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0EE9" w:rsidRDefault="00990EE9">
      <w:pPr>
        <w:rPr>
          <w:rFonts w:eastAsia="仿宋_GB2312"/>
          <w:sz w:val="84"/>
        </w:rPr>
      </w:pPr>
      <w:bookmarkStart w:id="0" w:name="_GoBack"/>
      <w:bookmarkEnd w:id="0"/>
    </w:p>
    <w:p w:rsidR="00990EE9" w:rsidRDefault="00E350E7">
      <w:pPr>
        <w:ind w:right="105"/>
        <w:jc w:val="right"/>
        <w:rPr>
          <w:rFonts w:eastAsia="黑体"/>
          <w:b/>
          <w:spacing w:val="40"/>
          <w:w w:val="66"/>
          <w:sz w:val="60"/>
          <w:szCs w:val="60"/>
        </w:rPr>
      </w:pPr>
      <w:r>
        <w:rPr>
          <w:rFonts w:eastAsia="黑体" w:hint="eastAsia"/>
          <w:b/>
          <w:spacing w:val="40"/>
          <w:w w:val="66"/>
          <w:sz w:val="60"/>
          <w:szCs w:val="60"/>
        </w:rPr>
        <w:t>天津市医疗保障局</w:t>
      </w:r>
      <w:r>
        <w:rPr>
          <w:rFonts w:eastAsia="黑体" w:hint="eastAsia"/>
          <w:b/>
          <w:spacing w:val="40"/>
          <w:w w:val="66"/>
          <w:sz w:val="60"/>
          <w:szCs w:val="60"/>
        </w:rPr>
        <w:t>-</w:t>
      </w:r>
      <w:r>
        <w:rPr>
          <w:rFonts w:eastAsia="黑体" w:hint="eastAsia"/>
          <w:b/>
          <w:spacing w:val="40"/>
          <w:w w:val="66"/>
          <w:sz w:val="60"/>
          <w:szCs w:val="60"/>
        </w:rPr>
        <w:t>天津医保信息平台硬件和基础软件运维项目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15900"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17pt;z-index:251659264;mso-width-relative:page;mso-height-relative:page;" filled="f" stroked="t" coordsize="21600,21600" o:gfxdata="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6QOXvWAAAA&#10;CAEAAA8AAAAAAAAAAQAgAAAAIgAAAGRycy9kb3ducmV2LnhtbFBLAQIUABQAAAAIAIdO4kDHMVJ1&#10;5gEAAKsDAAAOAAAAAAAAAAEAIAAAACUBAABkcnMvZTJvRG9jLnhtbFBLBQYAAAAABgAGAFkBAAB9&#10;BQAAAAA=&#10;">
                <v:fill on="f" focussize="0,0"/>
                <v:stroke weight="15pt" color="#4B69B5" joinstyle="round"/>
                <v:imagedata o:title=""/>
                <o:lock v:ext="edit" aspectratio="f"/>
              </v:line>
            </w:pict>
          </mc:Fallback>
        </mc:AlternateContent>
      </w:r>
    </w:p>
    <w:p w:rsidR="00990EE9" w:rsidRDefault="00E350E7">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990EE9" w:rsidRDefault="00990EE9">
      <w:pPr>
        <w:ind w:right="1025"/>
        <w:jc w:val="center"/>
        <w:rPr>
          <w:rFonts w:eastAsia="黑体"/>
          <w:b/>
          <w:spacing w:val="40"/>
          <w:w w:val="66"/>
          <w:sz w:val="60"/>
          <w:szCs w:val="60"/>
        </w:rPr>
      </w:pPr>
    </w:p>
    <w:p w:rsidR="00990EE9" w:rsidRDefault="00E350E7">
      <w:pPr>
        <w:jc w:val="center"/>
        <w:rPr>
          <w:rFonts w:eastAsia="黑体"/>
          <w:b/>
          <w:spacing w:val="40"/>
          <w:w w:val="66"/>
          <w:sz w:val="15"/>
          <w:szCs w:val="15"/>
        </w:rPr>
      </w:pPr>
      <w:r>
        <w:rPr>
          <w:rFonts w:eastAsia="黑体"/>
          <w:b/>
          <w:spacing w:val="40"/>
          <w:w w:val="66"/>
          <w:sz w:val="56"/>
          <w:szCs w:val="56"/>
        </w:rPr>
        <w:t xml:space="preserve">            </w:t>
      </w:r>
    </w:p>
    <w:p w:rsidR="00990EE9" w:rsidRDefault="00E350E7">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ab/>
        <w:t>TGPC-2025-D-1224</w:t>
      </w:r>
      <w:r>
        <w:rPr>
          <w:rFonts w:eastAsia="黑体"/>
          <w:spacing w:val="40"/>
          <w:w w:val="66"/>
          <w:sz w:val="32"/>
          <w:szCs w:val="32"/>
        </w:rPr>
        <w:t>）</w:t>
      </w:r>
    </w:p>
    <w:p w:rsidR="00990EE9" w:rsidRDefault="00990EE9">
      <w:pPr>
        <w:jc w:val="center"/>
        <w:rPr>
          <w:rFonts w:eastAsia="黑体"/>
          <w:spacing w:val="40"/>
          <w:w w:val="66"/>
          <w:sz w:val="32"/>
          <w:szCs w:val="32"/>
        </w:rPr>
      </w:pPr>
    </w:p>
    <w:p w:rsidR="00990EE9" w:rsidRDefault="00990EE9">
      <w:pPr>
        <w:rPr>
          <w:sz w:val="36"/>
        </w:rPr>
      </w:pPr>
    </w:p>
    <w:p w:rsidR="00990EE9" w:rsidRDefault="00990EE9">
      <w:pPr>
        <w:rPr>
          <w:sz w:val="36"/>
        </w:rPr>
      </w:pPr>
    </w:p>
    <w:p w:rsidR="00990EE9" w:rsidRDefault="00990EE9">
      <w:pPr>
        <w:rPr>
          <w:sz w:val="36"/>
        </w:rPr>
      </w:pPr>
    </w:p>
    <w:p w:rsidR="00990EE9" w:rsidRDefault="00990EE9">
      <w:pPr>
        <w:rPr>
          <w:sz w:val="36"/>
        </w:rPr>
      </w:pPr>
    </w:p>
    <w:p w:rsidR="00990EE9" w:rsidRDefault="00990EE9">
      <w:pPr>
        <w:rPr>
          <w:sz w:val="36"/>
        </w:rPr>
      </w:pPr>
    </w:p>
    <w:p w:rsidR="00990EE9" w:rsidRDefault="00990EE9">
      <w:pPr>
        <w:rPr>
          <w:sz w:val="36"/>
        </w:rPr>
      </w:pPr>
    </w:p>
    <w:p w:rsidR="00990EE9" w:rsidRDefault="00990EE9">
      <w:pPr>
        <w:rPr>
          <w:sz w:val="36"/>
        </w:rPr>
      </w:pPr>
    </w:p>
    <w:p w:rsidR="00990EE9" w:rsidRDefault="00990EE9">
      <w:pPr>
        <w:rPr>
          <w:sz w:val="36"/>
        </w:rPr>
      </w:pPr>
    </w:p>
    <w:p w:rsidR="00990EE9" w:rsidRDefault="00E350E7" w:rsidP="00112084">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990EE9" w:rsidRDefault="00E350E7">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990EE9" w:rsidRDefault="00990EE9">
      <w:pPr>
        <w:widowControl/>
        <w:jc w:val="left"/>
        <w:rPr>
          <w:rFonts w:eastAsia="仿宋_GB2312"/>
          <w:b/>
          <w:bCs/>
          <w:kern w:val="0"/>
          <w:sz w:val="44"/>
          <w:szCs w:val="44"/>
        </w:rPr>
      </w:pPr>
    </w:p>
    <w:p w:rsidR="00990EE9" w:rsidRDefault="00990EE9" w:rsidP="00112084">
      <w:pPr>
        <w:ind w:firstLineChars="100" w:firstLine="411"/>
        <w:jc w:val="center"/>
        <w:rPr>
          <w:b/>
          <w:spacing w:val="20"/>
          <w:w w:val="80"/>
          <w:sz w:val="48"/>
          <w:szCs w:val="48"/>
        </w:rPr>
        <w:sectPr w:rsidR="00990EE9">
          <w:headerReference w:type="default" r:id="rId11"/>
          <w:pgSz w:w="11906" w:h="16838"/>
          <w:pgMar w:top="1440" w:right="1797" w:bottom="1440" w:left="1797" w:header="851" w:footer="992" w:gutter="0"/>
          <w:pgNumType w:start="1"/>
          <w:cols w:space="425"/>
          <w:docGrid w:type="linesAndChars" w:linePitch="285" w:charSpace="-3449"/>
        </w:sectPr>
      </w:pPr>
    </w:p>
    <w:p w:rsidR="00990EE9" w:rsidRDefault="00E350E7" w:rsidP="00112084">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990EE9" w:rsidRDefault="00E350E7">
      <w:pPr>
        <w:spacing w:line="560" w:lineRule="exact"/>
        <w:ind w:rightChars="-73" w:right="-141"/>
        <w:rPr>
          <w:b/>
          <w:sz w:val="24"/>
        </w:rPr>
      </w:pPr>
      <w:r>
        <w:rPr>
          <w:b/>
          <w:sz w:val="24"/>
        </w:rPr>
        <w:t>第一部分</w:t>
      </w:r>
      <w:r>
        <w:rPr>
          <w:b/>
          <w:sz w:val="24"/>
        </w:rPr>
        <w:t xml:space="preserve">  </w:t>
      </w:r>
      <w:r>
        <w:rPr>
          <w:b/>
          <w:sz w:val="24"/>
        </w:rPr>
        <w:t>投标邀请函</w:t>
      </w:r>
    </w:p>
    <w:p w:rsidR="00990EE9" w:rsidRDefault="00990EE9">
      <w:pPr>
        <w:spacing w:line="560" w:lineRule="exact"/>
        <w:ind w:rightChars="-73" w:right="-141"/>
        <w:rPr>
          <w:b/>
          <w:sz w:val="24"/>
        </w:rPr>
      </w:pPr>
    </w:p>
    <w:p w:rsidR="00990EE9" w:rsidRDefault="00E350E7">
      <w:pPr>
        <w:spacing w:line="560" w:lineRule="exact"/>
        <w:ind w:rightChars="-73" w:right="-141"/>
        <w:rPr>
          <w:b/>
          <w:sz w:val="24"/>
        </w:rPr>
      </w:pPr>
      <w:r>
        <w:rPr>
          <w:b/>
          <w:sz w:val="24"/>
        </w:rPr>
        <w:t>第二部分</w:t>
      </w:r>
      <w:r>
        <w:rPr>
          <w:b/>
          <w:sz w:val="24"/>
        </w:rPr>
        <w:t xml:space="preserve">  </w:t>
      </w:r>
      <w:r>
        <w:rPr>
          <w:b/>
          <w:sz w:val="24"/>
        </w:rPr>
        <w:t>招标项目要求</w:t>
      </w:r>
    </w:p>
    <w:p w:rsidR="00990EE9" w:rsidRDefault="00990EE9">
      <w:pPr>
        <w:spacing w:line="560" w:lineRule="exact"/>
        <w:ind w:rightChars="-73" w:right="-141"/>
        <w:rPr>
          <w:b/>
          <w:sz w:val="24"/>
        </w:rPr>
      </w:pPr>
    </w:p>
    <w:p w:rsidR="00990EE9" w:rsidRDefault="00E350E7">
      <w:pPr>
        <w:spacing w:line="560" w:lineRule="exact"/>
        <w:ind w:rightChars="-73" w:right="-141"/>
        <w:rPr>
          <w:b/>
          <w:sz w:val="24"/>
        </w:rPr>
      </w:pPr>
      <w:r>
        <w:rPr>
          <w:b/>
          <w:sz w:val="24"/>
        </w:rPr>
        <w:t>第三部分</w:t>
      </w:r>
      <w:r>
        <w:rPr>
          <w:b/>
          <w:sz w:val="24"/>
        </w:rPr>
        <w:t xml:space="preserve">  </w:t>
      </w:r>
      <w:r>
        <w:rPr>
          <w:b/>
          <w:sz w:val="24"/>
        </w:rPr>
        <w:t>投标须知</w:t>
      </w:r>
    </w:p>
    <w:p w:rsidR="00990EE9" w:rsidRDefault="00990EE9">
      <w:pPr>
        <w:spacing w:line="560" w:lineRule="exact"/>
        <w:ind w:rightChars="-73" w:right="-141"/>
        <w:rPr>
          <w:sz w:val="24"/>
        </w:rPr>
      </w:pPr>
    </w:p>
    <w:p w:rsidR="00990EE9" w:rsidRDefault="00E350E7">
      <w:pPr>
        <w:spacing w:line="560" w:lineRule="exact"/>
        <w:rPr>
          <w:b/>
          <w:sz w:val="24"/>
        </w:rPr>
      </w:pPr>
      <w:r>
        <w:rPr>
          <w:b/>
          <w:sz w:val="24"/>
        </w:rPr>
        <w:t>第四部分</w:t>
      </w:r>
      <w:r>
        <w:rPr>
          <w:b/>
          <w:sz w:val="24"/>
        </w:rPr>
        <w:t xml:space="preserve">  </w:t>
      </w:r>
      <w:r>
        <w:rPr>
          <w:b/>
          <w:sz w:val="24"/>
        </w:rPr>
        <w:t>合同条款</w:t>
      </w:r>
    </w:p>
    <w:p w:rsidR="00990EE9" w:rsidRDefault="00990EE9">
      <w:pPr>
        <w:spacing w:line="560" w:lineRule="exact"/>
        <w:rPr>
          <w:sz w:val="24"/>
        </w:rPr>
      </w:pPr>
    </w:p>
    <w:p w:rsidR="00990EE9" w:rsidRDefault="00E350E7">
      <w:pPr>
        <w:spacing w:line="560" w:lineRule="exact"/>
        <w:rPr>
          <w:sz w:val="24"/>
        </w:rPr>
      </w:pPr>
      <w:r>
        <w:rPr>
          <w:b/>
          <w:sz w:val="24"/>
        </w:rPr>
        <w:t>第五部分</w:t>
      </w:r>
      <w:r>
        <w:rPr>
          <w:b/>
          <w:sz w:val="24"/>
        </w:rPr>
        <w:t xml:space="preserve">  </w:t>
      </w:r>
      <w:r>
        <w:rPr>
          <w:b/>
          <w:sz w:val="24"/>
        </w:rPr>
        <w:t>投标文件格式</w:t>
      </w:r>
    </w:p>
    <w:p w:rsidR="00990EE9" w:rsidRDefault="00990EE9">
      <w:pPr>
        <w:rPr>
          <w:sz w:val="24"/>
        </w:rPr>
      </w:pPr>
    </w:p>
    <w:p w:rsidR="00990EE9" w:rsidRDefault="00990EE9">
      <w:pPr>
        <w:rPr>
          <w:sz w:val="24"/>
        </w:rPr>
      </w:pPr>
    </w:p>
    <w:p w:rsidR="00990EE9" w:rsidRDefault="00990EE9">
      <w:pPr>
        <w:rPr>
          <w:sz w:val="24"/>
        </w:rPr>
      </w:pPr>
    </w:p>
    <w:p w:rsidR="00990EE9" w:rsidRDefault="00990EE9">
      <w:pPr>
        <w:rPr>
          <w:sz w:val="24"/>
        </w:rPr>
      </w:pPr>
    </w:p>
    <w:p w:rsidR="00990EE9" w:rsidRDefault="00990EE9">
      <w:pPr>
        <w:rPr>
          <w:sz w:val="24"/>
        </w:rPr>
      </w:pPr>
    </w:p>
    <w:p w:rsidR="00990EE9" w:rsidRDefault="00990EE9">
      <w:pPr>
        <w:rPr>
          <w:sz w:val="24"/>
        </w:rPr>
      </w:pPr>
    </w:p>
    <w:p w:rsidR="00990EE9" w:rsidRDefault="00990EE9">
      <w:pPr>
        <w:rPr>
          <w:b/>
        </w:rPr>
      </w:pPr>
    </w:p>
    <w:p w:rsidR="00990EE9" w:rsidRDefault="00990EE9">
      <w:pPr>
        <w:pStyle w:val="ac"/>
        <w:rPr>
          <w:rFonts w:ascii="Times New Roman" w:hAnsi="Times New Roman"/>
        </w:rPr>
        <w:sectPr w:rsidR="00990EE9">
          <w:pgSz w:w="11906" w:h="16838"/>
          <w:pgMar w:top="1440" w:right="1797" w:bottom="1440" w:left="1797" w:header="851" w:footer="992" w:gutter="0"/>
          <w:pgNumType w:start="1"/>
          <w:cols w:space="425"/>
          <w:docGrid w:type="linesAndChars" w:linePitch="285" w:charSpace="-3449"/>
        </w:sectPr>
      </w:pPr>
      <w:bookmarkStart w:id="1" w:name="_Toc412903614"/>
    </w:p>
    <w:p w:rsidR="00990EE9" w:rsidRDefault="00E350E7">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990EE9" w:rsidRDefault="00E350E7">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天津市医疗保障局</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天津市医疗保障局</w:t>
      </w:r>
      <w:r>
        <w:rPr>
          <w:rFonts w:ascii="Times New Roman" w:eastAsiaTheme="minorEastAsia" w:hAnsi="Times New Roman" w:cs="Times New Roman" w:hint="eastAsia"/>
          <w:color w:val="auto"/>
          <w:szCs w:val="32"/>
        </w:rPr>
        <w:t>-</w:t>
      </w:r>
      <w:r>
        <w:rPr>
          <w:rFonts w:ascii="Times New Roman" w:eastAsiaTheme="minorEastAsia" w:hAnsi="Times New Roman" w:cs="Times New Roman" w:hint="eastAsia"/>
          <w:color w:val="auto"/>
          <w:szCs w:val="32"/>
        </w:rPr>
        <w:t>天津医保信息平台硬件和基础软件运维项目</w:t>
      </w:r>
      <w:r>
        <w:rPr>
          <w:rFonts w:ascii="Times New Roman" w:eastAsiaTheme="minorEastAsia" w:hAnsi="Times New Roman" w:cs="Times New Roman"/>
          <w:color w:val="auto"/>
          <w:szCs w:val="32"/>
        </w:rPr>
        <w:t>实施政府采购。现欢迎合格的供应商参加投标。</w:t>
      </w:r>
    </w:p>
    <w:p w:rsidR="00990EE9" w:rsidRDefault="00E350E7">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天津市医疗保障局</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天津医保信息平台硬件和基础软件运维项目</w:t>
      </w:r>
      <w:r>
        <w:rPr>
          <w:rFonts w:ascii="Times New Roman" w:eastAsia="宋体" w:hAnsi="Times New Roman" w:cs="Times New Roman"/>
          <w:color w:val="auto"/>
        </w:rPr>
        <w:t xml:space="preserve">  </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TGPC-2025-D-1224</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数据中心核心业务区运维，合同履行期限：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第二包：</w:t>
      </w:r>
      <w:r>
        <w:rPr>
          <w:rFonts w:ascii="Times New Roman" w:eastAsia="宋体" w:hAnsi="Times New Roman" w:cs="Times New Roman" w:hint="eastAsia"/>
          <w:color w:val="auto"/>
        </w:rPr>
        <w:t>数据中心公共服务区运维，合同履行期限：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w:t>
      </w:r>
      <w:r>
        <w:rPr>
          <w:rFonts w:ascii="Times New Roman" w:eastAsia="宋体" w:hAnsi="Times New Roman" w:cs="Times New Roman" w:hint="eastAsia"/>
          <w:color w:val="auto"/>
        </w:rPr>
        <w:t>三</w:t>
      </w:r>
      <w:r>
        <w:rPr>
          <w:rFonts w:ascii="Times New Roman" w:eastAsia="宋体" w:hAnsi="Times New Roman" w:cs="Times New Roman"/>
          <w:color w:val="auto"/>
        </w:rPr>
        <w:t>包：</w:t>
      </w:r>
      <w:r>
        <w:rPr>
          <w:rFonts w:ascii="Times New Roman" w:eastAsia="宋体" w:hAnsi="Times New Roman" w:cs="Times New Roman" w:hint="eastAsia"/>
          <w:color w:val="auto"/>
        </w:rPr>
        <w:t>医保智能一体机运维，合同履行期限：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990EE9" w:rsidRDefault="00E350E7">
      <w:pPr>
        <w:pStyle w:val="Default"/>
        <w:spacing w:line="360" w:lineRule="auto"/>
        <w:ind w:firstLineChars="200" w:firstLine="480"/>
        <w:jc w:val="both"/>
        <w:rPr>
          <w:rFonts w:ascii="Times New Roman" w:hAnsi="Times New Roman" w:cs="Times New Roman"/>
          <w:color w:val="auto"/>
        </w:rPr>
      </w:pPr>
      <w:r>
        <w:rPr>
          <w:rFonts w:ascii="Times New Roman" w:hAnsi="Times New Roman" w:cs="Times New Roman"/>
          <w:color w:val="auto"/>
        </w:rPr>
        <w:t>三、项目预算</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4850000</w:t>
      </w:r>
      <w:r>
        <w:rPr>
          <w:rFonts w:ascii="Times New Roman" w:eastAsia="宋体" w:hAnsi="Times New Roman" w:cs="Times New Roman" w:hint="eastAsia"/>
          <w:color w:val="auto"/>
        </w:rPr>
        <w:t>元；</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第二包：</w:t>
      </w:r>
      <w:r>
        <w:rPr>
          <w:rFonts w:ascii="Times New Roman" w:eastAsia="宋体" w:hAnsi="Times New Roman" w:cs="Times New Roman" w:hint="eastAsia"/>
          <w:color w:val="auto"/>
        </w:rPr>
        <w:t>3260000</w:t>
      </w:r>
      <w:r>
        <w:rPr>
          <w:rFonts w:ascii="Times New Roman" w:eastAsia="宋体" w:hAnsi="Times New Roman" w:cs="Times New Roman" w:hint="eastAsia"/>
          <w:color w:val="auto"/>
        </w:rPr>
        <w:t>元；</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hint="eastAsia"/>
          <w:color w:val="auto"/>
        </w:rPr>
        <w:t>90000</w:t>
      </w:r>
      <w:r>
        <w:rPr>
          <w:rFonts w:ascii="Times New Roman" w:eastAsia="宋体" w:hAnsi="Times New Roman" w:cs="Times New Roman" w:hint="eastAsia"/>
          <w:color w:val="auto"/>
        </w:rPr>
        <w:t>元。</w:t>
      </w:r>
    </w:p>
    <w:p w:rsidR="00990EE9" w:rsidRDefault="00E350E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hAnsi="Times New Roman" w:cs="Times New Roman"/>
          <w:color w:val="auto"/>
        </w:rPr>
        <w:t>供应商资格要求（实质性要求）</w:t>
      </w:r>
    </w:p>
    <w:p w:rsidR="00990EE9" w:rsidRDefault="00E350E7">
      <w:pPr>
        <w:pStyle w:val="Default"/>
        <w:adjustRightInd/>
        <w:spacing w:line="360" w:lineRule="auto"/>
        <w:ind w:firstLineChars="200" w:firstLine="480"/>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990EE9" w:rsidRDefault="00E350E7">
      <w:pPr>
        <w:pStyle w:val="Default"/>
        <w:adjustRightInd/>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90EE9" w:rsidRDefault="00E350E7">
      <w:pPr>
        <w:pStyle w:val="Default"/>
        <w:adjustRightInd/>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990EE9" w:rsidRDefault="00E350E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bookmarkEnd w:id="2"/>
    <w:bookmarkEnd w:id="3"/>
    <w:p w:rsidR="00990EE9" w:rsidRDefault="00E350E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990EE9" w:rsidRDefault="00E350E7">
      <w:pPr>
        <w:pStyle w:val="Default"/>
        <w:spacing w:line="360" w:lineRule="auto"/>
        <w:ind w:firstLineChars="200" w:firstLine="480"/>
        <w:rPr>
          <w:rFonts w:ascii="Times New Roman" w:eastAsia="宋体" w:hAnsi="Times New Roman" w:cs="Times New Roman"/>
          <w:color w:val="auto"/>
        </w:rPr>
      </w:pPr>
      <w:bookmarkStart w:id="4" w:name="OLE_LINK4"/>
      <w:bookmarkStart w:id="5"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对小微企业</w:t>
      </w:r>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90EE9" w:rsidRDefault="00E350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90EE9" w:rsidRDefault="00E350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90EE9" w:rsidRDefault="00E350E7">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25</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25</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天津市医疗保障局</w:t>
      </w:r>
      <w:r>
        <w:rPr>
          <w:rFonts w:ascii="Times New Roman" w:eastAsia="宋体" w:hAnsi="Times New Roman" w:cs="Times New Roman"/>
          <w:color w:val="auto"/>
        </w:rPr>
        <w:t xml:space="preserve"> </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天津市南开区咸阳路</w:t>
      </w:r>
      <w:r>
        <w:rPr>
          <w:rFonts w:ascii="Times New Roman" w:eastAsia="宋体" w:hAnsi="Times New Roman" w:cs="Times New Roman" w:hint="eastAsia"/>
          <w:color w:val="auto"/>
        </w:rPr>
        <w:t>81</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孙博智</w:t>
      </w:r>
      <w:r>
        <w:rPr>
          <w:rFonts w:ascii="Times New Roman" w:eastAsia="宋体" w:hAnsi="Times New Roman" w:cs="Times New Roman"/>
          <w:color w:val="auto"/>
        </w:rPr>
        <w:t xml:space="preserve"> </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022-63085338</w:t>
      </w:r>
      <w:r>
        <w:rPr>
          <w:rFonts w:ascii="Times New Roman" w:eastAsia="宋体" w:hAnsi="Times New Roman" w:cs="Times New Roman"/>
          <w:color w:val="auto"/>
        </w:rPr>
        <w:t xml:space="preserve"> </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联系部门：天津市医疗保障局</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联系地址：天津市南开区咸阳路</w:t>
      </w:r>
      <w:r>
        <w:rPr>
          <w:rFonts w:ascii="Times New Roman" w:eastAsia="宋体" w:hAnsi="Times New Roman" w:cs="Times New Roman" w:hint="eastAsia"/>
          <w:color w:val="auto"/>
        </w:rPr>
        <w:t>81</w:t>
      </w:r>
      <w:r>
        <w:rPr>
          <w:rFonts w:ascii="Times New Roman" w:eastAsia="宋体" w:hAnsi="Times New Roman" w:cs="Times New Roman" w:hint="eastAsia"/>
          <w:color w:val="auto"/>
        </w:rPr>
        <w:t>号</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人：刘博</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022-63085324</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w:t>
      </w:r>
      <w:r>
        <w:rPr>
          <w:rFonts w:ascii="Times New Roman" w:eastAsia="宋体" w:hAnsi="Times New Roman" w:cs="Times New Roman" w:hint="eastAsia"/>
          <w:color w:val="auto"/>
        </w:rPr>
        <w:t>第一、二包的</w:t>
      </w:r>
      <w:r>
        <w:rPr>
          <w:rFonts w:ascii="Times New Roman" w:eastAsia="宋体" w:hAnsi="Times New Roman" w:cs="Times New Roman"/>
          <w:color w:val="auto"/>
        </w:rPr>
        <w:t>集中采购目录外</w:t>
      </w:r>
      <w:r>
        <w:rPr>
          <w:rFonts w:ascii="Times New Roman" w:eastAsia="宋体" w:hAnsi="Times New Roman" w:cs="Times New Roman" w:hint="eastAsia"/>
          <w:color w:val="auto"/>
        </w:rPr>
        <w:t>服务及第三包</w:t>
      </w:r>
      <w:r>
        <w:rPr>
          <w:rFonts w:ascii="Times New Roman" w:eastAsia="宋体" w:hAnsi="Times New Roman" w:cs="Times New Roman"/>
          <w:color w:val="auto"/>
        </w:rPr>
        <w:t>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990EE9">
        <w:trPr>
          <w:trHeight w:val="440"/>
          <w:tblHeader/>
          <w:jc w:val="center"/>
        </w:trPr>
        <w:tc>
          <w:tcPr>
            <w:tcW w:w="4190" w:type="dxa"/>
            <w:vAlign w:val="center"/>
          </w:tcPr>
          <w:p w:rsidR="00990EE9" w:rsidRDefault="00E350E7">
            <w:pPr>
              <w:tabs>
                <w:tab w:val="left" w:pos="750"/>
                <w:tab w:val="left" w:pos="840"/>
              </w:tabs>
              <w:adjustRightInd w:val="0"/>
              <w:snapToGrid w:val="0"/>
              <w:jc w:val="center"/>
              <w:rPr>
                <w:sz w:val="24"/>
              </w:rPr>
            </w:pPr>
            <w:r>
              <w:rPr>
                <w:rFonts w:hint="eastAsia"/>
                <w:sz w:val="24"/>
              </w:rPr>
              <w:t>集中采购目录外服务报价合计（万元）</w:t>
            </w:r>
          </w:p>
        </w:tc>
        <w:tc>
          <w:tcPr>
            <w:tcW w:w="3657" w:type="dxa"/>
            <w:vAlign w:val="center"/>
          </w:tcPr>
          <w:p w:rsidR="00990EE9" w:rsidRDefault="00E350E7">
            <w:pPr>
              <w:tabs>
                <w:tab w:val="left" w:pos="750"/>
                <w:tab w:val="left" w:pos="840"/>
              </w:tabs>
              <w:adjustRightInd w:val="0"/>
              <w:snapToGrid w:val="0"/>
              <w:jc w:val="center"/>
              <w:rPr>
                <w:sz w:val="24"/>
              </w:rPr>
            </w:pPr>
            <w:r>
              <w:rPr>
                <w:sz w:val="24"/>
              </w:rPr>
              <w:t>费率</w:t>
            </w:r>
          </w:p>
        </w:tc>
      </w:tr>
      <w:tr w:rsidR="00990EE9">
        <w:trPr>
          <w:trHeight w:val="440"/>
          <w:jc w:val="center"/>
        </w:trPr>
        <w:tc>
          <w:tcPr>
            <w:tcW w:w="4190" w:type="dxa"/>
            <w:vAlign w:val="center"/>
          </w:tcPr>
          <w:p w:rsidR="00990EE9" w:rsidRDefault="00E350E7">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990EE9" w:rsidRDefault="00E350E7">
            <w:pPr>
              <w:tabs>
                <w:tab w:val="left" w:pos="750"/>
                <w:tab w:val="left" w:pos="840"/>
              </w:tabs>
              <w:adjustRightInd w:val="0"/>
              <w:snapToGrid w:val="0"/>
              <w:jc w:val="center"/>
              <w:rPr>
                <w:sz w:val="24"/>
              </w:rPr>
            </w:pPr>
            <w:r>
              <w:rPr>
                <w:sz w:val="24"/>
              </w:rPr>
              <w:t>1%</w:t>
            </w:r>
          </w:p>
        </w:tc>
      </w:tr>
      <w:tr w:rsidR="00990EE9">
        <w:trPr>
          <w:trHeight w:val="440"/>
          <w:jc w:val="center"/>
        </w:trPr>
        <w:tc>
          <w:tcPr>
            <w:tcW w:w="4190" w:type="dxa"/>
            <w:vAlign w:val="center"/>
          </w:tcPr>
          <w:p w:rsidR="00990EE9" w:rsidRDefault="00E350E7">
            <w:pPr>
              <w:tabs>
                <w:tab w:val="left" w:pos="750"/>
                <w:tab w:val="left" w:pos="840"/>
              </w:tabs>
              <w:adjustRightInd w:val="0"/>
              <w:snapToGrid w:val="0"/>
              <w:jc w:val="center"/>
              <w:rPr>
                <w:sz w:val="24"/>
              </w:rPr>
            </w:pPr>
            <w:r>
              <w:rPr>
                <w:sz w:val="24"/>
              </w:rPr>
              <w:t>100-500</w:t>
            </w:r>
          </w:p>
        </w:tc>
        <w:tc>
          <w:tcPr>
            <w:tcW w:w="3657" w:type="dxa"/>
            <w:vAlign w:val="center"/>
          </w:tcPr>
          <w:p w:rsidR="00990EE9" w:rsidRDefault="00E350E7">
            <w:pPr>
              <w:tabs>
                <w:tab w:val="left" w:pos="750"/>
                <w:tab w:val="left" w:pos="840"/>
              </w:tabs>
              <w:adjustRightInd w:val="0"/>
              <w:snapToGrid w:val="0"/>
              <w:jc w:val="center"/>
              <w:rPr>
                <w:sz w:val="24"/>
              </w:rPr>
            </w:pPr>
            <w:r>
              <w:rPr>
                <w:rFonts w:hint="eastAsia"/>
                <w:sz w:val="24"/>
              </w:rPr>
              <w:t>0.8</w:t>
            </w:r>
            <w:r>
              <w:rPr>
                <w:sz w:val="24"/>
              </w:rPr>
              <w:t>%</w:t>
            </w:r>
          </w:p>
        </w:tc>
      </w:tr>
      <w:tr w:rsidR="00990EE9">
        <w:trPr>
          <w:trHeight w:val="440"/>
          <w:jc w:val="center"/>
        </w:trPr>
        <w:tc>
          <w:tcPr>
            <w:tcW w:w="4190" w:type="dxa"/>
            <w:vAlign w:val="center"/>
          </w:tcPr>
          <w:p w:rsidR="00990EE9" w:rsidRDefault="00E350E7">
            <w:pPr>
              <w:tabs>
                <w:tab w:val="left" w:pos="750"/>
                <w:tab w:val="left" w:pos="840"/>
              </w:tabs>
              <w:adjustRightInd w:val="0"/>
              <w:snapToGrid w:val="0"/>
              <w:jc w:val="center"/>
              <w:rPr>
                <w:sz w:val="24"/>
              </w:rPr>
            </w:pPr>
            <w:r>
              <w:rPr>
                <w:sz w:val="24"/>
              </w:rPr>
              <w:t>500-1000</w:t>
            </w:r>
          </w:p>
        </w:tc>
        <w:tc>
          <w:tcPr>
            <w:tcW w:w="3657" w:type="dxa"/>
            <w:vAlign w:val="center"/>
          </w:tcPr>
          <w:p w:rsidR="00990EE9" w:rsidRDefault="00E350E7">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990EE9">
        <w:trPr>
          <w:trHeight w:val="440"/>
          <w:jc w:val="center"/>
        </w:trPr>
        <w:tc>
          <w:tcPr>
            <w:tcW w:w="4190" w:type="dxa"/>
            <w:vAlign w:val="center"/>
          </w:tcPr>
          <w:p w:rsidR="00990EE9" w:rsidRDefault="00E350E7">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990EE9" w:rsidRDefault="00E350E7">
            <w:pPr>
              <w:tabs>
                <w:tab w:val="left" w:pos="750"/>
                <w:tab w:val="left" w:pos="840"/>
              </w:tabs>
              <w:adjustRightInd w:val="0"/>
              <w:snapToGrid w:val="0"/>
              <w:jc w:val="center"/>
              <w:rPr>
                <w:sz w:val="24"/>
              </w:rPr>
            </w:pPr>
            <w:r>
              <w:rPr>
                <w:rFonts w:hint="eastAsia"/>
                <w:sz w:val="24"/>
              </w:rPr>
              <w:t>0.25%</w:t>
            </w:r>
          </w:p>
        </w:tc>
      </w:tr>
      <w:tr w:rsidR="00990EE9">
        <w:trPr>
          <w:trHeight w:val="440"/>
          <w:jc w:val="center"/>
        </w:trPr>
        <w:tc>
          <w:tcPr>
            <w:tcW w:w="4190" w:type="dxa"/>
            <w:vAlign w:val="center"/>
          </w:tcPr>
          <w:p w:rsidR="00990EE9" w:rsidRDefault="00E350E7">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990EE9" w:rsidRDefault="00E350E7">
            <w:pPr>
              <w:tabs>
                <w:tab w:val="left" w:pos="750"/>
                <w:tab w:val="left" w:pos="840"/>
              </w:tabs>
              <w:adjustRightInd w:val="0"/>
              <w:snapToGrid w:val="0"/>
              <w:jc w:val="center"/>
              <w:rPr>
                <w:sz w:val="24"/>
              </w:rPr>
            </w:pPr>
            <w:r>
              <w:rPr>
                <w:rFonts w:hint="eastAsia"/>
                <w:sz w:val="24"/>
              </w:rPr>
              <w:t>0.1%</w:t>
            </w:r>
          </w:p>
        </w:tc>
      </w:tr>
      <w:tr w:rsidR="00990EE9">
        <w:trPr>
          <w:trHeight w:val="440"/>
          <w:jc w:val="center"/>
        </w:trPr>
        <w:tc>
          <w:tcPr>
            <w:tcW w:w="4190" w:type="dxa"/>
            <w:vAlign w:val="center"/>
          </w:tcPr>
          <w:p w:rsidR="00990EE9" w:rsidRDefault="00E350E7">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990EE9" w:rsidRDefault="00E350E7">
            <w:pPr>
              <w:tabs>
                <w:tab w:val="left" w:pos="750"/>
                <w:tab w:val="left" w:pos="840"/>
              </w:tabs>
              <w:adjustRightInd w:val="0"/>
              <w:snapToGrid w:val="0"/>
              <w:jc w:val="center"/>
              <w:rPr>
                <w:sz w:val="24"/>
              </w:rPr>
            </w:pPr>
            <w:r>
              <w:rPr>
                <w:rFonts w:hint="eastAsia"/>
                <w:sz w:val="24"/>
              </w:rPr>
              <w:t>0.05%</w:t>
            </w:r>
          </w:p>
        </w:tc>
      </w:tr>
    </w:tbl>
    <w:p w:rsidR="00990EE9" w:rsidRDefault="00E350E7">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集中采购目录外服务报价合计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p>
    <w:p w:rsidR="00990EE9" w:rsidRDefault="00E350E7">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990EE9" w:rsidRDefault="00E350E7" w:rsidP="00112084">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990EE9" w:rsidRDefault="00E350E7">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w:t>
      </w:r>
      <w:r>
        <w:rPr>
          <w:rFonts w:asciiTheme="minorEastAsia" w:eastAsiaTheme="minorEastAsia" w:hAnsiTheme="minorEastAsia" w:cs="Times New Roman"/>
          <w:bCs/>
        </w:rPr>
        <w:t>函</w:t>
      </w:r>
      <w:r>
        <w:rPr>
          <w:rFonts w:asciiTheme="minorEastAsia" w:eastAsiaTheme="minorEastAsia" w:hAnsiTheme="minorEastAsia" w:hint="eastAsia"/>
          <w:bCs/>
        </w:rPr>
        <w:t>》和《诚信参与政府采购活动提示函》</w:t>
      </w:r>
    </w:p>
    <w:p w:rsidR="00990EE9" w:rsidRDefault="00990EE9">
      <w:pPr>
        <w:pStyle w:val="Default"/>
        <w:spacing w:line="360" w:lineRule="auto"/>
        <w:ind w:firstLineChars="200" w:firstLine="480"/>
        <w:rPr>
          <w:rFonts w:ascii="Times New Roman" w:eastAsia="宋体" w:hAnsi="Times New Roman" w:cs="Times New Roman"/>
          <w:color w:val="FF0000"/>
        </w:rPr>
      </w:pPr>
    </w:p>
    <w:p w:rsidR="00990EE9" w:rsidRDefault="00990EE9">
      <w:pPr>
        <w:pStyle w:val="Default"/>
        <w:spacing w:line="360" w:lineRule="auto"/>
        <w:ind w:firstLineChars="200" w:firstLine="480"/>
        <w:rPr>
          <w:rFonts w:ascii="Times New Roman" w:eastAsia="宋体" w:hAnsi="Times New Roman" w:cs="Times New Roman"/>
          <w:color w:val="FF0000"/>
        </w:rPr>
      </w:pPr>
    </w:p>
    <w:p w:rsidR="00990EE9" w:rsidRDefault="00E350E7">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25</w:t>
      </w:r>
      <w:r>
        <w:rPr>
          <w:rFonts w:ascii="Times New Roman" w:eastAsia="宋体" w:hAnsi="Times New Roman" w:cs="Times New Roman"/>
          <w:color w:val="auto"/>
        </w:rPr>
        <w:t>日</w:t>
      </w:r>
    </w:p>
    <w:p w:rsidR="00990EE9" w:rsidRDefault="00990EE9">
      <w:pPr>
        <w:pStyle w:val="Default"/>
        <w:spacing w:line="360" w:lineRule="auto"/>
        <w:ind w:right="960"/>
        <w:rPr>
          <w:rFonts w:ascii="Times New Roman" w:eastAsia="宋体" w:hAnsi="Times New Roman" w:cs="Times New Roman"/>
          <w:color w:val="auto"/>
        </w:rPr>
      </w:pPr>
    </w:p>
    <w:p w:rsidR="00990EE9" w:rsidRDefault="00E350E7">
      <w:pPr>
        <w:widowControl/>
        <w:jc w:val="left"/>
        <w:rPr>
          <w:kern w:val="0"/>
          <w:sz w:val="24"/>
          <w:szCs w:val="24"/>
        </w:rPr>
      </w:pPr>
      <w:r>
        <w:br w:type="page"/>
      </w:r>
    </w:p>
    <w:p w:rsidR="00990EE9" w:rsidRDefault="00E350E7">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990EE9" w:rsidRDefault="00990EE9">
      <w:pPr>
        <w:spacing w:line="360" w:lineRule="auto"/>
        <w:jc w:val="center"/>
        <w:rPr>
          <w:rFonts w:eastAsia="方正小标宋简体"/>
          <w:bCs/>
          <w:kern w:val="0"/>
          <w:sz w:val="24"/>
          <w:szCs w:val="24"/>
        </w:rPr>
      </w:pPr>
    </w:p>
    <w:p w:rsidR="00990EE9" w:rsidRDefault="00E350E7">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990EE9" w:rsidRDefault="00E350E7">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990EE9" w:rsidRDefault="00E350E7">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990EE9" w:rsidRDefault="00990EE9">
      <w:pPr>
        <w:spacing w:line="360" w:lineRule="auto"/>
        <w:jc w:val="center"/>
        <w:rPr>
          <w:rFonts w:eastAsia="方正小标宋简体"/>
          <w:spacing w:val="-10"/>
          <w:sz w:val="24"/>
          <w:szCs w:val="24"/>
        </w:rPr>
      </w:pPr>
    </w:p>
    <w:p w:rsidR="00990EE9" w:rsidRDefault="00990EE9">
      <w:pPr>
        <w:spacing w:line="360" w:lineRule="auto"/>
        <w:jc w:val="center"/>
        <w:rPr>
          <w:rFonts w:eastAsia="方正小标宋简体"/>
          <w:spacing w:val="-10"/>
          <w:sz w:val="24"/>
          <w:szCs w:val="24"/>
        </w:rPr>
      </w:pPr>
    </w:p>
    <w:p w:rsidR="00990EE9" w:rsidRDefault="00E350E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990EE9" w:rsidRDefault="00E350E7">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990EE9" w:rsidRDefault="00E350E7">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90EE9" w:rsidRDefault="00E350E7">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90EE9" w:rsidRDefault="00E350E7">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90EE9" w:rsidRDefault="00E350E7">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90EE9" w:rsidRDefault="00E350E7">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90EE9" w:rsidRDefault="00E350E7">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90EE9" w:rsidRDefault="00E350E7">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990EE9" w:rsidRDefault="00E350E7">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990EE9" w:rsidRDefault="00E350E7">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90EE9" w:rsidRDefault="00E350E7">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90EE9" w:rsidRDefault="00E350E7">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90EE9" w:rsidRDefault="00E350E7">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990EE9" w:rsidRDefault="00E350E7">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90EE9" w:rsidRDefault="00E350E7">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90EE9" w:rsidRDefault="00E350E7">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90EE9" w:rsidRDefault="00E350E7">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90EE9" w:rsidRDefault="00E350E7">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990EE9" w:rsidRDefault="00E350E7">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90EE9" w:rsidRDefault="00990EE9">
      <w:pPr>
        <w:adjustRightInd w:val="0"/>
        <w:snapToGrid w:val="0"/>
        <w:spacing w:line="340" w:lineRule="exact"/>
        <w:ind w:firstLineChars="200" w:firstLine="480"/>
        <w:rPr>
          <w:rFonts w:eastAsiaTheme="minorEastAsia"/>
          <w:sz w:val="24"/>
        </w:rPr>
      </w:pPr>
    </w:p>
    <w:p w:rsidR="00990EE9" w:rsidRDefault="00E350E7">
      <w:pPr>
        <w:adjustRightInd w:val="0"/>
        <w:snapToGrid w:val="0"/>
        <w:spacing w:line="400" w:lineRule="exact"/>
        <w:jc w:val="center"/>
        <w:rPr>
          <w:b/>
          <w:sz w:val="24"/>
          <w:szCs w:val="24"/>
        </w:rPr>
      </w:pPr>
      <w:r>
        <w:rPr>
          <w:b/>
          <w:sz w:val="24"/>
          <w:szCs w:val="24"/>
        </w:rPr>
        <w:t>诚信参与政府采购活动提示函</w:t>
      </w:r>
    </w:p>
    <w:p w:rsidR="00990EE9" w:rsidRDefault="00990EE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90EE9" w:rsidRDefault="00E350E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990EE9" w:rsidRDefault="00E350E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90EE9" w:rsidRDefault="00E350E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990EE9" w:rsidRDefault="00E350E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990EE9" w:rsidRDefault="00E350E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990EE9" w:rsidRDefault="00E350E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990EE9" w:rsidRDefault="00E350E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990EE9" w:rsidRDefault="00E350E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990EE9" w:rsidRDefault="00E350E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990EE9" w:rsidRDefault="00E350E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990EE9" w:rsidRDefault="00E350E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90EE9" w:rsidRDefault="00990EE9">
      <w:pPr>
        <w:adjustRightInd w:val="0"/>
        <w:snapToGrid w:val="0"/>
        <w:spacing w:line="340" w:lineRule="exact"/>
        <w:ind w:firstLineChars="200" w:firstLine="480"/>
        <w:rPr>
          <w:rFonts w:eastAsiaTheme="minorEastAsia"/>
          <w:sz w:val="24"/>
        </w:rPr>
      </w:pPr>
    </w:p>
    <w:p w:rsidR="00990EE9" w:rsidRDefault="00990EE9">
      <w:pPr>
        <w:adjustRightInd w:val="0"/>
        <w:snapToGrid w:val="0"/>
        <w:spacing w:line="340" w:lineRule="exact"/>
        <w:ind w:firstLineChars="200" w:firstLine="643"/>
        <w:rPr>
          <w:b/>
          <w:bCs/>
          <w:kern w:val="28"/>
          <w:sz w:val="32"/>
          <w:szCs w:val="32"/>
        </w:rPr>
      </w:pPr>
    </w:p>
    <w:p w:rsidR="00990EE9" w:rsidRDefault="00E350E7">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990EE9" w:rsidRDefault="00E350E7">
      <w:pPr>
        <w:tabs>
          <w:tab w:val="left" w:pos="210"/>
        </w:tabs>
        <w:autoSpaceDE w:val="0"/>
        <w:autoSpaceDN w:val="0"/>
        <w:adjustRightInd w:val="0"/>
        <w:spacing w:line="360" w:lineRule="auto"/>
        <w:ind w:firstLineChars="200" w:firstLine="480"/>
        <w:outlineLvl w:val="0"/>
        <w:rPr>
          <w:sz w:val="24"/>
          <w:szCs w:val="24"/>
        </w:rPr>
      </w:pPr>
      <w:r>
        <w:rPr>
          <w:sz w:val="24"/>
          <w:szCs w:val="24"/>
        </w:rPr>
        <w:t>一、商务要求</w:t>
      </w:r>
    </w:p>
    <w:p w:rsidR="00990EE9" w:rsidRDefault="00E350E7">
      <w:pPr>
        <w:autoSpaceDE w:val="0"/>
        <w:autoSpaceDN w:val="0"/>
        <w:adjustRightInd w:val="0"/>
        <w:spacing w:line="360" w:lineRule="auto"/>
        <w:ind w:firstLineChars="200" w:firstLine="480"/>
        <w:rPr>
          <w:sz w:val="24"/>
        </w:rPr>
      </w:pPr>
      <w:r>
        <w:rPr>
          <w:sz w:val="24"/>
        </w:rPr>
        <w:t>（一）报价要求</w:t>
      </w:r>
    </w:p>
    <w:p w:rsidR="00990EE9" w:rsidRDefault="00E350E7">
      <w:pPr>
        <w:autoSpaceDE w:val="0"/>
        <w:autoSpaceDN w:val="0"/>
        <w:adjustRightInd w:val="0"/>
        <w:spacing w:line="360" w:lineRule="auto"/>
        <w:ind w:firstLineChars="200" w:firstLine="480"/>
        <w:rPr>
          <w:sz w:val="24"/>
        </w:rPr>
      </w:pPr>
      <w:r>
        <w:rPr>
          <w:sz w:val="24"/>
        </w:rPr>
        <w:t xml:space="preserve">1. </w:t>
      </w:r>
      <w:r>
        <w:rPr>
          <w:sz w:val="24"/>
        </w:rPr>
        <w:t>投标报价以人民币填列。</w:t>
      </w:r>
    </w:p>
    <w:p w:rsidR="00990EE9" w:rsidRDefault="00E350E7">
      <w:pPr>
        <w:autoSpaceDE w:val="0"/>
        <w:autoSpaceDN w:val="0"/>
        <w:adjustRightInd w:val="0"/>
        <w:spacing w:line="360" w:lineRule="auto"/>
        <w:ind w:firstLineChars="200" w:firstLine="480"/>
        <w:rPr>
          <w:sz w:val="24"/>
        </w:rPr>
      </w:pPr>
      <w:r>
        <w:rPr>
          <w:sz w:val="24"/>
        </w:rPr>
        <w:t xml:space="preserve">2. </w:t>
      </w:r>
      <w:r>
        <w:rPr>
          <w:sz w:val="24"/>
        </w:rPr>
        <w:t>投标人的报价应包括：人员费用、</w:t>
      </w:r>
      <w:r>
        <w:rPr>
          <w:rFonts w:hint="eastAsia"/>
          <w:sz w:val="24"/>
        </w:rPr>
        <w:t>维保</w:t>
      </w:r>
      <w:r>
        <w:rPr>
          <w:sz w:val="24"/>
        </w:rPr>
        <w:t>服务费用、</w:t>
      </w:r>
      <w:r>
        <w:rPr>
          <w:rFonts w:hint="eastAsia"/>
          <w:sz w:val="24"/>
        </w:rPr>
        <w:t>维修及配件更换费用</w:t>
      </w:r>
      <w:r>
        <w:rPr>
          <w:sz w:val="24"/>
        </w:rPr>
        <w:t>等为完成招标文件规定的一切工作所需的全部费用。投标人所报价格应为最终优惠价格。</w:t>
      </w:r>
    </w:p>
    <w:p w:rsidR="00990EE9" w:rsidRDefault="00E350E7">
      <w:pPr>
        <w:spacing w:line="360" w:lineRule="auto"/>
        <w:ind w:firstLineChars="200" w:firstLine="480"/>
        <w:rPr>
          <w:kern w:val="0"/>
          <w:sz w:val="24"/>
          <w:szCs w:val="24"/>
        </w:rPr>
      </w:pPr>
      <w:r>
        <w:rPr>
          <w:rFonts w:hint="eastAsia"/>
          <w:kern w:val="0"/>
          <w:sz w:val="24"/>
          <w:szCs w:val="24"/>
        </w:rPr>
        <w:t xml:space="preserve">3. </w:t>
      </w:r>
      <w:r>
        <w:rPr>
          <w:sz w:val="24"/>
        </w:rPr>
        <w:t>验收相关费用由投标人负责。</w:t>
      </w:r>
    </w:p>
    <w:p w:rsidR="00990EE9" w:rsidRDefault="00E350E7">
      <w:pPr>
        <w:autoSpaceDE w:val="0"/>
        <w:autoSpaceDN w:val="0"/>
        <w:adjustRightInd w:val="0"/>
        <w:spacing w:line="360" w:lineRule="auto"/>
        <w:ind w:firstLineChars="200" w:firstLine="480"/>
        <w:rPr>
          <w:sz w:val="24"/>
        </w:rPr>
      </w:pPr>
      <w:r>
        <w:rPr>
          <w:sz w:val="24"/>
        </w:rPr>
        <w:t>（二）服务要求</w:t>
      </w:r>
    </w:p>
    <w:p w:rsidR="00990EE9" w:rsidRDefault="00E350E7">
      <w:pPr>
        <w:autoSpaceDE w:val="0"/>
        <w:autoSpaceDN w:val="0"/>
        <w:adjustRightInd w:val="0"/>
        <w:spacing w:line="360" w:lineRule="auto"/>
        <w:ind w:firstLineChars="200" w:firstLine="480"/>
        <w:rPr>
          <w:sz w:val="24"/>
        </w:rPr>
      </w:pPr>
      <w:r>
        <w:rPr>
          <w:rFonts w:hint="eastAsia"/>
          <w:sz w:val="24"/>
        </w:rPr>
        <w:t>1</w:t>
      </w:r>
      <w:r>
        <w:rPr>
          <w:rFonts w:hint="eastAsia"/>
          <w:sz w:val="24"/>
        </w:rPr>
        <w:t>、</w:t>
      </w:r>
      <w:r>
        <w:rPr>
          <w:sz w:val="24"/>
        </w:rPr>
        <w:t>投标人提供详细的服务方案。</w:t>
      </w:r>
    </w:p>
    <w:p w:rsidR="00990EE9" w:rsidRDefault="00E350E7">
      <w:pPr>
        <w:autoSpaceDE w:val="0"/>
        <w:autoSpaceDN w:val="0"/>
        <w:adjustRightInd w:val="0"/>
        <w:spacing w:line="360" w:lineRule="auto"/>
        <w:ind w:firstLineChars="200" w:firstLine="480"/>
        <w:rPr>
          <w:sz w:val="24"/>
        </w:rPr>
      </w:pPr>
      <w:r>
        <w:rPr>
          <w:rFonts w:hint="eastAsia"/>
          <w:sz w:val="24"/>
        </w:rPr>
        <w:t>2</w:t>
      </w:r>
      <w:r>
        <w:rPr>
          <w:rFonts w:hint="eastAsia"/>
          <w:sz w:val="24"/>
        </w:rPr>
        <w:t>、中标后，中标供应商及其委派的服务人员须与采购人就数据信息安全等内容签署保密协议。</w:t>
      </w:r>
    </w:p>
    <w:p w:rsidR="00990EE9" w:rsidRDefault="00E350E7">
      <w:pPr>
        <w:autoSpaceDE w:val="0"/>
        <w:autoSpaceDN w:val="0"/>
        <w:adjustRightInd w:val="0"/>
        <w:spacing w:line="360" w:lineRule="auto"/>
        <w:ind w:firstLineChars="200" w:firstLine="480"/>
        <w:rPr>
          <w:sz w:val="24"/>
        </w:rPr>
      </w:pPr>
      <w:r>
        <w:rPr>
          <w:sz w:val="24"/>
        </w:rPr>
        <w:t>（三）时间、地点要求</w:t>
      </w:r>
    </w:p>
    <w:p w:rsidR="00990EE9" w:rsidRDefault="00E350E7">
      <w:pPr>
        <w:autoSpaceDE w:val="0"/>
        <w:autoSpaceDN w:val="0"/>
        <w:adjustRightInd w:val="0"/>
        <w:spacing w:line="360" w:lineRule="auto"/>
        <w:ind w:firstLineChars="200" w:firstLine="480"/>
        <w:rPr>
          <w:sz w:val="24"/>
        </w:rPr>
      </w:pPr>
      <w:r>
        <w:rPr>
          <w:sz w:val="24"/>
        </w:rPr>
        <w:t xml:space="preserve">1. </w:t>
      </w:r>
      <w:r>
        <w:rPr>
          <w:sz w:val="24"/>
        </w:rPr>
        <w:t>时间要求：</w:t>
      </w:r>
      <w:r>
        <w:rPr>
          <w:rFonts w:hint="eastAsia"/>
          <w:sz w:val="24"/>
        </w:rPr>
        <w:t>签订合同之日起</w:t>
      </w:r>
      <w:r>
        <w:rPr>
          <w:rFonts w:hint="eastAsia"/>
          <w:sz w:val="24"/>
        </w:rPr>
        <w:t>1</w:t>
      </w:r>
      <w:r>
        <w:rPr>
          <w:rFonts w:hint="eastAsia"/>
          <w:sz w:val="24"/>
        </w:rPr>
        <w:t>年的运行维护服务期</w:t>
      </w:r>
      <w:r>
        <w:rPr>
          <w:sz w:val="24"/>
        </w:rPr>
        <w:t>（特殊情况以合同为准）。</w:t>
      </w:r>
    </w:p>
    <w:p w:rsidR="00990EE9" w:rsidRDefault="00E350E7">
      <w:pPr>
        <w:autoSpaceDE w:val="0"/>
        <w:autoSpaceDN w:val="0"/>
        <w:adjustRightInd w:val="0"/>
        <w:spacing w:line="360" w:lineRule="auto"/>
        <w:ind w:firstLineChars="200" w:firstLine="480"/>
        <w:rPr>
          <w:sz w:val="24"/>
        </w:rPr>
      </w:pPr>
      <w:r>
        <w:rPr>
          <w:sz w:val="24"/>
        </w:rPr>
        <w:t xml:space="preserve">2. </w:t>
      </w:r>
      <w:r>
        <w:rPr>
          <w:sz w:val="24"/>
        </w:rPr>
        <w:t>服务地点：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3479"/>
        <w:gridCol w:w="4233"/>
      </w:tblGrid>
      <w:tr w:rsidR="00990EE9">
        <w:trPr>
          <w:trHeight w:val="240"/>
          <w:jc w:val="center"/>
        </w:trPr>
        <w:tc>
          <w:tcPr>
            <w:tcW w:w="817"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序号</w:t>
            </w:r>
          </w:p>
        </w:tc>
        <w:tc>
          <w:tcPr>
            <w:tcW w:w="3479"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单位</w:t>
            </w:r>
          </w:p>
        </w:tc>
        <w:tc>
          <w:tcPr>
            <w:tcW w:w="0" w:type="auto"/>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地址</w:t>
            </w:r>
          </w:p>
        </w:tc>
      </w:tr>
      <w:tr w:rsidR="00990EE9">
        <w:trPr>
          <w:trHeight w:val="480"/>
          <w:jc w:val="center"/>
        </w:trPr>
        <w:tc>
          <w:tcPr>
            <w:tcW w:w="817" w:type="dxa"/>
            <w:vAlign w:val="center"/>
          </w:tcPr>
          <w:p w:rsidR="00990EE9" w:rsidRDefault="00E350E7">
            <w:pPr>
              <w:spacing w:line="360" w:lineRule="auto"/>
              <w:jc w:val="center"/>
              <w:rPr>
                <w:rFonts w:ascii="宋体" w:hAnsi="宋体" w:cs="宋体"/>
                <w:kern w:val="0"/>
                <w:sz w:val="24"/>
                <w:szCs w:val="24"/>
              </w:rPr>
            </w:pPr>
            <w:r>
              <w:rPr>
                <w:rFonts w:ascii="宋体" w:hAnsi="宋体" w:cs="宋体"/>
                <w:kern w:val="0"/>
                <w:sz w:val="24"/>
                <w:szCs w:val="24"/>
              </w:rPr>
              <w:t>1</w:t>
            </w:r>
          </w:p>
        </w:tc>
        <w:tc>
          <w:tcPr>
            <w:tcW w:w="3479"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天津市医疗保障局医疗保障信息平台数据中心A机房</w:t>
            </w:r>
          </w:p>
        </w:tc>
        <w:tc>
          <w:tcPr>
            <w:tcW w:w="0" w:type="auto"/>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天津市西青区中北工业园曦霞路26号</w:t>
            </w:r>
          </w:p>
        </w:tc>
      </w:tr>
      <w:tr w:rsidR="00990EE9">
        <w:trPr>
          <w:trHeight w:val="720"/>
          <w:jc w:val="center"/>
        </w:trPr>
        <w:tc>
          <w:tcPr>
            <w:tcW w:w="817" w:type="dxa"/>
            <w:vAlign w:val="center"/>
          </w:tcPr>
          <w:p w:rsidR="00990EE9" w:rsidRDefault="00E350E7">
            <w:pPr>
              <w:spacing w:line="360" w:lineRule="auto"/>
              <w:jc w:val="center"/>
              <w:rPr>
                <w:rFonts w:ascii="宋体" w:hAnsi="宋体" w:cs="宋体"/>
                <w:kern w:val="0"/>
                <w:sz w:val="24"/>
                <w:szCs w:val="24"/>
              </w:rPr>
            </w:pPr>
            <w:r>
              <w:rPr>
                <w:rFonts w:ascii="宋体" w:hAnsi="宋体" w:cs="宋体"/>
                <w:kern w:val="0"/>
                <w:sz w:val="24"/>
                <w:szCs w:val="24"/>
              </w:rPr>
              <w:t>2</w:t>
            </w:r>
          </w:p>
        </w:tc>
        <w:tc>
          <w:tcPr>
            <w:tcW w:w="3479"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天津市医疗保障局医疗保障信息平台数据中心B机房</w:t>
            </w:r>
          </w:p>
        </w:tc>
        <w:tc>
          <w:tcPr>
            <w:tcW w:w="0" w:type="auto"/>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天津市宝坻区宝平街道政融街4号（政融街与开源路交口）</w:t>
            </w:r>
          </w:p>
        </w:tc>
      </w:tr>
      <w:tr w:rsidR="00990EE9">
        <w:trPr>
          <w:trHeight w:val="720"/>
          <w:jc w:val="center"/>
        </w:trPr>
        <w:tc>
          <w:tcPr>
            <w:tcW w:w="817"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3</w:t>
            </w:r>
          </w:p>
        </w:tc>
        <w:tc>
          <w:tcPr>
            <w:tcW w:w="3479"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医疗保障服务热线中心（医疗保障经办能力建设中心）</w:t>
            </w:r>
          </w:p>
        </w:tc>
        <w:tc>
          <w:tcPr>
            <w:tcW w:w="0" w:type="auto"/>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天津市河西区友谊路延长线环岛西路19号</w:t>
            </w:r>
          </w:p>
        </w:tc>
      </w:tr>
    </w:tbl>
    <w:p w:rsidR="00990EE9" w:rsidRDefault="00E350E7">
      <w:pPr>
        <w:spacing w:line="360" w:lineRule="auto"/>
        <w:jc w:val="center"/>
        <w:rPr>
          <w:b/>
          <w:sz w:val="24"/>
          <w:szCs w:val="24"/>
        </w:rPr>
      </w:pPr>
      <w:r>
        <w:rPr>
          <w:rFonts w:hint="eastAsia"/>
          <w:b/>
          <w:sz w:val="24"/>
          <w:szCs w:val="24"/>
        </w:rPr>
        <w:t>智能一体机硬件设备配置地点</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2710"/>
        <w:gridCol w:w="4813"/>
      </w:tblGrid>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序号</w:t>
            </w:r>
          </w:p>
        </w:tc>
        <w:tc>
          <w:tcPr>
            <w:tcW w:w="2710"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单位名称</w:t>
            </w:r>
          </w:p>
        </w:tc>
        <w:tc>
          <w:tcPr>
            <w:tcW w:w="4813"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单位地址</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1</w:t>
            </w:r>
          </w:p>
        </w:tc>
        <w:tc>
          <w:tcPr>
            <w:tcW w:w="2710" w:type="dxa"/>
            <w:vAlign w:val="center"/>
          </w:tcPr>
          <w:p w:rsidR="00990EE9" w:rsidRDefault="00AE1B62">
            <w:pPr>
              <w:spacing w:line="360" w:lineRule="auto"/>
              <w:rPr>
                <w:rFonts w:ascii="宋体" w:hAnsi="宋体" w:cs="宋体"/>
                <w:kern w:val="0"/>
                <w:sz w:val="24"/>
                <w:szCs w:val="24"/>
              </w:rPr>
            </w:pPr>
            <w:hyperlink r:id="rId13" w:history="1">
              <w:r w:rsidR="00E350E7">
                <w:rPr>
                  <w:rFonts w:ascii="宋体" w:hAnsi="宋体" w:cs="宋体" w:hint="eastAsia"/>
                  <w:kern w:val="0"/>
                  <w:sz w:val="24"/>
                  <w:szCs w:val="24"/>
                </w:rPr>
                <w:t>和平分中心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天津市和平新兴路天赐园8号楼北侧</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2</w:t>
            </w:r>
          </w:p>
        </w:tc>
        <w:tc>
          <w:tcPr>
            <w:tcW w:w="2710" w:type="dxa"/>
            <w:vAlign w:val="center"/>
          </w:tcPr>
          <w:p w:rsidR="00990EE9" w:rsidRDefault="00AE1B62">
            <w:pPr>
              <w:spacing w:line="360" w:lineRule="auto"/>
              <w:rPr>
                <w:rFonts w:ascii="宋体" w:hAnsi="宋体" w:cs="宋体"/>
                <w:kern w:val="0"/>
                <w:sz w:val="24"/>
                <w:szCs w:val="24"/>
              </w:rPr>
            </w:pPr>
            <w:hyperlink r:id="rId14" w:history="1">
              <w:r w:rsidR="00E350E7">
                <w:rPr>
                  <w:rFonts w:ascii="宋体" w:hAnsi="宋体" w:cs="宋体" w:hint="eastAsia"/>
                  <w:kern w:val="0"/>
                  <w:sz w:val="24"/>
                  <w:szCs w:val="24"/>
                </w:rPr>
                <w:t>河东分中心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天津市河东区八纬路103号人力资源发展促进中心1号楼一层</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3</w:t>
            </w:r>
          </w:p>
        </w:tc>
        <w:tc>
          <w:tcPr>
            <w:tcW w:w="2710" w:type="dxa"/>
            <w:vAlign w:val="center"/>
          </w:tcPr>
          <w:p w:rsidR="00990EE9" w:rsidRDefault="00AE1B62">
            <w:pPr>
              <w:spacing w:line="360" w:lineRule="auto"/>
              <w:rPr>
                <w:rFonts w:ascii="宋体" w:hAnsi="宋体" w:cs="宋体"/>
                <w:kern w:val="0"/>
                <w:sz w:val="24"/>
                <w:szCs w:val="24"/>
              </w:rPr>
            </w:pPr>
            <w:hyperlink r:id="rId15" w:history="1">
              <w:r w:rsidR="00E350E7">
                <w:rPr>
                  <w:rFonts w:ascii="宋体" w:hAnsi="宋体" w:cs="宋体" w:hint="eastAsia"/>
                  <w:kern w:val="0"/>
                  <w:sz w:val="24"/>
                  <w:szCs w:val="24"/>
                </w:rPr>
                <w:t>河西分中心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天津市河西区隆昌路58号（中豪世纪花园底商）</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4</w:t>
            </w:r>
          </w:p>
        </w:tc>
        <w:tc>
          <w:tcPr>
            <w:tcW w:w="2710" w:type="dxa"/>
            <w:vAlign w:val="center"/>
          </w:tcPr>
          <w:p w:rsidR="00990EE9" w:rsidRDefault="00AE1B62">
            <w:pPr>
              <w:spacing w:line="360" w:lineRule="auto"/>
              <w:rPr>
                <w:rFonts w:ascii="宋体" w:hAnsi="宋体" w:cs="宋体"/>
                <w:kern w:val="0"/>
                <w:sz w:val="24"/>
                <w:szCs w:val="24"/>
              </w:rPr>
            </w:pPr>
            <w:hyperlink r:id="rId16" w:history="1">
              <w:r w:rsidR="00E350E7">
                <w:rPr>
                  <w:rFonts w:ascii="宋体" w:hAnsi="宋体" w:cs="宋体" w:hint="eastAsia"/>
                  <w:kern w:val="0"/>
                  <w:sz w:val="24"/>
                  <w:szCs w:val="24"/>
                </w:rPr>
                <w:t>南开分中心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天津市南开区咸阳路81号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5</w:t>
            </w:r>
          </w:p>
        </w:tc>
        <w:tc>
          <w:tcPr>
            <w:tcW w:w="2710" w:type="dxa"/>
            <w:vAlign w:val="center"/>
          </w:tcPr>
          <w:p w:rsidR="00990EE9" w:rsidRDefault="00AE1B62">
            <w:pPr>
              <w:spacing w:line="360" w:lineRule="auto"/>
              <w:rPr>
                <w:rFonts w:ascii="宋体" w:hAnsi="宋体" w:cs="宋体"/>
                <w:kern w:val="0"/>
                <w:sz w:val="24"/>
                <w:szCs w:val="24"/>
              </w:rPr>
            </w:pPr>
            <w:hyperlink r:id="rId17" w:history="1">
              <w:r w:rsidR="00E350E7">
                <w:rPr>
                  <w:rFonts w:ascii="宋体" w:hAnsi="宋体" w:cs="宋体" w:hint="eastAsia"/>
                  <w:kern w:val="0"/>
                  <w:sz w:val="24"/>
                  <w:szCs w:val="24"/>
                </w:rPr>
                <w:t>河北分中心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天津市河北区东六经路28号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6</w:t>
            </w:r>
          </w:p>
        </w:tc>
        <w:tc>
          <w:tcPr>
            <w:tcW w:w="2710" w:type="dxa"/>
            <w:vAlign w:val="center"/>
          </w:tcPr>
          <w:p w:rsidR="00990EE9" w:rsidRDefault="00AE1B62">
            <w:pPr>
              <w:spacing w:line="360" w:lineRule="auto"/>
              <w:rPr>
                <w:rFonts w:ascii="宋体" w:hAnsi="宋体" w:cs="宋体"/>
                <w:kern w:val="0"/>
                <w:sz w:val="24"/>
                <w:szCs w:val="24"/>
              </w:rPr>
            </w:pPr>
            <w:hyperlink r:id="rId18" w:history="1">
              <w:r w:rsidR="00E350E7">
                <w:rPr>
                  <w:rFonts w:ascii="宋体" w:hAnsi="宋体" w:cs="宋体" w:hint="eastAsia"/>
                  <w:kern w:val="0"/>
                  <w:sz w:val="24"/>
                  <w:szCs w:val="24"/>
                </w:rPr>
                <w:t>红桥分中心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天津市红桥区湘潭道1号卓朗科技园3号楼</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7</w:t>
            </w:r>
          </w:p>
        </w:tc>
        <w:tc>
          <w:tcPr>
            <w:tcW w:w="2710" w:type="dxa"/>
            <w:vAlign w:val="center"/>
          </w:tcPr>
          <w:p w:rsidR="00990EE9" w:rsidRDefault="00AE1B62">
            <w:pPr>
              <w:spacing w:line="360" w:lineRule="auto"/>
              <w:rPr>
                <w:rFonts w:ascii="宋体" w:hAnsi="宋体" w:cs="宋体"/>
                <w:kern w:val="0"/>
                <w:sz w:val="24"/>
                <w:szCs w:val="24"/>
              </w:rPr>
            </w:pPr>
            <w:hyperlink r:id="rId19" w:history="1">
              <w:r w:rsidR="00E350E7">
                <w:rPr>
                  <w:rFonts w:ascii="宋体" w:hAnsi="宋体" w:cs="宋体" w:hint="eastAsia"/>
                  <w:kern w:val="0"/>
                  <w:sz w:val="24"/>
                  <w:szCs w:val="24"/>
                </w:rPr>
                <w:t>东丽分中心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天津市东丽区先锋路东路30号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8</w:t>
            </w:r>
          </w:p>
        </w:tc>
        <w:tc>
          <w:tcPr>
            <w:tcW w:w="2710" w:type="dxa"/>
            <w:vAlign w:val="center"/>
          </w:tcPr>
          <w:p w:rsidR="00990EE9" w:rsidRDefault="00AE1B62">
            <w:pPr>
              <w:spacing w:line="360" w:lineRule="auto"/>
              <w:rPr>
                <w:rFonts w:ascii="宋体" w:hAnsi="宋体" w:cs="宋体"/>
                <w:kern w:val="0"/>
                <w:sz w:val="24"/>
                <w:szCs w:val="24"/>
              </w:rPr>
            </w:pPr>
            <w:hyperlink r:id="rId20" w:history="1">
              <w:r w:rsidR="00E350E7">
                <w:rPr>
                  <w:rFonts w:ascii="宋体" w:hAnsi="宋体" w:cs="宋体" w:hint="eastAsia"/>
                  <w:kern w:val="0"/>
                  <w:sz w:val="24"/>
                  <w:szCs w:val="24"/>
                </w:rPr>
                <w:t>西青分中心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天津市西青区中北镇中北科技产业园二区1号楼</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9</w:t>
            </w:r>
          </w:p>
        </w:tc>
        <w:tc>
          <w:tcPr>
            <w:tcW w:w="2710" w:type="dxa"/>
            <w:vAlign w:val="center"/>
          </w:tcPr>
          <w:p w:rsidR="00990EE9" w:rsidRDefault="00AE1B62">
            <w:pPr>
              <w:spacing w:line="360" w:lineRule="auto"/>
              <w:rPr>
                <w:rFonts w:ascii="宋体" w:hAnsi="宋体" w:cs="宋体"/>
                <w:kern w:val="0"/>
                <w:sz w:val="24"/>
                <w:szCs w:val="24"/>
              </w:rPr>
            </w:pPr>
            <w:hyperlink r:id="rId21" w:history="1">
              <w:r w:rsidR="00E350E7">
                <w:rPr>
                  <w:rFonts w:ascii="宋体" w:hAnsi="宋体" w:cs="宋体" w:hint="eastAsia"/>
                  <w:kern w:val="0"/>
                  <w:sz w:val="24"/>
                  <w:szCs w:val="24"/>
                </w:rPr>
                <w:t>津南分中心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天津市津南区咸水沽镇南环路29号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10</w:t>
            </w:r>
          </w:p>
        </w:tc>
        <w:tc>
          <w:tcPr>
            <w:tcW w:w="2710" w:type="dxa"/>
            <w:vAlign w:val="center"/>
          </w:tcPr>
          <w:p w:rsidR="00990EE9" w:rsidRDefault="00AE1B62">
            <w:pPr>
              <w:spacing w:line="360" w:lineRule="auto"/>
              <w:rPr>
                <w:rFonts w:ascii="宋体" w:hAnsi="宋体" w:cs="宋体"/>
                <w:kern w:val="0"/>
                <w:sz w:val="24"/>
                <w:szCs w:val="24"/>
              </w:rPr>
            </w:pPr>
            <w:hyperlink r:id="rId22" w:history="1">
              <w:r w:rsidR="00E350E7">
                <w:rPr>
                  <w:rFonts w:ascii="宋体" w:hAnsi="宋体" w:cs="宋体" w:hint="eastAsia"/>
                  <w:kern w:val="0"/>
                  <w:sz w:val="24"/>
                  <w:szCs w:val="24"/>
                </w:rPr>
                <w:t>北辰分中心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天津市北辰区京津路与龙洲道交口北辰大厦A座3层</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11</w:t>
            </w:r>
          </w:p>
        </w:tc>
        <w:tc>
          <w:tcPr>
            <w:tcW w:w="2710" w:type="dxa"/>
            <w:vAlign w:val="center"/>
          </w:tcPr>
          <w:p w:rsidR="00990EE9" w:rsidRDefault="00AE1B62">
            <w:pPr>
              <w:spacing w:line="360" w:lineRule="auto"/>
              <w:rPr>
                <w:rFonts w:ascii="宋体" w:hAnsi="宋体" w:cs="宋体"/>
                <w:kern w:val="0"/>
                <w:sz w:val="24"/>
                <w:szCs w:val="24"/>
              </w:rPr>
            </w:pPr>
            <w:hyperlink r:id="rId23" w:history="1">
              <w:r w:rsidR="00E350E7">
                <w:rPr>
                  <w:rFonts w:ascii="宋体" w:hAnsi="宋体" w:cs="宋体" w:hint="eastAsia"/>
                  <w:kern w:val="0"/>
                  <w:sz w:val="24"/>
                  <w:szCs w:val="24"/>
                </w:rPr>
                <w:t>宁河分中心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天津市宁河区芦台镇金华路东侧（区委党校旁）</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12</w:t>
            </w:r>
          </w:p>
        </w:tc>
        <w:tc>
          <w:tcPr>
            <w:tcW w:w="2710" w:type="dxa"/>
            <w:vAlign w:val="center"/>
          </w:tcPr>
          <w:p w:rsidR="00990EE9" w:rsidRDefault="00AE1B62">
            <w:pPr>
              <w:spacing w:line="360" w:lineRule="auto"/>
              <w:rPr>
                <w:rFonts w:ascii="宋体" w:hAnsi="宋体" w:cs="宋体"/>
                <w:kern w:val="0"/>
                <w:sz w:val="24"/>
                <w:szCs w:val="24"/>
              </w:rPr>
            </w:pPr>
            <w:hyperlink r:id="rId24" w:history="1">
              <w:r w:rsidR="00E350E7">
                <w:rPr>
                  <w:rFonts w:ascii="宋体" w:hAnsi="宋体" w:cs="宋体" w:hint="eastAsia"/>
                  <w:kern w:val="0"/>
                  <w:sz w:val="24"/>
                  <w:szCs w:val="24"/>
                </w:rPr>
                <w:t>武清分中心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天津市武清区杨村街道前进道辅路1118号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13</w:t>
            </w:r>
          </w:p>
        </w:tc>
        <w:tc>
          <w:tcPr>
            <w:tcW w:w="2710" w:type="dxa"/>
            <w:vAlign w:val="center"/>
          </w:tcPr>
          <w:p w:rsidR="00990EE9" w:rsidRDefault="00AE1B62">
            <w:pPr>
              <w:spacing w:line="360" w:lineRule="auto"/>
              <w:rPr>
                <w:rFonts w:ascii="宋体" w:hAnsi="宋体" w:cs="宋体"/>
                <w:kern w:val="0"/>
                <w:sz w:val="24"/>
                <w:szCs w:val="24"/>
              </w:rPr>
            </w:pPr>
            <w:hyperlink r:id="rId25" w:history="1">
              <w:r w:rsidR="00E350E7">
                <w:rPr>
                  <w:rFonts w:ascii="宋体" w:hAnsi="宋体" w:cs="宋体" w:hint="eastAsia"/>
                  <w:kern w:val="0"/>
                  <w:sz w:val="24"/>
                  <w:szCs w:val="24"/>
                </w:rPr>
                <w:t>宝坻分中心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天津市宝坻区开元路和广阳路交口处</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14</w:t>
            </w:r>
          </w:p>
        </w:tc>
        <w:tc>
          <w:tcPr>
            <w:tcW w:w="2710" w:type="dxa"/>
            <w:vAlign w:val="center"/>
          </w:tcPr>
          <w:p w:rsidR="00990EE9" w:rsidRDefault="00AE1B62">
            <w:pPr>
              <w:spacing w:line="360" w:lineRule="auto"/>
              <w:rPr>
                <w:rFonts w:ascii="宋体" w:hAnsi="宋体" w:cs="宋体"/>
                <w:kern w:val="0"/>
                <w:sz w:val="24"/>
                <w:szCs w:val="24"/>
              </w:rPr>
            </w:pPr>
            <w:hyperlink r:id="rId26" w:history="1">
              <w:r w:rsidR="00E350E7">
                <w:rPr>
                  <w:rFonts w:ascii="宋体" w:hAnsi="宋体" w:cs="宋体" w:hint="eastAsia"/>
                  <w:kern w:val="0"/>
                  <w:sz w:val="24"/>
                  <w:szCs w:val="24"/>
                </w:rPr>
                <w:t>静海分中心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天津市静海区经济技术开发区和山路8号增1号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15</w:t>
            </w:r>
          </w:p>
        </w:tc>
        <w:tc>
          <w:tcPr>
            <w:tcW w:w="2710" w:type="dxa"/>
            <w:vAlign w:val="center"/>
          </w:tcPr>
          <w:p w:rsidR="00990EE9" w:rsidRDefault="00AE1B62">
            <w:pPr>
              <w:spacing w:line="360" w:lineRule="auto"/>
              <w:rPr>
                <w:rFonts w:ascii="宋体" w:hAnsi="宋体" w:cs="宋体"/>
                <w:kern w:val="0"/>
                <w:sz w:val="24"/>
                <w:szCs w:val="24"/>
              </w:rPr>
            </w:pPr>
            <w:hyperlink r:id="rId27" w:history="1">
              <w:r w:rsidR="00E350E7">
                <w:rPr>
                  <w:rFonts w:ascii="宋体" w:hAnsi="宋体" w:cs="宋体" w:hint="eastAsia"/>
                  <w:kern w:val="0"/>
                  <w:sz w:val="24"/>
                  <w:szCs w:val="24"/>
                </w:rPr>
                <w:t>蓟州分中心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天津市蓟州区蓟州西大街39号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16</w:t>
            </w:r>
          </w:p>
        </w:tc>
        <w:tc>
          <w:tcPr>
            <w:tcW w:w="2710" w:type="dxa"/>
            <w:vAlign w:val="center"/>
          </w:tcPr>
          <w:p w:rsidR="00990EE9" w:rsidRDefault="00AE1B62">
            <w:pPr>
              <w:spacing w:line="360" w:lineRule="auto"/>
              <w:rPr>
                <w:rFonts w:ascii="宋体" w:hAnsi="宋体" w:cs="宋体"/>
                <w:kern w:val="0"/>
                <w:sz w:val="24"/>
                <w:szCs w:val="24"/>
              </w:rPr>
            </w:pPr>
            <w:hyperlink r:id="rId28" w:history="1">
              <w:r w:rsidR="00E350E7">
                <w:rPr>
                  <w:rFonts w:ascii="宋体" w:hAnsi="宋体" w:cs="宋体" w:hint="eastAsia"/>
                  <w:kern w:val="0"/>
                  <w:sz w:val="24"/>
                  <w:szCs w:val="24"/>
                </w:rPr>
                <w:t>塘沽分中心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天津市滨海新区中心商务区新华路3820号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17</w:t>
            </w:r>
          </w:p>
        </w:tc>
        <w:tc>
          <w:tcPr>
            <w:tcW w:w="2710" w:type="dxa"/>
            <w:vAlign w:val="center"/>
          </w:tcPr>
          <w:p w:rsidR="00990EE9" w:rsidRDefault="00AE1B62">
            <w:pPr>
              <w:spacing w:line="360" w:lineRule="auto"/>
              <w:rPr>
                <w:rFonts w:ascii="宋体" w:hAnsi="宋体" w:cs="宋体"/>
                <w:kern w:val="0"/>
                <w:sz w:val="24"/>
                <w:szCs w:val="24"/>
              </w:rPr>
            </w:pPr>
            <w:hyperlink r:id="rId29" w:history="1">
              <w:r w:rsidR="00E350E7">
                <w:rPr>
                  <w:rFonts w:ascii="宋体" w:hAnsi="宋体" w:cs="宋体" w:hint="eastAsia"/>
                  <w:kern w:val="0"/>
                  <w:sz w:val="24"/>
                  <w:szCs w:val="24"/>
                </w:rPr>
                <w:t>汉沽分中心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天津市滨海新区汉沽国家庄街6号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18</w:t>
            </w:r>
          </w:p>
        </w:tc>
        <w:tc>
          <w:tcPr>
            <w:tcW w:w="2710" w:type="dxa"/>
            <w:vAlign w:val="center"/>
          </w:tcPr>
          <w:p w:rsidR="00990EE9" w:rsidRDefault="00AE1B62">
            <w:pPr>
              <w:spacing w:line="360" w:lineRule="auto"/>
              <w:rPr>
                <w:rFonts w:ascii="宋体" w:hAnsi="宋体" w:cs="宋体"/>
                <w:kern w:val="0"/>
                <w:sz w:val="24"/>
                <w:szCs w:val="24"/>
              </w:rPr>
            </w:pPr>
            <w:hyperlink r:id="rId30" w:history="1">
              <w:r w:rsidR="00E350E7">
                <w:rPr>
                  <w:rFonts w:ascii="宋体" w:hAnsi="宋体" w:cs="宋体" w:hint="eastAsia"/>
                  <w:kern w:val="0"/>
                  <w:sz w:val="24"/>
                  <w:szCs w:val="24"/>
                </w:rPr>
                <w:t>大港分中心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天津市滨海新区大港万新街60号</w:t>
            </w:r>
          </w:p>
        </w:tc>
      </w:tr>
      <w:tr w:rsidR="00990EE9">
        <w:trPr>
          <w:jc w:val="center"/>
        </w:trPr>
        <w:tc>
          <w:tcPr>
            <w:tcW w:w="1021" w:type="dxa"/>
            <w:vMerge w:val="restart"/>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19</w:t>
            </w:r>
          </w:p>
        </w:tc>
        <w:tc>
          <w:tcPr>
            <w:tcW w:w="2710" w:type="dxa"/>
            <w:vMerge w:val="restart"/>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开发分中心</w:t>
            </w:r>
          </w:p>
        </w:tc>
        <w:tc>
          <w:tcPr>
            <w:tcW w:w="4813" w:type="dxa"/>
            <w:vAlign w:val="center"/>
          </w:tcPr>
          <w:p w:rsidR="00990EE9" w:rsidRDefault="00AE1B62">
            <w:pPr>
              <w:spacing w:line="360" w:lineRule="auto"/>
              <w:rPr>
                <w:rFonts w:ascii="宋体" w:hAnsi="宋体" w:cs="宋体"/>
                <w:kern w:val="0"/>
                <w:sz w:val="24"/>
                <w:szCs w:val="24"/>
              </w:rPr>
            </w:pPr>
            <w:hyperlink r:id="rId31" w:history="1">
              <w:r w:rsidR="00E350E7">
                <w:rPr>
                  <w:rFonts w:ascii="宋体" w:hAnsi="宋体" w:cs="宋体" w:hint="eastAsia"/>
                  <w:kern w:val="0"/>
                  <w:sz w:val="24"/>
                  <w:szCs w:val="24"/>
                </w:rPr>
                <w:t>开发区政务服务中心二楼(开发区第二大街56号MSD-A1座)</w:t>
              </w:r>
            </w:hyperlink>
          </w:p>
        </w:tc>
      </w:tr>
      <w:tr w:rsidR="00990EE9">
        <w:trPr>
          <w:jc w:val="center"/>
        </w:trPr>
        <w:tc>
          <w:tcPr>
            <w:tcW w:w="1021" w:type="dxa"/>
            <w:vMerge/>
            <w:vAlign w:val="center"/>
          </w:tcPr>
          <w:p w:rsidR="00990EE9" w:rsidRDefault="00990EE9">
            <w:pPr>
              <w:spacing w:line="360" w:lineRule="auto"/>
              <w:jc w:val="center"/>
              <w:rPr>
                <w:rFonts w:ascii="宋体" w:hAnsi="宋体" w:cs="宋体"/>
                <w:kern w:val="0"/>
                <w:sz w:val="24"/>
                <w:szCs w:val="24"/>
              </w:rPr>
            </w:pPr>
          </w:p>
        </w:tc>
        <w:tc>
          <w:tcPr>
            <w:tcW w:w="2710" w:type="dxa"/>
            <w:vMerge/>
            <w:vAlign w:val="center"/>
          </w:tcPr>
          <w:p w:rsidR="00990EE9" w:rsidRDefault="00990EE9">
            <w:pPr>
              <w:spacing w:line="360" w:lineRule="auto"/>
              <w:rPr>
                <w:rFonts w:ascii="宋体" w:hAnsi="宋体" w:cs="宋体"/>
                <w:kern w:val="0"/>
                <w:sz w:val="24"/>
                <w:szCs w:val="24"/>
              </w:rPr>
            </w:pPr>
          </w:p>
        </w:tc>
        <w:tc>
          <w:tcPr>
            <w:tcW w:w="4813" w:type="dxa"/>
            <w:vAlign w:val="center"/>
          </w:tcPr>
          <w:p w:rsidR="00990EE9" w:rsidRDefault="00AE1B62">
            <w:pPr>
              <w:spacing w:line="360" w:lineRule="auto"/>
              <w:rPr>
                <w:rFonts w:ascii="宋体" w:hAnsi="宋体" w:cs="宋体"/>
                <w:kern w:val="0"/>
                <w:sz w:val="24"/>
                <w:szCs w:val="24"/>
              </w:rPr>
            </w:pPr>
            <w:hyperlink r:id="rId32" w:history="1">
              <w:r w:rsidR="00E350E7">
                <w:rPr>
                  <w:rFonts w:ascii="宋体" w:hAnsi="宋体" w:cs="宋体" w:hint="eastAsia"/>
                  <w:kern w:val="0"/>
                  <w:sz w:val="24"/>
                  <w:szCs w:val="24"/>
                </w:rPr>
                <w:t>天津东疆保税港区东部配套商务中心A2楼2层</w:t>
              </w:r>
            </w:hyperlink>
          </w:p>
        </w:tc>
      </w:tr>
      <w:tr w:rsidR="00990EE9">
        <w:trPr>
          <w:jc w:val="center"/>
        </w:trPr>
        <w:tc>
          <w:tcPr>
            <w:tcW w:w="1021" w:type="dxa"/>
            <w:vMerge/>
            <w:vAlign w:val="center"/>
          </w:tcPr>
          <w:p w:rsidR="00990EE9" w:rsidRDefault="00990EE9">
            <w:pPr>
              <w:spacing w:line="360" w:lineRule="auto"/>
              <w:jc w:val="center"/>
              <w:rPr>
                <w:rFonts w:ascii="宋体" w:hAnsi="宋体" w:cs="宋体"/>
                <w:kern w:val="0"/>
                <w:sz w:val="24"/>
                <w:szCs w:val="24"/>
              </w:rPr>
            </w:pPr>
          </w:p>
        </w:tc>
        <w:tc>
          <w:tcPr>
            <w:tcW w:w="2710" w:type="dxa"/>
            <w:vMerge/>
            <w:vAlign w:val="center"/>
          </w:tcPr>
          <w:p w:rsidR="00990EE9" w:rsidRDefault="00990EE9">
            <w:pPr>
              <w:spacing w:line="360" w:lineRule="auto"/>
              <w:rPr>
                <w:rFonts w:ascii="宋体" w:hAnsi="宋体" w:cs="宋体"/>
                <w:kern w:val="0"/>
                <w:sz w:val="24"/>
                <w:szCs w:val="24"/>
              </w:rPr>
            </w:pPr>
          </w:p>
        </w:tc>
        <w:tc>
          <w:tcPr>
            <w:tcW w:w="4813" w:type="dxa"/>
            <w:vAlign w:val="center"/>
          </w:tcPr>
          <w:p w:rsidR="00990EE9" w:rsidRDefault="00AE1B62">
            <w:pPr>
              <w:spacing w:line="360" w:lineRule="auto"/>
              <w:rPr>
                <w:rFonts w:ascii="宋体" w:hAnsi="宋体" w:cs="宋体"/>
                <w:kern w:val="0"/>
                <w:sz w:val="24"/>
                <w:szCs w:val="24"/>
              </w:rPr>
            </w:pPr>
            <w:hyperlink r:id="rId33" w:history="1">
              <w:r w:rsidR="00E350E7">
                <w:rPr>
                  <w:rFonts w:ascii="宋体" w:hAnsi="宋体" w:cs="宋体" w:hint="eastAsia"/>
                  <w:kern w:val="0"/>
                  <w:sz w:val="24"/>
                  <w:szCs w:val="24"/>
                </w:rPr>
                <w:t>生态城中新友好图书馆人力资源服务大厅</w:t>
              </w:r>
            </w:hyperlink>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20</w:t>
            </w:r>
          </w:p>
        </w:tc>
        <w:tc>
          <w:tcPr>
            <w:tcW w:w="2710"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保税分中心</w:t>
            </w:r>
          </w:p>
        </w:tc>
        <w:tc>
          <w:tcPr>
            <w:tcW w:w="4813" w:type="dxa"/>
            <w:vAlign w:val="center"/>
          </w:tcPr>
          <w:p w:rsidR="00990EE9" w:rsidRDefault="00AE1B62">
            <w:pPr>
              <w:spacing w:line="360" w:lineRule="auto"/>
              <w:rPr>
                <w:rFonts w:ascii="宋体" w:hAnsi="宋体" w:cs="宋体"/>
                <w:kern w:val="0"/>
                <w:sz w:val="24"/>
                <w:szCs w:val="24"/>
              </w:rPr>
            </w:pPr>
            <w:hyperlink r:id="rId34" w:history="1">
              <w:r w:rsidR="00E350E7">
                <w:rPr>
                  <w:rFonts w:ascii="宋体" w:hAnsi="宋体" w:cs="宋体" w:hint="eastAsia"/>
                  <w:kern w:val="0"/>
                  <w:sz w:val="24"/>
                  <w:szCs w:val="24"/>
                </w:rPr>
                <w:t>天津市东丽区空港经济区西三道166号C区2号厅</w:t>
              </w:r>
            </w:hyperlink>
          </w:p>
        </w:tc>
      </w:tr>
      <w:tr w:rsidR="00990EE9">
        <w:trPr>
          <w:jc w:val="center"/>
        </w:trPr>
        <w:tc>
          <w:tcPr>
            <w:tcW w:w="1021" w:type="dxa"/>
            <w:vMerge w:val="restart"/>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21</w:t>
            </w:r>
          </w:p>
        </w:tc>
        <w:tc>
          <w:tcPr>
            <w:tcW w:w="2710" w:type="dxa"/>
            <w:vMerge w:val="restart"/>
            <w:noWrap/>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高新分中心</w:t>
            </w:r>
          </w:p>
        </w:tc>
        <w:tc>
          <w:tcPr>
            <w:tcW w:w="4813" w:type="dxa"/>
            <w:vAlign w:val="center"/>
          </w:tcPr>
          <w:p w:rsidR="00990EE9" w:rsidRDefault="00AE1B62">
            <w:pPr>
              <w:spacing w:line="360" w:lineRule="auto"/>
              <w:rPr>
                <w:rFonts w:ascii="宋体" w:hAnsi="宋体" w:cs="宋体"/>
                <w:kern w:val="0"/>
                <w:sz w:val="24"/>
                <w:szCs w:val="24"/>
              </w:rPr>
            </w:pPr>
            <w:hyperlink r:id="rId35" w:history="1">
              <w:r w:rsidR="00E350E7">
                <w:rPr>
                  <w:rFonts w:ascii="宋体" w:hAnsi="宋体" w:cs="宋体" w:hint="eastAsia"/>
                  <w:kern w:val="0"/>
                  <w:sz w:val="24"/>
                  <w:szCs w:val="24"/>
                </w:rPr>
                <w:t>天津市华苑产业园区开华道20号智慧山行政许可服务中心</w:t>
              </w:r>
            </w:hyperlink>
          </w:p>
        </w:tc>
      </w:tr>
      <w:tr w:rsidR="00990EE9">
        <w:trPr>
          <w:jc w:val="center"/>
        </w:trPr>
        <w:tc>
          <w:tcPr>
            <w:tcW w:w="1021" w:type="dxa"/>
            <w:vMerge/>
            <w:vAlign w:val="center"/>
          </w:tcPr>
          <w:p w:rsidR="00990EE9" w:rsidRDefault="00990EE9">
            <w:pPr>
              <w:spacing w:line="360" w:lineRule="auto"/>
              <w:jc w:val="center"/>
              <w:rPr>
                <w:rFonts w:ascii="宋体" w:hAnsi="宋体" w:cs="宋体"/>
                <w:kern w:val="0"/>
                <w:sz w:val="24"/>
                <w:szCs w:val="24"/>
              </w:rPr>
            </w:pPr>
          </w:p>
        </w:tc>
        <w:tc>
          <w:tcPr>
            <w:tcW w:w="2710" w:type="dxa"/>
            <w:vMerge/>
            <w:noWrap/>
            <w:vAlign w:val="center"/>
          </w:tcPr>
          <w:p w:rsidR="00990EE9" w:rsidRDefault="00990EE9">
            <w:pPr>
              <w:spacing w:line="360" w:lineRule="auto"/>
              <w:rPr>
                <w:rFonts w:ascii="宋体" w:hAnsi="宋体" w:cs="宋体"/>
                <w:kern w:val="0"/>
                <w:sz w:val="24"/>
                <w:szCs w:val="24"/>
              </w:rPr>
            </w:pPr>
          </w:p>
        </w:tc>
        <w:tc>
          <w:tcPr>
            <w:tcW w:w="4813" w:type="dxa"/>
            <w:vAlign w:val="center"/>
          </w:tcPr>
          <w:p w:rsidR="00990EE9" w:rsidRDefault="00AE1B62">
            <w:pPr>
              <w:spacing w:line="360" w:lineRule="auto"/>
              <w:rPr>
                <w:rFonts w:ascii="宋体" w:hAnsi="宋体" w:cs="宋体"/>
                <w:kern w:val="0"/>
                <w:sz w:val="24"/>
                <w:szCs w:val="24"/>
              </w:rPr>
            </w:pPr>
            <w:hyperlink r:id="rId36" w:history="1">
              <w:r w:rsidR="00E350E7">
                <w:rPr>
                  <w:rFonts w:ascii="宋体" w:hAnsi="宋体" w:cs="宋体" w:hint="eastAsia"/>
                  <w:kern w:val="0"/>
                  <w:sz w:val="24"/>
                  <w:szCs w:val="24"/>
                </w:rPr>
                <w:t>天津市滨海新区海洋高新技术产业园区宁海路西高新区政务服务中心（海洋科技园区）1层</w:t>
              </w:r>
            </w:hyperlink>
          </w:p>
        </w:tc>
      </w:tr>
      <w:tr w:rsidR="00990EE9">
        <w:trPr>
          <w:jc w:val="center"/>
        </w:trPr>
        <w:tc>
          <w:tcPr>
            <w:tcW w:w="1021" w:type="dxa"/>
            <w:vMerge/>
            <w:vAlign w:val="center"/>
          </w:tcPr>
          <w:p w:rsidR="00990EE9" w:rsidRDefault="00990EE9">
            <w:pPr>
              <w:spacing w:line="360" w:lineRule="auto"/>
              <w:jc w:val="center"/>
              <w:rPr>
                <w:rFonts w:ascii="宋体" w:hAnsi="宋体" w:cs="宋体"/>
                <w:kern w:val="0"/>
                <w:sz w:val="24"/>
                <w:szCs w:val="24"/>
              </w:rPr>
            </w:pPr>
          </w:p>
        </w:tc>
        <w:tc>
          <w:tcPr>
            <w:tcW w:w="2710" w:type="dxa"/>
            <w:vMerge/>
            <w:noWrap/>
            <w:vAlign w:val="center"/>
          </w:tcPr>
          <w:p w:rsidR="00990EE9" w:rsidRDefault="00990EE9">
            <w:pPr>
              <w:spacing w:line="360" w:lineRule="auto"/>
              <w:rPr>
                <w:rFonts w:ascii="宋体" w:hAnsi="宋体" w:cs="宋体"/>
                <w:kern w:val="0"/>
                <w:sz w:val="24"/>
                <w:szCs w:val="24"/>
              </w:rPr>
            </w:pPr>
          </w:p>
        </w:tc>
        <w:tc>
          <w:tcPr>
            <w:tcW w:w="4813" w:type="dxa"/>
            <w:vAlign w:val="center"/>
          </w:tcPr>
          <w:p w:rsidR="00990EE9" w:rsidRDefault="00AE1B62">
            <w:pPr>
              <w:spacing w:line="360" w:lineRule="auto"/>
              <w:rPr>
                <w:rFonts w:ascii="宋体" w:hAnsi="宋体" w:cs="宋体"/>
                <w:kern w:val="0"/>
                <w:sz w:val="24"/>
                <w:szCs w:val="24"/>
              </w:rPr>
            </w:pPr>
            <w:hyperlink r:id="rId37" w:history="1">
              <w:r w:rsidR="00E350E7">
                <w:rPr>
                  <w:rFonts w:ascii="宋体" w:hAnsi="宋体" w:cs="宋体" w:hint="eastAsia"/>
                  <w:kern w:val="0"/>
                  <w:sz w:val="24"/>
                  <w:szCs w:val="24"/>
                </w:rPr>
                <w:t>天津滨海高新区综合服务中心（滨海新区日新道188号）</w:t>
              </w:r>
            </w:hyperlink>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22</w:t>
            </w:r>
          </w:p>
        </w:tc>
        <w:tc>
          <w:tcPr>
            <w:tcW w:w="2710" w:type="dxa"/>
            <w:vAlign w:val="center"/>
          </w:tcPr>
          <w:p w:rsidR="00990EE9" w:rsidRDefault="00AE1B62">
            <w:pPr>
              <w:spacing w:line="360" w:lineRule="auto"/>
              <w:rPr>
                <w:rFonts w:ascii="宋体" w:hAnsi="宋体" w:cs="宋体"/>
                <w:kern w:val="0"/>
                <w:sz w:val="24"/>
                <w:szCs w:val="24"/>
              </w:rPr>
            </w:pPr>
            <w:hyperlink r:id="rId38" w:history="1">
              <w:r w:rsidR="00E350E7">
                <w:rPr>
                  <w:rFonts w:ascii="宋体" w:hAnsi="宋体" w:cs="宋体" w:hint="eastAsia"/>
                  <w:kern w:val="0"/>
                  <w:sz w:val="24"/>
                  <w:szCs w:val="24"/>
                </w:rPr>
                <w:t>结算中心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天津市河西区隆昌路58号（中豪世纪花园底商）</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23</w:t>
            </w:r>
          </w:p>
        </w:tc>
        <w:tc>
          <w:tcPr>
            <w:tcW w:w="2710" w:type="dxa"/>
            <w:vAlign w:val="center"/>
          </w:tcPr>
          <w:p w:rsidR="00990EE9" w:rsidRDefault="00AE1B62">
            <w:pPr>
              <w:spacing w:line="360" w:lineRule="auto"/>
              <w:rPr>
                <w:rFonts w:ascii="宋体" w:hAnsi="宋体" w:cs="宋体"/>
                <w:kern w:val="0"/>
                <w:sz w:val="24"/>
                <w:szCs w:val="24"/>
              </w:rPr>
            </w:pPr>
            <w:hyperlink r:id="rId39" w:history="1">
              <w:r w:rsidR="00E350E7">
                <w:rPr>
                  <w:rFonts w:ascii="宋体" w:hAnsi="宋体" w:cs="宋体" w:hint="eastAsia"/>
                  <w:kern w:val="0"/>
                  <w:sz w:val="24"/>
                  <w:szCs w:val="24"/>
                </w:rPr>
                <w:t>招采中心</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天津市河西区洞庭路20号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24</w:t>
            </w:r>
          </w:p>
        </w:tc>
        <w:tc>
          <w:tcPr>
            <w:tcW w:w="2710" w:type="dxa"/>
            <w:vAlign w:val="center"/>
          </w:tcPr>
          <w:p w:rsidR="00990EE9" w:rsidRDefault="00AE1B62">
            <w:pPr>
              <w:spacing w:line="360" w:lineRule="auto"/>
              <w:rPr>
                <w:rFonts w:ascii="宋体" w:hAnsi="宋体" w:cs="宋体"/>
                <w:kern w:val="0"/>
                <w:sz w:val="24"/>
                <w:szCs w:val="24"/>
              </w:rPr>
            </w:pPr>
            <w:hyperlink r:id="rId40" w:history="1">
              <w:r w:rsidR="00E350E7">
                <w:rPr>
                  <w:rFonts w:ascii="宋体" w:hAnsi="宋体" w:cs="宋体" w:hint="eastAsia"/>
                  <w:kern w:val="0"/>
                  <w:sz w:val="24"/>
                  <w:szCs w:val="24"/>
                </w:rPr>
                <w:t>红桥区丁字沽街</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红桥区风光里55号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25</w:t>
            </w:r>
          </w:p>
        </w:tc>
        <w:tc>
          <w:tcPr>
            <w:tcW w:w="2710" w:type="dxa"/>
            <w:vAlign w:val="center"/>
          </w:tcPr>
          <w:p w:rsidR="00990EE9" w:rsidRDefault="00AE1B62">
            <w:pPr>
              <w:spacing w:line="360" w:lineRule="auto"/>
              <w:rPr>
                <w:rFonts w:ascii="宋体" w:hAnsi="宋体" w:cs="宋体"/>
                <w:kern w:val="0"/>
                <w:sz w:val="24"/>
                <w:szCs w:val="24"/>
              </w:rPr>
            </w:pPr>
            <w:hyperlink r:id="rId41" w:history="1">
              <w:r w:rsidR="00E350E7">
                <w:rPr>
                  <w:rFonts w:ascii="宋体" w:hAnsi="宋体" w:cs="宋体" w:hint="eastAsia"/>
                  <w:kern w:val="0"/>
                  <w:sz w:val="24"/>
                  <w:szCs w:val="24"/>
                </w:rPr>
                <w:t>红桥区和苑街</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红桥区营玉路4号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26</w:t>
            </w:r>
          </w:p>
        </w:tc>
        <w:tc>
          <w:tcPr>
            <w:tcW w:w="2710" w:type="dxa"/>
            <w:vAlign w:val="center"/>
          </w:tcPr>
          <w:p w:rsidR="00990EE9" w:rsidRDefault="00AE1B62">
            <w:pPr>
              <w:spacing w:line="360" w:lineRule="auto"/>
              <w:rPr>
                <w:rFonts w:ascii="宋体" w:hAnsi="宋体" w:cs="宋体"/>
                <w:kern w:val="0"/>
                <w:sz w:val="24"/>
                <w:szCs w:val="24"/>
              </w:rPr>
            </w:pPr>
            <w:hyperlink r:id="rId42" w:history="1">
              <w:r w:rsidR="00E350E7">
                <w:rPr>
                  <w:rFonts w:ascii="宋体" w:hAnsi="宋体" w:cs="宋体" w:hint="eastAsia"/>
                  <w:kern w:val="0"/>
                  <w:sz w:val="24"/>
                  <w:szCs w:val="24"/>
                </w:rPr>
                <w:t>红桥区芥园街</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红桥区春雨路金马达旁芥园街党群服务中心</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27</w:t>
            </w:r>
          </w:p>
        </w:tc>
        <w:tc>
          <w:tcPr>
            <w:tcW w:w="2710" w:type="dxa"/>
            <w:vAlign w:val="center"/>
          </w:tcPr>
          <w:p w:rsidR="00990EE9" w:rsidRDefault="00AE1B62">
            <w:pPr>
              <w:spacing w:line="360" w:lineRule="auto"/>
              <w:rPr>
                <w:rFonts w:ascii="宋体" w:hAnsi="宋体" w:cs="宋体"/>
                <w:kern w:val="0"/>
                <w:sz w:val="24"/>
                <w:szCs w:val="24"/>
              </w:rPr>
            </w:pPr>
            <w:hyperlink r:id="rId43" w:history="1">
              <w:r w:rsidR="00E350E7">
                <w:rPr>
                  <w:rFonts w:ascii="宋体" w:hAnsi="宋体" w:cs="宋体" w:hint="eastAsia"/>
                  <w:kern w:val="0"/>
                  <w:sz w:val="24"/>
                  <w:szCs w:val="24"/>
                </w:rPr>
                <w:t>红桥区铃铛阁街</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红桥区怡闲道32号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28</w:t>
            </w:r>
          </w:p>
        </w:tc>
        <w:tc>
          <w:tcPr>
            <w:tcW w:w="2710" w:type="dxa"/>
            <w:vAlign w:val="center"/>
          </w:tcPr>
          <w:p w:rsidR="00990EE9" w:rsidRDefault="00AE1B62">
            <w:pPr>
              <w:spacing w:line="360" w:lineRule="auto"/>
              <w:rPr>
                <w:rFonts w:ascii="宋体" w:hAnsi="宋体" w:cs="宋体"/>
                <w:kern w:val="0"/>
                <w:sz w:val="24"/>
                <w:szCs w:val="24"/>
              </w:rPr>
            </w:pPr>
            <w:hyperlink r:id="rId44" w:history="1">
              <w:r w:rsidR="00E350E7">
                <w:rPr>
                  <w:rFonts w:ascii="宋体" w:hAnsi="宋体" w:cs="宋体" w:hint="eastAsia"/>
                  <w:kern w:val="0"/>
                  <w:sz w:val="24"/>
                  <w:szCs w:val="24"/>
                </w:rPr>
                <w:t>红桥区三条石街</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红桥区御河湾小区旁（红桥户籍大厅旁）</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29</w:t>
            </w:r>
          </w:p>
        </w:tc>
        <w:tc>
          <w:tcPr>
            <w:tcW w:w="2710" w:type="dxa"/>
            <w:vAlign w:val="center"/>
          </w:tcPr>
          <w:p w:rsidR="00990EE9" w:rsidRDefault="00AE1B62">
            <w:pPr>
              <w:spacing w:line="360" w:lineRule="auto"/>
              <w:rPr>
                <w:rFonts w:ascii="宋体" w:hAnsi="宋体" w:cs="宋体"/>
                <w:kern w:val="0"/>
                <w:sz w:val="24"/>
                <w:szCs w:val="24"/>
              </w:rPr>
            </w:pPr>
            <w:hyperlink r:id="rId45" w:history="1">
              <w:r w:rsidR="00E350E7">
                <w:rPr>
                  <w:rFonts w:ascii="宋体" w:hAnsi="宋体" w:cs="宋体" w:hint="eastAsia"/>
                  <w:kern w:val="0"/>
                  <w:sz w:val="24"/>
                  <w:szCs w:val="24"/>
                </w:rPr>
                <w:t>红桥区邵公庄街</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红桥区西青道163号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30</w:t>
            </w:r>
          </w:p>
        </w:tc>
        <w:tc>
          <w:tcPr>
            <w:tcW w:w="2710" w:type="dxa"/>
            <w:vAlign w:val="center"/>
          </w:tcPr>
          <w:p w:rsidR="00990EE9" w:rsidRDefault="00AE1B62">
            <w:pPr>
              <w:spacing w:line="360" w:lineRule="auto"/>
              <w:rPr>
                <w:rFonts w:ascii="宋体" w:hAnsi="宋体" w:cs="宋体"/>
                <w:kern w:val="0"/>
                <w:sz w:val="24"/>
                <w:szCs w:val="24"/>
              </w:rPr>
            </w:pPr>
            <w:hyperlink r:id="rId46" w:history="1">
              <w:r w:rsidR="00E350E7">
                <w:rPr>
                  <w:rFonts w:ascii="宋体" w:hAnsi="宋体" w:cs="宋体" w:hint="eastAsia"/>
                  <w:kern w:val="0"/>
                  <w:sz w:val="24"/>
                  <w:szCs w:val="24"/>
                </w:rPr>
                <w:t>红桥区西沽街</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红桥区海源道32号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31</w:t>
            </w:r>
          </w:p>
        </w:tc>
        <w:tc>
          <w:tcPr>
            <w:tcW w:w="2710" w:type="dxa"/>
            <w:vAlign w:val="center"/>
          </w:tcPr>
          <w:p w:rsidR="00990EE9" w:rsidRDefault="00AE1B62">
            <w:pPr>
              <w:spacing w:line="360" w:lineRule="auto"/>
              <w:rPr>
                <w:rFonts w:ascii="宋体" w:hAnsi="宋体" w:cs="宋体"/>
                <w:kern w:val="0"/>
                <w:sz w:val="24"/>
                <w:szCs w:val="24"/>
              </w:rPr>
            </w:pPr>
            <w:hyperlink r:id="rId47" w:history="1">
              <w:r w:rsidR="00E350E7">
                <w:rPr>
                  <w:rFonts w:ascii="宋体" w:hAnsi="宋体" w:cs="宋体" w:hint="eastAsia"/>
                  <w:kern w:val="0"/>
                  <w:sz w:val="24"/>
                  <w:szCs w:val="24"/>
                </w:rPr>
                <w:t>红桥区西于庄街</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红桥区西于庄后大道28号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32</w:t>
            </w:r>
          </w:p>
        </w:tc>
        <w:tc>
          <w:tcPr>
            <w:tcW w:w="2710" w:type="dxa"/>
            <w:vAlign w:val="center"/>
          </w:tcPr>
          <w:p w:rsidR="00990EE9" w:rsidRDefault="00AE1B62">
            <w:pPr>
              <w:spacing w:line="360" w:lineRule="auto"/>
              <w:rPr>
                <w:rFonts w:ascii="宋体" w:hAnsi="宋体" w:cs="宋体"/>
                <w:kern w:val="0"/>
                <w:sz w:val="24"/>
                <w:szCs w:val="24"/>
              </w:rPr>
            </w:pPr>
            <w:hyperlink r:id="rId48" w:history="1">
              <w:r w:rsidR="00E350E7">
                <w:rPr>
                  <w:rFonts w:ascii="宋体" w:hAnsi="宋体" w:cs="宋体" w:hint="eastAsia"/>
                  <w:kern w:val="0"/>
                  <w:sz w:val="24"/>
                  <w:szCs w:val="24"/>
                </w:rPr>
                <w:t>红桥区咸阳北路街</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红桥区咸阳北路清源道4号</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33</w:t>
            </w:r>
          </w:p>
        </w:tc>
        <w:tc>
          <w:tcPr>
            <w:tcW w:w="2710" w:type="dxa"/>
            <w:vAlign w:val="center"/>
          </w:tcPr>
          <w:p w:rsidR="00990EE9" w:rsidRDefault="00AE1B62">
            <w:pPr>
              <w:spacing w:line="360" w:lineRule="auto"/>
              <w:rPr>
                <w:rFonts w:ascii="宋体" w:hAnsi="宋体" w:cs="宋体"/>
                <w:kern w:val="0"/>
                <w:sz w:val="24"/>
                <w:szCs w:val="24"/>
              </w:rPr>
            </w:pPr>
            <w:hyperlink r:id="rId49" w:history="1">
              <w:r w:rsidR="00E350E7">
                <w:rPr>
                  <w:rFonts w:ascii="宋体" w:hAnsi="宋体" w:cs="宋体" w:hint="eastAsia"/>
                  <w:kern w:val="0"/>
                  <w:sz w:val="24"/>
                  <w:szCs w:val="24"/>
                </w:rPr>
                <w:t>管委会中关村办公室</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滨海中关村科技园管委会建发大厦B座企业服务大厅</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34</w:t>
            </w:r>
          </w:p>
        </w:tc>
        <w:tc>
          <w:tcPr>
            <w:tcW w:w="2710" w:type="dxa"/>
            <w:vAlign w:val="center"/>
          </w:tcPr>
          <w:p w:rsidR="00990EE9" w:rsidRDefault="00AE1B62">
            <w:pPr>
              <w:spacing w:line="360" w:lineRule="auto"/>
              <w:rPr>
                <w:rFonts w:ascii="宋体" w:hAnsi="宋体" w:cs="宋体"/>
                <w:kern w:val="0"/>
                <w:sz w:val="24"/>
                <w:szCs w:val="24"/>
              </w:rPr>
            </w:pPr>
            <w:hyperlink r:id="rId50" w:history="1">
              <w:r w:rsidR="00E350E7">
                <w:rPr>
                  <w:rFonts w:ascii="宋体" w:hAnsi="宋体" w:cs="宋体" w:hint="eastAsia"/>
                  <w:kern w:val="0"/>
                  <w:sz w:val="24"/>
                  <w:szCs w:val="24"/>
                </w:rPr>
                <w:t>北塘湾科技发展公司</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滨海中关村企业总部基地B5区14号楼“Bestown创梦空间”</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35</w:t>
            </w:r>
          </w:p>
        </w:tc>
        <w:tc>
          <w:tcPr>
            <w:tcW w:w="2710" w:type="dxa"/>
            <w:vAlign w:val="center"/>
          </w:tcPr>
          <w:p w:rsidR="00990EE9" w:rsidRDefault="00AE1B62">
            <w:pPr>
              <w:spacing w:line="360" w:lineRule="auto"/>
              <w:rPr>
                <w:rFonts w:ascii="宋体" w:hAnsi="宋体" w:cs="宋体"/>
                <w:kern w:val="0"/>
                <w:sz w:val="24"/>
                <w:szCs w:val="24"/>
              </w:rPr>
            </w:pPr>
            <w:hyperlink r:id="rId51" w:history="1">
              <w:r w:rsidR="00E350E7">
                <w:rPr>
                  <w:rFonts w:ascii="宋体" w:hAnsi="宋体" w:cs="宋体" w:hint="eastAsia"/>
                  <w:kern w:val="0"/>
                  <w:sz w:val="24"/>
                  <w:szCs w:val="24"/>
                </w:rPr>
                <w:t>管委会北部片区管理局</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滨海新区栖霞街与汉北路交口西北100米泰达现代产业园</w:t>
            </w:r>
          </w:p>
        </w:tc>
      </w:tr>
      <w:tr w:rsidR="00990EE9">
        <w:trPr>
          <w:jc w:val="center"/>
        </w:trPr>
        <w:tc>
          <w:tcPr>
            <w:tcW w:w="1021" w:type="dxa"/>
            <w:vAlign w:val="center"/>
          </w:tcPr>
          <w:p w:rsidR="00990EE9" w:rsidRDefault="00E350E7">
            <w:pPr>
              <w:spacing w:line="360" w:lineRule="auto"/>
              <w:jc w:val="center"/>
              <w:rPr>
                <w:rFonts w:ascii="宋体" w:hAnsi="宋体" w:cs="宋体"/>
                <w:kern w:val="0"/>
                <w:sz w:val="24"/>
                <w:szCs w:val="24"/>
              </w:rPr>
            </w:pPr>
            <w:r>
              <w:rPr>
                <w:rFonts w:ascii="宋体" w:hAnsi="宋体" w:cs="宋体" w:hint="eastAsia"/>
                <w:kern w:val="0"/>
                <w:sz w:val="24"/>
                <w:szCs w:val="24"/>
              </w:rPr>
              <w:t>36</w:t>
            </w:r>
          </w:p>
        </w:tc>
        <w:tc>
          <w:tcPr>
            <w:tcW w:w="2710" w:type="dxa"/>
            <w:vAlign w:val="center"/>
          </w:tcPr>
          <w:p w:rsidR="00990EE9" w:rsidRDefault="00AE1B62">
            <w:pPr>
              <w:spacing w:line="360" w:lineRule="auto"/>
              <w:rPr>
                <w:rFonts w:ascii="宋体" w:hAnsi="宋体" w:cs="宋体"/>
                <w:kern w:val="0"/>
                <w:sz w:val="24"/>
                <w:szCs w:val="24"/>
              </w:rPr>
            </w:pPr>
            <w:hyperlink r:id="rId52" w:history="1">
              <w:r w:rsidR="00E350E7">
                <w:rPr>
                  <w:rFonts w:ascii="宋体" w:hAnsi="宋体" w:cs="宋体" w:hint="eastAsia"/>
                  <w:kern w:val="0"/>
                  <w:sz w:val="24"/>
                  <w:szCs w:val="24"/>
                </w:rPr>
                <w:t>开发区管委会</w:t>
              </w:r>
            </w:hyperlink>
          </w:p>
        </w:tc>
        <w:tc>
          <w:tcPr>
            <w:tcW w:w="4813" w:type="dxa"/>
            <w:vAlign w:val="center"/>
          </w:tcPr>
          <w:p w:rsidR="00990EE9" w:rsidRDefault="00E350E7">
            <w:pPr>
              <w:spacing w:line="360" w:lineRule="auto"/>
              <w:rPr>
                <w:rFonts w:ascii="宋体" w:hAnsi="宋体" w:cs="宋体"/>
                <w:kern w:val="0"/>
                <w:sz w:val="24"/>
                <w:szCs w:val="24"/>
              </w:rPr>
            </w:pPr>
            <w:r>
              <w:rPr>
                <w:rFonts w:ascii="宋体" w:hAnsi="宋体" w:cs="宋体" w:hint="eastAsia"/>
                <w:kern w:val="0"/>
                <w:sz w:val="24"/>
                <w:szCs w:val="24"/>
              </w:rPr>
              <w:t>于家堡宝信大厦开发区投资服务中心</w:t>
            </w:r>
          </w:p>
        </w:tc>
      </w:tr>
    </w:tbl>
    <w:p w:rsidR="00990EE9" w:rsidRDefault="00E350E7">
      <w:pPr>
        <w:autoSpaceDE w:val="0"/>
        <w:autoSpaceDN w:val="0"/>
        <w:adjustRightInd w:val="0"/>
        <w:spacing w:line="360" w:lineRule="auto"/>
        <w:ind w:firstLineChars="200" w:firstLine="480"/>
        <w:rPr>
          <w:sz w:val="24"/>
        </w:rPr>
      </w:pPr>
      <w:r>
        <w:rPr>
          <w:sz w:val="24"/>
        </w:rPr>
        <w:t>（特殊情况以合同为准）。</w:t>
      </w:r>
    </w:p>
    <w:p w:rsidR="00990EE9" w:rsidRDefault="00E350E7">
      <w:pPr>
        <w:autoSpaceDE w:val="0"/>
        <w:autoSpaceDN w:val="0"/>
        <w:adjustRightInd w:val="0"/>
        <w:spacing w:line="360" w:lineRule="auto"/>
        <w:ind w:firstLineChars="200" w:firstLine="480"/>
        <w:rPr>
          <w:sz w:val="24"/>
        </w:rPr>
      </w:pPr>
      <w:r>
        <w:rPr>
          <w:sz w:val="24"/>
        </w:rPr>
        <w:t>（四）付款方式</w:t>
      </w:r>
    </w:p>
    <w:p w:rsidR="00990EE9" w:rsidRDefault="00E350E7">
      <w:pPr>
        <w:autoSpaceDE w:val="0"/>
        <w:autoSpaceDN w:val="0"/>
        <w:adjustRightInd w:val="0"/>
        <w:spacing w:line="360" w:lineRule="auto"/>
        <w:ind w:firstLineChars="200" w:firstLine="480"/>
        <w:rPr>
          <w:sz w:val="24"/>
        </w:rPr>
      </w:pPr>
      <w:r>
        <w:rPr>
          <w:rFonts w:hint="eastAsia"/>
          <w:sz w:val="24"/>
        </w:rPr>
        <w:t>合同签订后</w:t>
      </w:r>
      <w:r>
        <w:rPr>
          <w:rFonts w:hint="eastAsia"/>
          <w:sz w:val="24"/>
        </w:rPr>
        <w:t>15</w:t>
      </w:r>
      <w:r>
        <w:rPr>
          <w:rFonts w:hint="eastAsia"/>
          <w:sz w:val="24"/>
        </w:rPr>
        <w:t>个工作日内，支付给投标人合同总额的</w:t>
      </w:r>
      <w:r>
        <w:rPr>
          <w:rFonts w:hint="eastAsia"/>
          <w:sz w:val="24"/>
        </w:rPr>
        <w:t>60%</w:t>
      </w:r>
      <w:r>
        <w:rPr>
          <w:rFonts w:hint="eastAsia"/>
          <w:sz w:val="24"/>
        </w:rPr>
        <w:t>；项目验收合格后</w:t>
      </w:r>
      <w:r>
        <w:rPr>
          <w:rFonts w:hint="eastAsia"/>
          <w:sz w:val="24"/>
        </w:rPr>
        <w:t>15</w:t>
      </w:r>
      <w:r>
        <w:rPr>
          <w:rFonts w:hint="eastAsia"/>
          <w:sz w:val="24"/>
        </w:rPr>
        <w:t>个工作日内，向投标人支付合同总额的</w:t>
      </w:r>
      <w:r>
        <w:rPr>
          <w:rFonts w:hint="eastAsia"/>
          <w:sz w:val="24"/>
        </w:rPr>
        <w:t>40%</w:t>
      </w:r>
      <w:r>
        <w:rPr>
          <w:sz w:val="24"/>
        </w:rPr>
        <w:t>（特殊情况以合同为准）。</w:t>
      </w:r>
    </w:p>
    <w:p w:rsidR="00990EE9" w:rsidRDefault="00E350E7">
      <w:pPr>
        <w:autoSpaceDE w:val="0"/>
        <w:autoSpaceDN w:val="0"/>
        <w:adjustRightInd w:val="0"/>
        <w:spacing w:line="360" w:lineRule="auto"/>
        <w:ind w:firstLineChars="200" w:firstLine="480"/>
        <w:rPr>
          <w:sz w:val="24"/>
        </w:rPr>
      </w:pPr>
      <w:r>
        <w:rPr>
          <w:sz w:val="24"/>
        </w:rPr>
        <w:t>（五）投标保证金和履约保证金</w:t>
      </w:r>
    </w:p>
    <w:p w:rsidR="00990EE9" w:rsidRDefault="00E350E7">
      <w:pPr>
        <w:autoSpaceDE w:val="0"/>
        <w:autoSpaceDN w:val="0"/>
        <w:adjustRightInd w:val="0"/>
        <w:spacing w:line="360" w:lineRule="auto"/>
        <w:ind w:firstLineChars="200" w:firstLine="480"/>
        <w:rPr>
          <w:sz w:val="24"/>
        </w:rPr>
      </w:pPr>
      <w:r>
        <w:rPr>
          <w:sz w:val="24"/>
        </w:rPr>
        <w:t>本项目不收取投标保证金和履约保证金。</w:t>
      </w:r>
    </w:p>
    <w:p w:rsidR="00990EE9" w:rsidRDefault="00E350E7">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990EE9" w:rsidRDefault="00E350E7">
      <w:pPr>
        <w:autoSpaceDE w:val="0"/>
        <w:autoSpaceDN w:val="0"/>
        <w:adjustRightInd w:val="0"/>
        <w:spacing w:line="360" w:lineRule="auto"/>
        <w:ind w:firstLineChars="200" w:firstLine="480"/>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w:t>
      </w:r>
      <w:r>
        <w:rPr>
          <w:rFonts w:hint="eastAsia"/>
          <w:sz w:val="24"/>
        </w:rPr>
        <w:t>评价，由验收双方共同签署。</w:t>
      </w:r>
    </w:p>
    <w:p w:rsidR="00990EE9" w:rsidRPr="001665F8" w:rsidRDefault="00E350E7" w:rsidP="001665F8">
      <w:pPr>
        <w:tabs>
          <w:tab w:val="left" w:pos="210"/>
        </w:tabs>
        <w:autoSpaceDE w:val="0"/>
        <w:autoSpaceDN w:val="0"/>
        <w:adjustRightInd w:val="0"/>
        <w:spacing w:line="360" w:lineRule="auto"/>
        <w:ind w:firstLineChars="200" w:firstLine="480"/>
        <w:outlineLvl w:val="0"/>
        <w:rPr>
          <w:sz w:val="24"/>
          <w:szCs w:val="24"/>
        </w:rPr>
      </w:pPr>
      <w:r w:rsidRPr="001665F8">
        <w:rPr>
          <w:sz w:val="24"/>
          <w:szCs w:val="24"/>
        </w:rPr>
        <w:t>二、技术要求</w:t>
      </w:r>
    </w:p>
    <w:p w:rsidR="00990EE9" w:rsidRPr="001665F8" w:rsidRDefault="00E350E7" w:rsidP="001665F8">
      <w:pPr>
        <w:autoSpaceDE w:val="0"/>
        <w:autoSpaceDN w:val="0"/>
        <w:adjustRightInd w:val="0"/>
        <w:spacing w:line="360" w:lineRule="auto"/>
        <w:ind w:firstLineChars="200" w:firstLine="480"/>
        <w:rPr>
          <w:color w:val="000000"/>
          <w:sz w:val="24"/>
        </w:rPr>
      </w:pPr>
      <w:r w:rsidRPr="001665F8">
        <w:rPr>
          <w:rFonts w:hint="eastAsia"/>
          <w:color w:val="000000"/>
          <w:sz w:val="24"/>
        </w:rPr>
        <w:t>★</w:t>
      </w:r>
      <w:r w:rsidRPr="001665F8">
        <w:rPr>
          <w:color w:val="000000"/>
          <w:sz w:val="24"/>
        </w:rPr>
        <w:t>（一）投标人须承诺所提供的服务、人员及设备符合</w:t>
      </w:r>
      <w:r w:rsidRPr="001665F8">
        <w:rPr>
          <w:rFonts w:hint="eastAsia"/>
          <w:color w:val="000000"/>
          <w:sz w:val="24"/>
        </w:rPr>
        <w:t>相关国家强</w:t>
      </w:r>
      <w:r w:rsidRPr="001665F8">
        <w:rPr>
          <w:color w:val="000000"/>
          <w:sz w:val="24"/>
        </w:rPr>
        <w:t>制性规定。</w:t>
      </w:r>
    </w:p>
    <w:p w:rsidR="00990EE9" w:rsidRPr="001665F8" w:rsidRDefault="00E350E7" w:rsidP="001665F8">
      <w:pPr>
        <w:autoSpaceDE w:val="0"/>
        <w:autoSpaceDN w:val="0"/>
        <w:adjustRightInd w:val="0"/>
        <w:spacing w:line="360" w:lineRule="auto"/>
        <w:ind w:firstLineChars="200" w:firstLine="480"/>
        <w:rPr>
          <w:color w:val="000000"/>
          <w:sz w:val="24"/>
        </w:rPr>
      </w:pPr>
      <w:r w:rsidRPr="001665F8">
        <w:rPr>
          <w:rFonts w:hint="eastAsia"/>
          <w:color w:val="000000"/>
          <w:sz w:val="24"/>
        </w:rPr>
        <w:t>★</w:t>
      </w:r>
      <w:r w:rsidRPr="001665F8">
        <w:rPr>
          <w:color w:val="000000"/>
          <w:sz w:val="24"/>
        </w:rPr>
        <w:t>（二）</w:t>
      </w:r>
      <w:r w:rsidRPr="001665F8">
        <w:rPr>
          <w:rFonts w:hint="eastAsia"/>
          <w:color w:val="000000"/>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990EE9" w:rsidRPr="001665F8" w:rsidRDefault="00E350E7" w:rsidP="001665F8">
      <w:pPr>
        <w:autoSpaceDE w:val="0"/>
        <w:autoSpaceDN w:val="0"/>
        <w:adjustRightInd w:val="0"/>
        <w:spacing w:line="360" w:lineRule="auto"/>
        <w:ind w:firstLineChars="200" w:firstLine="480"/>
        <w:rPr>
          <w:color w:val="000000"/>
          <w:sz w:val="24"/>
        </w:rPr>
      </w:pPr>
      <w:r w:rsidRPr="001665F8">
        <w:rPr>
          <w:rFonts w:hint="eastAsia"/>
          <w:color w:val="000000"/>
          <w:sz w:val="24"/>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p w:rsidR="00990EE9" w:rsidRDefault="00E350E7">
      <w:pPr>
        <w:autoSpaceDE w:val="0"/>
        <w:autoSpaceDN w:val="0"/>
        <w:adjustRightInd w:val="0"/>
        <w:spacing w:line="360" w:lineRule="auto"/>
        <w:ind w:firstLineChars="200" w:firstLine="480"/>
        <w:rPr>
          <w:sz w:val="24"/>
        </w:rPr>
      </w:pPr>
      <w:r>
        <w:rPr>
          <w:rFonts w:hint="eastAsia"/>
          <w:sz w:val="24"/>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990EE9" w:rsidRDefault="00E350E7">
      <w:pPr>
        <w:autoSpaceDE w:val="0"/>
        <w:autoSpaceDN w:val="0"/>
        <w:adjustRightInd w:val="0"/>
        <w:spacing w:line="360" w:lineRule="auto"/>
        <w:ind w:firstLineChars="200" w:firstLine="480"/>
        <w:rPr>
          <w:sz w:val="24"/>
        </w:rPr>
      </w:pPr>
      <w:r>
        <w:rPr>
          <w:rFonts w:hint="eastAsia"/>
          <w:sz w:val="24"/>
        </w:rPr>
        <w:t>（五）</w:t>
      </w:r>
      <w:r>
        <w:rPr>
          <w:sz w:val="24"/>
        </w:rPr>
        <w:t>具体需求详见本部分项目需求书。</w:t>
      </w:r>
    </w:p>
    <w:p w:rsidR="00990EE9" w:rsidRDefault="00E350E7">
      <w:pPr>
        <w:spacing w:line="360" w:lineRule="auto"/>
        <w:ind w:firstLineChars="200" w:firstLine="480"/>
        <w:outlineLvl w:val="0"/>
        <w:rPr>
          <w:sz w:val="24"/>
        </w:rPr>
      </w:pPr>
      <w:r>
        <w:rPr>
          <w:sz w:val="24"/>
        </w:rPr>
        <w:t>三、评分因素及评标标准</w:t>
      </w:r>
    </w:p>
    <w:p w:rsidR="00990EE9" w:rsidRDefault="00E350E7">
      <w:pPr>
        <w:spacing w:line="360" w:lineRule="auto"/>
        <w:ind w:firstLineChars="200" w:firstLine="480"/>
        <w:outlineLvl w:val="0"/>
        <w:rPr>
          <w:sz w:val="24"/>
        </w:rPr>
      </w:pPr>
      <w:r>
        <w:rPr>
          <w:rFonts w:hint="eastAsia"/>
          <w:sz w:val="24"/>
        </w:rPr>
        <w:t>第一包：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3"/>
        <w:gridCol w:w="7320"/>
        <w:gridCol w:w="1140"/>
      </w:tblGrid>
      <w:tr w:rsidR="00990EE9">
        <w:trPr>
          <w:trHeight w:val="285"/>
          <w:jc w:val="center"/>
        </w:trPr>
        <w:tc>
          <w:tcPr>
            <w:tcW w:w="9396" w:type="dxa"/>
            <w:gridSpan w:val="3"/>
            <w:shd w:val="clear" w:color="auto" w:fill="auto"/>
            <w:vAlign w:val="center"/>
          </w:tcPr>
          <w:p w:rsidR="00990EE9" w:rsidRDefault="00E350E7">
            <w:pPr>
              <w:wordWrap w:val="0"/>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10</w:t>
            </w:r>
            <w:r>
              <w:rPr>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分值</w:t>
            </w:r>
          </w:p>
        </w:tc>
      </w:tr>
      <w:tr w:rsidR="00990EE9">
        <w:trPr>
          <w:trHeight w:val="335"/>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kern w:val="0"/>
                <w:sz w:val="24"/>
                <w:szCs w:val="24"/>
              </w:rPr>
              <w:t>1</w:t>
            </w:r>
          </w:p>
        </w:tc>
        <w:tc>
          <w:tcPr>
            <w:tcW w:w="1413"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价格</w:t>
            </w:r>
          </w:p>
        </w:tc>
        <w:tc>
          <w:tcPr>
            <w:tcW w:w="7320" w:type="dxa"/>
            <w:shd w:val="clear" w:color="auto" w:fill="auto"/>
            <w:vAlign w:val="center"/>
          </w:tcPr>
          <w:p w:rsidR="00990EE9" w:rsidRDefault="00E350E7">
            <w:pPr>
              <w:wordWrap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990EE9" w:rsidRDefault="00E350E7">
            <w:pPr>
              <w:wordWrap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×10</w:t>
            </w:r>
          </w:p>
          <w:p w:rsidR="00990EE9" w:rsidRDefault="00E350E7">
            <w:pPr>
              <w:wordWrap w:val="0"/>
              <w:spacing w:line="360" w:lineRule="auto"/>
              <w:rPr>
                <w:kern w:val="0"/>
                <w:sz w:val="24"/>
                <w:szCs w:val="24"/>
              </w:rPr>
            </w:pPr>
            <w:r>
              <w:rPr>
                <w:kern w:val="0"/>
                <w:sz w:val="24"/>
                <w:szCs w:val="24"/>
              </w:rPr>
              <w:t>注：满足招标文件要求且投标报价最低的投标报价为评标基准价。</w:t>
            </w:r>
          </w:p>
        </w:tc>
        <w:tc>
          <w:tcPr>
            <w:tcW w:w="1140"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10</w:t>
            </w:r>
          </w:p>
        </w:tc>
      </w:tr>
      <w:tr w:rsidR="00990EE9">
        <w:trPr>
          <w:trHeight w:val="159"/>
          <w:jc w:val="center"/>
        </w:trPr>
        <w:tc>
          <w:tcPr>
            <w:tcW w:w="9396" w:type="dxa"/>
            <w:gridSpan w:val="3"/>
            <w:shd w:val="clear" w:color="auto" w:fill="auto"/>
            <w:noWrap/>
            <w:vAlign w:val="center"/>
          </w:tcPr>
          <w:p w:rsidR="00990EE9" w:rsidRDefault="00E350E7">
            <w:pPr>
              <w:wordWrap w:val="0"/>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34</w:t>
            </w:r>
            <w:r>
              <w:rPr>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分值</w:t>
            </w:r>
          </w:p>
        </w:tc>
      </w:tr>
      <w:tr w:rsidR="00990EE9">
        <w:trPr>
          <w:trHeight w:val="1050"/>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kern w:val="0"/>
                <w:sz w:val="24"/>
                <w:szCs w:val="24"/>
              </w:rPr>
              <w:t>1</w:t>
            </w:r>
          </w:p>
        </w:tc>
        <w:tc>
          <w:tcPr>
            <w:tcW w:w="1413"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投标人业绩</w:t>
            </w:r>
          </w:p>
        </w:tc>
        <w:tc>
          <w:tcPr>
            <w:tcW w:w="7320" w:type="dxa"/>
            <w:shd w:val="clear" w:color="auto" w:fill="auto"/>
            <w:vAlign w:val="center"/>
          </w:tcPr>
          <w:p w:rsidR="00990EE9" w:rsidRDefault="00E350E7">
            <w:pPr>
              <w:wordWrap w:val="0"/>
              <w:spacing w:line="360" w:lineRule="auto"/>
              <w:rPr>
                <w:kern w:val="0"/>
                <w:sz w:val="24"/>
                <w:szCs w:val="24"/>
              </w:rPr>
            </w:pPr>
            <w:r>
              <w:rPr>
                <w:kern w:val="0"/>
                <w:sz w:val="24"/>
                <w:szCs w:val="24"/>
              </w:rPr>
              <w:t>完全按照以下要求提供投标人曾实施</w:t>
            </w:r>
            <w:r>
              <w:rPr>
                <w:rFonts w:hint="eastAsia"/>
                <w:kern w:val="0"/>
                <w:sz w:val="24"/>
                <w:szCs w:val="24"/>
              </w:rPr>
              <w:t>信息化硬件</w:t>
            </w:r>
            <w:r>
              <w:rPr>
                <w:kern w:val="0"/>
                <w:sz w:val="24"/>
                <w:szCs w:val="24"/>
              </w:rPr>
              <w:t>维保服务业绩，提供的证明材料均不得遮挡涂黑，否则不予认定加分。</w:t>
            </w:r>
          </w:p>
          <w:p w:rsidR="00990EE9" w:rsidRDefault="00E350E7">
            <w:pPr>
              <w:wordWrap w:val="0"/>
              <w:spacing w:line="360" w:lineRule="auto"/>
              <w:rPr>
                <w:kern w:val="0"/>
                <w:sz w:val="24"/>
                <w:szCs w:val="24"/>
              </w:rPr>
            </w:pPr>
            <w:r>
              <w:rPr>
                <w:kern w:val="0"/>
                <w:sz w:val="24"/>
                <w:szCs w:val="24"/>
              </w:rPr>
              <w:t xml:space="preserve">A. </w:t>
            </w:r>
            <w:r>
              <w:rPr>
                <w:kern w:val="0"/>
                <w:sz w:val="24"/>
                <w:szCs w:val="24"/>
              </w:rPr>
              <w:t>合同扫描件，包括买卖双方名称及盖章、服务内容、合同签订时间</w:t>
            </w:r>
            <w:r>
              <w:rPr>
                <w:bCs/>
                <w:sz w:val="24"/>
                <w:szCs w:val="24"/>
              </w:rPr>
              <w:t>（应为</w:t>
            </w:r>
            <w:r>
              <w:rPr>
                <w:bCs/>
                <w:sz w:val="24"/>
                <w:szCs w:val="24"/>
              </w:rPr>
              <w:t>202</w:t>
            </w:r>
            <w:r>
              <w:rPr>
                <w:rFonts w:hint="eastAsia"/>
                <w:bCs/>
                <w:sz w:val="24"/>
                <w:szCs w:val="24"/>
              </w:rPr>
              <w:t>1</w:t>
            </w:r>
            <w:r>
              <w:rPr>
                <w:bCs/>
                <w:sz w:val="24"/>
                <w:szCs w:val="24"/>
              </w:rPr>
              <w:t>年</w:t>
            </w:r>
            <w:r>
              <w:rPr>
                <w:bCs/>
                <w:sz w:val="24"/>
                <w:szCs w:val="24"/>
              </w:rPr>
              <w:t>1</w:t>
            </w:r>
            <w:r>
              <w:rPr>
                <w:bCs/>
                <w:sz w:val="24"/>
                <w:szCs w:val="24"/>
              </w:rPr>
              <w:t>月</w:t>
            </w:r>
            <w:r>
              <w:rPr>
                <w:bCs/>
                <w:sz w:val="24"/>
                <w:szCs w:val="24"/>
              </w:rPr>
              <w:t>1</w:t>
            </w:r>
            <w:r>
              <w:rPr>
                <w:bCs/>
                <w:sz w:val="24"/>
                <w:szCs w:val="24"/>
              </w:rPr>
              <w:t>日或以后）</w:t>
            </w:r>
            <w:r>
              <w:rPr>
                <w:kern w:val="0"/>
                <w:sz w:val="24"/>
                <w:szCs w:val="24"/>
              </w:rPr>
              <w:t>。</w:t>
            </w:r>
          </w:p>
          <w:p w:rsidR="00990EE9" w:rsidRDefault="00E350E7">
            <w:pPr>
              <w:wordWrap w:val="0"/>
              <w:spacing w:line="360" w:lineRule="auto"/>
              <w:rPr>
                <w:kern w:val="0"/>
                <w:sz w:val="24"/>
                <w:szCs w:val="24"/>
              </w:rPr>
            </w:pPr>
            <w:r>
              <w:rPr>
                <w:kern w:val="0"/>
                <w:sz w:val="24"/>
                <w:szCs w:val="24"/>
              </w:rPr>
              <w:t xml:space="preserve">B. </w:t>
            </w:r>
            <w:r>
              <w:rPr>
                <w:kern w:val="0"/>
                <w:sz w:val="24"/>
                <w:szCs w:val="24"/>
              </w:rPr>
              <w:t>上述合同履行良好的相关证明材料原件扫描件（</w:t>
            </w:r>
            <w:r>
              <w:rPr>
                <w:sz w:val="24"/>
                <w:szCs w:val="24"/>
              </w:rPr>
              <w:t>加盖上述合同甲方单位公章或上述合同中所盖的甲方印章</w:t>
            </w:r>
            <w:r>
              <w:rPr>
                <w:kern w:val="0"/>
                <w:sz w:val="24"/>
                <w:szCs w:val="24"/>
              </w:rPr>
              <w:t>）。</w:t>
            </w:r>
          </w:p>
          <w:p w:rsidR="00990EE9" w:rsidRDefault="00E350E7">
            <w:pPr>
              <w:wordWrap w:val="0"/>
              <w:spacing w:line="360" w:lineRule="auto"/>
              <w:rPr>
                <w:kern w:val="0"/>
                <w:sz w:val="24"/>
                <w:szCs w:val="24"/>
              </w:rPr>
            </w:pPr>
            <w:r>
              <w:rPr>
                <w:kern w:val="0"/>
                <w:sz w:val="24"/>
                <w:szCs w:val="24"/>
              </w:rPr>
              <w:t>每个业绩</w:t>
            </w:r>
            <w:r>
              <w:rPr>
                <w:rFonts w:hint="eastAsia"/>
                <w:kern w:val="0"/>
                <w:sz w:val="24"/>
                <w:szCs w:val="24"/>
              </w:rPr>
              <w:t>1</w:t>
            </w:r>
            <w:r>
              <w:rPr>
                <w:kern w:val="0"/>
                <w:sz w:val="24"/>
                <w:szCs w:val="24"/>
              </w:rPr>
              <w:t>分，最多</w:t>
            </w:r>
            <w:r>
              <w:rPr>
                <w:rFonts w:hint="eastAsia"/>
                <w:kern w:val="0"/>
                <w:sz w:val="24"/>
                <w:szCs w:val="24"/>
              </w:rPr>
              <w:t>2</w:t>
            </w:r>
            <w:r>
              <w:rPr>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2</w:t>
            </w:r>
          </w:p>
        </w:tc>
      </w:tr>
      <w:tr w:rsidR="00990EE9">
        <w:trPr>
          <w:trHeight w:val="69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hint="eastAsia"/>
                <w:kern w:val="0"/>
                <w:sz w:val="24"/>
                <w:szCs w:val="24"/>
              </w:rPr>
              <w:t>2</w:t>
            </w:r>
          </w:p>
        </w:tc>
        <w:tc>
          <w:tcPr>
            <w:tcW w:w="1413" w:type="dxa"/>
            <w:shd w:val="clear" w:color="auto" w:fill="auto"/>
            <w:vAlign w:val="center"/>
          </w:tcPr>
          <w:p w:rsidR="00990EE9" w:rsidRDefault="00E350E7">
            <w:pPr>
              <w:wordWrap w:val="0"/>
              <w:spacing w:line="360" w:lineRule="auto"/>
              <w:jc w:val="center"/>
              <w:rPr>
                <w:sz w:val="24"/>
                <w:szCs w:val="24"/>
              </w:rPr>
            </w:pPr>
            <w:r>
              <w:rPr>
                <w:rFonts w:hint="eastAsia"/>
                <w:sz w:val="24"/>
                <w:szCs w:val="24"/>
              </w:rPr>
              <w:t>投标人认证评价</w:t>
            </w:r>
          </w:p>
        </w:tc>
        <w:tc>
          <w:tcPr>
            <w:tcW w:w="7320" w:type="dxa"/>
            <w:shd w:val="clear" w:color="auto" w:fill="auto"/>
            <w:vAlign w:val="center"/>
          </w:tcPr>
          <w:p w:rsidR="00990EE9" w:rsidRDefault="00E350E7">
            <w:pPr>
              <w:wordWrap w:val="0"/>
              <w:spacing w:line="360" w:lineRule="auto"/>
              <w:rPr>
                <w:rFonts w:eastAsiaTheme="minorEastAsia"/>
                <w:kern w:val="0"/>
                <w:sz w:val="24"/>
                <w:szCs w:val="24"/>
              </w:rPr>
            </w:pPr>
            <w:r>
              <w:rPr>
                <w:rFonts w:eastAsiaTheme="minorEastAsia"/>
                <w:kern w:val="0"/>
                <w:sz w:val="24"/>
                <w:szCs w:val="24"/>
              </w:rPr>
              <w:t>投标人具备质量管理体系认证证书、信息技术服务管理体系认证证书、</w:t>
            </w:r>
            <w:r>
              <w:rPr>
                <w:rFonts w:eastAsiaTheme="minorEastAsia"/>
                <w:kern w:val="0"/>
                <w:sz w:val="24"/>
                <w:szCs w:val="24"/>
              </w:rPr>
              <w:t>ITSS</w:t>
            </w:r>
            <w:r>
              <w:rPr>
                <w:rFonts w:eastAsiaTheme="minorEastAsia"/>
                <w:kern w:val="0"/>
                <w:sz w:val="24"/>
                <w:szCs w:val="24"/>
              </w:rPr>
              <w:t>信息技术服务运行维护标准符合性证书，</w:t>
            </w:r>
            <w:r>
              <w:rPr>
                <w:rFonts w:eastAsiaTheme="minorEastAsia"/>
                <w:kern w:val="0"/>
                <w:sz w:val="24"/>
                <w:szCs w:val="24"/>
              </w:rPr>
              <w:t>CNCERT</w:t>
            </w:r>
            <w:r>
              <w:rPr>
                <w:rFonts w:eastAsiaTheme="minorEastAsia"/>
                <w:kern w:val="0"/>
                <w:sz w:val="24"/>
                <w:szCs w:val="24"/>
              </w:rPr>
              <w:t>网络安全应急服务支撑单位、</w:t>
            </w:r>
            <w:r>
              <w:rPr>
                <w:rFonts w:eastAsiaTheme="minorEastAsia"/>
                <w:kern w:val="0"/>
                <w:sz w:val="24"/>
                <w:szCs w:val="24"/>
              </w:rPr>
              <w:t>CNNVD</w:t>
            </w:r>
            <w:r>
              <w:rPr>
                <w:rFonts w:eastAsiaTheme="minorEastAsia"/>
                <w:kern w:val="0"/>
                <w:sz w:val="24"/>
                <w:szCs w:val="24"/>
              </w:rPr>
              <w:t>核心技术支撑单位，每个合格的证书扫描件得</w:t>
            </w:r>
            <w:r>
              <w:rPr>
                <w:rFonts w:eastAsiaTheme="minorEastAsia"/>
                <w:kern w:val="0"/>
                <w:sz w:val="24"/>
                <w:szCs w:val="24"/>
              </w:rPr>
              <w:t>1</w:t>
            </w:r>
            <w:r>
              <w:rPr>
                <w:rFonts w:eastAsiaTheme="minorEastAsia"/>
                <w:kern w:val="0"/>
                <w:sz w:val="24"/>
                <w:szCs w:val="24"/>
              </w:rPr>
              <w:t>分，最多</w:t>
            </w:r>
            <w:r>
              <w:rPr>
                <w:rFonts w:eastAsiaTheme="minorEastAsia"/>
                <w:kern w:val="0"/>
                <w:sz w:val="24"/>
                <w:szCs w:val="24"/>
              </w:rPr>
              <w:t>5</w:t>
            </w:r>
            <w:r>
              <w:rPr>
                <w:rFonts w:eastAsiaTheme="minorEastAsia"/>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5</w:t>
            </w:r>
          </w:p>
        </w:tc>
      </w:tr>
      <w:tr w:rsidR="00990EE9">
        <w:trPr>
          <w:trHeight w:val="69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hint="eastAsia"/>
                <w:kern w:val="0"/>
                <w:sz w:val="24"/>
                <w:szCs w:val="24"/>
              </w:rPr>
              <w:t>3</w:t>
            </w:r>
          </w:p>
        </w:tc>
        <w:tc>
          <w:tcPr>
            <w:tcW w:w="1413" w:type="dxa"/>
            <w:shd w:val="clear" w:color="auto" w:fill="auto"/>
            <w:vAlign w:val="center"/>
          </w:tcPr>
          <w:p w:rsidR="00990EE9" w:rsidRDefault="00E350E7">
            <w:pPr>
              <w:wordWrap w:val="0"/>
              <w:spacing w:line="360" w:lineRule="auto"/>
              <w:jc w:val="center"/>
              <w:rPr>
                <w:kern w:val="0"/>
                <w:sz w:val="24"/>
                <w:szCs w:val="24"/>
              </w:rPr>
            </w:pPr>
            <w:r>
              <w:rPr>
                <w:sz w:val="24"/>
                <w:szCs w:val="24"/>
              </w:rPr>
              <w:t>投入人员评价</w:t>
            </w:r>
          </w:p>
        </w:tc>
        <w:tc>
          <w:tcPr>
            <w:tcW w:w="7320" w:type="dxa"/>
            <w:shd w:val="clear" w:color="auto" w:fill="auto"/>
            <w:vAlign w:val="center"/>
          </w:tcPr>
          <w:p w:rsidR="00990EE9" w:rsidRDefault="00E350E7">
            <w:pPr>
              <w:wordWrap w:val="0"/>
              <w:spacing w:line="360" w:lineRule="auto"/>
              <w:rPr>
                <w:kern w:val="0"/>
                <w:sz w:val="24"/>
                <w:szCs w:val="24"/>
              </w:rPr>
            </w:pPr>
            <w:r>
              <w:rPr>
                <w:kern w:val="0"/>
                <w:sz w:val="24"/>
                <w:szCs w:val="24"/>
              </w:rPr>
              <w:t>投入的人员为投标单位正式员工，提供姓名、开标日前三个月中任意一个月的由投标单位为投入人员缴纳社会保险证明扫描件，否则不予认定加分。</w:t>
            </w:r>
          </w:p>
          <w:p w:rsidR="00990EE9" w:rsidRDefault="00E350E7">
            <w:pPr>
              <w:wordWrap w:val="0"/>
              <w:spacing w:line="360" w:lineRule="auto"/>
              <w:rPr>
                <w:rFonts w:eastAsiaTheme="minorEastAsia"/>
                <w:kern w:val="0"/>
                <w:sz w:val="24"/>
                <w:szCs w:val="24"/>
              </w:rPr>
            </w:pPr>
            <w:r>
              <w:rPr>
                <w:rFonts w:eastAsiaTheme="minorEastAsia"/>
                <w:kern w:val="0"/>
                <w:sz w:val="24"/>
                <w:szCs w:val="24"/>
              </w:rPr>
              <w:t>（</w:t>
            </w:r>
            <w:r>
              <w:rPr>
                <w:rFonts w:eastAsiaTheme="minorEastAsia"/>
                <w:kern w:val="0"/>
                <w:sz w:val="24"/>
                <w:szCs w:val="24"/>
              </w:rPr>
              <w:t>1</w:t>
            </w:r>
            <w:r>
              <w:rPr>
                <w:rFonts w:eastAsiaTheme="minorEastAsia"/>
                <w:kern w:val="0"/>
                <w:sz w:val="24"/>
                <w:szCs w:val="24"/>
              </w:rPr>
              <w:t>）</w:t>
            </w:r>
            <w:r>
              <w:rPr>
                <w:rFonts w:hint="eastAsia"/>
                <w:sz w:val="24"/>
                <w:szCs w:val="24"/>
              </w:rPr>
              <w:t>项目经理</w:t>
            </w:r>
            <w:r>
              <w:rPr>
                <w:rFonts w:eastAsiaTheme="minorEastAsia"/>
                <w:kern w:val="0"/>
                <w:sz w:val="24"/>
                <w:szCs w:val="24"/>
              </w:rPr>
              <w:t>具备</w:t>
            </w:r>
            <w:r>
              <w:rPr>
                <w:rFonts w:eastAsiaTheme="minorEastAsia" w:hint="eastAsia"/>
                <w:kern w:val="0"/>
                <w:sz w:val="24"/>
                <w:szCs w:val="24"/>
              </w:rPr>
              <w:t>计算机技术与软件专业技术资格证书（</w:t>
            </w:r>
            <w:r>
              <w:rPr>
                <w:rFonts w:eastAsiaTheme="minorEastAsia"/>
                <w:kern w:val="0"/>
                <w:sz w:val="24"/>
                <w:szCs w:val="24"/>
              </w:rPr>
              <w:t>信息系统项目管理师</w:t>
            </w:r>
            <w:r>
              <w:rPr>
                <w:rFonts w:eastAsiaTheme="minorEastAsia" w:hint="eastAsia"/>
                <w:kern w:val="0"/>
                <w:sz w:val="24"/>
                <w:szCs w:val="24"/>
              </w:rPr>
              <w:t>）</w:t>
            </w:r>
            <w:r>
              <w:rPr>
                <w:rFonts w:hint="eastAsia"/>
                <w:sz w:val="24"/>
                <w:szCs w:val="24"/>
              </w:rPr>
              <w:t>、</w:t>
            </w:r>
            <w:r>
              <w:rPr>
                <w:rFonts w:eastAsiaTheme="minorEastAsia" w:hint="eastAsia"/>
                <w:kern w:val="0"/>
                <w:sz w:val="24"/>
                <w:szCs w:val="24"/>
              </w:rPr>
              <w:t>计算机技术与软件专业技术资格证书（</w:t>
            </w:r>
            <w:r>
              <w:rPr>
                <w:rFonts w:hint="eastAsia"/>
                <w:sz w:val="24"/>
                <w:szCs w:val="24"/>
              </w:rPr>
              <w:t>数据库系统工程师</w:t>
            </w:r>
            <w:r>
              <w:rPr>
                <w:rFonts w:eastAsiaTheme="minorEastAsia" w:hint="eastAsia"/>
                <w:kern w:val="0"/>
                <w:sz w:val="24"/>
                <w:szCs w:val="24"/>
              </w:rPr>
              <w:t>）</w:t>
            </w:r>
            <w:r>
              <w:rPr>
                <w:rFonts w:hint="eastAsia"/>
                <w:sz w:val="24"/>
                <w:szCs w:val="24"/>
              </w:rPr>
              <w:t>和</w:t>
            </w:r>
            <w:r>
              <w:rPr>
                <w:sz w:val="24"/>
                <w:szCs w:val="21"/>
              </w:rPr>
              <w:t>注册信息安全专业人员（</w:t>
            </w:r>
            <w:r>
              <w:rPr>
                <w:sz w:val="24"/>
                <w:szCs w:val="21"/>
              </w:rPr>
              <w:t>CISP</w:t>
            </w:r>
            <w:r>
              <w:rPr>
                <w:sz w:val="24"/>
                <w:szCs w:val="21"/>
              </w:rPr>
              <w:t>）</w:t>
            </w:r>
            <w:r>
              <w:rPr>
                <w:rFonts w:eastAsiaTheme="minorEastAsia"/>
                <w:kern w:val="0"/>
                <w:sz w:val="24"/>
                <w:szCs w:val="24"/>
              </w:rPr>
              <w:t>，提供以上证书扫描件，每个合格的证书扫描件得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3</w:t>
            </w:r>
            <w:r>
              <w:rPr>
                <w:rFonts w:eastAsiaTheme="minorEastAsia"/>
                <w:kern w:val="0"/>
                <w:sz w:val="24"/>
                <w:szCs w:val="24"/>
              </w:rPr>
              <w:t>分；</w:t>
            </w:r>
          </w:p>
          <w:p w:rsidR="00990EE9" w:rsidRDefault="00E350E7">
            <w:pPr>
              <w:wordWrap w:val="0"/>
              <w:spacing w:line="360" w:lineRule="auto"/>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2</w:t>
            </w:r>
            <w:r>
              <w:rPr>
                <w:rFonts w:eastAsiaTheme="minorEastAsia"/>
                <w:kern w:val="0"/>
                <w:sz w:val="24"/>
                <w:szCs w:val="24"/>
              </w:rPr>
              <w:t>）</w:t>
            </w:r>
            <w:r>
              <w:rPr>
                <w:rFonts w:hint="eastAsia"/>
                <w:sz w:val="24"/>
                <w:szCs w:val="24"/>
              </w:rPr>
              <w:t>技术负责人</w:t>
            </w:r>
            <w:r>
              <w:rPr>
                <w:rFonts w:eastAsiaTheme="minorEastAsia"/>
                <w:kern w:val="0"/>
                <w:sz w:val="24"/>
                <w:szCs w:val="24"/>
              </w:rPr>
              <w:t>具备</w:t>
            </w:r>
            <w:r>
              <w:rPr>
                <w:rFonts w:eastAsiaTheme="minorEastAsia" w:hint="eastAsia"/>
                <w:kern w:val="0"/>
                <w:sz w:val="24"/>
                <w:szCs w:val="24"/>
              </w:rPr>
              <w:t>计算机技术与软件专业技术资格证书（</w:t>
            </w:r>
            <w:r>
              <w:rPr>
                <w:rFonts w:hint="eastAsia"/>
                <w:sz w:val="24"/>
                <w:szCs w:val="24"/>
              </w:rPr>
              <w:t>系统集成项目管理工程师</w:t>
            </w:r>
            <w:r>
              <w:rPr>
                <w:rFonts w:eastAsiaTheme="minorEastAsia" w:hint="eastAsia"/>
                <w:kern w:val="0"/>
                <w:sz w:val="24"/>
                <w:szCs w:val="24"/>
              </w:rPr>
              <w:t>）</w:t>
            </w:r>
            <w:r>
              <w:rPr>
                <w:rFonts w:hint="eastAsia"/>
                <w:sz w:val="24"/>
                <w:szCs w:val="24"/>
              </w:rPr>
              <w:t>、</w:t>
            </w:r>
            <w:r>
              <w:rPr>
                <w:rFonts w:eastAsiaTheme="minorEastAsia" w:hint="eastAsia"/>
                <w:kern w:val="0"/>
                <w:sz w:val="24"/>
                <w:szCs w:val="24"/>
              </w:rPr>
              <w:t>计算机技术与软件专业技术资格证书（</w:t>
            </w:r>
            <w:r>
              <w:rPr>
                <w:rFonts w:hint="eastAsia"/>
                <w:sz w:val="24"/>
                <w:szCs w:val="24"/>
              </w:rPr>
              <w:t>信息安全工程师</w:t>
            </w:r>
            <w:r>
              <w:rPr>
                <w:rFonts w:eastAsiaTheme="minorEastAsia" w:hint="eastAsia"/>
                <w:kern w:val="0"/>
                <w:sz w:val="24"/>
                <w:szCs w:val="24"/>
              </w:rPr>
              <w:t>）</w:t>
            </w:r>
            <w:r>
              <w:rPr>
                <w:rFonts w:eastAsiaTheme="minorEastAsia" w:hint="eastAsia"/>
                <w:sz w:val="24"/>
                <w:szCs w:val="24"/>
              </w:rPr>
              <w:t>及</w:t>
            </w:r>
            <w:r>
              <w:rPr>
                <w:sz w:val="24"/>
                <w:szCs w:val="21"/>
              </w:rPr>
              <w:t>信息安全保障人员认证（</w:t>
            </w:r>
            <w:r>
              <w:rPr>
                <w:sz w:val="24"/>
                <w:szCs w:val="21"/>
              </w:rPr>
              <w:t>CISAW</w:t>
            </w:r>
            <w:r>
              <w:rPr>
                <w:sz w:val="24"/>
                <w:szCs w:val="21"/>
              </w:rPr>
              <w:t>）证书</w:t>
            </w:r>
            <w:r>
              <w:rPr>
                <w:rFonts w:eastAsiaTheme="minorEastAsia"/>
                <w:kern w:val="0"/>
                <w:sz w:val="24"/>
                <w:szCs w:val="24"/>
              </w:rPr>
              <w:t>，提供以上证书扫描件，每个合格的证书扫描件得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3</w:t>
            </w:r>
            <w:r>
              <w:rPr>
                <w:rFonts w:eastAsiaTheme="minorEastAsia"/>
                <w:kern w:val="0"/>
                <w:sz w:val="24"/>
                <w:szCs w:val="24"/>
              </w:rPr>
              <w:t>分；</w:t>
            </w:r>
          </w:p>
          <w:p w:rsidR="00990EE9" w:rsidRDefault="00E350E7">
            <w:pPr>
              <w:wordWrap w:val="0"/>
              <w:spacing w:line="360" w:lineRule="auto"/>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3</w:t>
            </w:r>
            <w:r>
              <w:rPr>
                <w:rFonts w:eastAsiaTheme="minorEastAsia"/>
                <w:kern w:val="0"/>
                <w:sz w:val="24"/>
                <w:szCs w:val="24"/>
              </w:rPr>
              <w:t>）</w:t>
            </w:r>
            <w:r>
              <w:rPr>
                <w:rFonts w:hint="eastAsia"/>
                <w:sz w:val="24"/>
                <w:szCs w:val="24"/>
              </w:rPr>
              <w:t>运维人员</w:t>
            </w:r>
            <w:r>
              <w:rPr>
                <w:rFonts w:eastAsiaTheme="minorEastAsia"/>
                <w:kern w:val="0"/>
                <w:sz w:val="24"/>
                <w:szCs w:val="24"/>
              </w:rPr>
              <w:t>具备</w:t>
            </w:r>
            <w:r>
              <w:rPr>
                <w:rFonts w:eastAsiaTheme="minorEastAsia" w:hint="eastAsia"/>
                <w:kern w:val="0"/>
                <w:sz w:val="24"/>
                <w:szCs w:val="24"/>
              </w:rPr>
              <w:t>计算机技术与软件专业技术资格证书（</w:t>
            </w:r>
            <w:r>
              <w:rPr>
                <w:rFonts w:hint="eastAsia"/>
                <w:sz w:val="24"/>
                <w:szCs w:val="24"/>
              </w:rPr>
              <w:t>网络工程师证书</w:t>
            </w:r>
            <w:r>
              <w:rPr>
                <w:rFonts w:eastAsiaTheme="minorEastAsia" w:hint="eastAsia"/>
                <w:kern w:val="0"/>
                <w:sz w:val="24"/>
                <w:szCs w:val="24"/>
              </w:rPr>
              <w:t>）</w:t>
            </w:r>
            <w:r>
              <w:rPr>
                <w:rFonts w:eastAsiaTheme="minorEastAsia"/>
                <w:kern w:val="0"/>
                <w:sz w:val="24"/>
                <w:szCs w:val="24"/>
              </w:rPr>
              <w:t>，提供以上证书扫描件，每个合格的证书扫描件得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1</w:t>
            </w:r>
            <w:r>
              <w:rPr>
                <w:rFonts w:eastAsiaTheme="minorEastAsia"/>
                <w:kern w:val="0"/>
                <w:sz w:val="24"/>
                <w:szCs w:val="24"/>
              </w:rPr>
              <w:t>分；</w:t>
            </w:r>
          </w:p>
          <w:p w:rsidR="00990EE9" w:rsidRDefault="00E350E7">
            <w:pPr>
              <w:wordWrap w:val="0"/>
              <w:spacing w:line="360" w:lineRule="auto"/>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4</w:t>
            </w:r>
            <w:r>
              <w:rPr>
                <w:rFonts w:eastAsiaTheme="minorEastAsia"/>
                <w:kern w:val="0"/>
                <w:sz w:val="24"/>
                <w:szCs w:val="24"/>
              </w:rPr>
              <w:t>）</w:t>
            </w:r>
            <w:r>
              <w:rPr>
                <w:rFonts w:hint="eastAsia"/>
                <w:sz w:val="24"/>
                <w:szCs w:val="24"/>
              </w:rPr>
              <w:t>运维人员</w:t>
            </w:r>
            <w:r>
              <w:rPr>
                <w:rFonts w:eastAsiaTheme="minorEastAsia"/>
                <w:kern w:val="0"/>
                <w:sz w:val="24"/>
                <w:szCs w:val="24"/>
              </w:rPr>
              <w:t>具备</w:t>
            </w:r>
            <w:r>
              <w:rPr>
                <w:rFonts w:hint="eastAsia"/>
                <w:sz w:val="24"/>
                <w:szCs w:val="24"/>
              </w:rPr>
              <w:t>ITIL</w:t>
            </w:r>
            <w:r>
              <w:rPr>
                <w:rFonts w:hint="eastAsia"/>
                <w:sz w:val="24"/>
                <w:szCs w:val="24"/>
              </w:rPr>
              <w:t>信息技术基础设施库认证证书</w:t>
            </w:r>
            <w:r>
              <w:rPr>
                <w:rFonts w:eastAsiaTheme="minorEastAsia"/>
                <w:kern w:val="0"/>
                <w:sz w:val="24"/>
                <w:szCs w:val="24"/>
              </w:rPr>
              <w:t>，提供以上证书扫描件，每个合格的证书扫描件得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1</w:t>
            </w:r>
            <w:r>
              <w:rPr>
                <w:rFonts w:eastAsiaTheme="minorEastAsia"/>
                <w:kern w:val="0"/>
                <w:sz w:val="24"/>
                <w:szCs w:val="24"/>
              </w:rPr>
              <w:t>分；</w:t>
            </w:r>
          </w:p>
          <w:p w:rsidR="00990EE9" w:rsidRDefault="00E350E7">
            <w:pPr>
              <w:wordWrap w:val="0"/>
              <w:spacing w:line="360" w:lineRule="auto"/>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5</w:t>
            </w:r>
            <w:r>
              <w:rPr>
                <w:rFonts w:eastAsiaTheme="minorEastAsia"/>
                <w:kern w:val="0"/>
                <w:sz w:val="24"/>
                <w:szCs w:val="24"/>
              </w:rPr>
              <w:t>）</w:t>
            </w:r>
            <w:r>
              <w:rPr>
                <w:rFonts w:hint="eastAsia"/>
                <w:sz w:val="24"/>
                <w:szCs w:val="24"/>
              </w:rPr>
              <w:t>运维人员</w:t>
            </w:r>
            <w:r>
              <w:rPr>
                <w:rFonts w:eastAsiaTheme="minorEastAsia"/>
                <w:kern w:val="0"/>
                <w:sz w:val="24"/>
                <w:szCs w:val="24"/>
              </w:rPr>
              <w:t>具备</w:t>
            </w:r>
            <w:r>
              <w:rPr>
                <w:rFonts w:hint="eastAsia"/>
                <w:sz w:val="24"/>
                <w:szCs w:val="24"/>
              </w:rPr>
              <w:t>注册渗透测试专家（</w:t>
            </w:r>
            <w:r>
              <w:rPr>
                <w:rFonts w:hint="eastAsia"/>
                <w:sz w:val="24"/>
                <w:szCs w:val="24"/>
              </w:rPr>
              <w:t>CISP-PTS</w:t>
            </w:r>
            <w:r>
              <w:rPr>
                <w:rFonts w:hint="eastAsia"/>
                <w:sz w:val="24"/>
                <w:szCs w:val="24"/>
              </w:rPr>
              <w:t>）</w:t>
            </w:r>
            <w:r>
              <w:rPr>
                <w:rFonts w:eastAsiaTheme="minorEastAsia"/>
                <w:kern w:val="0"/>
                <w:sz w:val="24"/>
                <w:szCs w:val="24"/>
              </w:rPr>
              <w:t>，提供以上证书扫描件，每个合格的证书扫描件得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1</w:t>
            </w:r>
            <w:r>
              <w:rPr>
                <w:rFonts w:eastAsiaTheme="minorEastAsia"/>
                <w:kern w:val="0"/>
                <w:sz w:val="24"/>
                <w:szCs w:val="24"/>
              </w:rPr>
              <w:t>分；</w:t>
            </w:r>
          </w:p>
          <w:p w:rsidR="00990EE9" w:rsidRDefault="00E350E7">
            <w:pPr>
              <w:wordWrap w:val="0"/>
              <w:spacing w:line="360" w:lineRule="auto"/>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6</w:t>
            </w:r>
            <w:r>
              <w:rPr>
                <w:rFonts w:eastAsiaTheme="minorEastAsia"/>
                <w:kern w:val="0"/>
                <w:sz w:val="24"/>
                <w:szCs w:val="24"/>
              </w:rPr>
              <w:t>）</w:t>
            </w:r>
            <w:r>
              <w:rPr>
                <w:rFonts w:hint="eastAsia"/>
                <w:sz w:val="24"/>
                <w:szCs w:val="24"/>
              </w:rPr>
              <w:t>运维人员</w:t>
            </w:r>
            <w:r>
              <w:rPr>
                <w:rFonts w:eastAsiaTheme="minorEastAsia"/>
                <w:kern w:val="0"/>
                <w:sz w:val="24"/>
                <w:szCs w:val="24"/>
              </w:rPr>
              <w:t>具备</w:t>
            </w:r>
            <w:r>
              <w:rPr>
                <w:rFonts w:hint="eastAsia"/>
                <w:sz w:val="24"/>
                <w:szCs w:val="24"/>
              </w:rPr>
              <w:t>CNVD</w:t>
            </w:r>
            <w:r>
              <w:rPr>
                <w:rFonts w:hint="eastAsia"/>
                <w:sz w:val="24"/>
                <w:szCs w:val="24"/>
              </w:rPr>
              <w:t>或</w:t>
            </w:r>
            <w:r>
              <w:rPr>
                <w:rFonts w:hint="eastAsia"/>
                <w:sz w:val="24"/>
                <w:szCs w:val="24"/>
              </w:rPr>
              <w:t>NVDB</w:t>
            </w:r>
            <w:r>
              <w:rPr>
                <w:rFonts w:hint="eastAsia"/>
                <w:sz w:val="24"/>
                <w:szCs w:val="24"/>
              </w:rPr>
              <w:t>原创漏洞证明</w:t>
            </w:r>
            <w:r>
              <w:rPr>
                <w:rFonts w:eastAsiaTheme="minorEastAsia"/>
                <w:kern w:val="0"/>
                <w:sz w:val="24"/>
                <w:szCs w:val="24"/>
              </w:rPr>
              <w:t>，提供以上证书扫描件，每个合格的证书扫描件得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1</w:t>
            </w:r>
            <w:r>
              <w:rPr>
                <w:rFonts w:eastAsiaTheme="minorEastAsia"/>
                <w:kern w:val="0"/>
                <w:sz w:val="24"/>
                <w:szCs w:val="24"/>
              </w:rPr>
              <w:t>分；</w:t>
            </w:r>
          </w:p>
          <w:p w:rsidR="00990EE9" w:rsidRDefault="00E350E7">
            <w:pPr>
              <w:wordWrap w:val="0"/>
              <w:spacing w:line="360" w:lineRule="auto"/>
              <w:rPr>
                <w:kern w:val="0"/>
                <w:sz w:val="24"/>
                <w:szCs w:val="24"/>
              </w:rPr>
            </w:pPr>
            <w:r>
              <w:rPr>
                <w:rFonts w:eastAsiaTheme="minorEastAsia"/>
                <w:kern w:val="0"/>
                <w:sz w:val="24"/>
                <w:szCs w:val="24"/>
              </w:rPr>
              <w:t>注：</w:t>
            </w:r>
            <w:r>
              <w:rPr>
                <w:rFonts w:eastAsiaTheme="minorEastAsia" w:hint="eastAsia"/>
                <w:kern w:val="0"/>
                <w:sz w:val="24"/>
                <w:szCs w:val="24"/>
              </w:rPr>
              <w:t>（</w:t>
            </w:r>
            <w:r>
              <w:rPr>
                <w:rFonts w:eastAsiaTheme="minorEastAsia" w:hint="eastAsia"/>
                <w:kern w:val="0"/>
                <w:sz w:val="24"/>
                <w:szCs w:val="24"/>
              </w:rPr>
              <w:t>3</w:t>
            </w:r>
            <w:r>
              <w:rPr>
                <w:rFonts w:eastAsiaTheme="minorEastAsia" w:hint="eastAsia"/>
                <w:kern w:val="0"/>
                <w:sz w:val="24"/>
                <w:szCs w:val="24"/>
              </w:rPr>
              <w:t>）至（</w:t>
            </w:r>
            <w:r>
              <w:rPr>
                <w:rFonts w:eastAsiaTheme="minorEastAsia" w:hint="eastAsia"/>
                <w:kern w:val="0"/>
                <w:sz w:val="24"/>
                <w:szCs w:val="24"/>
              </w:rPr>
              <w:t>6</w:t>
            </w:r>
            <w:r>
              <w:rPr>
                <w:rFonts w:eastAsiaTheme="minorEastAsia" w:hint="eastAsia"/>
                <w:kern w:val="0"/>
                <w:sz w:val="24"/>
                <w:szCs w:val="24"/>
              </w:rPr>
              <w:t>）项</w:t>
            </w:r>
            <w:r>
              <w:rPr>
                <w:rFonts w:eastAsiaTheme="minorEastAsia"/>
                <w:kern w:val="0"/>
                <w:sz w:val="24"/>
                <w:szCs w:val="24"/>
              </w:rPr>
              <w:t>一人持多证不可以重复记分。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10</w:t>
            </w:r>
          </w:p>
        </w:tc>
      </w:tr>
      <w:tr w:rsidR="00990EE9">
        <w:trPr>
          <w:trHeight w:val="694"/>
          <w:jc w:val="center"/>
        </w:trPr>
        <w:tc>
          <w:tcPr>
            <w:tcW w:w="663" w:type="dxa"/>
            <w:vMerge w:val="restart"/>
            <w:shd w:val="clear" w:color="auto" w:fill="auto"/>
            <w:noWrap/>
            <w:vAlign w:val="center"/>
          </w:tcPr>
          <w:p w:rsidR="00990EE9" w:rsidRDefault="00E350E7">
            <w:pPr>
              <w:wordWrap w:val="0"/>
              <w:spacing w:line="360" w:lineRule="auto"/>
              <w:jc w:val="center"/>
              <w:rPr>
                <w:kern w:val="0"/>
                <w:sz w:val="24"/>
                <w:szCs w:val="24"/>
              </w:rPr>
            </w:pPr>
            <w:r>
              <w:rPr>
                <w:rFonts w:hint="eastAsia"/>
                <w:kern w:val="0"/>
                <w:sz w:val="24"/>
                <w:szCs w:val="24"/>
              </w:rPr>
              <w:t>4</w:t>
            </w:r>
          </w:p>
        </w:tc>
        <w:tc>
          <w:tcPr>
            <w:tcW w:w="1413" w:type="dxa"/>
            <w:vMerge w:val="restart"/>
            <w:shd w:val="clear" w:color="auto" w:fill="auto"/>
            <w:vAlign w:val="center"/>
          </w:tcPr>
          <w:p w:rsidR="00990EE9" w:rsidRDefault="00E350E7">
            <w:pPr>
              <w:wordWrap w:val="0"/>
              <w:spacing w:line="360" w:lineRule="auto"/>
              <w:jc w:val="center"/>
              <w:rPr>
                <w:sz w:val="24"/>
                <w:szCs w:val="24"/>
              </w:rPr>
            </w:pPr>
            <w:r>
              <w:rPr>
                <w:rFonts w:hint="eastAsia"/>
                <w:sz w:val="24"/>
                <w:szCs w:val="24"/>
              </w:rPr>
              <w:t>原厂售后服务承诺评价</w:t>
            </w:r>
          </w:p>
        </w:tc>
        <w:tc>
          <w:tcPr>
            <w:tcW w:w="7320" w:type="dxa"/>
            <w:shd w:val="clear" w:color="auto" w:fill="auto"/>
            <w:vAlign w:val="center"/>
          </w:tcPr>
          <w:p w:rsidR="00990EE9" w:rsidRDefault="00E350E7">
            <w:pPr>
              <w:wordWrap w:val="0"/>
              <w:spacing w:line="360" w:lineRule="auto"/>
              <w:rPr>
                <w:kern w:val="0"/>
                <w:sz w:val="24"/>
                <w:szCs w:val="24"/>
              </w:rPr>
            </w:pPr>
            <w:r>
              <w:rPr>
                <w:rFonts w:hint="eastAsia"/>
                <w:kern w:val="0"/>
                <w:sz w:val="24"/>
                <w:szCs w:val="24"/>
              </w:rPr>
              <w:t>提供</w:t>
            </w:r>
            <w:r>
              <w:rPr>
                <w:rFonts w:hint="eastAsia"/>
                <w:kern w:val="0"/>
                <w:sz w:val="24"/>
                <w:szCs w:val="24"/>
              </w:rPr>
              <w:t>IPS</w:t>
            </w:r>
            <w:r>
              <w:rPr>
                <w:rFonts w:hint="eastAsia"/>
                <w:kern w:val="0"/>
                <w:sz w:val="24"/>
                <w:szCs w:val="24"/>
              </w:rPr>
              <w:t>入侵防护</w:t>
            </w:r>
            <w:r>
              <w:rPr>
                <w:rFonts w:hint="eastAsia"/>
                <w:kern w:val="0"/>
                <w:sz w:val="24"/>
                <w:szCs w:val="24"/>
              </w:rPr>
              <w:t>NIPS NX5-HD4700</w:t>
            </w:r>
            <w:r>
              <w:rPr>
                <w:rFonts w:hint="eastAsia"/>
                <w:kern w:val="0"/>
                <w:sz w:val="24"/>
                <w:szCs w:val="24"/>
              </w:rPr>
              <w:t>、漏洞扫描系统</w:t>
            </w:r>
            <w:r>
              <w:rPr>
                <w:rFonts w:hint="eastAsia"/>
                <w:kern w:val="0"/>
                <w:sz w:val="24"/>
                <w:szCs w:val="24"/>
              </w:rPr>
              <w:t>RSAS NX3-S</w:t>
            </w:r>
            <w:r>
              <w:rPr>
                <w:rFonts w:hint="eastAsia"/>
                <w:kern w:val="0"/>
                <w:sz w:val="24"/>
                <w:szCs w:val="24"/>
              </w:rPr>
              <w:t>、</w:t>
            </w:r>
            <w:r>
              <w:rPr>
                <w:rFonts w:hint="eastAsia"/>
                <w:kern w:val="0"/>
                <w:sz w:val="24"/>
                <w:szCs w:val="24"/>
              </w:rPr>
              <w:t>WEB</w:t>
            </w:r>
            <w:r>
              <w:rPr>
                <w:rFonts w:hint="eastAsia"/>
                <w:kern w:val="0"/>
                <w:sz w:val="24"/>
                <w:szCs w:val="24"/>
              </w:rPr>
              <w:t>应用防火墙</w:t>
            </w:r>
            <w:r>
              <w:rPr>
                <w:rFonts w:hint="eastAsia"/>
                <w:kern w:val="0"/>
                <w:sz w:val="24"/>
                <w:szCs w:val="24"/>
              </w:rPr>
              <w:t>WAF NX5-HD1600</w:t>
            </w:r>
            <w:r>
              <w:rPr>
                <w:rFonts w:hint="eastAsia"/>
                <w:kern w:val="0"/>
                <w:sz w:val="24"/>
                <w:szCs w:val="24"/>
              </w:rPr>
              <w:t>设备原厂售后服务承诺函，每个提供上述承诺函的设备得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3</w:t>
            </w:r>
          </w:p>
        </w:tc>
      </w:tr>
      <w:tr w:rsidR="00990EE9">
        <w:trPr>
          <w:trHeight w:val="694"/>
          <w:jc w:val="center"/>
        </w:trPr>
        <w:tc>
          <w:tcPr>
            <w:tcW w:w="663" w:type="dxa"/>
            <w:vMerge/>
            <w:shd w:val="clear" w:color="auto" w:fill="auto"/>
            <w:noWrap/>
            <w:vAlign w:val="center"/>
          </w:tcPr>
          <w:p w:rsidR="00990EE9" w:rsidRDefault="00990EE9">
            <w:pPr>
              <w:wordWrap w:val="0"/>
              <w:spacing w:line="360" w:lineRule="auto"/>
              <w:jc w:val="center"/>
              <w:rPr>
                <w:kern w:val="0"/>
                <w:sz w:val="24"/>
                <w:szCs w:val="24"/>
              </w:rPr>
            </w:pPr>
          </w:p>
        </w:tc>
        <w:tc>
          <w:tcPr>
            <w:tcW w:w="1413" w:type="dxa"/>
            <w:vMerge/>
            <w:shd w:val="clear" w:color="auto" w:fill="auto"/>
            <w:vAlign w:val="center"/>
          </w:tcPr>
          <w:p w:rsidR="00990EE9" w:rsidRDefault="00990EE9">
            <w:pPr>
              <w:wordWrap w:val="0"/>
              <w:spacing w:line="360" w:lineRule="auto"/>
              <w:jc w:val="center"/>
              <w:rPr>
                <w:sz w:val="24"/>
                <w:szCs w:val="24"/>
              </w:rPr>
            </w:pPr>
          </w:p>
        </w:tc>
        <w:tc>
          <w:tcPr>
            <w:tcW w:w="7320" w:type="dxa"/>
            <w:shd w:val="clear" w:color="auto" w:fill="auto"/>
            <w:vAlign w:val="center"/>
          </w:tcPr>
          <w:p w:rsidR="00990EE9" w:rsidRDefault="00E350E7">
            <w:pPr>
              <w:wordWrap w:val="0"/>
              <w:spacing w:line="360" w:lineRule="auto"/>
              <w:rPr>
                <w:kern w:val="0"/>
                <w:sz w:val="24"/>
                <w:szCs w:val="24"/>
              </w:rPr>
            </w:pPr>
            <w:r>
              <w:rPr>
                <w:rFonts w:hint="eastAsia"/>
                <w:kern w:val="0"/>
                <w:sz w:val="24"/>
                <w:szCs w:val="24"/>
              </w:rPr>
              <w:t>提供采购文件中核心区阿里云所有产品原厂售后服务承诺函得</w:t>
            </w:r>
            <w:r>
              <w:rPr>
                <w:rFonts w:hint="eastAsia"/>
                <w:kern w:val="0"/>
                <w:sz w:val="24"/>
                <w:szCs w:val="24"/>
              </w:rPr>
              <w:t>2</w:t>
            </w:r>
            <w:r>
              <w:rPr>
                <w:rFonts w:hint="eastAsia"/>
                <w:kern w:val="0"/>
                <w:sz w:val="24"/>
                <w:szCs w:val="24"/>
              </w:rPr>
              <w:t>分，否则</w:t>
            </w:r>
            <w:r>
              <w:rPr>
                <w:rFonts w:hint="eastAsia"/>
                <w:kern w:val="0"/>
                <w:sz w:val="24"/>
                <w:szCs w:val="24"/>
              </w:rPr>
              <w:t>0</w:t>
            </w:r>
            <w:r>
              <w:rPr>
                <w:rFonts w:hint="eastAsia"/>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2</w:t>
            </w:r>
          </w:p>
        </w:tc>
      </w:tr>
      <w:tr w:rsidR="00990EE9">
        <w:trPr>
          <w:trHeight w:val="694"/>
          <w:jc w:val="center"/>
        </w:trPr>
        <w:tc>
          <w:tcPr>
            <w:tcW w:w="663" w:type="dxa"/>
            <w:vMerge/>
            <w:shd w:val="clear" w:color="auto" w:fill="auto"/>
            <w:noWrap/>
            <w:vAlign w:val="center"/>
          </w:tcPr>
          <w:p w:rsidR="00990EE9" w:rsidRDefault="00990EE9">
            <w:pPr>
              <w:wordWrap w:val="0"/>
              <w:spacing w:line="360" w:lineRule="auto"/>
              <w:jc w:val="center"/>
              <w:rPr>
                <w:kern w:val="0"/>
                <w:sz w:val="24"/>
                <w:szCs w:val="24"/>
              </w:rPr>
            </w:pPr>
          </w:p>
        </w:tc>
        <w:tc>
          <w:tcPr>
            <w:tcW w:w="1413" w:type="dxa"/>
            <w:vMerge/>
            <w:shd w:val="clear" w:color="auto" w:fill="auto"/>
            <w:vAlign w:val="center"/>
          </w:tcPr>
          <w:p w:rsidR="00990EE9" w:rsidRDefault="00990EE9">
            <w:pPr>
              <w:wordWrap w:val="0"/>
              <w:spacing w:line="360" w:lineRule="auto"/>
              <w:jc w:val="center"/>
              <w:rPr>
                <w:sz w:val="24"/>
                <w:szCs w:val="24"/>
              </w:rPr>
            </w:pPr>
          </w:p>
        </w:tc>
        <w:tc>
          <w:tcPr>
            <w:tcW w:w="7320" w:type="dxa"/>
            <w:shd w:val="clear" w:color="auto" w:fill="auto"/>
            <w:vAlign w:val="bottom"/>
          </w:tcPr>
          <w:p w:rsidR="00990EE9" w:rsidRDefault="00E350E7">
            <w:pPr>
              <w:wordWrap w:val="0"/>
              <w:spacing w:line="360" w:lineRule="auto"/>
              <w:rPr>
                <w:kern w:val="0"/>
                <w:sz w:val="24"/>
                <w:szCs w:val="24"/>
              </w:rPr>
            </w:pPr>
            <w:r>
              <w:rPr>
                <w:rFonts w:hint="eastAsia"/>
                <w:kern w:val="0"/>
                <w:sz w:val="24"/>
                <w:szCs w:val="24"/>
              </w:rPr>
              <w:t>提供全局负载均衡</w:t>
            </w:r>
            <w:r>
              <w:rPr>
                <w:kern w:val="0"/>
                <w:sz w:val="24"/>
                <w:szCs w:val="24"/>
              </w:rPr>
              <w:t>AD-1000-B2200-Q9</w:t>
            </w:r>
            <w:r>
              <w:rPr>
                <w:rFonts w:hint="eastAsia"/>
                <w:kern w:val="0"/>
                <w:sz w:val="24"/>
                <w:szCs w:val="24"/>
              </w:rPr>
              <w:t>设备原厂售后服务承诺函得</w:t>
            </w:r>
            <w:r>
              <w:rPr>
                <w:kern w:val="0"/>
                <w:sz w:val="24"/>
                <w:szCs w:val="24"/>
              </w:rPr>
              <w:t>1</w:t>
            </w:r>
            <w:r>
              <w:rPr>
                <w:rFonts w:hint="eastAsia"/>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1</w:t>
            </w:r>
          </w:p>
        </w:tc>
      </w:tr>
      <w:tr w:rsidR="00990EE9">
        <w:trPr>
          <w:trHeight w:val="694"/>
          <w:jc w:val="center"/>
        </w:trPr>
        <w:tc>
          <w:tcPr>
            <w:tcW w:w="663" w:type="dxa"/>
            <w:vMerge/>
            <w:shd w:val="clear" w:color="auto" w:fill="auto"/>
            <w:noWrap/>
            <w:vAlign w:val="center"/>
          </w:tcPr>
          <w:p w:rsidR="00990EE9" w:rsidRDefault="00990EE9">
            <w:pPr>
              <w:wordWrap w:val="0"/>
              <w:spacing w:line="360" w:lineRule="auto"/>
              <w:jc w:val="center"/>
              <w:rPr>
                <w:kern w:val="0"/>
                <w:sz w:val="24"/>
                <w:szCs w:val="24"/>
              </w:rPr>
            </w:pPr>
          </w:p>
        </w:tc>
        <w:tc>
          <w:tcPr>
            <w:tcW w:w="1413" w:type="dxa"/>
            <w:vMerge/>
            <w:shd w:val="clear" w:color="auto" w:fill="auto"/>
            <w:vAlign w:val="center"/>
          </w:tcPr>
          <w:p w:rsidR="00990EE9" w:rsidRDefault="00990EE9">
            <w:pPr>
              <w:wordWrap w:val="0"/>
              <w:spacing w:line="360" w:lineRule="auto"/>
              <w:jc w:val="center"/>
              <w:rPr>
                <w:sz w:val="24"/>
                <w:szCs w:val="24"/>
              </w:rPr>
            </w:pPr>
          </w:p>
        </w:tc>
        <w:tc>
          <w:tcPr>
            <w:tcW w:w="7320" w:type="dxa"/>
            <w:shd w:val="clear" w:color="auto" w:fill="auto"/>
            <w:vAlign w:val="center"/>
          </w:tcPr>
          <w:p w:rsidR="00990EE9" w:rsidRDefault="00E350E7">
            <w:pPr>
              <w:wordWrap w:val="0"/>
              <w:spacing w:line="360" w:lineRule="auto"/>
              <w:rPr>
                <w:kern w:val="0"/>
                <w:sz w:val="24"/>
                <w:szCs w:val="24"/>
              </w:rPr>
            </w:pPr>
            <w:r>
              <w:rPr>
                <w:rFonts w:hint="eastAsia"/>
                <w:kern w:val="0"/>
                <w:sz w:val="24"/>
                <w:szCs w:val="24"/>
              </w:rPr>
              <w:t>提供身份认证网关</w:t>
            </w:r>
            <w:r>
              <w:rPr>
                <w:rFonts w:hint="eastAsia"/>
                <w:kern w:val="0"/>
                <w:sz w:val="24"/>
                <w:szCs w:val="24"/>
              </w:rPr>
              <w:t>G3000</w:t>
            </w:r>
            <w:r>
              <w:rPr>
                <w:rFonts w:hint="eastAsia"/>
                <w:kern w:val="0"/>
                <w:sz w:val="24"/>
                <w:szCs w:val="24"/>
              </w:rPr>
              <w:t>、密码机</w:t>
            </w:r>
            <w:r>
              <w:rPr>
                <w:rFonts w:hint="eastAsia"/>
                <w:kern w:val="0"/>
                <w:sz w:val="24"/>
                <w:szCs w:val="24"/>
              </w:rPr>
              <w:t>SJJ1978</w:t>
            </w:r>
            <w:r>
              <w:rPr>
                <w:rFonts w:hint="eastAsia"/>
                <w:kern w:val="0"/>
                <w:sz w:val="24"/>
                <w:szCs w:val="24"/>
              </w:rPr>
              <w:t>、签名验签服务器</w:t>
            </w:r>
            <w:r>
              <w:rPr>
                <w:rFonts w:hint="eastAsia"/>
                <w:kern w:val="0"/>
                <w:sz w:val="24"/>
                <w:szCs w:val="24"/>
              </w:rPr>
              <w:t>V3000</w:t>
            </w:r>
            <w:r>
              <w:rPr>
                <w:rFonts w:hint="eastAsia"/>
                <w:kern w:val="0"/>
                <w:sz w:val="24"/>
                <w:szCs w:val="24"/>
              </w:rPr>
              <w:t>设备的原厂售后服务承诺函，提供上述一个设备的承诺函得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3</w:t>
            </w:r>
          </w:p>
        </w:tc>
      </w:tr>
      <w:tr w:rsidR="00990EE9">
        <w:trPr>
          <w:trHeight w:val="694"/>
          <w:jc w:val="center"/>
        </w:trPr>
        <w:tc>
          <w:tcPr>
            <w:tcW w:w="663" w:type="dxa"/>
            <w:vMerge/>
            <w:shd w:val="clear" w:color="auto" w:fill="auto"/>
            <w:noWrap/>
            <w:vAlign w:val="center"/>
          </w:tcPr>
          <w:p w:rsidR="00990EE9" w:rsidRDefault="00990EE9">
            <w:pPr>
              <w:wordWrap w:val="0"/>
              <w:spacing w:line="360" w:lineRule="auto"/>
              <w:jc w:val="center"/>
              <w:rPr>
                <w:kern w:val="0"/>
                <w:sz w:val="24"/>
                <w:szCs w:val="24"/>
              </w:rPr>
            </w:pPr>
          </w:p>
        </w:tc>
        <w:tc>
          <w:tcPr>
            <w:tcW w:w="1413" w:type="dxa"/>
            <w:vMerge/>
            <w:shd w:val="clear" w:color="auto" w:fill="auto"/>
            <w:vAlign w:val="center"/>
          </w:tcPr>
          <w:p w:rsidR="00990EE9" w:rsidRDefault="00990EE9">
            <w:pPr>
              <w:wordWrap w:val="0"/>
              <w:spacing w:line="360" w:lineRule="auto"/>
              <w:jc w:val="center"/>
              <w:rPr>
                <w:sz w:val="24"/>
                <w:szCs w:val="24"/>
              </w:rPr>
            </w:pPr>
          </w:p>
        </w:tc>
        <w:tc>
          <w:tcPr>
            <w:tcW w:w="7320" w:type="dxa"/>
            <w:shd w:val="clear" w:color="auto" w:fill="auto"/>
            <w:vAlign w:val="center"/>
          </w:tcPr>
          <w:p w:rsidR="00990EE9" w:rsidRDefault="00E350E7">
            <w:pPr>
              <w:wordWrap w:val="0"/>
              <w:spacing w:line="360" w:lineRule="auto"/>
              <w:rPr>
                <w:kern w:val="0"/>
                <w:sz w:val="24"/>
                <w:szCs w:val="24"/>
              </w:rPr>
            </w:pPr>
            <w:r>
              <w:rPr>
                <w:rFonts w:hint="eastAsia"/>
                <w:kern w:val="0"/>
                <w:sz w:val="24"/>
                <w:szCs w:val="24"/>
              </w:rPr>
              <w:t>提供全区核心交换机</w:t>
            </w:r>
            <w:r>
              <w:rPr>
                <w:rFonts w:hint="eastAsia"/>
                <w:kern w:val="0"/>
                <w:sz w:val="24"/>
                <w:szCs w:val="24"/>
              </w:rPr>
              <w:t>S10508X</w:t>
            </w:r>
            <w:r>
              <w:rPr>
                <w:rFonts w:hint="eastAsia"/>
                <w:kern w:val="0"/>
                <w:sz w:val="24"/>
                <w:szCs w:val="24"/>
              </w:rPr>
              <w:t>，业务核心交换机</w:t>
            </w:r>
            <w:r>
              <w:rPr>
                <w:rFonts w:hint="eastAsia"/>
                <w:kern w:val="0"/>
                <w:sz w:val="24"/>
                <w:szCs w:val="24"/>
              </w:rPr>
              <w:t xml:space="preserve"> S12504</w:t>
            </w:r>
            <w:r>
              <w:rPr>
                <w:rFonts w:hint="eastAsia"/>
                <w:kern w:val="0"/>
                <w:sz w:val="24"/>
                <w:szCs w:val="24"/>
              </w:rPr>
              <w:t>、生产防火墙</w:t>
            </w:r>
            <w:r>
              <w:rPr>
                <w:rFonts w:hint="eastAsia"/>
                <w:kern w:val="0"/>
                <w:sz w:val="24"/>
                <w:szCs w:val="24"/>
              </w:rPr>
              <w:t xml:space="preserve"> F5080D</w:t>
            </w:r>
            <w:r>
              <w:rPr>
                <w:rFonts w:hint="eastAsia"/>
                <w:kern w:val="0"/>
                <w:sz w:val="24"/>
                <w:szCs w:val="24"/>
              </w:rPr>
              <w:t>的原厂售后服务承诺函，提供上述一个设备的承诺函得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3</w:t>
            </w:r>
          </w:p>
        </w:tc>
      </w:tr>
      <w:tr w:rsidR="00990EE9">
        <w:trPr>
          <w:trHeight w:val="69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hint="eastAsia"/>
                <w:kern w:val="0"/>
                <w:sz w:val="24"/>
                <w:szCs w:val="24"/>
              </w:rPr>
              <w:t>5</w:t>
            </w:r>
          </w:p>
        </w:tc>
        <w:tc>
          <w:tcPr>
            <w:tcW w:w="1413" w:type="dxa"/>
            <w:shd w:val="clear" w:color="auto" w:fill="auto"/>
            <w:vAlign w:val="center"/>
          </w:tcPr>
          <w:p w:rsidR="00990EE9" w:rsidRDefault="00E350E7">
            <w:pPr>
              <w:wordWrap w:val="0"/>
              <w:spacing w:line="360" w:lineRule="auto"/>
              <w:jc w:val="center"/>
              <w:rPr>
                <w:sz w:val="24"/>
                <w:szCs w:val="24"/>
              </w:rPr>
            </w:pPr>
            <w:r>
              <w:rPr>
                <w:sz w:val="24"/>
                <w:szCs w:val="24"/>
              </w:rPr>
              <w:t>投标人承诺评价</w:t>
            </w:r>
          </w:p>
        </w:tc>
        <w:tc>
          <w:tcPr>
            <w:tcW w:w="7320" w:type="dxa"/>
            <w:shd w:val="clear" w:color="auto" w:fill="auto"/>
            <w:vAlign w:val="center"/>
          </w:tcPr>
          <w:p w:rsidR="00990EE9" w:rsidRDefault="00E350E7">
            <w:pPr>
              <w:wordWrap w:val="0"/>
              <w:spacing w:line="360" w:lineRule="auto"/>
              <w:rPr>
                <w:kern w:val="0"/>
                <w:sz w:val="24"/>
                <w:szCs w:val="24"/>
              </w:rPr>
            </w:pPr>
            <w:r>
              <w:rPr>
                <w:kern w:val="0"/>
                <w:sz w:val="24"/>
                <w:szCs w:val="24"/>
              </w:rPr>
              <w:t>承诺完全满足招标文件</w:t>
            </w:r>
            <w:r>
              <w:rPr>
                <w:kern w:val="0"/>
                <w:sz w:val="24"/>
                <w:szCs w:val="24"/>
              </w:rPr>
              <w:t>“</w:t>
            </w:r>
            <w:r>
              <w:rPr>
                <w:kern w:val="0"/>
                <w:sz w:val="24"/>
                <w:szCs w:val="24"/>
              </w:rPr>
              <w:t>报价要求</w:t>
            </w:r>
            <w:r>
              <w:rPr>
                <w:kern w:val="0"/>
                <w:sz w:val="24"/>
                <w:szCs w:val="24"/>
              </w:rPr>
              <w:t>”</w:t>
            </w:r>
            <w:r>
              <w:rPr>
                <w:kern w:val="0"/>
                <w:sz w:val="24"/>
                <w:szCs w:val="24"/>
              </w:rPr>
              <w:t>、</w:t>
            </w:r>
            <w:r>
              <w:rPr>
                <w:kern w:val="0"/>
                <w:sz w:val="24"/>
                <w:szCs w:val="24"/>
              </w:rPr>
              <w:t>“</w:t>
            </w:r>
            <w:r>
              <w:rPr>
                <w:kern w:val="0"/>
                <w:sz w:val="24"/>
                <w:szCs w:val="24"/>
              </w:rPr>
              <w:t>时间地点要求</w:t>
            </w:r>
            <w:r>
              <w:rPr>
                <w:kern w:val="0"/>
                <w:sz w:val="24"/>
                <w:szCs w:val="24"/>
              </w:rPr>
              <w:t>”</w:t>
            </w:r>
            <w:r>
              <w:rPr>
                <w:kern w:val="0"/>
                <w:sz w:val="24"/>
                <w:szCs w:val="24"/>
              </w:rPr>
              <w:t>、</w:t>
            </w:r>
            <w:r>
              <w:rPr>
                <w:kern w:val="0"/>
                <w:sz w:val="24"/>
                <w:szCs w:val="24"/>
              </w:rPr>
              <w:t>“</w:t>
            </w:r>
            <w:r>
              <w:rPr>
                <w:kern w:val="0"/>
                <w:sz w:val="24"/>
                <w:szCs w:val="24"/>
              </w:rPr>
              <w:t>付款方式要求</w:t>
            </w:r>
            <w:r>
              <w:rPr>
                <w:kern w:val="0"/>
                <w:sz w:val="24"/>
                <w:szCs w:val="24"/>
              </w:rPr>
              <w:t>”</w:t>
            </w:r>
            <w:r>
              <w:rPr>
                <w:kern w:val="0"/>
                <w:sz w:val="24"/>
                <w:szCs w:val="24"/>
              </w:rPr>
              <w:t>和技术要求中非</w:t>
            </w:r>
            <w:r>
              <w:rPr>
                <w:kern w:val="0"/>
                <w:sz w:val="24"/>
                <w:szCs w:val="24"/>
              </w:rPr>
              <w:t>“★”</w:t>
            </w:r>
            <w:r>
              <w:rPr>
                <w:kern w:val="0"/>
                <w:sz w:val="24"/>
                <w:szCs w:val="24"/>
              </w:rPr>
              <w:t>号要求的：</w:t>
            </w:r>
            <w:r>
              <w:rPr>
                <w:kern w:val="0"/>
                <w:sz w:val="24"/>
                <w:szCs w:val="24"/>
              </w:rPr>
              <w:t>5</w:t>
            </w:r>
            <w:r>
              <w:rPr>
                <w:kern w:val="0"/>
                <w:sz w:val="24"/>
                <w:szCs w:val="24"/>
              </w:rPr>
              <w:t>分，其他</w:t>
            </w:r>
            <w:r>
              <w:rPr>
                <w:kern w:val="0"/>
                <w:sz w:val="24"/>
                <w:szCs w:val="24"/>
              </w:rPr>
              <w:t>0</w:t>
            </w:r>
            <w:r>
              <w:rPr>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5</w:t>
            </w:r>
          </w:p>
        </w:tc>
      </w:tr>
      <w:tr w:rsidR="00990EE9">
        <w:trPr>
          <w:trHeight w:val="60"/>
          <w:jc w:val="center"/>
        </w:trPr>
        <w:tc>
          <w:tcPr>
            <w:tcW w:w="9396" w:type="dxa"/>
            <w:gridSpan w:val="3"/>
            <w:shd w:val="clear" w:color="auto" w:fill="auto"/>
            <w:noWrap/>
            <w:vAlign w:val="center"/>
          </w:tcPr>
          <w:p w:rsidR="00990EE9" w:rsidRDefault="00E350E7">
            <w:pPr>
              <w:wordWrap w:val="0"/>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56</w:t>
            </w:r>
            <w:r>
              <w:rPr>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分值</w:t>
            </w:r>
          </w:p>
        </w:tc>
      </w:tr>
      <w:tr w:rsidR="00990EE9">
        <w:trPr>
          <w:trHeight w:val="27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eastAsia="等线"/>
                <w:kern w:val="0"/>
                <w:sz w:val="22"/>
                <w:szCs w:val="22"/>
              </w:rPr>
              <w:t>1</w:t>
            </w:r>
          </w:p>
        </w:tc>
        <w:tc>
          <w:tcPr>
            <w:tcW w:w="1413"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项目需求理解分析评价</w:t>
            </w:r>
          </w:p>
        </w:tc>
        <w:tc>
          <w:tcPr>
            <w:tcW w:w="7320" w:type="dxa"/>
            <w:shd w:val="clear" w:color="auto" w:fill="auto"/>
            <w:vAlign w:val="center"/>
          </w:tcPr>
          <w:p w:rsidR="00990EE9" w:rsidRDefault="00E350E7">
            <w:pPr>
              <w:wordWrap w:val="0"/>
              <w:spacing w:line="360" w:lineRule="auto"/>
              <w:jc w:val="left"/>
              <w:rPr>
                <w:kern w:val="0"/>
                <w:sz w:val="24"/>
                <w:szCs w:val="24"/>
              </w:rPr>
            </w:pPr>
            <w:r>
              <w:rPr>
                <w:kern w:val="0"/>
                <w:sz w:val="24"/>
                <w:szCs w:val="24"/>
              </w:rPr>
              <w:t>至少包含系统现状、任务目标、实施要求等方面内容</w:t>
            </w:r>
            <w:r>
              <w:rPr>
                <w:kern w:val="0"/>
                <w:sz w:val="24"/>
                <w:szCs w:val="24"/>
              </w:rPr>
              <w:br/>
            </w:r>
            <w:r>
              <w:rPr>
                <w:kern w:val="0"/>
                <w:sz w:val="24"/>
                <w:szCs w:val="24"/>
              </w:rPr>
              <w:t>满足招标文件要求，无瑕疵：</w:t>
            </w:r>
            <w:r>
              <w:rPr>
                <w:kern w:val="0"/>
                <w:sz w:val="24"/>
                <w:szCs w:val="24"/>
              </w:rPr>
              <w:t>8</w:t>
            </w:r>
            <w:r>
              <w:rPr>
                <w:kern w:val="0"/>
                <w:sz w:val="24"/>
                <w:szCs w:val="24"/>
              </w:rPr>
              <w:t>分；</w:t>
            </w:r>
            <w:r>
              <w:rPr>
                <w:kern w:val="0"/>
                <w:sz w:val="24"/>
                <w:szCs w:val="24"/>
              </w:rPr>
              <w:br/>
            </w: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r>
              <w:rPr>
                <w:kern w:val="0"/>
                <w:sz w:val="24"/>
                <w:szCs w:val="24"/>
              </w:rPr>
              <w:br/>
            </w:r>
            <w:r>
              <w:rPr>
                <w:kern w:val="0"/>
                <w:sz w:val="24"/>
                <w:szCs w:val="24"/>
              </w:rPr>
              <w:t>方案内容存在</w:t>
            </w:r>
            <w:r>
              <w:rPr>
                <w:kern w:val="0"/>
                <w:sz w:val="24"/>
                <w:szCs w:val="24"/>
              </w:rPr>
              <w:t>2</w:t>
            </w:r>
            <w:r>
              <w:rPr>
                <w:kern w:val="0"/>
                <w:sz w:val="24"/>
                <w:szCs w:val="24"/>
              </w:rPr>
              <w:t>处瑕疵：</w:t>
            </w:r>
            <w:r>
              <w:rPr>
                <w:kern w:val="0"/>
                <w:sz w:val="24"/>
                <w:szCs w:val="24"/>
              </w:rPr>
              <w:t>4</w:t>
            </w:r>
            <w:r>
              <w:rPr>
                <w:kern w:val="0"/>
                <w:sz w:val="24"/>
                <w:szCs w:val="24"/>
              </w:rPr>
              <w:t>分；</w:t>
            </w:r>
          </w:p>
          <w:p w:rsidR="00990EE9" w:rsidRDefault="00E350E7">
            <w:pPr>
              <w:wordWrap w:val="0"/>
              <w:spacing w:line="360" w:lineRule="auto"/>
              <w:jc w:val="left"/>
              <w:rPr>
                <w:kern w:val="0"/>
                <w:sz w:val="24"/>
                <w:szCs w:val="24"/>
              </w:rPr>
            </w:pPr>
            <w:r>
              <w:rPr>
                <w:kern w:val="0"/>
                <w:sz w:val="24"/>
                <w:szCs w:val="24"/>
              </w:rPr>
              <w:t>方案内容存在</w:t>
            </w:r>
            <w:r>
              <w:rPr>
                <w:rFonts w:hint="eastAsia"/>
                <w:kern w:val="0"/>
                <w:sz w:val="24"/>
                <w:szCs w:val="24"/>
              </w:rPr>
              <w:t>3</w:t>
            </w:r>
            <w:r>
              <w:rPr>
                <w:kern w:val="0"/>
                <w:sz w:val="24"/>
                <w:szCs w:val="24"/>
              </w:rPr>
              <w:t>处瑕疵：</w:t>
            </w:r>
            <w:r>
              <w:rPr>
                <w:kern w:val="0"/>
                <w:sz w:val="24"/>
                <w:szCs w:val="24"/>
              </w:rPr>
              <w:t>2</w:t>
            </w:r>
            <w:r>
              <w:rPr>
                <w:kern w:val="0"/>
                <w:sz w:val="24"/>
                <w:szCs w:val="24"/>
              </w:rPr>
              <w:t>分；</w:t>
            </w:r>
            <w:r>
              <w:rPr>
                <w:kern w:val="0"/>
                <w:sz w:val="24"/>
                <w:szCs w:val="24"/>
              </w:rPr>
              <w:br/>
            </w:r>
            <w:r>
              <w:rPr>
                <w:kern w:val="0"/>
                <w:sz w:val="24"/>
                <w:szCs w:val="24"/>
              </w:rPr>
              <w:t>未提供方案或不满足招标文件要求或内容存在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r>
              <w:rPr>
                <w:kern w:val="0"/>
                <w:sz w:val="24"/>
                <w:szCs w:val="24"/>
              </w:rPr>
              <w:br/>
            </w: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8</w:t>
            </w:r>
          </w:p>
        </w:tc>
      </w:tr>
      <w:tr w:rsidR="00990EE9">
        <w:trPr>
          <w:trHeight w:val="1050"/>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eastAsia="等线"/>
                <w:kern w:val="0"/>
                <w:sz w:val="22"/>
                <w:szCs w:val="22"/>
              </w:rPr>
              <w:t>2</w:t>
            </w:r>
          </w:p>
        </w:tc>
        <w:tc>
          <w:tcPr>
            <w:tcW w:w="1413" w:type="dxa"/>
            <w:shd w:val="clear" w:color="auto" w:fill="auto"/>
            <w:vAlign w:val="center"/>
          </w:tcPr>
          <w:p w:rsidR="00990EE9" w:rsidRDefault="00E350E7">
            <w:pPr>
              <w:wordWrap w:val="0"/>
              <w:spacing w:line="360" w:lineRule="auto"/>
              <w:jc w:val="center"/>
              <w:rPr>
                <w:sz w:val="24"/>
                <w:szCs w:val="24"/>
                <w:lang w:val="zh-CN"/>
              </w:rPr>
            </w:pPr>
            <w:r>
              <w:rPr>
                <w:kern w:val="0"/>
                <w:sz w:val="24"/>
                <w:szCs w:val="24"/>
              </w:rPr>
              <w:t>项目服务人员评价</w:t>
            </w:r>
          </w:p>
        </w:tc>
        <w:tc>
          <w:tcPr>
            <w:tcW w:w="7320" w:type="dxa"/>
            <w:shd w:val="clear" w:color="auto" w:fill="auto"/>
            <w:vAlign w:val="center"/>
          </w:tcPr>
          <w:p w:rsidR="00990EE9" w:rsidRDefault="00E350E7">
            <w:pPr>
              <w:wordWrap w:val="0"/>
              <w:spacing w:line="360" w:lineRule="auto"/>
              <w:jc w:val="left"/>
              <w:rPr>
                <w:kern w:val="0"/>
                <w:sz w:val="24"/>
                <w:szCs w:val="24"/>
              </w:rPr>
            </w:pPr>
            <w:r>
              <w:rPr>
                <w:kern w:val="0"/>
                <w:sz w:val="24"/>
                <w:szCs w:val="24"/>
              </w:rPr>
              <w:t>至少包含人员分工、岗位职责、人员工作经验及技术实力、人员稳定性保障措施等方面内容</w:t>
            </w:r>
            <w:r>
              <w:rPr>
                <w:kern w:val="0"/>
                <w:sz w:val="24"/>
                <w:szCs w:val="24"/>
              </w:rPr>
              <w:br/>
            </w:r>
            <w:r>
              <w:rPr>
                <w:kern w:val="0"/>
                <w:sz w:val="24"/>
                <w:szCs w:val="24"/>
              </w:rPr>
              <w:t>满足招标文件要求，无瑕疵：</w:t>
            </w:r>
            <w:r>
              <w:rPr>
                <w:kern w:val="0"/>
                <w:sz w:val="24"/>
                <w:szCs w:val="24"/>
              </w:rPr>
              <w:t>8</w:t>
            </w:r>
            <w:r>
              <w:rPr>
                <w:kern w:val="0"/>
                <w:sz w:val="24"/>
                <w:szCs w:val="24"/>
              </w:rPr>
              <w:t>分；</w:t>
            </w:r>
            <w:r>
              <w:rPr>
                <w:kern w:val="0"/>
                <w:sz w:val="24"/>
                <w:szCs w:val="24"/>
              </w:rPr>
              <w:br/>
            </w: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r>
              <w:rPr>
                <w:kern w:val="0"/>
                <w:sz w:val="24"/>
                <w:szCs w:val="24"/>
              </w:rPr>
              <w:br/>
            </w:r>
            <w:r>
              <w:rPr>
                <w:kern w:val="0"/>
                <w:sz w:val="24"/>
                <w:szCs w:val="24"/>
              </w:rPr>
              <w:t>方案内容存在</w:t>
            </w:r>
            <w:r>
              <w:rPr>
                <w:kern w:val="0"/>
                <w:sz w:val="24"/>
                <w:szCs w:val="24"/>
              </w:rPr>
              <w:t>2</w:t>
            </w:r>
            <w:r>
              <w:rPr>
                <w:kern w:val="0"/>
                <w:sz w:val="24"/>
                <w:szCs w:val="24"/>
              </w:rPr>
              <w:t>处瑕疵：</w:t>
            </w:r>
            <w:r>
              <w:rPr>
                <w:kern w:val="0"/>
                <w:sz w:val="24"/>
                <w:szCs w:val="24"/>
              </w:rPr>
              <w:t>4</w:t>
            </w:r>
            <w:r>
              <w:rPr>
                <w:kern w:val="0"/>
                <w:sz w:val="24"/>
                <w:szCs w:val="24"/>
              </w:rPr>
              <w:t>分；</w:t>
            </w:r>
          </w:p>
          <w:p w:rsidR="00990EE9" w:rsidRDefault="00E350E7">
            <w:pPr>
              <w:wordWrap w:val="0"/>
              <w:spacing w:line="360" w:lineRule="auto"/>
              <w:jc w:val="left"/>
              <w:rPr>
                <w:sz w:val="24"/>
                <w:szCs w:val="24"/>
                <w:lang w:val="zh-CN"/>
              </w:rPr>
            </w:pPr>
            <w:r>
              <w:rPr>
                <w:kern w:val="0"/>
                <w:sz w:val="24"/>
                <w:szCs w:val="24"/>
              </w:rPr>
              <w:t>方案内容存在</w:t>
            </w:r>
            <w:r>
              <w:rPr>
                <w:rFonts w:hint="eastAsia"/>
                <w:kern w:val="0"/>
                <w:sz w:val="24"/>
                <w:szCs w:val="24"/>
              </w:rPr>
              <w:t>3</w:t>
            </w:r>
            <w:r>
              <w:rPr>
                <w:kern w:val="0"/>
                <w:sz w:val="24"/>
                <w:szCs w:val="24"/>
              </w:rPr>
              <w:t>处瑕疵：</w:t>
            </w:r>
            <w:r>
              <w:rPr>
                <w:kern w:val="0"/>
                <w:sz w:val="24"/>
                <w:szCs w:val="24"/>
              </w:rPr>
              <w:t>2</w:t>
            </w:r>
            <w:r>
              <w:rPr>
                <w:kern w:val="0"/>
                <w:sz w:val="24"/>
                <w:szCs w:val="24"/>
              </w:rPr>
              <w:t>分；</w:t>
            </w:r>
            <w:r>
              <w:rPr>
                <w:kern w:val="0"/>
                <w:sz w:val="24"/>
                <w:szCs w:val="24"/>
              </w:rPr>
              <w:br/>
            </w:r>
            <w:r>
              <w:rPr>
                <w:kern w:val="0"/>
                <w:sz w:val="24"/>
                <w:szCs w:val="24"/>
              </w:rPr>
              <w:t>未提供方案或不满足招标文件要求或内容存在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r>
              <w:rPr>
                <w:kern w:val="0"/>
                <w:sz w:val="24"/>
                <w:szCs w:val="24"/>
              </w:rPr>
              <w:br/>
            </w: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8</w:t>
            </w:r>
          </w:p>
        </w:tc>
      </w:tr>
      <w:tr w:rsidR="00990EE9">
        <w:trPr>
          <w:trHeight w:val="416"/>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eastAsia="等线"/>
                <w:kern w:val="0"/>
                <w:sz w:val="22"/>
                <w:szCs w:val="22"/>
              </w:rPr>
              <w:t>3</w:t>
            </w:r>
          </w:p>
        </w:tc>
        <w:tc>
          <w:tcPr>
            <w:tcW w:w="1413" w:type="dxa"/>
            <w:shd w:val="clear" w:color="auto" w:fill="auto"/>
            <w:vAlign w:val="center"/>
          </w:tcPr>
          <w:p w:rsidR="00990EE9" w:rsidRDefault="00E350E7">
            <w:pPr>
              <w:wordWrap w:val="0"/>
              <w:spacing w:line="360" w:lineRule="auto"/>
              <w:jc w:val="center"/>
              <w:rPr>
                <w:sz w:val="24"/>
                <w:szCs w:val="24"/>
                <w:lang w:val="zh-CN"/>
              </w:rPr>
            </w:pPr>
            <w:r>
              <w:rPr>
                <w:kern w:val="0"/>
                <w:sz w:val="24"/>
                <w:szCs w:val="24"/>
              </w:rPr>
              <w:t>整体运行维护方案评价</w:t>
            </w:r>
          </w:p>
        </w:tc>
        <w:tc>
          <w:tcPr>
            <w:tcW w:w="7320" w:type="dxa"/>
            <w:shd w:val="clear" w:color="auto" w:fill="auto"/>
            <w:vAlign w:val="center"/>
          </w:tcPr>
          <w:p w:rsidR="00990EE9" w:rsidRDefault="00E350E7">
            <w:pPr>
              <w:wordWrap w:val="0"/>
              <w:spacing w:line="360" w:lineRule="auto"/>
              <w:jc w:val="left"/>
              <w:rPr>
                <w:kern w:val="0"/>
                <w:sz w:val="24"/>
                <w:szCs w:val="24"/>
              </w:rPr>
            </w:pPr>
            <w:r>
              <w:rPr>
                <w:kern w:val="0"/>
                <w:sz w:val="24"/>
                <w:szCs w:val="24"/>
              </w:rPr>
              <w:t>至少包含针对本项目系统的运维计划、实施方案等方面内容</w:t>
            </w:r>
            <w:r>
              <w:rPr>
                <w:kern w:val="0"/>
                <w:sz w:val="24"/>
                <w:szCs w:val="24"/>
              </w:rPr>
              <w:br/>
            </w:r>
            <w:r>
              <w:rPr>
                <w:kern w:val="0"/>
                <w:sz w:val="24"/>
                <w:szCs w:val="24"/>
              </w:rPr>
              <w:t>满足招标文件要求，无瑕疵：</w:t>
            </w:r>
            <w:r>
              <w:rPr>
                <w:kern w:val="0"/>
                <w:sz w:val="24"/>
                <w:szCs w:val="24"/>
              </w:rPr>
              <w:t>8</w:t>
            </w:r>
            <w:r>
              <w:rPr>
                <w:kern w:val="0"/>
                <w:sz w:val="24"/>
                <w:szCs w:val="24"/>
              </w:rPr>
              <w:t>分；</w:t>
            </w:r>
            <w:r>
              <w:rPr>
                <w:kern w:val="0"/>
                <w:sz w:val="24"/>
                <w:szCs w:val="24"/>
              </w:rPr>
              <w:br/>
            </w: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r>
              <w:rPr>
                <w:kern w:val="0"/>
                <w:sz w:val="24"/>
                <w:szCs w:val="24"/>
              </w:rPr>
              <w:br/>
            </w:r>
            <w:r>
              <w:rPr>
                <w:kern w:val="0"/>
                <w:sz w:val="24"/>
                <w:szCs w:val="24"/>
              </w:rPr>
              <w:t>方案内容存在</w:t>
            </w:r>
            <w:r>
              <w:rPr>
                <w:kern w:val="0"/>
                <w:sz w:val="24"/>
                <w:szCs w:val="24"/>
              </w:rPr>
              <w:t>2</w:t>
            </w:r>
            <w:r>
              <w:rPr>
                <w:kern w:val="0"/>
                <w:sz w:val="24"/>
                <w:szCs w:val="24"/>
              </w:rPr>
              <w:t>处瑕疵：</w:t>
            </w:r>
            <w:r>
              <w:rPr>
                <w:kern w:val="0"/>
                <w:sz w:val="24"/>
                <w:szCs w:val="24"/>
              </w:rPr>
              <w:t>4</w:t>
            </w:r>
            <w:r>
              <w:rPr>
                <w:kern w:val="0"/>
                <w:sz w:val="24"/>
                <w:szCs w:val="24"/>
              </w:rPr>
              <w:t>分；</w:t>
            </w:r>
          </w:p>
          <w:p w:rsidR="00990EE9" w:rsidRDefault="00E350E7">
            <w:pPr>
              <w:wordWrap w:val="0"/>
              <w:spacing w:line="360" w:lineRule="auto"/>
              <w:jc w:val="left"/>
              <w:rPr>
                <w:sz w:val="24"/>
                <w:szCs w:val="24"/>
                <w:lang w:val="zh-CN"/>
              </w:rPr>
            </w:pPr>
            <w:r>
              <w:rPr>
                <w:kern w:val="0"/>
                <w:sz w:val="24"/>
                <w:szCs w:val="24"/>
              </w:rPr>
              <w:t>方案内容存在</w:t>
            </w:r>
            <w:r>
              <w:rPr>
                <w:rFonts w:hint="eastAsia"/>
                <w:kern w:val="0"/>
                <w:sz w:val="24"/>
                <w:szCs w:val="24"/>
              </w:rPr>
              <w:t>3</w:t>
            </w:r>
            <w:r>
              <w:rPr>
                <w:kern w:val="0"/>
                <w:sz w:val="24"/>
                <w:szCs w:val="24"/>
              </w:rPr>
              <w:t>处瑕疵：</w:t>
            </w:r>
            <w:r>
              <w:rPr>
                <w:kern w:val="0"/>
                <w:sz w:val="24"/>
                <w:szCs w:val="24"/>
              </w:rPr>
              <w:t>2</w:t>
            </w:r>
            <w:r>
              <w:rPr>
                <w:kern w:val="0"/>
                <w:sz w:val="24"/>
                <w:szCs w:val="24"/>
              </w:rPr>
              <w:t>分；</w:t>
            </w:r>
            <w:r>
              <w:rPr>
                <w:kern w:val="0"/>
                <w:sz w:val="24"/>
                <w:szCs w:val="24"/>
              </w:rPr>
              <w:br/>
            </w:r>
            <w:r>
              <w:rPr>
                <w:kern w:val="0"/>
                <w:sz w:val="24"/>
                <w:szCs w:val="24"/>
              </w:rPr>
              <w:t>未提供方案或不满足招标文件要求或内容存在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r>
              <w:rPr>
                <w:kern w:val="0"/>
                <w:sz w:val="24"/>
                <w:szCs w:val="24"/>
              </w:rPr>
              <w:br/>
            </w: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8</w:t>
            </w:r>
          </w:p>
        </w:tc>
      </w:tr>
      <w:tr w:rsidR="00990EE9">
        <w:trPr>
          <w:trHeight w:val="27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eastAsia="等线"/>
                <w:kern w:val="0"/>
                <w:sz w:val="22"/>
                <w:szCs w:val="22"/>
              </w:rPr>
              <w:t>4</w:t>
            </w:r>
          </w:p>
        </w:tc>
        <w:tc>
          <w:tcPr>
            <w:tcW w:w="1413"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定期预防性检查方案</w:t>
            </w:r>
          </w:p>
        </w:tc>
        <w:tc>
          <w:tcPr>
            <w:tcW w:w="7320" w:type="dxa"/>
            <w:shd w:val="clear" w:color="auto" w:fill="auto"/>
            <w:vAlign w:val="center"/>
          </w:tcPr>
          <w:p w:rsidR="00990EE9" w:rsidRDefault="00E350E7">
            <w:pPr>
              <w:wordWrap w:val="0"/>
              <w:spacing w:line="360" w:lineRule="auto"/>
              <w:jc w:val="left"/>
              <w:rPr>
                <w:kern w:val="0"/>
                <w:sz w:val="24"/>
                <w:szCs w:val="24"/>
              </w:rPr>
            </w:pPr>
            <w:r>
              <w:rPr>
                <w:kern w:val="0"/>
                <w:sz w:val="24"/>
                <w:szCs w:val="24"/>
              </w:rPr>
              <w:t>至少包含预防性检查频率、检查内容、发现问题后的解决方案等方面内容</w:t>
            </w:r>
            <w:r>
              <w:rPr>
                <w:kern w:val="0"/>
                <w:sz w:val="24"/>
                <w:szCs w:val="24"/>
              </w:rPr>
              <w:br/>
            </w:r>
            <w:r>
              <w:rPr>
                <w:kern w:val="0"/>
                <w:sz w:val="24"/>
                <w:szCs w:val="24"/>
              </w:rPr>
              <w:t>满足招标文件要求，无瑕疵：</w:t>
            </w:r>
            <w:r>
              <w:rPr>
                <w:kern w:val="0"/>
                <w:sz w:val="24"/>
                <w:szCs w:val="24"/>
              </w:rPr>
              <w:t>8</w:t>
            </w:r>
            <w:r>
              <w:rPr>
                <w:kern w:val="0"/>
                <w:sz w:val="24"/>
                <w:szCs w:val="24"/>
              </w:rPr>
              <w:t>分；</w:t>
            </w:r>
            <w:r>
              <w:rPr>
                <w:kern w:val="0"/>
                <w:sz w:val="24"/>
                <w:szCs w:val="24"/>
              </w:rPr>
              <w:br/>
            </w: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r>
              <w:rPr>
                <w:kern w:val="0"/>
                <w:sz w:val="24"/>
                <w:szCs w:val="24"/>
              </w:rPr>
              <w:br/>
            </w:r>
            <w:r>
              <w:rPr>
                <w:kern w:val="0"/>
                <w:sz w:val="24"/>
                <w:szCs w:val="24"/>
              </w:rPr>
              <w:t>方案内容存在</w:t>
            </w:r>
            <w:r>
              <w:rPr>
                <w:kern w:val="0"/>
                <w:sz w:val="24"/>
                <w:szCs w:val="24"/>
              </w:rPr>
              <w:t>2</w:t>
            </w:r>
            <w:r>
              <w:rPr>
                <w:kern w:val="0"/>
                <w:sz w:val="24"/>
                <w:szCs w:val="24"/>
              </w:rPr>
              <w:t>处瑕疵：</w:t>
            </w:r>
            <w:r>
              <w:rPr>
                <w:kern w:val="0"/>
                <w:sz w:val="24"/>
                <w:szCs w:val="24"/>
              </w:rPr>
              <w:t>4</w:t>
            </w:r>
            <w:r>
              <w:rPr>
                <w:kern w:val="0"/>
                <w:sz w:val="24"/>
                <w:szCs w:val="24"/>
              </w:rPr>
              <w:t>分；</w:t>
            </w:r>
          </w:p>
          <w:p w:rsidR="00990EE9" w:rsidRDefault="00E350E7">
            <w:pPr>
              <w:wordWrap w:val="0"/>
              <w:spacing w:line="360" w:lineRule="auto"/>
              <w:jc w:val="left"/>
              <w:rPr>
                <w:sz w:val="24"/>
                <w:szCs w:val="24"/>
                <w:lang w:val="zh-CN"/>
              </w:rPr>
            </w:pPr>
            <w:r>
              <w:rPr>
                <w:kern w:val="0"/>
                <w:sz w:val="24"/>
                <w:szCs w:val="24"/>
              </w:rPr>
              <w:t>方案内容存在</w:t>
            </w:r>
            <w:r>
              <w:rPr>
                <w:rFonts w:hint="eastAsia"/>
                <w:kern w:val="0"/>
                <w:sz w:val="24"/>
                <w:szCs w:val="24"/>
              </w:rPr>
              <w:t>3</w:t>
            </w:r>
            <w:r>
              <w:rPr>
                <w:kern w:val="0"/>
                <w:sz w:val="24"/>
                <w:szCs w:val="24"/>
              </w:rPr>
              <w:t>处瑕疵：</w:t>
            </w:r>
            <w:r>
              <w:rPr>
                <w:kern w:val="0"/>
                <w:sz w:val="24"/>
                <w:szCs w:val="24"/>
              </w:rPr>
              <w:t>2</w:t>
            </w:r>
            <w:r>
              <w:rPr>
                <w:kern w:val="0"/>
                <w:sz w:val="24"/>
                <w:szCs w:val="24"/>
              </w:rPr>
              <w:t>分；</w:t>
            </w:r>
            <w:r>
              <w:rPr>
                <w:kern w:val="0"/>
                <w:sz w:val="24"/>
                <w:szCs w:val="24"/>
              </w:rPr>
              <w:br/>
            </w:r>
            <w:r>
              <w:rPr>
                <w:kern w:val="0"/>
                <w:sz w:val="24"/>
                <w:szCs w:val="24"/>
              </w:rPr>
              <w:t>未提供方案或不满足招标文件要求或内容存在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r>
              <w:rPr>
                <w:kern w:val="0"/>
                <w:sz w:val="24"/>
                <w:szCs w:val="24"/>
              </w:rPr>
              <w:br/>
            </w: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8</w:t>
            </w:r>
          </w:p>
        </w:tc>
      </w:tr>
      <w:tr w:rsidR="00990EE9">
        <w:trPr>
          <w:trHeight w:val="27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eastAsia="等线"/>
                <w:kern w:val="0"/>
                <w:sz w:val="22"/>
                <w:szCs w:val="22"/>
              </w:rPr>
              <w:t>5</w:t>
            </w:r>
          </w:p>
        </w:tc>
        <w:tc>
          <w:tcPr>
            <w:tcW w:w="1413"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故障管理处理方案</w:t>
            </w:r>
          </w:p>
        </w:tc>
        <w:tc>
          <w:tcPr>
            <w:tcW w:w="7320" w:type="dxa"/>
            <w:shd w:val="clear" w:color="auto" w:fill="auto"/>
            <w:vAlign w:val="center"/>
          </w:tcPr>
          <w:p w:rsidR="00990EE9" w:rsidRDefault="00E350E7">
            <w:pPr>
              <w:wordWrap w:val="0"/>
              <w:spacing w:line="360" w:lineRule="auto"/>
              <w:jc w:val="left"/>
              <w:rPr>
                <w:kern w:val="0"/>
                <w:sz w:val="24"/>
                <w:szCs w:val="24"/>
              </w:rPr>
            </w:pPr>
            <w:r>
              <w:rPr>
                <w:kern w:val="0"/>
                <w:sz w:val="24"/>
                <w:szCs w:val="24"/>
              </w:rPr>
              <w:t>至少包含响应时间、故障处理方案、防止再发方案等方面内容</w:t>
            </w:r>
            <w:r>
              <w:rPr>
                <w:kern w:val="0"/>
                <w:sz w:val="24"/>
                <w:szCs w:val="24"/>
              </w:rPr>
              <w:br/>
            </w:r>
            <w:r>
              <w:rPr>
                <w:kern w:val="0"/>
                <w:sz w:val="24"/>
                <w:szCs w:val="24"/>
              </w:rPr>
              <w:t>满足招标文件要求，无瑕疵：</w:t>
            </w:r>
            <w:r>
              <w:rPr>
                <w:kern w:val="0"/>
                <w:sz w:val="24"/>
                <w:szCs w:val="24"/>
              </w:rPr>
              <w:t>8</w:t>
            </w:r>
            <w:r>
              <w:rPr>
                <w:kern w:val="0"/>
                <w:sz w:val="24"/>
                <w:szCs w:val="24"/>
              </w:rPr>
              <w:t>分；</w:t>
            </w:r>
            <w:r>
              <w:rPr>
                <w:kern w:val="0"/>
                <w:sz w:val="24"/>
                <w:szCs w:val="24"/>
              </w:rPr>
              <w:br/>
            </w: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r>
              <w:rPr>
                <w:kern w:val="0"/>
                <w:sz w:val="24"/>
                <w:szCs w:val="24"/>
              </w:rPr>
              <w:br/>
            </w:r>
            <w:r>
              <w:rPr>
                <w:kern w:val="0"/>
                <w:sz w:val="24"/>
                <w:szCs w:val="24"/>
              </w:rPr>
              <w:t>方案内容存在</w:t>
            </w:r>
            <w:r>
              <w:rPr>
                <w:kern w:val="0"/>
                <w:sz w:val="24"/>
                <w:szCs w:val="24"/>
              </w:rPr>
              <w:t>2</w:t>
            </w:r>
            <w:r>
              <w:rPr>
                <w:kern w:val="0"/>
                <w:sz w:val="24"/>
                <w:szCs w:val="24"/>
              </w:rPr>
              <w:t>处瑕疵：</w:t>
            </w:r>
            <w:r>
              <w:rPr>
                <w:kern w:val="0"/>
                <w:sz w:val="24"/>
                <w:szCs w:val="24"/>
              </w:rPr>
              <w:t>4</w:t>
            </w:r>
            <w:r>
              <w:rPr>
                <w:kern w:val="0"/>
                <w:sz w:val="24"/>
                <w:szCs w:val="24"/>
              </w:rPr>
              <w:t>分；</w:t>
            </w:r>
          </w:p>
          <w:p w:rsidR="00990EE9" w:rsidRDefault="00E350E7">
            <w:pPr>
              <w:wordWrap w:val="0"/>
              <w:spacing w:line="360" w:lineRule="auto"/>
              <w:jc w:val="left"/>
              <w:rPr>
                <w:sz w:val="24"/>
                <w:szCs w:val="24"/>
                <w:lang w:val="zh-CN"/>
              </w:rPr>
            </w:pPr>
            <w:r>
              <w:rPr>
                <w:kern w:val="0"/>
                <w:sz w:val="24"/>
                <w:szCs w:val="24"/>
              </w:rPr>
              <w:t>方案内容存在</w:t>
            </w:r>
            <w:r>
              <w:rPr>
                <w:rFonts w:hint="eastAsia"/>
                <w:kern w:val="0"/>
                <w:sz w:val="24"/>
                <w:szCs w:val="24"/>
              </w:rPr>
              <w:t>3</w:t>
            </w:r>
            <w:r>
              <w:rPr>
                <w:kern w:val="0"/>
                <w:sz w:val="24"/>
                <w:szCs w:val="24"/>
              </w:rPr>
              <w:t>处瑕疵：</w:t>
            </w:r>
            <w:r>
              <w:rPr>
                <w:kern w:val="0"/>
                <w:sz w:val="24"/>
                <w:szCs w:val="24"/>
              </w:rPr>
              <w:t>2</w:t>
            </w:r>
            <w:r>
              <w:rPr>
                <w:kern w:val="0"/>
                <w:sz w:val="24"/>
                <w:szCs w:val="24"/>
              </w:rPr>
              <w:t>分；</w:t>
            </w:r>
            <w:r>
              <w:rPr>
                <w:kern w:val="0"/>
                <w:sz w:val="24"/>
                <w:szCs w:val="24"/>
              </w:rPr>
              <w:br/>
            </w:r>
            <w:r>
              <w:rPr>
                <w:kern w:val="0"/>
                <w:sz w:val="24"/>
                <w:szCs w:val="24"/>
              </w:rPr>
              <w:t>未提供方案或不满足招标文件要求或内容存在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r>
              <w:rPr>
                <w:kern w:val="0"/>
                <w:sz w:val="24"/>
                <w:szCs w:val="24"/>
              </w:rPr>
              <w:br/>
            </w: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8</w:t>
            </w:r>
          </w:p>
        </w:tc>
      </w:tr>
      <w:tr w:rsidR="00990EE9">
        <w:trPr>
          <w:trHeight w:val="27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eastAsia="等线"/>
                <w:kern w:val="0"/>
                <w:sz w:val="22"/>
                <w:szCs w:val="22"/>
              </w:rPr>
              <w:t>6</w:t>
            </w:r>
          </w:p>
        </w:tc>
        <w:tc>
          <w:tcPr>
            <w:tcW w:w="1413"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突发事件管理方案</w:t>
            </w:r>
          </w:p>
        </w:tc>
        <w:tc>
          <w:tcPr>
            <w:tcW w:w="7320" w:type="dxa"/>
            <w:shd w:val="clear" w:color="auto" w:fill="auto"/>
            <w:vAlign w:val="center"/>
          </w:tcPr>
          <w:p w:rsidR="00990EE9" w:rsidRDefault="00E350E7">
            <w:pPr>
              <w:wordWrap w:val="0"/>
              <w:spacing w:line="360" w:lineRule="auto"/>
              <w:jc w:val="left"/>
              <w:rPr>
                <w:kern w:val="0"/>
                <w:sz w:val="24"/>
                <w:szCs w:val="24"/>
              </w:rPr>
            </w:pPr>
            <w:r>
              <w:rPr>
                <w:kern w:val="0"/>
                <w:sz w:val="24"/>
                <w:szCs w:val="24"/>
              </w:rPr>
              <w:t>至少包含针对恶意攻击、访问量激增等处理方案</w:t>
            </w:r>
            <w:r>
              <w:rPr>
                <w:kern w:val="0"/>
                <w:sz w:val="24"/>
                <w:szCs w:val="24"/>
              </w:rPr>
              <w:br/>
            </w:r>
            <w:r>
              <w:rPr>
                <w:kern w:val="0"/>
                <w:sz w:val="24"/>
                <w:szCs w:val="24"/>
              </w:rPr>
              <w:t>满足招标文件要求，无瑕疵：</w:t>
            </w:r>
            <w:r>
              <w:rPr>
                <w:kern w:val="0"/>
                <w:sz w:val="24"/>
                <w:szCs w:val="24"/>
              </w:rPr>
              <w:t>8</w:t>
            </w:r>
            <w:r>
              <w:rPr>
                <w:kern w:val="0"/>
                <w:sz w:val="24"/>
                <w:szCs w:val="24"/>
              </w:rPr>
              <w:t>分；</w:t>
            </w:r>
            <w:r>
              <w:rPr>
                <w:kern w:val="0"/>
                <w:sz w:val="24"/>
                <w:szCs w:val="24"/>
              </w:rPr>
              <w:br/>
            </w: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r>
              <w:rPr>
                <w:kern w:val="0"/>
                <w:sz w:val="24"/>
                <w:szCs w:val="24"/>
              </w:rPr>
              <w:br/>
            </w:r>
            <w:r>
              <w:rPr>
                <w:kern w:val="0"/>
                <w:sz w:val="24"/>
                <w:szCs w:val="24"/>
              </w:rPr>
              <w:t>方案内容存在</w:t>
            </w:r>
            <w:r>
              <w:rPr>
                <w:kern w:val="0"/>
                <w:sz w:val="24"/>
                <w:szCs w:val="24"/>
              </w:rPr>
              <w:t>2</w:t>
            </w:r>
            <w:r>
              <w:rPr>
                <w:kern w:val="0"/>
                <w:sz w:val="24"/>
                <w:szCs w:val="24"/>
              </w:rPr>
              <w:t>处瑕疵：</w:t>
            </w:r>
            <w:r>
              <w:rPr>
                <w:kern w:val="0"/>
                <w:sz w:val="24"/>
                <w:szCs w:val="24"/>
              </w:rPr>
              <w:t>4</w:t>
            </w:r>
            <w:r>
              <w:rPr>
                <w:kern w:val="0"/>
                <w:sz w:val="24"/>
                <w:szCs w:val="24"/>
              </w:rPr>
              <w:t>分；</w:t>
            </w:r>
          </w:p>
          <w:p w:rsidR="00990EE9" w:rsidRDefault="00E350E7">
            <w:pPr>
              <w:wordWrap w:val="0"/>
              <w:spacing w:line="360" w:lineRule="auto"/>
              <w:jc w:val="left"/>
              <w:rPr>
                <w:sz w:val="24"/>
                <w:szCs w:val="24"/>
              </w:rPr>
            </w:pPr>
            <w:r>
              <w:rPr>
                <w:kern w:val="0"/>
                <w:sz w:val="24"/>
                <w:szCs w:val="24"/>
              </w:rPr>
              <w:t>方案内容存在</w:t>
            </w:r>
            <w:r>
              <w:rPr>
                <w:rFonts w:hint="eastAsia"/>
                <w:kern w:val="0"/>
                <w:sz w:val="24"/>
                <w:szCs w:val="24"/>
              </w:rPr>
              <w:t>3</w:t>
            </w:r>
            <w:r>
              <w:rPr>
                <w:kern w:val="0"/>
                <w:sz w:val="24"/>
                <w:szCs w:val="24"/>
              </w:rPr>
              <w:t>处瑕疵：</w:t>
            </w:r>
            <w:r>
              <w:rPr>
                <w:kern w:val="0"/>
                <w:sz w:val="24"/>
                <w:szCs w:val="24"/>
              </w:rPr>
              <w:t>2</w:t>
            </w:r>
            <w:r>
              <w:rPr>
                <w:kern w:val="0"/>
                <w:sz w:val="24"/>
                <w:szCs w:val="24"/>
              </w:rPr>
              <w:t>分；</w:t>
            </w:r>
            <w:r>
              <w:rPr>
                <w:kern w:val="0"/>
                <w:sz w:val="24"/>
                <w:szCs w:val="24"/>
              </w:rPr>
              <w:br/>
            </w:r>
            <w:r>
              <w:rPr>
                <w:kern w:val="0"/>
                <w:sz w:val="24"/>
                <w:szCs w:val="24"/>
              </w:rPr>
              <w:t>未提供方案或不满足招标文件要求或内容存在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r>
              <w:rPr>
                <w:kern w:val="0"/>
                <w:sz w:val="24"/>
                <w:szCs w:val="24"/>
              </w:rPr>
              <w:br/>
            </w: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8</w:t>
            </w:r>
          </w:p>
        </w:tc>
      </w:tr>
      <w:tr w:rsidR="00990EE9">
        <w:trPr>
          <w:trHeight w:val="558"/>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eastAsia="等线"/>
                <w:kern w:val="0"/>
                <w:sz w:val="22"/>
                <w:szCs w:val="22"/>
              </w:rPr>
              <w:t>7</w:t>
            </w:r>
          </w:p>
        </w:tc>
        <w:tc>
          <w:tcPr>
            <w:tcW w:w="1413" w:type="dxa"/>
            <w:shd w:val="clear" w:color="auto" w:fill="auto"/>
            <w:vAlign w:val="center"/>
          </w:tcPr>
          <w:p w:rsidR="00990EE9" w:rsidRDefault="00E350E7">
            <w:pPr>
              <w:wordWrap w:val="0"/>
              <w:spacing w:line="360" w:lineRule="auto"/>
              <w:jc w:val="center"/>
              <w:rPr>
                <w:sz w:val="24"/>
                <w:szCs w:val="24"/>
                <w:lang w:val="zh-CN"/>
              </w:rPr>
            </w:pPr>
            <w:r>
              <w:rPr>
                <w:kern w:val="0"/>
                <w:sz w:val="24"/>
                <w:szCs w:val="24"/>
              </w:rPr>
              <w:t>备品备件、备机解决方案</w:t>
            </w:r>
          </w:p>
        </w:tc>
        <w:tc>
          <w:tcPr>
            <w:tcW w:w="7320" w:type="dxa"/>
            <w:shd w:val="clear" w:color="auto" w:fill="auto"/>
            <w:vAlign w:val="center"/>
          </w:tcPr>
          <w:p w:rsidR="00990EE9" w:rsidRDefault="00E350E7">
            <w:pPr>
              <w:wordWrap w:val="0"/>
              <w:spacing w:line="360" w:lineRule="auto"/>
              <w:jc w:val="left"/>
              <w:rPr>
                <w:kern w:val="0"/>
                <w:sz w:val="24"/>
                <w:szCs w:val="24"/>
              </w:rPr>
            </w:pPr>
            <w:r>
              <w:rPr>
                <w:kern w:val="0"/>
                <w:sz w:val="24"/>
                <w:szCs w:val="24"/>
              </w:rPr>
              <w:t>至少包含备品备件储备情况、响应时间、更换方案等方面内容</w:t>
            </w:r>
            <w:r>
              <w:rPr>
                <w:kern w:val="0"/>
                <w:sz w:val="24"/>
                <w:szCs w:val="24"/>
              </w:rPr>
              <w:br/>
            </w:r>
            <w:r>
              <w:rPr>
                <w:kern w:val="0"/>
                <w:sz w:val="24"/>
                <w:szCs w:val="24"/>
              </w:rPr>
              <w:t>满足招标文件要求，无瑕疵：</w:t>
            </w:r>
            <w:r>
              <w:rPr>
                <w:kern w:val="0"/>
                <w:sz w:val="24"/>
                <w:szCs w:val="24"/>
              </w:rPr>
              <w:t>8</w:t>
            </w:r>
            <w:r>
              <w:rPr>
                <w:kern w:val="0"/>
                <w:sz w:val="24"/>
                <w:szCs w:val="24"/>
              </w:rPr>
              <w:t>分；</w:t>
            </w:r>
            <w:r>
              <w:rPr>
                <w:kern w:val="0"/>
                <w:sz w:val="24"/>
                <w:szCs w:val="24"/>
              </w:rPr>
              <w:br/>
            </w: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r>
              <w:rPr>
                <w:kern w:val="0"/>
                <w:sz w:val="24"/>
                <w:szCs w:val="24"/>
              </w:rPr>
              <w:br/>
            </w:r>
            <w:r>
              <w:rPr>
                <w:kern w:val="0"/>
                <w:sz w:val="24"/>
                <w:szCs w:val="24"/>
              </w:rPr>
              <w:t>方案内容存在</w:t>
            </w:r>
            <w:r>
              <w:rPr>
                <w:kern w:val="0"/>
                <w:sz w:val="24"/>
                <w:szCs w:val="24"/>
              </w:rPr>
              <w:t>2</w:t>
            </w:r>
            <w:r>
              <w:rPr>
                <w:kern w:val="0"/>
                <w:sz w:val="24"/>
                <w:szCs w:val="24"/>
              </w:rPr>
              <w:t>处瑕疵：</w:t>
            </w:r>
            <w:r>
              <w:rPr>
                <w:kern w:val="0"/>
                <w:sz w:val="24"/>
                <w:szCs w:val="24"/>
              </w:rPr>
              <w:t>4</w:t>
            </w:r>
            <w:r>
              <w:rPr>
                <w:kern w:val="0"/>
                <w:sz w:val="24"/>
                <w:szCs w:val="24"/>
              </w:rPr>
              <w:t>分；</w:t>
            </w:r>
          </w:p>
          <w:p w:rsidR="00990EE9" w:rsidRDefault="00E350E7">
            <w:pPr>
              <w:wordWrap w:val="0"/>
              <w:spacing w:line="360" w:lineRule="auto"/>
              <w:jc w:val="left"/>
              <w:rPr>
                <w:sz w:val="24"/>
                <w:szCs w:val="24"/>
                <w:lang w:val="zh-CN"/>
              </w:rPr>
            </w:pPr>
            <w:r>
              <w:rPr>
                <w:kern w:val="0"/>
                <w:sz w:val="24"/>
                <w:szCs w:val="24"/>
              </w:rPr>
              <w:t>方案内容存在</w:t>
            </w:r>
            <w:r>
              <w:rPr>
                <w:rFonts w:hint="eastAsia"/>
                <w:kern w:val="0"/>
                <w:sz w:val="24"/>
                <w:szCs w:val="24"/>
              </w:rPr>
              <w:t>3</w:t>
            </w:r>
            <w:r>
              <w:rPr>
                <w:kern w:val="0"/>
                <w:sz w:val="24"/>
                <w:szCs w:val="24"/>
              </w:rPr>
              <w:t>处瑕疵：</w:t>
            </w:r>
            <w:r>
              <w:rPr>
                <w:kern w:val="0"/>
                <w:sz w:val="24"/>
                <w:szCs w:val="24"/>
              </w:rPr>
              <w:t>2</w:t>
            </w:r>
            <w:r>
              <w:rPr>
                <w:kern w:val="0"/>
                <w:sz w:val="24"/>
                <w:szCs w:val="24"/>
              </w:rPr>
              <w:t>分；</w:t>
            </w:r>
            <w:r>
              <w:rPr>
                <w:kern w:val="0"/>
                <w:sz w:val="24"/>
                <w:szCs w:val="24"/>
              </w:rPr>
              <w:br/>
            </w:r>
            <w:r>
              <w:rPr>
                <w:kern w:val="0"/>
                <w:sz w:val="24"/>
                <w:szCs w:val="24"/>
              </w:rPr>
              <w:t>未提供方案或不满足招标文件要求或内容存在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r>
              <w:rPr>
                <w:kern w:val="0"/>
                <w:sz w:val="24"/>
                <w:szCs w:val="24"/>
              </w:rPr>
              <w:br/>
            </w: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8</w:t>
            </w:r>
          </w:p>
        </w:tc>
      </w:tr>
      <w:tr w:rsidR="00990EE9">
        <w:trPr>
          <w:trHeight w:val="509"/>
          <w:jc w:val="center"/>
        </w:trPr>
        <w:tc>
          <w:tcPr>
            <w:tcW w:w="9396" w:type="dxa"/>
            <w:gridSpan w:val="3"/>
            <w:shd w:val="clear" w:color="auto" w:fill="auto"/>
            <w:noWrap/>
            <w:vAlign w:val="center"/>
          </w:tcPr>
          <w:p w:rsidR="00990EE9" w:rsidRDefault="00E350E7">
            <w:pPr>
              <w:wordWrap w:val="0"/>
              <w:spacing w:line="360" w:lineRule="auto"/>
              <w:jc w:val="center"/>
              <w:rPr>
                <w:sz w:val="24"/>
                <w:szCs w:val="24"/>
              </w:rPr>
            </w:pPr>
            <w:r>
              <w:rPr>
                <w:sz w:val="24"/>
                <w:szCs w:val="24"/>
              </w:rPr>
              <w:t>合计</w:t>
            </w:r>
          </w:p>
        </w:tc>
        <w:tc>
          <w:tcPr>
            <w:tcW w:w="1140"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100</w:t>
            </w:r>
          </w:p>
        </w:tc>
      </w:tr>
    </w:tbl>
    <w:p w:rsidR="00990EE9" w:rsidRDefault="00E350E7">
      <w:pPr>
        <w:spacing w:line="360" w:lineRule="auto"/>
        <w:ind w:firstLineChars="200" w:firstLine="480"/>
        <w:outlineLvl w:val="0"/>
        <w:rPr>
          <w:sz w:val="24"/>
        </w:rPr>
      </w:pPr>
      <w:r>
        <w:rPr>
          <w:rFonts w:hint="eastAsia"/>
          <w:sz w:val="24"/>
        </w:rPr>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3"/>
        <w:gridCol w:w="7320"/>
        <w:gridCol w:w="1140"/>
      </w:tblGrid>
      <w:tr w:rsidR="00990EE9">
        <w:trPr>
          <w:trHeight w:val="285"/>
          <w:jc w:val="center"/>
        </w:trPr>
        <w:tc>
          <w:tcPr>
            <w:tcW w:w="9396" w:type="dxa"/>
            <w:gridSpan w:val="3"/>
            <w:shd w:val="clear" w:color="auto" w:fill="auto"/>
            <w:vAlign w:val="center"/>
          </w:tcPr>
          <w:p w:rsidR="00990EE9" w:rsidRDefault="00E350E7">
            <w:pPr>
              <w:wordWrap w:val="0"/>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10</w:t>
            </w:r>
            <w:r>
              <w:rPr>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分值</w:t>
            </w:r>
          </w:p>
        </w:tc>
      </w:tr>
      <w:tr w:rsidR="00990EE9">
        <w:trPr>
          <w:trHeight w:val="335"/>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kern w:val="0"/>
                <w:sz w:val="24"/>
                <w:szCs w:val="24"/>
              </w:rPr>
              <w:t>1</w:t>
            </w:r>
          </w:p>
        </w:tc>
        <w:tc>
          <w:tcPr>
            <w:tcW w:w="1413"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价格</w:t>
            </w:r>
          </w:p>
        </w:tc>
        <w:tc>
          <w:tcPr>
            <w:tcW w:w="7320" w:type="dxa"/>
            <w:shd w:val="clear" w:color="auto" w:fill="auto"/>
            <w:vAlign w:val="center"/>
          </w:tcPr>
          <w:p w:rsidR="00990EE9" w:rsidRDefault="00E350E7">
            <w:pPr>
              <w:wordWrap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990EE9" w:rsidRDefault="00E350E7">
            <w:pPr>
              <w:wordWrap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×10</w:t>
            </w:r>
          </w:p>
          <w:p w:rsidR="00990EE9" w:rsidRDefault="00E350E7">
            <w:pPr>
              <w:wordWrap w:val="0"/>
              <w:spacing w:line="360" w:lineRule="auto"/>
              <w:rPr>
                <w:kern w:val="0"/>
                <w:sz w:val="24"/>
                <w:szCs w:val="24"/>
              </w:rPr>
            </w:pPr>
            <w:r>
              <w:rPr>
                <w:kern w:val="0"/>
                <w:sz w:val="24"/>
                <w:szCs w:val="24"/>
              </w:rPr>
              <w:t>注：满足招标文件要求且投标报价最低的投标报价为评标基准价。</w:t>
            </w:r>
          </w:p>
        </w:tc>
        <w:tc>
          <w:tcPr>
            <w:tcW w:w="1140"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10</w:t>
            </w:r>
          </w:p>
        </w:tc>
      </w:tr>
      <w:tr w:rsidR="00990EE9">
        <w:trPr>
          <w:trHeight w:val="159"/>
          <w:jc w:val="center"/>
        </w:trPr>
        <w:tc>
          <w:tcPr>
            <w:tcW w:w="9396" w:type="dxa"/>
            <w:gridSpan w:val="3"/>
            <w:shd w:val="clear" w:color="auto" w:fill="auto"/>
            <w:noWrap/>
            <w:vAlign w:val="center"/>
          </w:tcPr>
          <w:p w:rsidR="00990EE9" w:rsidRDefault="00E350E7">
            <w:pPr>
              <w:wordWrap w:val="0"/>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34</w:t>
            </w:r>
            <w:r>
              <w:rPr>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分值</w:t>
            </w:r>
          </w:p>
        </w:tc>
      </w:tr>
      <w:tr w:rsidR="00990EE9">
        <w:trPr>
          <w:trHeight w:val="1050"/>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kern w:val="0"/>
                <w:sz w:val="24"/>
                <w:szCs w:val="24"/>
              </w:rPr>
              <w:t>1</w:t>
            </w:r>
          </w:p>
        </w:tc>
        <w:tc>
          <w:tcPr>
            <w:tcW w:w="1413"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投标人业绩</w:t>
            </w:r>
          </w:p>
        </w:tc>
        <w:tc>
          <w:tcPr>
            <w:tcW w:w="7320" w:type="dxa"/>
            <w:shd w:val="clear" w:color="auto" w:fill="auto"/>
            <w:vAlign w:val="center"/>
          </w:tcPr>
          <w:p w:rsidR="00990EE9" w:rsidRDefault="00E350E7">
            <w:pPr>
              <w:wordWrap w:val="0"/>
              <w:spacing w:line="360" w:lineRule="auto"/>
              <w:rPr>
                <w:kern w:val="0"/>
                <w:sz w:val="24"/>
                <w:szCs w:val="24"/>
              </w:rPr>
            </w:pPr>
            <w:r>
              <w:rPr>
                <w:kern w:val="0"/>
                <w:sz w:val="24"/>
                <w:szCs w:val="24"/>
              </w:rPr>
              <w:t>完全按照以下要求提供投标人曾实施</w:t>
            </w:r>
            <w:r>
              <w:rPr>
                <w:rFonts w:hint="eastAsia"/>
                <w:kern w:val="0"/>
                <w:sz w:val="24"/>
                <w:szCs w:val="24"/>
              </w:rPr>
              <w:t>信息化硬件</w:t>
            </w:r>
            <w:r>
              <w:rPr>
                <w:kern w:val="0"/>
                <w:sz w:val="24"/>
                <w:szCs w:val="24"/>
              </w:rPr>
              <w:t>维保服务业绩，提供的证明材料均不得遮挡涂黑，否则不予认定加分。</w:t>
            </w:r>
          </w:p>
          <w:p w:rsidR="00990EE9" w:rsidRDefault="00E350E7">
            <w:pPr>
              <w:wordWrap w:val="0"/>
              <w:spacing w:line="360" w:lineRule="auto"/>
              <w:rPr>
                <w:kern w:val="0"/>
                <w:sz w:val="24"/>
                <w:szCs w:val="24"/>
              </w:rPr>
            </w:pPr>
            <w:r>
              <w:rPr>
                <w:kern w:val="0"/>
                <w:sz w:val="24"/>
                <w:szCs w:val="24"/>
              </w:rPr>
              <w:t xml:space="preserve">A. </w:t>
            </w:r>
            <w:r>
              <w:rPr>
                <w:kern w:val="0"/>
                <w:sz w:val="24"/>
                <w:szCs w:val="24"/>
              </w:rPr>
              <w:t>合同扫描件，包括买卖双方名称及盖章、服务内容、合同签订时间</w:t>
            </w:r>
            <w:r>
              <w:rPr>
                <w:bCs/>
                <w:sz w:val="24"/>
                <w:szCs w:val="24"/>
              </w:rPr>
              <w:t>（应为</w:t>
            </w:r>
            <w:r>
              <w:rPr>
                <w:bCs/>
                <w:sz w:val="24"/>
                <w:szCs w:val="24"/>
              </w:rPr>
              <w:t>202</w:t>
            </w:r>
            <w:r>
              <w:rPr>
                <w:rFonts w:hint="eastAsia"/>
                <w:bCs/>
                <w:sz w:val="24"/>
                <w:szCs w:val="24"/>
              </w:rPr>
              <w:t>1</w:t>
            </w:r>
            <w:r>
              <w:rPr>
                <w:bCs/>
                <w:sz w:val="24"/>
                <w:szCs w:val="24"/>
              </w:rPr>
              <w:t>年</w:t>
            </w:r>
            <w:r>
              <w:rPr>
                <w:bCs/>
                <w:sz w:val="24"/>
                <w:szCs w:val="24"/>
              </w:rPr>
              <w:t>1</w:t>
            </w:r>
            <w:r>
              <w:rPr>
                <w:bCs/>
                <w:sz w:val="24"/>
                <w:szCs w:val="24"/>
              </w:rPr>
              <w:t>月</w:t>
            </w:r>
            <w:r>
              <w:rPr>
                <w:bCs/>
                <w:sz w:val="24"/>
                <w:szCs w:val="24"/>
              </w:rPr>
              <w:t>1</w:t>
            </w:r>
            <w:r>
              <w:rPr>
                <w:bCs/>
                <w:sz w:val="24"/>
                <w:szCs w:val="24"/>
              </w:rPr>
              <w:t>日或以后）</w:t>
            </w:r>
            <w:r>
              <w:rPr>
                <w:kern w:val="0"/>
                <w:sz w:val="24"/>
                <w:szCs w:val="24"/>
              </w:rPr>
              <w:t>。</w:t>
            </w:r>
          </w:p>
          <w:p w:rsidR="00990EE9" w:rsidRDefault="00E350E7">
            <w:pPr>
              <w:wordWrap w:val="0"/>
              <w:spacing w:line="360" w:lineRule="auto"/>
              <w:rPr>
                <w:kern w:val="0"/>
                <w:sz w:val="24"/>
                <w:szCs w:val="24"/>
              </w:rPr>
            </w:pPr>
            <w:r>
              <w:rPr>
                <w:kern w:val="0"/>
                <w:sz w:val="24"/>
                <w:szCs w:val="24"/>
              </w:rPr>
              <w:t xml:space="preserve">B. </w:t>
            </w:r>
            <w:r>
              <w:rPr>
                <w:kern w:val="0"/>
                <w:sz w:val="24"/>
                <w:szCs w:val="24"/>
              </w:rPr>
              <w:t>上述合同履行良好的相关证明材料原件扫描件（</w:t>
            </w:r>
            <w:r>
              <w:rPr>
                <w:sz w:val="24"/>
                <w:szCs w:val="24"/>
              </w:rPr>
              <w:t>加盖上述合同甲方单位公章或上述合同中所盖的甲方印章</w:t>
            </w:r>
            <w:r>
              <w:rPr>
                <w:kern w:val="0"/>
                <w:sz w:val="24"/>
                <w:szCs w:val="24"/>
              </w:rPr>
              <w:t>）。</w:t>
            </w:r>
          </w:p>
          <w:p w:rsidR="00990EE9" w:rsidRDefault="00E350E7">
            <w:pPr>
              <w:wordWrap w:val="0"/>
              <w:spacing w:line="360" w:lineRule="auto"/>
              <w:rPr>
                <w:kern w:val="0"/>
                <w:sz w:val="24"/>
                <w:szCs w:val="24"/>
              </w:rPr>
            </w:pPr>
            <w:r>
              <w:rPr>
                <w:kern w:val="0"/>
                <w:sz w:val="24"/>
                <w:szCs w:val="24"/>
              </w:rPr>
              <w:t>每个业绩</w:t>
            </w:r>
            <w:r>
              <w:rPr>
                <w:rFonts w:hint="eastAsia"/>
                <w:kern w:val="0"/>
                <w:sz w:val="24"/>
                <w:szCs w:val="24"/>
              </w:rPr>
              <w:t>2</w:t>
            </w:r>
            <w:r>
              <w:rPr>
                <w:kern w:val="0"/>
                <w:sz w:val="24"/>
                <w:szCs w:val="24"/>
              </w:rPr>
              <w:t>分，最多</w:t>
            </w:r>
            <w:r>
              <w:rPr>
                <w:rFonts w:hint="eastAsia"/>
                <w:kern w:val="0"/>
                <w:sz w:val="24"/>
                <w:szCs w:val="24"/>
              </w:rPr>
              <w:t>6</w:t>
            </w:r>
            <w:r>
              <w:rPr>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6</w:t>
            </w:r>
          </w:p>
        </w:tc>
      </w:tr>
      <w:tr w:rsidR="00990EE9">
        <w:trPr>
          <w:trHeight w:val="69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hint="eastAsia"/>
                <w:kern w:val="0"/>
                <w:sz w:val="24"/>
                <w:szCs w:val="24"/>
              </w:rPr>
              <w:t>2</w:t>
            </w:r>
          </w:p>
        </w:tc>
        <w:tc>
          <w:tcPr>
            <w:tcW w:w="1413" w:type="dxa"/>
            <w:shd w:val="clear" w:color="auto" w:fill="auto"/>
            <w:vAlign w:val="center"/>
          </w:tcPr>
          <w:p w:rsidR="00990EE9" w:rsidRDefault="00E350E7">
            <w:pPr>
              <w:wordWrap w:val="0"/>
              <w:spacing w:line="360" w:lineRule="auto"/>
              <w:jc w:val="center"/>
              <w:rPr>
                <w:sz w:val="24"/>
                <w:szCs w:val="24"/>
              </w:rPr>
            </w:pPr>
            <w:r>
              <w:rPr>
                <w:rFonts w:hint="eastAsia"/>
                <w:sz w:val="24"/>
                <w:szCs w:val="24"/>
              </w:rPr>
              <w:t>投标人认证评价</w:t>
            </w:r>
          </w:p>
        </w:tc>
        <w:tc>
          <w:tcPr>
            <w:tcW w:w="7320" w:type="dxa"/>
            <w:shd w:val="clear" w:color="auto" w:fill="auto"/>
            <w:vAlign w:val="center"/>
          </w:tcPr>
          <w:p w:rsidR="00990EE9" w:rsidRDefault="00E350E7">
            <w:pPr>
              <w:wordWrap w:val="0"/>
              <w:spacing w:line="360" w:lineRule="auto"/>
              <w:rPr>
                <w:rFonts w:eastAsiaTheme="minorEastAsia"/>
                <w:kern w:val="0"/>
                <w:sz w:val="24"/>
                <w:szCs w:val="24"/>
              </w:rPr>
            </w:pPr>
            <w:r>
              <w:rPr>
                <w:rFonts w:eastAsiaTheme="minorEastAsia"/>
                <w:kern w:val="0"/>
                <w:sz w:val="24"/>
                <w:szCs w:val="24"/>
              </w:rPr>
              <w:t>投标人具备质量管理体系认证证书、信息技术服务管理体系认证证书，每个合格的证书扫描件得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4</w:t>
            </w:r>
            <w:r>
              <w:rPr>
                <w:rFonts w:eastAsiaTheme="minorEastAsia"/>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4</w:t>
            </w:r>
          </w:p>
        </w:tc>
      </w:tr>
      <w:tr w:rsidR="00990EE9">
        <w:trPr>
          <w:trHeight w:val="69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hint="eastAsia"/>
                <w:kern w:val="0"/>
                <w:sz w:val="24"/>
                <w:szCs w:val="24"/>
              </w:rPr>
              <w:t>3</w:t>
            </w:r>
          </w:p>
        </w:tc>
        <w:tc>
          <w:tcPr>
            <w:tcW w:w="1413" w:type="dxa"/>
            <w:shd w:val="clear" w:color="auto" w:fill="auto"/>
            <w:vAlign w:val="center"/>
          </w:tcPr>
          <w:p w:rsidR="00990EE9" w:rsidRDefault="00E350E7">
            <w:pPr>
              <w:wordWrap w:val="0"/>
              <w:spacing w:line="360" w:lineRule="auto"/>
              <w:jc w:val="center"/>
              <w:rPr>
                <w:kern w:val="0"/>
                <w:sz w:val="24"/>
                <w:szCs w:val="24"/>
              </w:rPr>
            </w:pPr>
            <w:r>
              <w:rPr>
                <w:sz w:val="24"/>
                <w:szCs w:val="24"/>
              </w:rPr>
              <w:t>投入人员评价</w:t>
            </w:r>
          </w:p>
        </w:tc>
        <w:tc>
          <w:tcPr>
            <w:tcW w:w="7320" w:type="dxa"/>
            <w:shd w:val="clear" w:color="auto" w:fill="auto"/>
            <w:vAlign w:val="center"/>
          </w:tcPr>
          <w:p w:rsidR="00990EE9" w:rsidRDefault="00E350E7">
            <w:pPr>
              <w:wordWrap w:val="0"/>
              <w:spacing w:line="360" w:lineRule="auto"/>
              <w:rPr>
                <w:kern w:val="0"/>
                <w:sz w:val="24"/>
                <w:szCs w:val="24"/>
              </w:rPr>
            </w:pPr>
            <w:r>
              <w:rPr>
                <w:kern w:val="0"/>
                <w:sz w:val="24"/>
                <w:szCs w:val="24"/>
              </w:rPr>
              <w:t>投入的人员为投标单位正式员工，提供姓名、开标日前三个月中任意一个月的由投标单位为投入人员缴纳社会保险证明扫描件，否则不予认定加分。</w:t>
            </w:r>
          </w:p>
          <w:p w:rsidR="00990EE9" w:rsidRDefault="00E350E7">
            <w:pPr>
              <w:wordWrap w:val="0"/>
              <w:spacing w:line="360" w:lineRule="auto"/>
              <w:rPr>
                <w:rFonts w:eastAsiaTheme="minorEastAsia"/>
                <w:kern w:val="0"/>
                <w:sz w:val="24"/>
                <w:szCs w:val="24"/>
              </w:rPr>
            </w:pPr>
            <w:r>
              <w:rPr>
                <w:rFonts w:eastAsiaTheme="minorEastAsia"/>
                <w:kern w:val="0"/>
                <w:sz w:val="24"/>
                <w:szCs w:val="24"/>
              </w:rPr>
              <w:t>（</w:t>
            </w:r>
            <w:r>
              <w:rPr>
                <w:rFonts w:eastAsiaTheme="minorEastAsia"/>
                <w:kern w:val="0"/>
                <w:sz w:val="24"/>
                <w:szCs w:val="24"/>
              </w:rPr>
              <w:t>1</w:t>
            </w:r>
            <w:r>
              <w:rPr>
                <w:rFonts w:eastAsiaTheme="minorEastAsia"/>
                <w:kern w:val="0"/>
                <w:sz w:val="24"/>
                <w:szCs w:val="24"/>
              </w:rPr>
              <w:t>）</w:t>
            </w:r>
            <w:r>
              <w:rPr>
                <w:rFonts w:hint="eastAsia"/>
                <w:sz w:val="24"/>
                <w:szCs w:val="24"/>
              </w:rPr>
              <w:t>项目经理</w:t>
            </w:r>
            <w:r>
              <w:rPr>
                <w:rFonts w:hint="eastAsia"/>
                <w:kern w:val="0"/>
                <w:sz w:val="24"/>
                <w:szCs w:val="24"/>
              </w:rPr>
              <w:t>ITSS IT</w:t>
            </w:r>
            <w:r>
              <w:rPr>
                <w:rFonts w:hint="eastAsia"/>
                <w:kern w:val="0"/>
                <w:sz w:val="24"/>
                <w:szCs w:val="24"/>
              </w:rPr>
              <w:t>服务项目经理证书、计算机技术与软件专业技术资格（信息系统项目管理师）证书、</w:t>
            </w:r>
            <w:r>
              <w:rPr>
                <w:rFonts w:hint="eastAsia"/>
                <w:kern w:val="0"/>
                <w:sz w:val="24"/>
                <w:szCs w:val="24"/>
              </w:rPr>
              <w:t>CCRC</w:t>
            </w:r>
            <w:r>
              <w:rPr>
                <w:rFonts w:hint="eastAsia"/>
                <w:kern w:val="0"/>
                <w:sz w:val="24"/>
                <w:szCs w:val="24"/>
              </w:rPr>
              <w:t>信息安全保障人员认证</w:t>
            </w:r>
            <w:r>
              <w:rPr>
                <w:rFonts w:hint="eastAsia"/>
                <w:kern w:val="0"/>
                <w:sz w:val="24"/>
                <w:szCs w:val="24"/>
              </w:rPr>
              <w:t>CISAW</w:t>
            </w:r>
            <w:r>
              <w:rPr>
                <w:rFonts w:hint="eastAsia"/>
                <w:kern w:val="0"/>
                <w:sz w:val="24"/>
                <w:szCs w:val="24"/>
              </w:rPr>
              <w:t>（安全运维）证书</w:t>
            </w:r>
            <w:r>
              <w:rPr>
                <w:rFonts w:eastAsiaTheme="minorEastAsia"/>
                <w:kern w:val="0"/>
                <w:sz w:val="24"/>
                <w:szCs w:val="24"/>
              </w:rPr>
              <w:t>，提供以上证书扫描件，每个合格的证书扫描件得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3</w:t>
            </w:r>
            <w:r>
              <w:rPr>
                <w:rFonts w:eastAsiaTheme="minorEastAsia"/>
                <w:kern w:val="0"/>
                <w:sz w:val="24"/>
                <w:szCs w:val="24"/>
              </w:rPr>
              <w:t>分；</w:t>
            </w:r>
          </w:p>
          <w:p w:rsidR="00990EE9" w:rsidRDefault="00E350E7">
            <w:pPr>
              <w:wordWrap w:val="0"/>
              <w:spacing w:line="360" w:lineRule="auto"/>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2</w:t>
            </w:r>
            <w:r>
              <w:rPr>
                <w:rFonts w:eastAsiaTheme="minorEastAsia"/>
                <w:kern w:val="0"/>
                <w:sz w:val="24"/>
                <w:szCs w:val="24"/>
              </w:rPr>
              <w:t>）</w:t>
            </w:r>
            <w:r>
              <w:rPr>
                <w:rFonts w:hint="eastAsia"/>
                <w:kern w:val="0"/>
                <w:sz w:val="24"/>
                <w:szCs w:val="24"/>
              </w:rPr>
              <w:t>现场运维负责人</w:t>
            </w:r>
            <w:r>
              <w:rPr>
                <w:rFonts w:eastAsiaTheme="minorEastAsia"/>
                <w:kern w:val="0"/>
                <w:sz w:val="24"/>
                <w:szCs w:val="24"/>
              </w:rPr>
              <w:t>具备</w:t>
            </w:r>
            <w:r>
              <w:rPr>
                <w:rFonts w:hint="eastAsia"/>
                <w:kern w:val="0"/>
                <w:sz w:val="24"/>
                <w:szCs w:val="24"/>
              </w:rPr>
              <w:t>ITSS IT</w:t>
            </w:r>
            <w:r>
              <w:rPr>
                <w:rFonts w:hint="eastAsia"/>
                <w:kern w:val="0"/>
                <w:sz w:val="24"/>
                <w:szCs w:val="24"/>
              </w:rPr>
              <w:t>服务工程师证书、计算机技术与软件专业技术资格（系统集成项目管理工程师）</w:t>
            </w:r>
            <w:r>
              <w:rPr>
                <w:rFonts w:eastAsiaTheme="minorEastAsia"/>
                <w:kern w:val="0"/>
                <w:sz w:val="24"/>
                <w:szCs w:val="24"/>
              </w:rPr>
              <w:t>，提供以上证书扫描件，每个合格的证书扫描件得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p>
          <w:p w:rsidR="00990EE9" w:rsidRDefault="00E350E7">
            <w:pPr>
              <w:wordWrap w:val="0"/>
              <w:spacing w:line="360" w:lineRule="auto"/>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3</w:t>
            </w:r>
            <w:r>
              <w:rPr>
                <w:rFonts w:eastAsiaTheme="minorEastAsia"/>
                <w:kern w:val="0"/>
                <w:sz w:val="24"/>
                <w:szCs w:val="24"/>
              </w:rPr>
              <w:t>）</w:t>
            </w:r>
            <w:r>
              <w:rPr>
                <w:rFonts w:hint="eastAsia"/>
                <w:sz w:val="24"/>
                <w:szCs w:val="21"/>
              </w:rPr>
              <w:t>安全负责人</w:t>
            </w:r>
            <w:r>
              <w:rPr>
                <w:rFonts w:eastAsiaTheme="minorEastAsia"/>
                <w:kern w:val="0"/>
                <w:sz w:val="24"/>
                <w:szCs w:val="24"/>
              </w:rPr>
              <w:t>具备</w:t>
            </w:r>
            <w:r>
              <w:rPr>
                <w:rFonts w:hint="eastAsia"/>
                <w:kern w:val="0"/>
                <w:sz w:val="24"/>
                <w:szCs w:val="24"/>
              </w:rPr>
              <w:t>注册信息安全人员</w:t>
            </w:r>
            <w:r>
              <w:rPr>
                <w:rFonts w:hint="eastAsia"/>
                <w:kern w:val="0"/>
                <w:sz w:val="24"/>
                <w:szCs w:val="24"/>
              </w:rPr>
              <w:t>CISP</w:t>
            </w:r>
            <w:r>
              <w:rPr>
                <w:rFonts w:hint="eastAsia"/>
                <w:kern w:val="0"/>
                <w:sz w:val="24"/>
                <w:szCs w:val="24"/>
              </w:rPr>
              <w:t>（注册信息安全工程师</w:t>
            </w:r>
            <w:r>
              <w:rPr>
                <w:rFonts w:hint="eastAsia"/>
                <w:kern w:val="0"/>
                <w:sz w:val="24"/>
                <w:szCs w:val="24"/>
              </w:rPr>
              <w:t>CISE</w:t>
            </w:r>
            <w:r>
              <w:rPr>
                <w:rFonts w:hint="eastAsia"/>
                <w:kern w:val="0"/>
                <w:sz w:val="24"/>
                <w:szCs w:val="24"/>
              </w:rPr>
              <w:t>）证书、</w:t>
            </w:r>
            <w:r>
              <w:rPr>
                <w:rFonts w:hint="eastAsia"/>
                <w:kern w:val="0"/>
                <w:sz w:val="24"/>
                <w:szCs w:val="24"/>
              </w:rPr>
              <w:t>CCRC</w:t>
            </w:r>
            <w:r>
              <w:rPr>
                <w:rFonts w:hint="eastAsia"/>
                <w:kern w:val="0"/>
                <w:sz w:val="24"/>
                <w:szCs w:val="24"/>
              </w:rPr>
              <w:t>信息安全保障人员认证</w:t>
            </w:r>
            <w:r>
              <w:rPr>
                <w:rFonts w:hint="eastAsia"/>
                <w:kern w:val="0"/>
                <w:sz w:val="24"/>
                <w:szCs w:val="24"/>
              </w:rPr>
              <w:t>CISAW</w:t>
            </w:r>
            <w:r>
              <w:rPr>
                <w:rFonts w:hint="eastAsia"/>
                <w:kern w:val="0"/>
                <w:sz w:val="24"/>
                <w:szCs w:val="24"/>
              </w:rPr>
              <w:t>（安全运维）</w:t>
            </w:r>
            <w:r>
              <w:rPr>
                <w:rFonts w:eastAsiaTheme="minorEastAsia"/>
                <w:kern w:val="0"/>
                <w:sz w:val="24"/>
                <w:szCs w:val="24"/>
              </w:rPr>
              <w:t>，提供以上证书扫描件，每个合格的证书扫描件得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p>
          <w:p w:rsidR="00990EE9" w:rsidRDefault="00E350E7">
            <w:pPr>
              <w:wordWrap w:val="0"/>
              <w:spacing w:line="360" w:lineRule="auto"/>
              <w:rPr>
                <w:kern w:val="0"/>
                <w:sz w:val="24"/>
                <w:szCs w:val="24"/>
              </w:rPr>
            </w:pPr>
            <w:r>
              <w:rPr>
                <w:rFonts w:eastAsiaTheme="minorEastAsia"/>
                <w:kern w:val="0"/>
                <w:sz w:val="24"/>
                <w:szCs w:val="24"/>
              </w:rPr>
              <w:t>（</w:t>
            </w:r>
            <w:r>
              <w:rPr>
                <w:rFonts w:eastAsiaTheme="minorEastAsia" w:hint="eastAsia"/>
                <w:kern w:val="0"/>
                <w:sz w:val="24"/>
                <w:szCs w:val="24"/>
              </w:rPr>
              <w:t>4</w:t>
            </w:r>
            <w:r>
              <w:rPr>
                <w:rFonts w:eastAsiaTheme="minorEastAsia"/>
                <w:kern w:val="0"/>
                <w:sz w:val="24"/>
                <w:szCs w:val="24"/>
              </w:rPr>
              <w:t>）</w:t>
            </w:r>
            <w:r>
              <w:rPr>
                <w:rFonts w:hint="eastAsia"/>
                <w:kern w:val="0"/>
                <w:sz w:val="24"/>
                <w:szCs w:val="24"/>
              </w:rPr>
              <w:t>网络技术负责人</w:t>
            </w:r>
            <w:r>
              <w:rPr>
                <w:rFonts w:eastAsiaTheme="minorEastAsia"/>
                <w:kern w:val="0"/>
                <w:sz w:val="24"/>
                <w:szCs w:val="24"/>
              </w:rPr>
              <w:t>具备</w:t>
            </w:r>
            <w:r>
              <w:rPr>
                <w:rFonts w:hint="eastAsia"/>
                <w:kern w:val="0"/>
                <w:sz w:val="24"/>
                <w:szCs w:val="24"/>
              </w:rPr>
              <w:t>计算机技术与软件专业技术资格（系统集成项目管理工程师）、计算机技术与软件专业技术资格（网络工程师）</w:t>
            </w:r>
            <w:r>
              <w:rPr>
                <w:rFonts w:eastAsiaTheme="minorEastAsia"/>
                <w:kern w:val="0"/>
                <w:sz w:val="24"/>
                <w:szCs w:val="24"/>
              </w:rPr>
              <w:t>，提供以上证书扫描件，每个合格的证书扫描件得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9</w:t>
            </w:r>
          </w:p>
        </w:tc>
      </w:tr>
      <w:tr w:rsidR="00990EE9">
        <w:trPr>
          <w:trHeight w:val="694"/>
          <w:jc w:val="center"/>
        </w:trPr>
        <w:tc>
          <w:tcPr>
            <w:tcW w:w="663" w:type="dxa"/>
            <w:vMerge w:val="restart"/>
            <w:shd w:val="clear" w:color="auto" w:fill="auto"/>
            <w:noWrap/>
            <w:vAlign w:val="center"/>
          </w:tcPr>
          <w:p w:rsidR="00990EE9" w:rsidRDefault="00E350E7">
            <w:pPr>
              <w:wordWrap w:val="0"/>
              <w:spacing w:line="360" w:lineRule="auto"/>
              <w:jc w:val="center"/>
              <w:rPr>
                <w:kern w:val="0"/>
                <w:sz w:val="24"/>
                <w:szCs w:val="24"/>
              </w:rPr>
            </w:pPr>
            <w:r>
              <w:rPr>
                <w:rFonts w:hint="eastAsia"/>
                <w:kern w:val="0"/>
                <w:sz w:val="24"/>
                <w:szCs w:val="24"/>
              </w:rPr>
              <w:t>4</w:t>
            </w:r>
          </w:p>
        </w:tc>
        <w:tc>
          <w:tcPr>
            <w:tcW w:w="1413" w:type="dxa"/>
            <w:vMerge w:val="restart"/>
            <w:shd w:val="clear" w:color="auto" w:fill="auto"/>
            <w:vAlign w:val="center"/>
          </w:tcPr>
          <w:p w:rsidR="00990EE9" w:rsidRDefault="00E350E7">
            <w:pPr>
              <w:wordWrap w:val="0"/>
              <w:spacing w:line="360" w:lineRule="auto"/>
              <w:jc w:val="center"/>
              <w:rPr>
                <w:sz w:val="24"/>
                <w:szCs w:val="24"/>
              </w:rPr>
            </w:pPr>
            <w:r>
              <w:rPr>
                <w:rFonts w:hint="eastAsia"/>
                <w:sz w:val="24"/>
                <w:szCs w:val="24"/>
              </w:rPr>
              <w:t>原厂售后服务承诺评价</w:t>
            </w:r>
          </w:p>
        </w:tc>
        <w:tc>
          <w:tcPr>
            <w:tcW w:w="7320" w:type="dxa"/>
            <w:shd w:val="clear" w:color="auto" w:fill="auto"/>
            <w:vAlign w:val="center"/>
          </w:tcPr>
          <w:p w:rsidR="00990EE9" w:rsidRDefault="00E350E7">
            <w:pPr>
              <w:wordWrap w:val="0"/>
              <w:spacing w:line="360" w:lineRule="auto"/>
              <w:rPr>
                <w:kern w:val="0"/>
                <w:sz w:val="24"/>
                <w:szCs w:val="24"/>
              </w:rPr>
            </w:pPr>
            <w:r>
              <w:rPr>
                <w:rFonts w:hint="eastAsia"/>
                <w:kern w:val="0"/>
                <w:sz w:val="24"/>
                <w:szCs w:val="24"/>
              </w:rPr>
              <w:t>提供</w:t>
            </w:r>
            <w:r>
              <w:rPr>
                <w:rFonts w:hint="eastAsia"/>
                <w:kern w:val="0"/>
                <w:sz w:val="24"/>
                <w:szCs w:val="24"/>
              </w:rPr>
              <w:t>IPS</w:t>
            </w:r>
            <w:r>
              <w:rPr>
                <w:rFonts w:hint="eastAsia"/>
                <w:kern w:val="0"/>
                <w:sz w:val="24"/>
                <w:szCs w:val="24"/>
              </w:rPr>
              <w:t>入侵防护</w:t>
            </w:r>
            <w:r>
              <w:rPr>
                <w:rFonts w:hint="eastAsia"/>
                <w:kern w:val="0"/>
                <w:sz w:val="24"/>
                <w:szCs w:val="24"/>
              </w:rPr>
              <w:t>NIPS NX5-HD4700</w:t>
            </w:r>
            <w:r>
              <w:rPr>
                <w:rFonts w:hint="eastAsia"/>
                <w:kern w:val="0"/>
                <w:sz w:val="24"/>
                <w:szCs w:val="24"/>
              </w:rPr>
              <w:t>、抗</w:t>
            </w:r>
            <w:r>
              <w:rPr>
                <w:rFonts w:hint="eastAsia"/>
                <w:kern w:val="0"/>
                <w:sz w:val="24"/>
                <w:szCs w:val="24"/>
              </w:rPr>
              <w:t>DDoS</w:t>
            </w:r>
            <w:r>
              <w:rPr>
                <w:rFonts w:hint="eastAsia"/>
                <w:kern w:val="0"/>
                <w:sz w:val="24"/>
                <w:szCs w:val="24"/>
              </w:rPr>
              <w:t>攻击系统</w:t>
            </w:r>
            <w:r>
              <w:rPr>
                <w:rFonts w:hint="eastAsia"/>
                <w:kern w:val="0"/>
                <w:sz w:val="24"/>
                <w:szCs w:val="24"/>
              </w:rPr>
              <w:t>ADS NX3-HD2500</w:t>
            </w:r>
            <w:r>
              <w:rPr>
                <w:rFonts w:hint="eastAsia"/>
                <w:kern w:val="0"/>
                <w:sz w:val="24"/>
                <w:szCs w:val="24"/>
              </w:rPr>
              <w:t>、漏洞扫描系统</w:t>
            </w:r>
            <w:r>
              <w:rPr>
                <w:rFonts w:hint="eastAsia"/>
                <w:kern w:val="0"/>
                <w:sz w:val="24"/>
                <w:szCs w:val="24"/>
              </w:rPr>
              <w:t>RSAS NX3-S</w:t>
            </w:r>
            <w:r>
              <w:rPr>
                <w:rFonts w:hint="eastAsia"/>
                <w:kern w:val="0"/>
                <w:sz w:val="24"/>
                <w:szCs w:val="24"/>
              </w:rPr>
              <w:t>、</w:t>
            </w:r>
            <w:r>
              <w:rPr>
                <w:rFonts w:hint="eastAsia"/>
                <w:kern w:val="0"/>
                <w:sz w:val="24"/>
                <w:szCs w:val="24"/>
              </w:rPr>
              <w:t>WEB</w:t>
            </w:r>
            <w:r>
              <w:rPr>
                <w:rFonts w:hint="eastAsia"/>
                <w:kern w:val="0"/>
                <w:sz w:val="24"/>
                <w:szCs w:val="24"/>
              </w:rPr>
              <w:t>应用防火墙</w:t>
            </w:r>
            <w:r>
              <w:rPr>
                <w:rFonts w:hint="eastAsia"/>
                <w:kern w:val="0"/>
                <w:sz w:val="24"/>
                <w:szCs w:val="24"/>
              </w:rPr>
              <w:t>WAF NX5-HD1600</w:t>
            </w:r>
            <w:r>
              <w:rPr>
                <w:rFonts w:hint="eastAsia"/>
                <w:kern w:val="0"/>
                <w:sz w:val="24"/>
                <w:szCs w:val="24"/>
              </w:rPr>
              <w:t>设备原厂售后服务承诺函，提供上述一个设备的承诺函得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4</w:t>
            </w:r>
          </w:p>
        </w:tc>
      </w:tr>
      <w:tr w:rsidR="00990EE9">
        <w:trPr>
          <w:trHeight w:val="694"/>
          <w:jc w:val="center"/>
        </w:trPr>
        <w:tc>
          <w:tcPr>
            <w:tcW w:w="663" w:type="dxa"/>
            <w:vMerge/>
            <w:shd w:val="clear" w:color="auto" w:fill="auto"/>
            <w:noWrap/>
            <w:vAlign w:val="center"/>
          </w:tcPr>
          <w:p w:rsidR="00990EE9" w:rsidRDefault="00990EE9">
            <w:pPr>
              <w:wordWrap w:val="0"/>
              <w:spacing w:line="360" w:lineRule="auto"/>
              <w:jc w:val="center"/>
              <w:rPr>
                <w:kern w:val="0"/>
                <w:sz w:val="24"/>
                <w:szCs w:val="24"/>
              </w:rPr>
            </w:pPr>
          </w:p>
        </w:tc>
        <w:tc>
          <w:tcPr>
            <w:tcW w:w="1413" w:type="dxa"/>
            <w:vMerge/>
            <w:shd w:val="clear" w:color="auto" w:fill="auto"/>
            <w:vAlign w:val="center"/>
          </w:tcPr>
          <w:p w:rsidR="00990EE9" w:rsidRDefault="00990EE9">
            <w:pPr>
              <w:wordWrap w:val="0"/>
              <w:spacing w:line="360" w:lineRule="auto"/>
              <w:jc w:val="center"/>
              <w:rPr>
                <w:sz w:val="24"/>
                <w:szCs w:val="24"/>
              </w:rPr>
            </w:pPr>
          </w:p>
        </w:tc>
        <w:tc>
          <w:tcPr>
            <w:tcW w:w="7320" w:type="dxa"/>
            <w:shd w:val="clear" w:color="auto" w:fill="auto"/>
            <w:vAlign w:val="center"/>
          </w:tcPr>
          <w:p w:rsidR="00990EE9" w:rsidRDefault="00E350E7">
            <w:pPr>
              <w:wordWrap w:val="0"/>
              <w:spacing w:line="360" w:lineRule="auto"/>
              <w:rPr>
                <w:kern w:val="0"/>
                <w:sz w:val="24"/>
                <w:szCs w:val="24"/>
              </w:rPr>
            </w:pPr>
            <w:r>
              <w:rPr>
                <w:rFonts w:hint="eastAsia"/>
                <w:kern w:val="0"/>
                <w:sz w:val="24"/>
                <w:szCs w:val="24"/>
              </w:rPr>
              <w:t>提供采购文件中公服区腾讯云所有产品原厂售后服务承诺函得</w:t>
            </w:r>
            <w:r>
              <w:rPr>
                <w:rFonts w:hint="eastAsia"/>
                <w:kern w:val="0"/>
                <w:sz w:val="24"/>
                <w:szCs w:val="24"/>
              </w:rPr>
              <w:t>2</w:t>
            </w:r>
            <w:r>
              <w:rPr>
                <w:rFonts w:hint="eastAsia"/>
                <w:kern w:val="0"/>
                <w:sz w:val="24"/>
                <w:szCs w:val="24"/>
              </w:rPr>
              <w:t>分，否则</w:t>
            </w:r>
            <w:r>
              <w:rPr>
                <w:rFonts w:hint="eastAsia"/>
                <w:kern w:val="0"/>
                <w:sz w:val="24"/>
                <w:szCs w:val="24"/>
              </w:rPr>
              <w:t>0</w:t>
            </w:r>
            <w:r>
              <w:rPr>
                <w:rFonts w:hint="eastAsia"/>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2</w:t>
            </w:r>
          </w:p>
        </w:tc>
      </w:tr>
      <w:tr w:rsidR="00990EE9">
        <w:trPr>
          <w:trHeight w:val="694"/>
          <w:jc w:val="center"/>
        </w:trPr>
        <w:tc>
          <w:tcPr>
            <w:tcW w:w="663" w:type="dxa"/>
            <w:vMerge/>
            <w:shd w:val="clear" w:color="auto" w:fill="auto"/>
            <w:noWrap/>
            <w:vAlign w:val="center"/>
          </w:tcPr>
          <w:p w:rsidR="00990EE9" w:rsidRDefault="00990EE9">
            <w:pPr>
              <w:wordWrap w:val="0"/>
              <w:spacing w:line="360" w:lineRule="auto"/>
              <w:jc w:val="center"/>
              <w:rPr>
                <w:kern w:val="0"/>
                <w:sz w:val="24"/>
                <w:szCs w:val="24"/>
              </w:rPr>
            </w:pPr>
          </w:p>
        </w:tc>
        <w:tc>
          <w:tcPr>
            <w:tcW w:w="1413" w:type="dxa"/>
            <w:vMerge/>
            <w:shd w:val="clear" w:color="auto" w:fill="auto"/>
            <w:vAlign w:val="center"/>
          </w:tcPr>
          <w:p w:rsidR="00990EE9" w:rsidRDefault="00990EE9">
            <w:pPr>
              <w:wordWrap w:val="0"/>
              <w:spacing w:line="360" w:lineRule="auto"/>
              <w:jc w:val="center"/>
              <w:rPr>
                <w:sz w:val="24"/>
                <w:szCs w:val="24"/>
              </w:rPr>
            </w:pPr>
          </w:p>
        </w:tc>
        <w:tc>
          <w:tcPr>
            <w:tcW w:w="7320" w:type="dxa"/>
            <w:shd w:val="clear" w:color="auto" w:fill="auto"/>
            <w:vAlign w:val="center"/>
          </w:tcPr>
          <w:p w:rsidR="00990EE9" w:rsidRDefault="00E350E7">
            <w:pPr>
              <w:wordWrap w:val="0"/>
              <w:spacing w:line="360" w:lineRule="auto"/>
              <w:rPr>
                <w:kern w:val="0"/>
                <w:sz w:val="24"/>
                <w:szCs w:val="24"/>
              </w:rPr>
            </w:pPr>
            <w:r>
              <w:rPr>
                <w:rFonts w:hint="eastAsia"/>
                <w:kern w:val="0"/>
                <w:sz w:val="24"/>
                <w:szCs w:val="24"/>
              </w:rPr>
              <w:t>提供全局负载均衡</w:t>
            </w:r>
            <w:r>
              <w:rPr>
                <w:rFonts w:hint="eastAsia"/>
                <w:kern w:val="0"/>
                <w:sz w:val="24"/>
                <w:szCs w:val="24"/>
              </w:rPr>
              <w:t>AD-1000-B2200-Q9</w:t>
            </w:r>
            <w:r>
              <w:rPr>
                <w:rFonts w:hint="eastAsia"/>
                <w:kern w:val="0"/>
                <w:sz w:val="24"/>
                <w:szCs w:val="24"/>
              </w:rPr>
              <w:t>设备原厂售后服务承诺函得</w:t>
            </w:r>
            <w:r>
              <w:rPr>
                <w:rFonts w:hint="eastAsia"/>
                <w:kern w:val="0"/>
                <w:sz w:val="24"/>
                <w:szCs w:val="24"/>
              </w:rPr>
              <w:t>1</w:t>
            </w:r>
            <w:r>
              <w:rPr>
                <w:rFonts w:hint="eastAsia"/>
                <w:kern w:val="0"/>
                <w:sz w:val="24"/>
                <w:szCs w:val="24"/>
              </w:rPr>
              <w:t>分，否则</w:t>
            </w:r>
            <w:r>
              <w:rPr>
                <w:rFonts w:hint="eastAsia"/>
                <w:kern w:val="0"/>
                <w:sz w:val="24"/>
                <w:szCs w:val="24"/>
              </w:rPr>
              <w:t>0</w:t>
            </w:r>
            <w:r>
              <w:rPr>
                <w:rFonts w:hint="eastAsia"/>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1</w:t>
            </w:r>
          </w:p>
        </w:tc>
      </w:tr>
      <w:tr w:rsidR="00990EE9">
        <w:trPr>
          <w:trHeight w:val="694"/>
          <w:jc w:val="center"/>
        </w:trPr>
        <w:tc>
          <w:tcPr>
            <w:tcW w:w="663" w:type="dxa"/>
            <w:vMerge/>
            <w:shd w:val="clear" w:color="auto" w:fill="auto"/>
            <w:noWrap/>
            <w:vAlign w:val="center"/>
          </w:tcPr>
          <w:p w:rsidR="00990EE9" w:rsidRDefault="00990EE9">
            <w:pPr>
              <w:wordWrap w:val="0"/>
              <w:spacing w:line="360" w:lineRule="auto"/>
              <w:jc w:val="center"/>
              <w:rPr>
                <w:kern w:val="0"/>
                <w:sz w:val="24"/>
                <w:szCs w:val="24"/>
              </w:rPr>
            </w:pPr>
          </w:p>
        </w:tc>
        <w:tc>
          <w:tcPr>
            <w:tcW w:w="1413" w:type="dxa"/>
            <w:vMerge/>
            <w:shd w:val="clear" w:color="auto" w:fill="auto"/>
            <w:vAlign w:val="center"/>
          </w:tcPr>
          <w:p w:rsidR="00990EE9" w:rsidRDefault="00990EE9">
            <w:pPr>
              <w:wordWrap w:val="0"/>
              <w:spacing w:line="360" w:lineRule="auto"/>
              <w:jc w:val="center"/>
              <w:rPr>
                <w:sz w:val="24"/>
                <w:szCs w:val="24"/>
              </w:rPr>
            </w:pPr>
          </w:p>
        </w:tc>
        <w:tc>
          <w:tcPr>
            <w:tcW w:w="7320" w:type="dxa"/>
            <w:shd w:val="clear" w:color="auto" w:fill="auto"/>
            <w:vAlign w:val="center"/>
          </w:tcPr>
          <w:p w:rsidR="00990EE9" w:rsidRDefault="00E350E7">
            <w:pPr>
              <w:wordWrap w:val="0"/>
              <w:spacing w:line="360" w:lineRule="auto"/>
              <w:rPr>
                <w:kern w:val="0"/>
                <w:sz w:val="24"/>
                <w:szCs w:val="24"/>
              </w:rPr>
            </w:pPr>
            <w:r>
              <w:rPr>
                <w:rFonts w:hint="eastAsia"/>
                <w:kern w:val="0"/>
                <w:sz w:val="24"/>
                <w:szCs w:val="24"/>
              </w:rPr>
              <w:t>提供身份认证网关</w:t>
            </w:r>
            <w:r>
              <w:rPr>
                <w:rFonts w:hint="eastAsia"/>
                <w:kern w:val="0"/>
                <w:sz w:val="24"/>
                <w:szCs w:val="24"/>
              </w:rPr>
              <w:t>G3000</w:t>
            </w:r>
            <w:r>
              <w:rPr>
                <w:rFonts w:hint="eastAsia"/>
                <w:kern w:val="0"/>
                <w:sz w:val="24"/>
                <w:szCs w:val="24"/>
              </w:rPr>
              <w:t>、密码机</w:t>
            </w:r>
            <w:r>
              <w:rPr>
                <w:rFonts w:hint="eastAsia"/>
                <w:kern w:val="0"/>
                <w:sz w:val="24"/>
                <w:szCs w:val="24"/>
              </w:rPr>
              <w:t>SJJ1978</w:t>
            </w:r>
            <w:r>
              <w:rPr>
                <w:rFonts w:hint="eastAsia"/>
                <w:kern w:val="0"/>
                <w:sz w:val="24"/>
                <w:szCs w:val="24"/>
              </w:rPr>
              <w:t>、签名验签服务器</w:t>
            </w:r>
            <w:r>
              <w:rPr>
                <w:rFonts w:hint="eastAsia"/>
                <w:kern w:val="0"/>
                <w:sz w:val="24"/>
                <w:szCs w:val="24"/>
              </w:rPr>
              <w:t>V3000</w:t>
            </w:r>
            <w:r>
              <w:rPr>
                <w:rFonts w:hint="eastAsia"/>
                <w:kern w:val="0"/>
                <w:sz w:val="24"/>
                <w:szCs w:val="24"/>
              </w:rPr>
              <w:t>设备原厂售后服务承诺函，提供上述一个设备的承诺函得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3</w:t>
            </w:r>
          </w:p>
        </w:tc>
      </w:tr>
      <w:tr w:rsidR="00990EE9">
        <w:trPr>
          <w:trHeight w:val="69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hint="eastAsia"/>
                <w:kern w:val="0"/>
                <w:sz w:val="24"/>
                <w:szCs w:val="24"/>
              </w:rPr>
              <w:t>5</w:t>
            </w:r>
          </w:p>
        </w:tc>
        <w:tc>
          <w:tcPr>
            <w:tcW w:w="1413" w:type="dxa"/>
            <w:shd w:val="clear" w:color="auto" w:fill="auto"/>
            <w:vAlign w:val="center"/>
          </w:tcPr>
          <w:p w:rsidR="00990EE9" w:rsidRDefault="00E350E7">
            <w:pPr>
              <w:wordWrap w:val="0"/>
              <w:spacing w:line="360" w:lineRule="auto"/>
              <w:jc w:val="center"/>
              <w:rPr>
                <w:sz w:val="24"/>
                <w:szCs w:val="24"/>
              </w:rPr>
            </w:pPr>
            <w:r>
              <w:rPr>
                <w:sz w:val="24"/>
                <w:szCs w:val="24"/>
              </w:rPr>
              <w:t>投标人承诺评价</w:t>
            </w:r>
          </w:p>
        </w:tc>
        <w:tc>
          <w:tcPr>
            <w:tcW w:w="7320" w:type="dxa"/>
            <w:shd w:val="clear" w:color="auto" w:fill="auto"/>
            <w:vAlign w:val="center"/>
          </w:tcPr>
          <w:p w:rsidR="00990EE9" w:rsidRDefault="00E350E7">
            <w:pPr>
              <w:wordWrap w:val="0"/>
              <w:spacing w:line="360" w:lineRule="auto"/>
              <w:rPr>
                <w:kern w:val="0"/>
                <w:sz w:val="24"/>
                <w:szCs w:val="24"/>
              </w:rPr>
            </w:pPr>
            <w:r>
              <w:rPr>
                <w:kern w:val="0"/>
                <w:sz w:val="24"/>
                <w:szCs w:val="24"/>
              </w:rPr>
              <w:t>承诺完全满足招标文件</w:t>
            </w:r>
            <w:r>
              <w:rPr>
                <w:kern w:val="0"/>
                <w:sz w:val="24"/>
                <w:szCs w:val="24"/>
              </w:rPr>
              <w:t>“</w:t>
            </w:r>
            <w:r>
              <w:rPr>
                <w:kern w:val="0"/>
                <w:sz w:val="24"/>
                <w:szCs w:val="24"/>
              </w:rPr>
              <w:t>报价要求</w:t>
            </w:r>
            <w:r>
              <w:rPr>
                <w:kern w:val="0"/>
                <w:sz w:val="24"/>
                <w:szCs w:val="24"/>
              </w:rPr>
              <w:t>”</w:t>
            </w:r>
            <w:r>
              <w:rPr>
                <w:kern w:val="0"/>
                <w:sz w:val="24"/>
                <w:szCs w:val="24"/>
              </w:rPr>
              <w:t>、</w:t>
            </w:r>
            <w:r>
              <w:rPr>
                <w:kern w:val="0"/>
                <w:sz w:val="24"/>
                <w:szCs w:val="24"/>
              </w:rPr>
              <w:t>“</w:t>
            </w:r>
            <w:r>
              <w:rPr>
                <w:kern w:val="0"/>
                <w:sz w:val="24"/>
                <w:szCs w:val="24"/>
              </w:rPr>
              <w:t>时间地点要求</w:t>
            </w:r>
            <w:r>
              <w:rPr>
                <w:kern w:val="0"/>
                <w:sz w:val="24"/>
                <w:szCs w:val="24"/>
              </w:rPr>
              <w:t>”</w:t>
            </w:r>
            <w:r>
              <w:rPr>
                <w:kern w:val="0"/>
                <w:sz w:val="24"/>
                <w:szCs w:val="24"/>
              </w:rPr>
              <w:t>、</w:t>
            </w:r>
            <w:r>
              <w:rPr>
                <w:kern w:val="0"/>
                <w:sz w:val="24"/>
                <w:szCs w:val="24"/>
              </w:rPr>
              <w:t>“</w:t>
            </w:r>
            <w:r>
              <w:rPr>
                <w:kern w:val="0"/>
                <w:sz w:val="24"/>
                <w:szCs w:val="24"/>
              </w:rPr>
              <w:t>付款方式要求</w:t>
            </w:r>
            <w:r>
              <w:rPr>
                <w:kern w:val="0"/>
                <w:sz w:val="24"/>
                <w:szCs w:val="24"/>
              </w:rPr>
              <w:t>”</w:t>
            </w:r>
            <w:r>
              <w:rPr>
                <w:kern w:val="0"/>
                <w:sz w:val="24"/>
                <w:szCs w:val="24"/>
              </w:rPr>
              <w:t>和技术要求中非</w:t>
            </w:r>
            <w:r>
              <w:rPr>
                <w:kern w:val="0"/>
                <w:sz w:val="24"/>
                <w:szCs w:val="24"/>
              </w:rPr>
              <w:t>“★”</w:t>
            </w:r>
            <w:r>
              <w:rPr>
                <w:kern w:val="0"/>
                <w:sz w:val="24"/>
                <w:szCs w:val="24"/>
              </w:rPr>
              <w:t>号要求的：</w:t>
            </w:r>
            <w:r>
              <w:rPr>
                <w:rFonts w:hint="eastAsia"/>
                <w:kern w:val="0"/>
                <w:sz w:val="24"/>
                <w:szCs w:val="24"/>
              </w:rPr>
              <w:t>5</w:t>
            </w:r>
            <w:r>
              <w:rPr>
                <w:kern w:val="0"/>
                <w:sz w:val="24"/>
                <w:szCs w:val="24"/>
              </w:rPr>
              <w:t>分，其他</w:t>
            </w:r>
            <w:r>
              <w:rPr>
                <w:kern w:val="0"/>
                <w:sz w:val="24"/>
                <w:szCs w:val="24"/>
              </w:rPr>
              <w:t>0</w:t>
            </w:r>
            <w:r>
              <w:rPr>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5</w:t>
            </w:r>
          </w:p>
        </w:tc>
      </w:tr>
      <w:tr w:rsidR="00990EE9">
        <w:trPr>
          <w:trHeight w:val="60"/>
          <w:jc w:val="center"/>
        </w:trPr>
        <w:tc>
          <w:tcPr>
            <w:tcW w:w="9396" w:type="dxa"/>
            <w:gridSpan w:val="3"/>
            <w:shd w:val="clear" w:color="auto" w:fill="auto"/>
            <w:noWrap/>
            <w:vAlign w:val="center"/>
          </w:tcPr>
          <w:p w:rsidR="00990EE9" w:rsidRDefault="00E350E7">
            <w:pPr>
              <w:wordWrap w:val="0"/>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56</w:t>
            </w:r>
            <w:r>
              <w:rPr>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分值</w:t>
            </w:r>
          </w:p>
        </w:tc>
      </w:tr>
      <w:tr w:rsidR="00990EE9">
        <w:trPr>
          <w:trHeight w:val="27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eastAsia="等线"/>
                <w:kern w:val="0"/>
                <w:sz w:val="22"/>
                <w:szCs w:val="22"/>
              </w:rPr>
              <w:t>1</w:t>
            </w:r>
          </w:p>
        </w:tc>
        <w:tc>
          <w:tcPr>
            <w:tcW w:w="1413"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项目需求理解分析评价</w:t>
            </w:r>
          </w:p>
        </w:tc>
        <w:tc>
          <w:tcPr>
            <w:tcW w:w="7320" w:type="dxa"/>
            <w:shd w:val="clear" w:color="auto" w:fill="auto"/>
            <w:vAlign w:val="center"/>
          </w:tcPr>
          <w:p w:rsidR="00990EE9" w:rsidRDefault="00E350E7">
            <w:pPr>
              <w:wordWrap w:val="0"/>
              <w:spacing w:line="360" w:lineRule="auto"/>
              <w:jc w:val="left"/>
              <w:rPr>
                <w:kern w:val="0"/>
                <w:sz w:val="24"/>
                <w:szCs w:val="24"/>
              </w:rPr>
            </w:pPr>
            <w:r>
              <w:rPr>
                <w:kern w:val="0"/>
                <w:sz w:val="24"/>
                <w:szCs w:val="24"/>
              </w:rPr>
              <w:t>至少包含系统现状、任务目标、实施要求等方面内容</w:t>
            </w:r>
            <w:r>
              <w:rPr>
                <w:kern w:val="0"/>
                <w:sz w:val="24"/>
                <w:szCs w:val="24"/>
              </w:rPr>
              <w:br/>
            </w:r>
            <w:r>
              <w:rPr>
                <w:kern w:val="0"/>
                <w:sz w:val="24"/>
                <w:szCs w:val="24"/>
              </w:rPr>
              <w:t>满足招标文件要求，无瑕疵：</w:t>
            </w:r>
            <w:r>
              <w:rPr>
                <w:kern w:val="0"/>
                <w:sz w:val="24"/>
                <w:szCs w:val="24"/>
              </w:rPr>
              <w:t>8</w:t>
            </w:r>
            <w:r>
              <w:rPr>
                <w:kern w:val="0"/>
                <w:sz w:val="24"/>
                <w:szCs w:val="24"/>
              </w:rPr>
              <w:t>分；</w:t>
            </w:r>
            <w:r>
              <w:rPr>
                <w:kern w:val="0"/>
                <w:sz w:val="24"/>
                <w:szCs w:val="24"/>
              </w:rPr>
              <w:br/>
            </w: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r>
              <w:rPr>
                <w:kern w:val="0"/>
                <w:sz w:val="24"/>
                <w:szCs w:val="24"/>
              </w:rPr>
              <w:br/>
            </w:r>
            <w:r>
              <w:rPr>
                <w:kern w:val="0"/>
                <w:sz w:val="24"/>
                <w:szCs w:val="24"/>
              </w:rPr>
              <w:t>方案内容存在</w:t>
            </w:r>
            <w:r>
              <w:rPr>
                <w:kern w:val="0"/>
                <w:sz w:val="24"/>
                <w:szCs w:val="24"/>
              </w:rPr>
              <w:t>2</w:t>
            </w:r>
            <w:r>
              <w:rPr>
                <w:kern w:val="0"/>
                <w:sz w:val="24"/>
                <w:szCs w:val="24"/>
              </w:rPr>
              <w:t>处瑕疵：</w:t>
            </w:r>
            <w:r>
              <w:rPr>
                <w:kern w:val="0"/>
                <w:sz w:val="24"/>
                <w:szCs w:val="24"/>
              </w:rPr>
              <w:t>4</w:t>
            </w:r>
            <w:r>
              <w:rPr>
                <w:kern w:val="0"/>
                <w:sz w:val="24"/>
                <w:szCs w:val="24"/>
              </w:rPr>
              <w:t>分；</w:t>
            </w:r>
          </w:p>
          <w:p w:rsidR="00990EE9" w:rsidRDefault="00E350E7">
            <w:pPr>
              <w:wordWrap w:val="0"/>
              <w:spacing w:line="360" w:lineRule="auto"/>
              <w:jc w:val="left"/>
              <w:rPr>
                <w:kern w:val="0"/>
                <w:sz w:val="24"/>
                <w:szCs w:val="24"/>
              </w:rPr>
            </w:pPr>
            <w:r>
              <w:rPr>
                <w:kern w:val="0"/>
                <w:sz w:val="24"/>
                <w:szCs w:val="24"/>
              </w:rPr>
              <w:t>方案内容存在</w:t>
            </w:r>
            <w:r>
              <w:rPr>
                <w:rFonts w:hint="eastAsia"/>
                <w:kern w:val="0"/>
                <w:sz w:val="24"/>
                <w:szCs w:val="24"/>
              </w:rPr>
              <w:t>3</w:t>
            </w:r>
            <w:r>
              <w:rPr>
                <w:kern w:val="0"/>
                <w:sz w:val="24"/>
                <w:szCs w:val="24"/>
              </w:rPr>
              <w:t>处瑕疵：</w:t>
            </w:r>
            <w:r>
              <w:rPr>
                <w:kern w:val="0"/>
                <w:sz w:val="24"/>
                <w:szCs w:val="24"/>
              </w:rPr>
              <w:t>2</w:t>
            </w:r>
            <w:r>
              <w:rPr>
                <w:kern w:val="0"/>
                <w:sz w:val="24"/>
                <w:szCs w:val="24"/>
              </w:rPr>
              <w:t>分；</w:t>
            </w:r>
            <w:r>
              <w:rPr>
                <w:kern w:val="0"/>
                <w:sz w:val="24"/>
                <w:szCs w:val="24"/>
              </w:rPr>
              <w:br/>
            </w:r>
            <w:r>
              <w:rPr>
                <w:kern w:val="0"/>
                <w:sz w:val="24"/>
                <w:szCs w:val="24"/>
              </w:rPr>
              <w:t>未提供方案或不满足招标文件要求或内容存在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r>
              <w:rPr>
                <w:kern w:val="0"/>
                <w:sz w:val="24"/>
                <w:szCs w:val="24"/>
              </w:rPr>
              <w:br/>
            </w: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8</w:t>
            </w:r>
          </w:p>
        </w:tc>
      </w:tr>
      <w:tr w:rsidR="00990EE9">
        <w:trPr>
          <w:trHeight w:val="1050"/>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eastAsia="等线"/>
                <w:kern w:val="0"/>
                <w:sz w:val="22"/>
                <w:szCs w:val="22"/>
              </w:rPr>
              <w:t>2</w:t>
            </w:r>
          </w:p>
        </w:tc>
        <w:tc>
          <w:tcPr>
            <w:tcW w:w="1413" w:type="dxa"/>
            <w:shd w:val="clear" w:color="auto" w:fill="auto"/>
            <w:vAlign w:val="center"/>
          </w:tcPr>
          <w:p w:rsidR="00990EE9" w:rsidRDefault="00E350E7">
            <w:pPr>
              <w:wordWrap w:val="0"/>
              <w:spacing w:line="360" w:lineRule="auto"/>
              <w:jc w:val="center"/>
              <w:rPr>
                <w:sz w:val="24"/>
                <w:szCs w:val="24"/>
                <w:lang w:val="zh-CN"/>
              </w:rPr>
            </w:pPr>
            <w:r>
              <w:rPr>
                <w:kern w:val="0"/>
                <w:sz w:val="24"/>
                <w:szCs w:val="24"/>
              </w:rPr>
              <w:t>项目服务人员评价</w:t>
            </w:r>
          </w:p>
        </w:tc>
        <w:tc>
          <w:tcPr>
            <w:tcW w:w="7320" w:type="dxa"/>
            <w:shd w:val="clear" w:color="auto" w:fill="auto"/>
            <w:vAlign w:val="center"/>
          </w:tcPr>
          <w:p w:rsidR="00990EE9" w:rsidRDefault="00E350E7">
            <w:pPr>
              <w:wordWrap w:val="0"/>
              <w:spacing w:line="360" w:lineRule="auto"/>
              <w:jc w:val="left"/>
              <w:rPr>
                <w:kern w:val="0"/>
                <w:sz w:val="24"/>
                <w:szCs w:val="24"/>
              </w:rPr>
            </w:pPr>
            <w:r>
              <w:rPr>
                <w:kern w:val="0"/>
                <w:sz w:val="24"/>
                <w:szCs w:val="24"/>
              </w:rPr>
              <w:t>至少包含人员分工、岗位职责、人员工作经验及技术实力、人员稳定性保障措施等方面内容</w:t>
            </w:r>
            <w:r>
              <w:rPr>
                <w:kern w:val="0"/>
                <w:sz w:val="24"/>
                <w:szCs w:val="24"/>
              </w:rPr>
              <w:br/>
            </w:r>
            <w:r>
              <w:rPr>
                <w:kern w:val="0"/>
                <w:sz w:val="24"/>
                <w:szCs w:val="24"/>
              </w:rPr>
              <w:t>满足招标文件要求，无瑕疵：</w:t>
            </w:r>
            <w:r>
              <w:rPr>
                <w:kern w:val="0"/>
                <w:sz w:val="24"/>
                <w:szCs w:val="24"/>
              </w:rPr>
              <w:t>8</w:t>
            </w:r>
            <w:r>
              <w:rPr>
                <w:kern w:val="0"/>
                <w:sz w:val="24"/>
                <w:szCs w:val="24"/>
              </w:rPr>
              <w:t>分；</w:t>
            </w:r>
            <w:r>
              <w:rPr>
                <w:kern w:val="0"/>
                <w:sz w:val="24"/>
                <w:szCs w:val="24"/>
              </w:rPr>
              <w:br/>
            </w: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r>
              <w:rPr>
                <w:kern w:val="0"/>
                <w:sz w:val="24"/>
                <w:szCs w:val="24"/>
              </w:rPr>
              <w:br/>
            </w:r>
            <w:r>
              <w:rPr>
                <w:kern w:val="0"/>
                <w:sz w:val="24"/>
                <w:szCs w:val="24"/>
              </w:rPr>
              <w:t>方案内容存在</w:t>
            </w:r>
            <w:r>
              <w:rPr>
                <w:kern w:val="0"/>
                <w:sz w:val="24"/>
                <w:szCs w:val="24"/>
              </w:rPr>
              <w:t>2</w:t>
            </w:r>
            <w:r>
              <w:rPr>
                <w:kern w:val="0"/>
                <w:sz w:val="24"/>
                <w:szCs w:val="24"/>
              </w:rPr>
              <w:t>处瑕疵：</w:t>
            </w:r>
            <w:r>
              <w:rPr>
                <w:kern w:val="0"/>
                <w:sz w:val="24"/>
                <w:szCs w:val="24"/>
              </w:rPr>
              <w:t>4</w:t>
            </w:r>
            <w:r>
              <w:rPr>
                <w:kern w:val="0"/>
                <w:sz w:val="24"/>
                <w:szCs w:val="24"/>
              </w:rPr>
              <w:t>分；</w:t>
            </w:r>
          </w:p>
          <w:p w:rsidR="00990EE9" w:rsidRDefault="00E350E7">
            <w:pPr>
              <w:wordWrap w:val="0"/>
              <w:spacing w:line="360" w:lineRule="auto"/>
              <w:jc w:val="left"/>
              <w:rPr>
                <w:sz w:val="24"/>
                <w:szCs w:val="24"/>
                <w:lang w:val="zh-CN"/>
              </w:rPr>
            </w:pPr>
            <w:r>
              <w:rPr>
                <w:kern w:val="0"/>
                <w:sz w:val="24"/>
                <w:szCs w:val="24"/>
              </w:rPr>
              <w:t>方案内容存在</w:t>
            </w:r>
            <w:r>
              <w:rPr>
                <w:rFonts w:hint="eastAsia"/>
                <w:kern w:val="0"/>
                <w:sz w:val="24"/>
                <w:szCs w:val="24"/>
              </w:rPr>
              <w:t>3</w:t>
            </w:r>
            <w:r>
              <w:rPr>
                <w:kern w:val="0"/>
                <w:sz w:val="24"/>
                <w:szCs w:val="24"/>
              </w:rPr>
              <w:t>处瑕疵：</w:t>
            </w:r>
            <w:r>
              <w:rPr>
                <w:kern w:val="0"/>
                <w:sz w:val="24"/>
                <w:szCs w:val="24"/>
              </w:rPr>
              <w:t>2</w:t>
            </w:r>
            <w:r>
              <w:rPr>
                <w:kern w:val="0"/>
                <w:sz w:val="24"/>
                <w:szCs w:val="24"/>
              </w:rPr>
              <w:t>分；</w:t>
            </w:r>
            <w:r>
              <w:rPr>
                <w:kern w:val="0"/>
                <w:sz w:val="24"/>
                <w:szCs w:val="24"/>
              </w:rPr>
              <w:br/>
            </w:r>
            <w:r>
              <w:rPr>
                <w:kern w:val="0"/>
                <w:sz w:val="24"/>
                <w:szCs w:val="24"/>
              </w:rPr>
              <w:t>未提供方案或不满足招标文件要求或内容存在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r>
              <w:rPr>
                <w:kern w:val="0"/>
                <w:sz w:val="24"/>
                <w:szCs w:val="24"/>
              </w:rPr>
              <w:br/>
            </w: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8</w:t>
            </w:r>
          </w:p>
        </w:tc>
      </w:tr>
      <w:tr w:rsidR="00990EE9">
        <w:trPr>
          <w:trHeight w:val="416"/>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eastAsia="等线"/>
                <w:kern w:val="0"/>
                <w:sz w:val="22"/>
                <w:szCs w:val="22"/>
              </w:rPr>
              <w:t>3</w:t>
            </w:r>
          </w:p>
        </w:tc>
        <w:tc>
          <w:tcPr>
            <w:tcW w:w="1413" w:type="dxa"/>
            <w:shd w:val="clear" w:color="auto" w:fill="auto"/>
            <w:vAlign w:val="center"/>
          </w:tcPr>
          <w:p w:rsidR="00990EE9" w:rsidRDefault="00E350E7">
            <w:pPr>
              <w:wordWrap w:val="0"/>
              <w:spacing w:line="360" w:lineRule="auto"/>
              <w:jc w:val="center"/>
              <w:rPr>
                <w:sz w:val="24"/>
                <w:szCs w:val="24"/>
                <w:lang w:val="zh-CN"/>
              </w:rPr>
            </w:pPr>
            <w:r>
              <w:rPr>
                <w:kern w:val="0"/>
                <w:sz w:val="24"/>
                <w:szCs w:val="24"/>
              </w:rPr>
              <w:t>整体运行维护方案评价</w:t>
            </w:r>
          </w:p>
        </w:tc>
        <w:tc>
          <w:tcPr>
            <w:tcW w:w="7320" w:type="dxa"/>
            <w:shd w:val="clear" w:color="auto" w:fill="auto"/>
            <w:vAlign w:val="center"/>
          </w:tcPr>
          <w:p w:rsidR="00990EE9" w:rsidRDefault="00E350E7">
            <w:pPr>
              <w:wordWrap w:val="0"/>
              <w:spacing w:line="360" w:lineRule="auto"/>
              <w:jc w:val="left"/>
              <w:rPr>
                <w:kern w:val="0"/>
                <w:sz w:val="24"/>
                <w:szCs w:val="24"/>
              </w:rPr>
            </w:pPr>
            <w:r>
              <w:rPr>
                <w:kern w:val="0"/>
                <w:sz w:val="24"/>
                <w:szCs w:val="24"/>
              </w:rPr>
              <w:t>至少包含针对本项目系统的运维计划、实施方案等方面内容</w:t>
            </w:r>
            <w:r>
              <w:rPr>
                <w:kern w:val="0"/>
                <w:sz w:val="24"/>
                <w:szCs w:val="24"/>
              </w:rPr>
              <w:br/>
            </w:r>
            <w:r>
              <w:rPr>
                <w:kern w:val="0"/>
                <w:sz w:val="24"/>
                <w:szCs w:val="24"/>
              </w:rPr>
              <w:t>满足招标文件要求，无瑕疵：</w:t>
            </w:r>
            <w:r>
              <w:rPr>
                <w:kern w:val="0"/>
                <w:sz w:val="24"/>
                <w:szCs w:val="24"/>
              </w:rPr>
              <w:t>8</w:t>
            </w:r>
            <w:r>
              <w:rPr>
                <w:kern w:val="0"/>
                <w:sz w:val="24"/>
                <w:szCs w:val="24"/>
              </w:rPr>
              <w:t>分；</w:t>
            </w:r>
            <w:r>
              <w:rPr>
                <w:kern w:val="0"/>
                <w:sz w:val="24"/>
                <w:szCs w:val="24"/>
              </w:rPr>
              <w:br/>
            </w: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r>
              <w:rPr>
                <w:kern w:val="0"/>
                <w:sz w:val="24"/>
                <w:szCs w:val="24"/>
              </w:rPr>
              <w:br/>
            </w:r>
            <w:r>
              <w:rPr>
                <w:kern w:val="0"/>
                <w:sz w:val="24"/>
                <w:szCs w:val="24"/>
              </w:rPr>
              <w:t>方案内容存在</w:t>
            </w:r>
            <w:r>
              <w:rPr>
                <w:kern w:val="0"/>
                <w:sz w:val="24"/>
                <w:szCs w:val="24"/>
              </w:rPr>
              <w:t>2</w:t>
            </w:r>
            <w:r>
              <w:rPr>
                <w:kern w:val="0"/>
                <w:sz w:val="24"/>
                <w:szCs w:val="24"/>
              </w:rPr>
              <w:t>处瑕疵：</w:t>
            </w:r>
            <w:r>
              <w:rPr>
                <w:kern w:val="0"/>
                <w:sz w:val="24"/>
                <w:szCs w:val="24"/>
              </w:rPr>
              <w:t>4</w:t>
            </w:r>
            <w:r>
              <w:rPr>
                <w:kern w:val="0"/>
                <w:sz w:val="24"/>
                <w:szCs w:val="24"/>
              </w:rPr>
              <w:t>分；</w:t>
            </w:r>
          </w:p>
          <w:p w:rsidR="00990EE9" w:rsidRDefault="00E350E7">
            <w:pPr>
              <w:wordWrap w:val="0"/>
              <w:spacing w:line="360" w:lineRule="auto"/>
              <w:jc w:val="left"/>
              <w:rPr>
                <w:sz w:val="24"/>
                <w:szCs w:val="24"/>
                <w:lang w:val="zh-CN"/>
              </w:rPr>
            </w:pPr>
            <w:r>
              <w:rPr>
                <w:kern w:val="0"/>
                <w:sz w:val="24"/>
                <w:szCs w:val="24"/>
              </w:rPr>
              <w:t>方案内容存在</w:t>
            </w:r>
            <w:r>
              <w:rPr>
                <w:rFonts w:hint="eastAsia"/>
                <w:kern w:val="0"/>
                <w:sz w:val="24"/>
                <w:szCs w:val="24"/>
              </w:rPr>
              <w:t>3</w:t>
            </w:r>
            <w:r>
              <w:rPr>
                <w:kern w:val="0"/>
                <w:sz w:val="24"/>
                <w:szCs w:val="24"/>
              </w:rPr>
              <w:t>处瑕疵：</w:t>
            </w:r>
            <w:r>
              <w:rPr>
                <w:kern w:val="0"/>
                <w:sz w:val="24"/>
                <w:szCs w:val="24"/>
              </w:rPr>
              <w:t>2</w:t>
            </w:r>
            <w:r>
              <w:rPr>
                <w:kern w:val="0"/>
                <w:sz w:val="24"/>
                <w:szCs w:val="24"/>
              </w:rPr>
              <w:t>分；</w:t>
            </w:r>
            <w:r>
              <w:rPr>
                <w:kern w:val="0"/>
                <w:sz w:val="24"/>
                <w:szCs w:val="24"/>
              </w:rPr>
              <w:br/>
            </w:r>
            <w:r>
              <w:rPr>
                <w:kern w:val="0"/>
                <w:sz w:val="24"/>
                <w:szCs w:val="24"/>
              </w:rPr>
              <w:t>未提供方案或不满足招标文件要求或内容存在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r>
              <w:rPr>
                <w:kern w:val="0"/>
                <w:sz w:val="24"/>
                <w:szCs w:val="24"/>
              </w:rPr>
              <w:br/>
            </w: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8</w:t>
            </w:r>
          </w:p>
        </w:tc>
      </w:tr>
      <w:tr w:rsidR="00990EE9">
        <w:trPr>
          <w:trHeight w:val="27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eastAsia="等线"/>
                <w:kern w:val="0"/>
                <w:sz w:val="22"/>
                <w:szCs w:val="22"/>
              </w:rPr>
              <w:t>4</w:t>
            </w:r>
          </w:p>
        </w:tc>
        <w:tc>
          <w:tcPr>
            <w:tcW w:w="1413"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定期预防性检查方案</w:t>
            </w:r>
          </w:p>
        </w:tc>
        <w:tc>
          <w:tcPr>
            <w:tcW w:w="7320" w:type="dxa"/>
            <w:shd w:val="clear" w:color="auto" w:fill="auto"/>
            <w:vAlign w:val="center"/>
          </w:tcPr>
          <w:p w:rsidR="00990EE9" w:rsidRDefault="00E350E7">
            <w:pPr>
              <w:wordWrap w:val="0"/>
              <w:spacing w:line="360" w:lineRule="auto"/>
              <w:jc w:val="left"/>
              <w:rPr>
                <w:kern w:val="0"/>
                <w:sz w:val="24"/>
                <w:szCs w:val="24"/>
              </w:rPr>
            </w:pPr>
            <w:r>
              <w:rPr>
                <w:kern w:val="0"/>
                <w:sz w:val="24"/>
                <w:szCs w:val="24"/>
              </w:rPr>
              <w:t>至少包含预防性检查频率、检查内容、发现问题后的解决方案等方面内容</w:t>
            </w:r>
            <w:r>
              <w:rPr>
                <w:kern w:val="0"/>
                <w:sz w:val="24"/>
                <w:szCs w:val="24"/>
              </w:rPr>
              <w:br/>
            </w:r>
            <w:r>
              <w:rPr>
                <w:kern w:val="0"/>
                <w:sz w:val="24"/>
                <w:szCs w:val="24"/>
              </w:rPr>
              <w:t>满足招标文件要求，无瑕疵：</w:t>
            </w:r>
            <w:r>
              <w:rPr>
                <w:kern w:val="0"/>
                <w:sz w:val="24"/>
                <w:szCs w:val="24"/>
              </w:rPr>
              <w:t>8</w:t>
            </w:r>
            <w:r>
              <w:rPr>
                <w:kern w:val="0"/>
                <w:sz w:val="24"/>
                <w:szCs w:val="24"/>
              </w:rPr>
              <w:t>分；</w:t>
            </w:r>
            <w:r>
              <w:rPr>
                <w:kern w:val="0"/>
                <w:sz w:val="24"/>
                <w:szCs w:val="24"/>
              </w:rPr>
              <w:br/>
            </w: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r>
              <w:rPr>
                <w:kern w:val="0"/>
                <w:sz w:val="24"/>
                <w:szCs w:val="24"/>
              </w:rPr>
              <w:br/>
            </w:r>
            <w:r>
              <w:rPr>
                <w:kern w:val="0"/>
                <w:sz w:val="24"/>
                <w:szCs w:val="24"/>
              </w:rPr>
              <w:t>方案内容存在</w:t>
            </w:r>
            <w:r>
              <w:rPr>
                <w:kern w:val="0"/>
                <w:sz w:val="24"/>
                <w:szCs w:val="24"/>
              </w:rPr>
              <w:t>2</w:t>
            </w:r>
            <w:r>
              <w:rPr>
                <w:kern w:val="0"/>
                <w:sz w:val="24"/>
                <w:szCs w:val="24"/>
              </w:rPr>
              <w:t>处瑕疵：</w:t>
            </w:r>
            <w:r>
              <w:rPr>
                <w:kern w:val="0"/>
                <w:sz w:val="24"/>
                <w:szCs w:val="24"/>
              </w:rPr>
              <w:t>4</w:t>
            </w:r>
            <w:r>
              <w:rPr>
                <w:kern w:val="0"/>
                <w:sz w:val="24"/>
                <w:szCs w:val="24"/>
              </w:rPr>
              <w:t>分；</w:t>
            </w:r>
          </w:p>
          <w:p w:rsidR="00990EE9" w:rsidRDefault="00E350E7">
            <w:pPr>
              <w:wordWrap w:val="0"/>
              <w:spacing w:line="360" w:lineRule="auto"/>
              <w:jc w:val="left"/>
              <w:rPr>
                <w:sz w:val="24"/>
                <w:szCs w:val="24"/>
                <w:lang w:val="zh-CN"/>
              </w:rPr>
            </w:pPr>
            <w:r>
              <w:rPr>
                <w:kern w:val="0"/>
                <w:sz w:val="24"/>
                <w:szCs w:val="24"/>
              </w:rPr>
              <w:t>方案内容存在</w:t>
            </w:r>
            <w:r>
              <w:rPr>
                <w:rFonts w:hint="eastAsia"/>
                <w:kern w:val="0"/>
                <w:sz w:val="24"/>
                <w:szCs w:val="24"/>
              </w:rPr>
              <w:t>3</w:t>
            </w:r>
            <w:r>
              <w:rPr>
                <w:kern w:val="0"/>
                <w:sz w:val="24"/>
                <w:szCs w:val="24"/>
              </w:rPr>
              <w:t>处瑕疵：</w:t>
            </w:r>
            <w:r>
              <w:rPr>
                <w:kern w:val="0"/>
                <w:sz w:val="24"/>
                <w:szCs w:val="24"/>
              </w:rPr>
              <w:t>2</w:t>
            </w:r>
            <w:r>
              <w:rPr>
                <w:kern w:val="0"/>
                <w:sz w:val="24"/>
                <w:szCs w:val="24"/>
              </w:rPr>
              <w:t>分；</w:t>
            </w:r>
            <w:r>
              <w:rPr>
                <w:kern w:val="0"/>
                <w:sz w:val="24"/>
                <w:szCs w:val="24"/>
              </w:rPr>
              <w:br/>
            </w:r>
            <w:r>
              <w:rPr>
                <w:kern w:val="0"/>
                <w:sz w:val="24"/>
                <w:szCs w:val="24"/>
              </w:rPr>
              <w:t>未提供方案或不满足招标文件要求或内容存在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r>
              <w:rPr>
                <w:kern w:val="0"/>
                <w:sz w:val="24"/>
                <w:szCs w:val="24"/>
              </w:rPr>
              <w:br/>
            </w: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8</w:t>
            </w:r>
          </w:p>
        </w:tc>
      </w:tr>
      <w:tr w:rsidR="00990EE9">
        <w:trPr>
          <w:trHeight w:val="27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eastAsia="等线"/>
                <w:kern w:val="0"/>
                <w:sz w:val="22"/>
                <w:szCs w:val="22"/>
              </w:rPr>
              <w:t>5</w:t>
            </w:r>
          </w:p>
        </w:tc>
        <w:tc>
          <w:tcPr>
            <w:tcW w:w="1413"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故障管理处理方案</w:t>
            </w:r>
          </w:p>
        </w:tc>
        <w:tc>
          <w:tcPr>
            <w:tcW w:w="7320" w:type="dxa"/>
            <w:shd w:val="clear" w:color="auto" w:fill="auto"/>
            <w:vAlign w:val="center"/>
          </w:tcPr>
          <w:p w:rsidR="00990EE9" w:rsidRDefault="00E350E7">
            <w:pPr>
              <w:wordWrap w:val="0"/>
              <w:spacing w:line="360" w:lineRule="auto"/>
              <w:jc w:val="left"/>
              <w:rPr>
                <w:kern w:val="0"/>
                <w:sz w:val="24"/>
                <w:szCs w:val="24"/>
              </w:rPr>
            </w:pPr>
            <w:r>
              <w:rPr>
                <w:kern w:val="0"/>
                <w:sz w:val="24"/>
                <w:szCs w:val="24"/>
              </w:rPr>
              <w:t>至少包含响应时间、故障处理方案、防止再发方案等方面内容</w:t>
            </w:r>
            <w:r>
              <w:rPr>
                <w:kern w:val="0"/>
                <w:sz w:val="24"/>
                <w:szCs w:val="24"/>
              </w:rPr>
              <w:br/>
            </w:r>
            <w:r>
              <w:rPr>
                <w:kern w:val="0"/>
                <w:sz w:val="24"/>
                <w:szCs w:val="24"/>
              </w:rPr>
              <w:t>满足招标文件要求，无瑕疵：</w:t>
            </w:r>
            <w:r>
              <w:rPr>
                <w:kern w:val="0"/>
                <w:sz w:val="24"/>
                <w:szCs w:val="24"/>
              </w:rPr>
              <w:t>8</w:t>
            </w:r>
            <w:r>
              <w:rPr>
                <w:kern w:val="0"/>
                <w:sz w:val="24"/>
                <w:szCs w:val="24"/>
              </w:rPr>
              <w:t>分；</w:t>
            </w:r>
            <w:r>
              <w:rPr>
                <w:kern w:val="0"/>
                <w:sz w:val="24"/>
                <w:szCs w:val="24"/>
              </w:rPr>
              <w:br/>
            </w: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r>
              <w:rPr>
                <w:kern w:val="0"/>
                <w:sz w:val="24"/>
                <w:szCs w:val="24"/>
              </w:rPr>
              <w:br/>
            </w:r>
            <w:r>
              <w:rPr>
                <w:kern w:val="0"/>
                <w:sz w:val="24"/>
                <w:szCs w:val="24"/>
              </w:rPr>
              <w:t>方案内容存在</w:t>
            </w:r>
            <w:r>
              <w:rPr>
                <w:kern w:val="0"/>
                <w:sz w:val="24"/>
                <w:szCs w:val="24"/>
              </w:rPr>
              <w:t>2</w:t>
            </w:r>
            <w:r>
              <w:rPr>
                <w:kern w:val="0"/>
                <w:sz w:val="24"/>
                <w:szCs w:val="24"/>
              </w:rPr>
              <w:t>处瑕疵：</w:t>
            </w:r>
            <w:r>
              <w:rPr>
                <w:kern w:val="0"/>
                <w:sz w:val="24"/>
                <w:szCs w:val="24"/>
              </w:rPr>
              <w:t>4</w:t>
            </w:r>
            <w:r>
              <w:rPr>
                <w:kern w:val="0"/>
                <w:sz w:val="24"/>
                <w:szCs w:val="24"/>
              </w:rPr>
              <w:t>分；</w:t>
            </w:r>
          </w:p>
          <w:p w:rsidR="00990EE9" w:rsidRDefault="00E350E7">
            <w:pPr>
              <w:wordWrap w:val="0"/>
              <w:spacing w:line="360" w:lineRule="auto"/>
              <w:jc w:val="left"/>
              <w:rPr>
                <w:sz w:val="24"/>
                <w:szCs w:val="24"/>
                <w:lang w:val="zh-CN"/>
              </w:rPr>
            </w:pPr>
            <w:r>
              <w:rPr>
                <w:kern w:val="0"/>
                <w:sz w:val="24"/>
                <w:szCs w:val="24"/>
              </w:rPr>
              <w:t>方案内容存在</w:t>
            </w:r>
            <w:r>
              <w:rPr>
                <w:rFonts w:hint="eastAsia"/>
                <w:kern w:val="0"/>
                <w:sz w:val="24"/>
                <w:szCs w:val="24"/>
              </w:rPr>
              <w:t>3</w:t>
            </w:r>
            <w:r>
              <w:rPr>
                <w:kern w:val="0"/>
                <w:sz w:val="24"/>
                <w:szCs w:val="24"/>
              </w:rPr>
              <w:t>处瑕疵：</w:t>
            </w:r>
            <w:r>
              <w:rPr>
                <w:kern w:val="0"/>
                <w:sz w:val="24"/>
                <w:szCs w:val="24"/>
              </w:rPr>
              <w:t>2</w:t>
            </w:r>
            <w:r>
              <w:rPr>
                <w:kern w:val="0"/>
                <w:sz w:val="24"/>
                <w:szCs w:val="24"/>
              </w:rPr>
              <w:t>分；</w:t>
            </w:r>
            <w:r>
              <w:rPr>
                <w:kern w:val="0"/>
                <w:sz w:val="24"/>
                <w:szCs w:val="24"/>
              </w:rPr>
              <w:br/>
            </w:r>
            <w:r>
              <w:rPr>
                <w:kern w:val="0"/>
                <w:sz w:val="24"/>
                <w:szCs w:val="24"/>
              </w:rPr>
              <w:t>未提供方案或不满足招标文件要求或内容存在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r>
              <w:rPr>
                <w:kern w:val="0"/>
                <w:sz w:val="24"/>
                <w:szCs w:val="24"/>
              </w:rPr>
              <w:br/>
            </w: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8</w:t>
            </w:r>
          </w:p>
        </w:tc>
      </w:tr>
      <w:tr w:rsidR="00990EE9">
        <w:trPr>
          <w:trHeight w:val="27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eastAsia="等线"/>
                <w:kern w:val="0"/>
                <w:sz w:val="22"/>
                <w:szCs w:val="22"/>
              </w:rPr>
              <w:t>6</w:t>
            </w:r>
          </w:p>
        </w:tc>
        <w:tc>
          <w:tcPr>
            <w:tcW w:w="1413"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突发事件管理方案</w:t>
            </w:r>
          </w:p>
        </w:tc>
        <w:tc>
          <w:tcPr>
            <w:tcW w:w="7320" w:type="dxa"/>
            <w:shd w:val="clear" w:color="auto" w:fill="auto"/>
            <w:vAlign w:val="center"/>
          </w:tcPr>
          <w:p w:rsidR="00990EE9" w:rsidRDefault="00E350E7">
            <w:pPr>
              <w:wordWrap w:val="0"/>
              <w:spacing w:line="360" w:lineRule="auto"/>
              <w:jc w:val="left"/>
              <w:rPr>
                <w:kern w:val="0"/>
                <w:sz w:val="24"/>
                <w:szCs w:val="24"/>
              </w:rPr>
            </w:pPr>
            <w:r>
              <w:rPr>
                <w:kern w:val="0"/>
                <w:sz w:val="24"/>
                <w:szCs w:val="24"/>
              </w:rPr>
              <w:t>至少包含针对恶意攻击、访问量激增等处理方案</w:t>
            </w:r>
            <w:r>
              <w:rPr>
                <w:kern w:val="0"/>
                <w:sz w:val="24"/>
                <w:szCs w:val="24"/>
              </w:rPr>
              <w:br/>
            </w:r>
            <w:r>
              <w:rPr>
                <w:kern w:val="0"/>
                <w:sz w:val="24"/>
                <w:szCs w:val="24"/>
              </w:rPr>
              <w:t>满足招标文件要求，无瑕疵：</w:t>
            </w:r>
            <w:r>
              <w:rPr>
                <w:kern w:val="0"/>
                <w:sz w:val="24"/>
                <w:szCs w:val="24"/>
              </w:rPr>
              <w:t>8</w:t>
            </w:r>
            <w:r>
              <w:rPr>
                <w:kern w:val="0"/>
                <w:sz w:val="24"/>
                <w:szCs w:val="24"/>
              </w:rPr>
              <w:t>分；</w:t>
            </w:r>
            <w:r>
              <w:rPr>
                <w:kern w:val="0"/>
                <w:sz w:val="24"/>
                <w:szCs w:val="24"/>
              </w:rPr>
              <w:br/>
            </w: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r>
              <w:rPr>
                <w:kern w:val="0"/>
                <w:sz w:val="24"/>
                <w:szCs w:val="24"/>
              </w:rPr>
              <w:br/>
            </w:r>
            <w:r>
              <w:rPr>
                <w:kern w:val="0"/>
                <w:sz w:val="24"/>
                <w:szCs w:val="24"/>
              </w:rPr>
              <w:t>方案内容存在</w:t>
            </w:r>
            <w:r>
              <w:rPr>
                <w:kern w:val="0"/>
                <w:sz w:val="24"/>
                <w:szCs w:val="24"/>
              </w:rPr>
              <w:t>2</w:t>
            </w:r>
            <w:r>
              <w:rPr>
                <w:kern w:val="0"/>
                <w:sz w:val="24"/>
                <w:szCs w:val="24"/>
              </w:rPr>
              <w:t>处瑕疵：</w:t>
            </w:r>
            <w:r>
              <w:rPr>
                <w:kern w:val="0"/>
                <w:sz w:val="24"/>
                <w:szCs w:val="24"/>
              </w:rPr>
              <w:t>4</w:t>
            </w:r>
            <w:r>
              <w:rPr>
                <w:kern w:val="0"/>
                <w:sz w:val="24"/>
                <w:szCs w:val="24"/>
              </w:rPr>
              <w:t>分；</w:t>
            </w:r>
          </w:p>
          <w:p w:rsidR="00990EE9" w:rsidRDefault="00E350E7">
            <w:pPr>
              <w:wordWrap w:val="0"/>
              <w:spacing w:line="360" w:lineRule="auto"/>
              <w:jc w:val="left"/>
              <w:rPr>
                <w:sz w:val="24"/>
                <w:szCs w:val="24"/>
              </w:rPr>
            </w:pPr>
            <w:r>
              <w:rPr>
                <w:kern w:val="0"/>
                <w:sz w:val="24"/>
                <w:szCs w:val="24"/>
              </w:rPr>
              <w:t>方案内容存在</w:t>
            </w:r>
            <w:r>
              <w:rPr>
                <w:rFonts w:hint="eastAsia"/>
                <w:kern w:val="0"/>
                <w:sz w:val="24"/>
                <w:szCs w:val="24"/>
              </w:rPr>
              <w:t>3</w:t>
            </w:r>
            <w:r>
              <w:rPr>
                <w:kern w:val="0"/>
                <w:sz w:val="24"/>
                <w:szCs w:val="24"/>
              </w:rPr>
              <w:t>处瑕疵：</w:t>
            </w:r>
            <w:r>
              <w:rPr>
                <w:kern w:val="0"/>
                <w:sz w:val="24"/>
                <w:szCs w:val="24"/>
              </w:rPr>
              <w:t>2</w:t>
            </w:r>
            <w:r>
              <w:rPr>
                <w:kern w:val="0"/>
                <w:sz w:val="24"/>
                <w:szCs w:val="24"/>
              </w:rPr>
              <w:t>分；</w:t>
            </w:r>
            <w:r>
              <w:rPr>
                <w:kern w:val="0"/>
                <w:sz w:val="24"/>
                <w:szCs w:val="24"/>
              </w:rPr>
              <w:br/>
            </w:r>
            <w:r>
              <w:rPr>
                <w:kern w:val="0"/>
                <w:sz w:val="24"/>
                <w:szCs w:val="24"/>
              </w:rPr>
              <w:t>未提供方案或不满足招标文件要求或内容存在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r>
              <w:rPr>
                <w:kern w:val="0"/>
                <w:sz w:val="24"/>
                <w:szCs w:val="24"/>
              </w:rPr>
              <w:br/>
            </w: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8</w:t>
            </w:r>
          </w:p>
        </w:tc>
      </w:tr>
      <w:tr w:rsidR="00990EE9">
        <w:trPr>
          <w:trHeight w:val="558"/>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eastAsia="等线"/>
                <w:kern w:val="0"/>
                <w:sz w:val="22"/>
                <w:szCs w:val="22"/>
              </w:rPr>
              <w:t>7</w:t>
            </w:r>
          </w:p>
        </w:tc>
        <w:tc>
          <w:tcPr>
            <w:tcW w:w="1413" w:type="dxa"/>
            <w:shd w:val="clear" w:color="auto" w:fill="auto"/>
            <w:vAlign w:val="center"/>
          </w:tcPr>
          <w:p w:rsidR="00990EE9" w:rsidRDefault="00E350E7">
            <w:pPr>
              <w:wordWrap w:val="0"/>
              <w:spacing w:line="360" w:lineRule="auto"/>
              <w:jc w:val="center"/>
              <w:rPr>
                <w:sz w:val="24"/>
                <w:szCs w:val="24"/>
                <w:lang w:val="zh-CN"/>
              </w:rPr>
            </w:pPr>
            <w:r>
              <w:rPr>
                <w:kern w:val="0"/>
                <w:sz w:val="24"/>
                <w:szCs w:val="24"/>
              </w:rPr>
              <w:t>备品备件、备机解决方案</w:t>
            </w:r>
          </w:p>
        </w:tc>
        <w:tc>
          <w:tcPr>
            <w:tcW w:w="7320" w:type="dxa"/>
            <w:shd w:val="clear" w:color="auto" w:fill="auto"/>
            <w:vAlign w:val="center"/>
          </w:tcPr>
          <w:p w:rsidR="00990EE9" w:rsidRDefault="00E350E7">
            <w:pPr>
              <w:wordWrap w:val="0"/>
              <w:spacing w:line="360" w:lineRule="auto"/>
              <w:jc w:val="left"/>
              <w:rPr>
                <w:kern w:val="0"/>
                <w:sz w:val="24"/>
                <w:szCs w:val="24"/>
              </w:rPr>
            </w:pPr>
            <w:r>
              <w:rPr>
                <w:kern w:val="0"/>
                <w:sz w:val="24"/>
                <w:szCs w:val="24"/>
              </w:rPr>
              <w:t>至少包含备品备件储备情况、响应时间、更换方案等方面内容</w:t>
            </w:r>
            <w:r>
              <w:rPr>
                <w:kern w:val="0"/>
                <w:sz w:val="24"/>
                <w:szCs w:val="24"/>
              </w:rPr>
              <w:br/>
            </w:r>
            <w:r>
              <w:rPr>
                <w:kern w:val="0"/>
                <w:sz w:val="24"/>
                <w:szCs w:val="24"/>
              </w:rPr>
              <w:t>满足招标文件要求，无瑕疵：</w:t>
            </w:r>
            <w:r>
              <w:rPr>
                <w:kern w:val="0"/>
                <w:sz w:val="24"/>
                <w:szCs w:val="24"/>
              </w:rPr>
              <w:t>8</w:t>
            </w:r>
            <w:r>
              <w:rPr>
                <w:kern w:val="0"/>
                <w:sz w:val="24"/>
                <w:szCs w:val="24"/>
              </w:rPr>
              <w:t>分；</w:t>
            </w:r>
            <w:r>
              <w:rPr>
                <w:kern w:val="0"/>
                <w:sz w:val="24"/>
                <w:szCs w:val="24"/>
              </w:rPr>
              <w:br/>
            </w: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r>
              <w:rPr>
                <w:kern w:val="0"/>
                <w:sz w:val="24"/>
                <w:szCs w:val="24"/>
              </w:rPr>
              <w:br/>
            </w:r>
            <w:r>
              <w:rPr>
                <w:kern w:val="0"/>
                <w:sz w:val="24"/>
                <w:szCs w:val="24"/>
              </w:rPr>
              <w:t>方案内容存在</w:t>
            </w:r>
            <w:r>
              <w:rPr>
                <w:kern w:val="0"/>
                <w:sz w:val="24"/>
                <w:szCs w:val="24"/>
              </w:rPr>
              <w:t>2</w:t>
            </w:r>
            <w:r>
              <w:rPr>
                <w:kern w:val="0"/>
                <w:sz w:val="24"/>
                <w:szCs w:val="24"/>
              </w:rPr>
              <w:t>处瑕疵：</w:t>
            </w:r>
            <w:r>
              <w:rPr>
                <w:kern w:val="0"/>
                <w:sz w:val="24"/>
                <w:szCs w:val="24"/>
              </w:rPr>
              <w:t>4</w:t>
            </w:r>
            <w:r>
              <w:rPr>
                <w:kern w:val="0"/>
                <w:sz w:val="24"/>
                <w:szCs w:val="24"/>
              </w:rPr>
              <w:t>分；</w:t>
            </w:r>
          </w:p>
          <w:p w:rsidR="00990EE9" w:rsidRDefault="00E350E7">
            <w:pPr>
              <w:wordWrap w:val="0"/>
              <w:spacing w:line="360" w:lineRule="auto"/>
              <w:jc w:val="left"/>
              <w:rPr>
                <w:sz w:val="24"/>
                <w:szCs w:val="24"/>
                <w:lang w:val="zh-CN"/>
              </w:rPr>
            </w:pPr>
            <w:r>
              <w:rPr>
                <w:kern w:val="0"/>
                <w:sz w:val="24"/>
                <w:szCs w:val="24"/>
              </w:rPr>
              <w:t>方案内容存在</w:t>
            </w:r>
            <w:r>
              <w:rPr>
                <w:rFonts w:hint="eastAsia"/>
                <w:kern w:val="0"/>
                <w:sz w:val="24"/>
                <w:szCs w:val="24"/>
              </w:rPr>
              <w:t>3</w:t>
            </w:r>
            <w:r>
              <w:rPr>
                <w:kern w:val="0"/>
                <w:sz w:val="24"/>
                <w:szCs w:val="24"/>
              </w:rPr>
              <w:t>处瑕疵：</w:t>
            </w:r>
            <w:r>
              <w:rPr>
                <w:kern w:val="0"/>
                <w:sz w:val="24"/>
                <w:szCs w:val="24"/>
              </w:rPr>
              <w:t>2</w:t>
            </w:r>
            <w:r>
              <w:rPr>
                <w:kern w:val="0"/>
                <w:sz w:val="24"/>
                <w:szCs w:val="24"/>
              </w:rPr>
              <w:t>分；</w:t>
            </w:r>
            <w:r>
              <w:rPr>
                <w:kern w:val="0"/>
                <w:sz w:val="24"/>
                <w:szCs w:val="24"/>
              </w:rPr>
              <w:br/>
            </w:r>
            <w:r>
              <w:rPr>
                <w:kern w:val="0"/>
                <w:sz w:val="24"/>
                <w:szCs w:val="24"/>
              </w:rPr>
              <w:t>未提供方案或不满足招标文件要求或内容存在</w:t>
            </w:r>
            <w:r>
              <w:rPr>
                <w:rFonts w:hint="eastAsia"/>
                <w:kern w:val="0"/>
                <w:sz w:val="24"/>
                <w:szCs w:val="24"/>
              </w:rPr>
              <w:t>4</w:t>
            </w:r>
            <w:r>
              <w:rPr>
                <w:kern w:val="0"/>
                <w:sz w:val="24"/>
                <w:szCs w:val="24"/>
              </w:rPr>
              <w:t>处及以上瑕疵：</w:t>
            </w:r>
            <w:r>
              <w:rPr>
                <w:kern w:val="0"/>
                <w:sz w:val="24"/>
                <w:szCs w:val="24"/>
              </w:rPr>
              <w:t>0</w:t>
            </w:r>
            <w:r>
              <w:rPr>
                <w:kern w:val="0"/>
                <w:sz w:val="24"/>
                <w:szCs w:val="24"/>
              </w:rPr>
              <w:t>分；</w:t>
            </w:r>
            <w:r>
              <w:rPr>
                <w:kern w:val="0"/>
                <w:sz w:val="24"/>
                <w:szCs w:val="24"/>
              </w:rPr>
              <w:br/>
            </w: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8</w:t>
            </w:r>
          </w:p>
        </w:tc>
      </w:tr>
      <w:tr w:rsidR="00990EE9">
        <w:trPr>
          <w:trHeight w:val="509"/>
          <w:jc w:val="center"/>
        </w:trPr>
        <w:tc>
          <w:tcPr>
            <w:tcW w:w="9396" w:type="dxa"/>
            <w:gridSpan w:val="3"/>
            <w:shd w:val="clear" w:color="auto" w:fill="auto"/>
            <w:noWrap/>
            <w:vAlign w:val="center"/>
          </w:tcPr>
          <w:p w:rsidR="00990EE9" w:rsidRDefault="00E350E7">
            <w:pPr>
              <w:wordWrap w:val="0"/>
              <w:spacing w:line="360" w:lineRule="auto"/>
              <w:jc w:val="center"/>
              <w:rPr>
                <w:sz w:val="24"/>
                <w:szCs w:val="24"/>
              </w:rPr>
            </w:pPr>
            <w:r>
              <w:rPr>
                <w:sz w:val="24"/>
                <w:szCs w:val="24"/>
              </w:rPr>
              <w:t>合计</w:t>
            </w:r>
          </w:p>
        </w:tc>
        <w:tc>
          <w:tcPr>
            <w:tcW w:w="1140"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100</w:t>
            </w:r>
          </w:p>
        </w:tc>
      </w:tr>
    </w:tbl>
    <w:p w:rsidR="00990EE9" w:rsidRDefault="00E350E7">
      <w:pPr>
        <w:spacing w:line="360" w:lineRule="auto"/>
        <w:ind w:firstLineChars="200" w:firstLine="480"/>
        <w:outlineLvl w:val="0"/>
        <w:rPr>
          <w:sz w:val="24"/>
        </w:rPr>
      </w:pPr>
      <w:r>
        <w:rPr>
          <w:rFonts w:hint="eastAsia"/>
          <w:sz w:val="24"/>
        </w:rPr>
        <w:t>第三包：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3"/>
        <w:gridCol w:w="7320"/>
        <w:gridCol w:w="1140"/>
      </w:tblGrid>
      <w:tr w:rsidR="00990EE9">
        <w:trPr>
          <w:trHeight w:val="285"/>
          <w:jc w:val="center"/>
        </w:trPr>
        <w:tc>
          <w:tcPr>
            <w:tcW w:w="9396" w:type="dxa"/>
            <w:gridSpan w:val="3"/>
            <w:shd w:val="clear" w:color="auto" w:fill="auto"/>
            <w:vAlign w:val="center"/>
          </w:tcPr>
          <w:p w:rsidR="00990EE9" w:rsidRDefault="00E350E7">
            <w:pPr>
              <w:wordWrap w:val="0"/>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10</w:t>
            </w:r>
            <w:r>
              <w:rPr>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分值</w:t>
            </w:r>
          </w:p>
        </w:tc>
      </w:tr>
      <w:tr w:rsidR="00990EE9">
        <w:trPr>
          <w:trHeight w:val="335"/>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kern w:val="0"/>
                <w:sz w:val="24"/>
                <w:szCs w:val="24"/>
              </w:rPr>
              <w:t>1</w:t>
            </w:r>
          </w:p>
        </w:tc>
        <w:tc>
          <w:tcPr>
            <w:tcW w:w="1413"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价格</w:t>
            </w:r>
          </w:p>
        </w:tc>
        <w:tc>
          <w:tcPr>
            <w:tcW w:w="7320" w:type="dxa"/>
            <w:shd w:val="clear" w:color="auto" w:fill="auto"/>
            <w:vAlign w:val="center"/>
          </w:tcPr>
          <w:p w:rsidR="00990EE9" w:rsidRDefault="00E350E7">
            <w:pPr>
              <w:wordWrap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990EE9" w:rsidRDefault="00E350E7">
            <w:pPr>
              <w:wordWrap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×10</w:t>
            </w:r>
          </w:p>
          <w:p w:rsidR="00990EE9" w:rsidRDefault="00E350E7">
            <w:pPr>
              <w:wordWrap w:val="0"/>
              <w:spacing w:line="360" w:lineRule="auto"/>
              <w:rPr>
                <w:kern w:val="0"/>
                <w:sz w:val="24"/>
                <w:szCs w:val="24"/>
              </w:rPr>
            </w:pPr>
            <w:r>
              <w:rPr>
                <w:kern w:val="0"/>
                <w:sz w:val="24"/>
                <w:szCs w:val="24"/>
              </w:rPr>
              <w:t>注：满足招标文件要求且投标报价最低的投标报价为评标基准价。</w:t>
            </w:r>
          </w:p>
        </w:tc>
        <w:tc>
          <w:tcPr>
            <w:tcW w:w="1140"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10</w:t>
            </w:r>
          </w:p>
        </w:tc>
      </w:tr>
      <w:tr w:rsidR="00990EE9">
        <w:trPr>
          <w:trHeight w:val="159"/>
          <w:jc w:val="center"/>
        </w:trPr>
        <w:tc>
          <w:tcPr>
            <w:tcW w:w="9396" w:type="dxa"/>
            <w:gridSpan w:val="3"/>
            <w:shd w:val="clear" w:color="auto" w:fill="auto"/>
            <w:noWrap/>
            <w:vAlign w:val="center"/>
          </w:tcPr>
          <w:p w:rsidR="00990EE9" w:rsidRDefault="00E350E7">
            <w:pPr>
              <w:wordWrap w:val="0"/>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30</w:t>
            </w:r>
            <w:r>
              <w:rPr>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分值</w:t>
            </w:r>
          </w:p>
        </w:tc>
      </w:tr>
      <w:tr w:rsidR="00990EE9">
        <w:trPr>
          <w:trHeight w:val="1050"/>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kern w:val="0"/>
                <w:sz w:val="24"/>
                <w:szCs w:val="24"/>
              </w:rPr>
              <w:t>1</w:t>
            </w:r>
          </w:p>
        </w:tc>
        <w:tc>
          <w:tcPr>
            <w:tcW w:w="1413"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投标人业绩</w:t>
            </w:r>
          </w:p>
        </w:tc>
        <w:tc>
          <w:tcPr>
            <w:tcW w:w="7320" w:type="dxa"/>
            <w:shd w:val="clear" w:color="auto" w:fill="auto"/>
            <w:vAlign w:val="center"/>
          </w:tcPr>
          <w:p w:rsidR="00990EE9" w:rsidRDefault="00E350E7">
            <w:pPr>
              <w:wordWrap w:val="0"/>
              <w:spacing w:line="360" w:lineRule="auto"/>
              <w:rPr>
                <w:kern w:val="0"/>
                <w:sz w:val="24"/>
                <w:szCs w:val="24"/>
              </w:rPr>
            </w:pPr>
            <w:r>
              <w:rPr>
                <w:kern w:val="0"/>
                <w:sz w:val="24"/>
                <w:szCs w:val="24"/>
              </w:rPr>
              <w:t>完全按照以下要求提供投标人曾实施</w:t>
            </w:r>
            <w:r>
              <w:rPr>
                <w:rFonts w:hint="eastAsia"/>
                <w:kern w:val="0"/>
                <w:sz w:val="24"/>
                <w:szCs w:val="24"/>
              </w:rPr>
              <w:t>的自助服务一体机服务</w:t>
            </w:r>
            <w:r>
              <w:rPr>
                <w:kern w:val="0"/>
                <w:sz w:val="24"/>
                <w:szCs w:val="24"/>
              </w:rPr>
              <w:t>业绩，提供的证明材料均不得遮挡涂黑，否则不予认定加分。</w:t>
            </w:r>
          </w:p>
          <w:p w:rsidR="00990EE9" w:rsidRDefault="00E350E7">
            <w:pPr>
              <w:wordWrap w:val="0"/>
              <w:spacing w:line="360" w:lineRule="auto"/>
              <w:rPr>
                <w:kern w:val="0"/>
                <w:sz w:val="24"/>
                <w:szCs w:val="24"/>
              </w:rPr>
            </w:pPr>
            <w:r>
              <w:rPr>
                <w:kern w:val="0"/>
                <w:sz w:val="24"/>
                <w:szCs w:val="24"/>
              </w:rPr>
              <w:t xml:space="preserve">A. </w:t>
            </w:r>
            <w:r>
              <w:rPr>
                <w:kern w:val="0"/>
                <w:sz w:val="24"/>
                <w:szCs w:val="24"/>
              </w:rPr>
              <w:t>合同扫描件，包括买卖双方名称及盖章、服务内容、合同签订时间</w:t>
            </w:r>
            <w:r>
              <w:rPr>
                <w:bCs/>
                <w:sz w:val="24"/>
                <w:szCs w:val="24"/>
              </w:rPr>
              <w:t>（应为</w:t>
            </w:r>
            <w:r>
              <w:rPr>
                <w:bCs/>
                <w:sz w:val="24"/>
                <w:szCs w:val="24"/>
              </w:rPr>
              <w:t>202</w:t>
            </w:r>
            <w:r>
              <w:rPr>
                <w:rFonts w:hint="eastAsia"/>
                <w:bCs/>
                <w:sz w:val="24"/>
                <w:szCs w:val="24"/>
              </w:rPr>
              <w:t>1</w:t>
            </w:r>
            <w:r>
              <w:rPr>
                <w:bCs/>
                <w:sz w:val="24"/>
                <w:szCs w:val="24"/>
              </w:rPr>
              <w:t>年</w:t>
            </w:r>
            <w:r>
              <w:rPr>
                <w:bCs/>
                <w:sz w:val="24"/>
                <w:szCs w:val="24"/>
              </w:rPr>
              <w:t>1</w:t>
            </w:r>
            <w:r>
              <w:rPr>
                <w:bCs/>
                <w:sz w:val="24"/>
                <w:szCs w:val="24"/>
              </w:rPr>
              <w:t>月</w:t>
            </w:r>
            <w:r>
              <w:rPr>
                <w:bCs/>
                <w:sz w:val="24"/>
                <w:szCs w:val="24"/>
              </w:rPr>
              <w:t>1</w:t>
            </w:r>
            <w:r>
              <w:rPr>
                <w:bCs/>
                <w:sz w:val="24"/>
                <w:szCs w:val="24"/>
              </w:rPr>
              <w:t>日或以后）</w:t>
            </w:r>
            <w:r>
              <w:rPr>
                <w:kern w:val="0"/>
                <w:sz w:val="24"/>
                <w:szCs w:val="24"/>
              </w:rPr>
              <w:t>。</w:t>
            </w:r>
          </w:p>
          <w:p w:rsidR="00990EE9" w:rsidRDefault="00E350E7">
            <w:pPr>
              <w:wordWrap w:val="0"/>
              <w:spacing w:line="360" w:lineRule="auto"/>
              <w:rPr>
                <w:kern w:val="0"/>
                <w:sz w:val="24"/>
                <w:szCs w:val="24"/>
              </w:rPr>
            </w:pPr>
            <w:r>
              <w:rPr>
                <w:kern w:val="0"/>
                <w:sz w:val="24"/>
                <w:szCs w:val="24"/>
              </w:rPr>
              <w:t xml:space="preserve">B. </w:t>
            </w:r>
            <w:r>
              <w:rPr>
                <w:kern w:val="0"/>
                <w:sz w:val="24"/>
                <w:szCs w:val="24"/>
              </w:rPr>
              <w:t>上述合同履行良好的相关证明材料原件扫描件（</w:t>
            </w:r>
            <w:r>
              <w:rPr>
                <w:sz w:val="24"/>
                <w:szCs w:val="24"/>
              </w:rPr>
              <w:t>加盖上述合同甲方单位公章或上述合同中所盖的甲方印章</w:t>
            </w:r>
            <w:r>
              <w:rPr>
                <w:kern w:val="0"/>
                <w:sz w:val="24"/>
                <w:szCs w:val="24"/>
              </w:rPr>
              <w:t>）。</w:t>
            </w:r>
          </w:p>
          <w:p w:rsidR="00990EE9" w:rsidRDefault="00E350E7">
            <w:pPr>
              <w:wordWrap w:val="0"/>
              <w:spacing w:line="360" w:lineRule="auto"/>
              <w:rPr>
                <w:kern w:val="0"/>
                <w:sz w:val="24"/>
                <w:szCs w:val="24"/>
              </w:rPr>
            </w:pPr>
            <w:r>
              <w:rPr>
                <w:kern w:val="0"/>
                <w:sz w:val="24"/>
                <w:szCs w:val="24"/>
              </w:rPr>
              <w:t>每个业绩</w:t>
            </w:r>
            <w:r>
              <w:rPr>
                <w:rFonts w:hint="eastAsia"/>
                <w:kern w:val="0"/>
                <w:sz w:val="24"/>
                <w:szCs w:val="24"/>
              </w:rPr>
              <w:t>2</w:t>
            </w:r>
            <w:r>
              <w:rPr>
                <w:kern w:val="0"/>
                <w:sz w:val="24"/>
                <w:szCs w:val="24"/>
              </w:rPr>
              <w:t>分，最多</w:t>
            </w:r>
            <w:r>
              <w:rPr>
                <w:rFonts w:hint="eastAsia"/>
                <w:kern w:val="0"/>
                <w:sz w:val="24"/>
                <w:szCs w:val="24"/>
              </w:rPr>
              <w:t>6</w:t>
            </w:r>
            <w:r>
              <w:rPr>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6</w:t>
            </w:r>
          </w:p>
        </w:tc>
      </w:tr>
      <w:tr w:rsidR="00990EE9">
        <w:trPr>
          <w:trHeight w:val="69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hint="eastAsia"/>
                <w:kern w:val="0"/>
                <w:sz w:val="24"/>
                <w:szCs w:val="24"/>
              </w:rPr>
              <w:t>2</w:t>
            </w:r>
          </w:p>
        </w:tc>
        <w:tc>
          <w:tcPr>
            <w:tcW w:w="1413" w:type="dxa"/>
            <w:shd w:val="clear" w:color="auto" w:fill="auto"/>
            <w:vAlign w:val="center"/>
          </w:tcPr>
          <w:p w:rsidR="00990EE9" w:rsidRDefault="00E350E7">
            <w:pPr>
              <w:wordWrap w:val="0"/>
              <w:spacing w:line="360" w:lineRule="auto"/>
              <w:jc w:val="center"/>
              <w:rPr>
                <w:sz w:val="24"/>
                <w:szCs w:val="24"/>
              </w:rPr>
            </w:pPr>
            <w:r>
              <w:rPr>
                <w:rFonts w:hint="eastAsia"/>
                <w:sz w:val="24"/>
                <w:szCs w:val="24"/>
              </w:rPr>
              <w:t>投标人认证评价</w:t>
            </w:r>
          </w:p>
        </w:tc>
        <w:tc>
          <w:tcPr>
            <w:tcW w:w="7320" w:type="dxa"/>
            <w:shd w:val="clear" w:color="auto" w:fill="auto"/>
            <w:vAlign w:val="center"/>
          </w:tcPr>
          <w:p w:rsidR="00990EE9" w:rsidRDefault="00E350E7">
            <w:pPr>
              <w:wordWrap w:val="0"/>
              <w:spacing w:line="360" w:lineRule="auto"/>
              <w:rPr>
                <w:rFonts w:eastAsiaTheme="minorEastAsia"/>
                <w:kern w:val="0"/>
                <w:sz w:val="24"/>
                <w:szCs w:val="24"/>
              </w:rPr>
            </w:pPr>
            <w:r>
              <w:rPr>
                <w:rFonts w:eastAsiaTheme="minorEastAsia"/>
                <w:kern w:val="0"/>
                <w:sz w:val="24"/>
                <w:szCs w:val="24"/>
              </w:rPr>
              <w:t>投标人具备质量管理体系认证证书、信息技术服务管理体系认证证书，每个合格的证书扫描件得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4</w:t>
            </w:r>
            <w:r>
              <w:rPr>
                <w:rFonts w:eastAsiaTheme="minorEastAsia"/>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4</w:t>
            </w:r>
          </w:p>
        </w:tc>
      </w:tr>
      <w:tr w:rsidR="00990EE9">
        <w:trPr>
          <w:trHeight w:val="69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hint="eastAsia"/>
                <w:kern w:val="0"/>
                <w:sz w:val="24"/>
                <w:szCs w:val="24"/>
              </w:rPr>
              <w:t>3</w:t>
            </w:r>
          </w:p>
        </w:tc>
        <w:tc>
          <w:tcPr>
            <w:tcW w:w="1413" w:type="dxa"/>
            <w:shd w:val="clear" w:color="auto" w:fill="auto"/>
            <w:vAlign w:val="center"/>
          </w:tcPr>
          <w:p w:rsidR="00990EE9" w:rsidRDefault="00E350E7">
            <w:pPr>
              <w:wordWrap w:val="0"/>
              <w:spacing w:line="360" w:lineRule="auto"/>
              <w:jc w:val="center"/>
              <w:rPr>
                <w:kern w:val="0"/>
                <w:sz w:val="24"/>
                <w:szCs w:val="24"/>
              </w:rPr>
            </w:pPr>
            <w:r>
              <w:rPr>
                <w:sz w:val="24"/>
                <w:szCs w:val="24"/>
              </w:rPr>
              <w:t>投入人员评价</w:t>
            </w:r>
          </w:p>
        </w:tc>
        <w:tc>
          <w:tcPr>
            <w:tcW w:w="7320" w:type="dxa"/>
            <w:shd w:val="clear" w:color="auto" w:fill="auto"/>
            <w:vAlign w:val="center"/>
          </w:tcPr>
          <w:p w:rsidR="00990EE9" w:rsidRDefault="00E350E7">
            <w:pPr>
              <w:wordWrap w:val="0"/>
              <w:spacing w:line="360" w:lineRule="auto"/>
              <w:rPr>
                <w:kern w:val="0"/>
                <w:sz w:val="24"/>
                <w:szCs w:val="24"/>
              </w:rPr>
            </w:pPr>
            <w:r>
              <w:rPr>
                <w:kern w:val="0"/>
                <w:sz w:val="24"/>
                <w:szCs w:val="24"/>
              </w:rPr>
              <w:t>投入的人员为投标单位正式员工，提供姓名、开标日前三个月中任意一个月的由投标单位为投入人员缴纳社会保险证明扫描件，否则不予认定加分。</w:t>
            </w:r>
          </w:p>
          <w:p w:rsidR="00990EE9" w:rsidRDefault="00E350E7">
            <w:pPr>
              <w:wordWrap w:val="0"/>
              <w:spacing w:line="360" w:lineRule="auto"/>
              <w:rPr>
                <w:rFonts w:eastAsiaTheme="minorEastAsia"/>
                <w:kern w:val="0"/>
                <w:sz w:val="24"/>
                <w:szCs w:val="24"/>
              </w:rPr>
            </w:pPr>
            <w:r>
              <w:rPr>
                <w:rFonts w:eastAsiaTheme="minorEastAsia"/>
                <w:kern w:val="0"/>
                <w:sz w:val="24"/>
                <w:szCs w:val="24"/>
              </w:rPr>
              <w:t>（</w:t>
            </w:r>
            <w:r>
              <w:rPr>
                <w:rFonts w:eastAsiaTheme="minorEastAsia"/>
                <w:kern w:val="0"/>
                <w:sz w:val="24"/>
                <w:szCs w:val="24"/>
              </w:rPr>
              <w:t>1</w:t>
            </w:r>
            <w:r>
              <w:rPr>
                <w:rFonts w:eastAsiaTheme="minorEastAsia"/>
                <w:kern w:val="0"/>
                <w:sz w:val="24"/>
                <w:szCs w:val="24"/>
              </w:rPr>
              <w:t>）</w:t>
            </w:r>
            <w:r>
              <w:rPr>
                <w:rFonts w:hint="eastAsia"/>
                <w:sz w:val="24"/>
                <w:szCs w:val="24"/>
              </w:rPr>
              <w:t>项目经理</w:t>
            </w:r>
            <w:r>
              <w:rPr>
                <w:rFonts w:eastAsiaTheme="minorEastAsia" w:hint="eastAsia"/>
                <w:kern w:val="0"/>
                <w:sz w:val="24"/>
                <w:szCs w:val="24"/>
              </w:rPr>
              <w:t>计算机技术与软件专业技术资格证书（</w:t>
            </w:r>
            <w:r>
              <w:rPr>
                <w:rFonts w:eastAsiaTheme="minorEastAsia"/>
                <w:kern w:val="0"/>
                <w:sz w:val="24"/>
                <w:szCs w:val="24"/>
              </w:rPr>
              <w:t>信息系统项目管理师</w:t>
            </w:r>
            <w:r>
              <w:rPr>
                <w:rFonts w:eastAsiaTheme="minorEastAsia" w:hint="eastAsia"/>
                <w:kern w:val="0"/>
                <w:sz w:val="24"/>
                <w:szCs w:val="24"/>
              </w:rPr>
              <w:t>）</w:t>
            </w:r>
            <w:r>
              <w:rPr>
                <w:rFonts w:hint="eastAsia"/>
                <w:kern w:val="0"/>
                <w:sz w:val="24"/>
                <w:szCs w:val="24"/>
              </w:rPr>
              <w:t>、工程技术系列正高级职称证书证书</w:t>
            </w:r>
            <w:r>
              <w:rPr>
                <w:rFonts w:eastAsiaTheme="minorEastAsia"/>
                <w:kern w:val="0"/>
                <w:sz w:val="24"/>
                <w:szCs w:val="24"/>
              </w:rPr>
              <w:t>，提供以上证书扫描件，每个合格的证书扫描件得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p>
          <w:p w:rsidR="00990EE9" w:rsidRDefault="00E350E7">
            <w:pPr>
              <w:wordWrap w:val="0"/>
              <w:spacing w:line="360" w:lineRule="auto"/>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2</w:t>
            </w:r>
            <w:r>
              <w:rPr>
                <w:rFonts w:eastAsiaTheme="minorEastAsia"/>
                <w:kern w:val="0"/>
                <w:sz w:val="24"/>
                <w:szCs w:val="24"/>
              </w:rPr>
              <w:t>）</w:t>
            </w:r>
            <w:r>
              <w:rPr>
                <w:rFonts w:hint="eastAsia"/>
                <w:kern w:val="0"/>
                <w:sz w:val="24"/>
                <w:szCs w:val="24"/>
              </w:rPr>
              <w:t>项目技术负责人</w:t>
            </w:r>
            <w:r>
              <w:rPr>
                <w:rFonts w:eastAsiaTheme="minorEastAsia"/>
                <w:kern w:val="0"/>
                <w:sz w:val="24"/>
                <w:szCs w:val="24"/>
              </w:rPr>
              <w:t>具备</w:t>
            </w:r>
            <w:r>
              <w:rPr>
                <w:rFonts w:hint="eastAsia"/>
                <w:kern w:val="0"/>
                <w:sz w:val="24"/>
                <w:szCs w:val="24"/>
              </w:rPr>
              <w:t>工程技术系列高级或以上职称证书</w:t>
            </w:r>
            <w:r>
              <w:rPr>
                <w:rFonts w:eastAsiaTheme="minorEastAsia"/>
                <w:kern w:val="0"/>
                <w:sz w:val="24"/>
                <w:szCs w:val="24"/>
              </w:rPr>
              <w:t>，提供以上证书扫描件，每个合格的证书扫描件得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1</w:t>
            </w:r>
            <w:r>
              <w:rPr>
                <w:rFonts w:eastAsiaTheme="minorEastAsia"/>
                <w:kern w:val="0"/>
                <w:sz w:val="24"/>
                <w:szCs w:val="24"/>
              </w:rPr>
              <w:t>分；</w:t>
            </w:r>
          </w:p>
          <w:p w:rsidR="00990EE9" w:rsidRDefault="00E350E7">
            <w:pPr>
              <w:wordWrap w:val="0"/>
              <w:spacing w:line="360" w:lineRule="auto"/>
              <w:rPr>
                <w:kern w:val="0"/>
                <w:sz w:val="24"/>
                <w:szCs w:val="24"/>
              </w:rPr>
            </w:pPr>
            <w:r>
              <w:rPr>
                <w:rFonts w:eastAsiaTheme="minorEastAsia"/>
                <w:kern w:val="0"/>
                <w:sz w:val="24"/>
                <w:szCs w:val="24"/>
              </w:rPr>
              <w:t>（</w:t>
            </w:r>
            <w:r>
              <w:rPr>
                <w:rFonts w:eastAsiaTheme="minorEastAsia" w:hint="eastAsia"/>
                <w:kern w:val="0"/>
                <w:sz w:val="24"/>
                <w:szCs w:val="24"/>
              </w:rPr>
              <w:t>3</w:t>
            </w:r>
            <w:r>
              <w:rPr>
                <w:rFonts w:eastAsiaTheme="minorEastAsia"/>
                <w:kern w:val="0"/>
                <w:sz w:val="24"/>
                <w:szCs w:val="24"/>
              </w:rPr>
              <w:t>）</w:t>
            </w:r>
            <w:r>
              <w:rPr>
                <w:rFonts w:hint="eastAsia"/>
                <w:kern w:val="0"/>
                <w:sz w:val="24"/>
                <w:szCs w:val="24"/>
              </w:rPr>
              <w:t>项目团队</w:t>
            </w:r>
            <w:r>
              <w:rPr>
                <w:rFonts w:eastAsiaTheme="minorEastAsia"/>
                <w:kern w:val="0"/>
                <w:sz w:val="24"/>
                <w:szCs w:val="24"/>
              </w:rPr>
              <w:t>具备</w:t>
            </w:r>
            <w:r>
              <w:rPr>
                <w:rFonts w:hint="eastAsia"/>
                <w:kern w:val="0"/>
                <w:sz w:val="24"/>
                <w:szCs w:val="24"/>
              </w:rPr>
              <w:t>工程技术系列中级或以</w:t>
            </w:r>
            <w:r>
              <w:rPr>
                <w:rFonts w:eastAsiaTheme="minorEastAsia" w:hint="eastAsia"/>
                <w:kern w:val="0"/>
                <w:sz w:val="24"/>
                <w:szCs w:val="24"/>
              </w:rPr>
              <w:t>上职称证书或人力</w:t>
            </w:r>
            <w:r>
              <w:rPr>
                <w:rFonts w:hint="eastAsia"/>
                <w:kern w:val="0"/>
                <w:sz w:val="24"/>
                <w:szCs w:val="24"/>
              </w:rPr>
              <w:t>资源部门与工业信息化部门颁发的网络工程师证书</w:t>
            </w:r>
            <w:r>
              <w:rPr>
                <w:rFonts w:eastAsiaTheme="minorEastAsia"/>
                <w:kern w:val="0"/>
                <w:sz w:val="24"/>
                <w:szCs w:val="24"/>
              </w:rPr>
              <w:t>，提供以上证书扫描件，每个</w:t>
            </w:r>
            <w:r>
              <w:rPr>
                <w:rFonts w:eastAsiaTheme="minorEastAsia" w:hint="eastAsia"/>
                <w:kern w:val="0"/>
                <w:sz w:val="24"/>
                <w:szCs w:val="24"/>
              </w:rPr>
              <w:t>提供证书的人员</w:t>
            </w:r>
            <w:r>
              <w:rPr>
                <w:rFonts w:eastAsiaTheme="minorEastAsia"/>
                <w:kern w:val="0"/>
                <w:sz w:val="24"/>
                <w:szCs w:val="24"/>
              </w:rPr>
              <w:t>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4</w:t>
            </w:r>
            <w:r>
              <w:rPr>
                <w:rFonts w:eastAsiaTheme="minorEastAsia"/>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7</w:t>
            </w:r>
          </w:p>
        </w:tc>
      </w:tr>
      <w:tr w:rsidR="00990EE9">
        <w:trPr>
          <w:trHeight w:val="694"/>
          <w:jc w:val="center"/>
        </w:trPr>
        <w:tc>
          <w:tcPr>
            <w:tcW w:w="663" w:type="dxa"/>
            <w:shd w:val="clear" w:color="auto" w:fill="auto"/>
            <w:noWrap/>
            <w:vAlign w:val="center"/>
          </w:tcPr>
          <w:p w:rsidR="00990EE9" w:rsidRDefault="00E350E7">
            <w:pPr>
              <w:wordWrap w:val="0"/>
              <w:spacing w:line="360" w:lineRule="auto"/>
              <w:jc w:val="center"/>
              <w:rPr>
                <w:kern w:val="0"/>
                <w:sz w:val="24"/>
                <w:szCs w:val="24"/>
              </w:rPr>
            </w:pPr>
            <w:r>
              <w:rPr>
                <w:rFonts w:hint="eastAsia"/>
                <w:kern w:val="0"/>
                <w:sz w:val="24"/>
                <w:szCs w:val="24"/>
              </w:rPr>
              <w:t>4</w:t>
            </w:r>
          </w:p>
        </w:tc>
        <w:tc>
          <w:tcPr>
            <w:tcW w:w="1413" w:type="dxa"/>
            <w:shd w:val="clear" w:color="auto" w:fill="auto"/>
            <w:vAlign w:val="center"/>
          </w:tcPr>
          <w:p w:rsidR="00990EE9" w:rsidRDefault="00E350E7">
            <w:pPr>
              <w:wordWrap w:val="0"/>
              <w:spacing w:line="360" w:lineRule="auto"/>
              <w:jc w:val="center"/>
              <w:rPr>
                <w:sz w:val="24"/>
                <w:szCs w:val="24"/>
              </w:rPr>
            </w:pPr>
            <w:r>
              <w:rPr>
                <w:sz w:val="24"/>
                <w:szCs w:val="24"/>
              </w:rPr>
              <w:t>投标人承诺评价</w:t>
            </w:r>
          </w:p>
        </w:tc>
        <w:tc>
          <w:tcPr>
            <w:tcW w:w="7320" w:type="dxa"/>
            <w:shd w:val="clear" w:color="auto" w:fill="auto"/>
            <w:vAlign w:val="center"/>
          </w:tcPr>
          <w:p w:rsidR="00990EE9" w:rsidRDefault="00E350E7">
            <w:pPr>
              <w:wordWrap w:val="0"/>
              <w:spacing w:line="360" w:lineRule="auto"/>
              <w:rPr>
                <w:kern w:val="0"/>
                <w:sz w:val="24"/>
                <w:szCs w:val="24"/>
              </w:rPr>
            </w:pPr>
            <w:r>
              <w:rPr>
                <w:kern w:val="0"/>
                <w:sz w:val="24"/>
                <w:szCs w:val="24"/>
              </w:rPr>
              <w:t>承诺完全满足招标文件</w:t>
            </w:r>
            <w:r>
              <w:rPr>
                <w:kern w:val="0"/>
                <w:sz w:val="24"/>
                <w:szCs w:val="24"/>
              </w:rPr>
              <w:t>“</w:t>
            </w:r>
            <w:r>
              <w:rPr>
                <w:kern w:val="0"/>
                <w:sz w:val="24"/>
                <w:szCs w:val="24"/>
              </w:rPr>
              <w:t>报价要求</w:t>
            </w:r>
            <w:r>
              <w:rPr>
                <w:kern w:val="0"/>
                <w:sz w:val="24"/>
                <w:szCs w:val="24"/>
              </w:rPr>
              <w:t>”</w:t>
            </w:r>
            <w:r>
              <w:rPr>
                <w:kern w:val="0"/>
                <w:sz w:val="24"/>
                <w:szCs w:val="24"/>
              </w:rPr>
              <w:t>、</w:t>
            </w:r>
            <w:r>
              <w:rPr>
                <w:kern w:val="0"/>
                <w:sz w:val="24"/>
                <w:szCs w:val="24"/>
              </w:rPr>
              <w:t>“</w:t>
            </w:r>
            <w:r>
              <w:rPr>
                <w:kern w:val="0"/>
                <w:sz w:val="24"/>
                <w:szCs w:val="24"/>
              </w:rPr>
              <w:t>时间地点要求</w:t>
            </w:r>
            <w:r>
              <w:rPr>
                <w:kern w:val="0"/>
                <w:sz w:val="24"/>
                <w:szCs w:val="24"/>
              </w:rPr>
              <w:t>”</w:t>
            </w:r>
            <w:r>
              <w:rPr>
                <w:kern w:val="0"/>
                <w:sz w:val="24"/>
                <w:szCs w:val="24"/>
              </w:rPr>
              <w:t>、</w:t>
            </w:r>
            <w:r>
              <w:rPr>
                <w:kern w:val="0"/>
                <w:sz w:val="24"/>
                <w:szCs w:val="24"/>
              </w:rPr>
              <w:t>“</w:t>
            </w:r>
            <w:r>
              <w:rPr>
                <w:kern w:val="0"/>
                <w:sz w:val="24"/>
                <w:szCs w:val="24"/>
              </w:rPr>
              <w:t>付款方式要求</w:t>
            </w:r>
            <w:r>
              <w:rPr>
                <w:kern w:val="0"/>
                <w:sz w:val="24"/>
                <w:szCs w:val="24"/>
              </w:rPr>
              <w:t>”</w:t>
            </w:r>
            <w:r>
              <w:rPr>
                <w:kern w:val="0"/>
                <w:sz w:val="24"/>
                <w:szCs w:val="24"/>
              </w:rPr>
              <w:t>和技术要求中非</w:t>
            </w:r>
            <w:r>
              <w:rPr>
                <w:kern w:val="0"/>
                <w:sz w:val="24"/>
                <w:szCs w:val="24"/>
              </w:rPr>
              <w:t>“★”</w:t>
            </w:r>
            <w:r>
              <w:rPr>
                <w:kern w:val="0"/>
                <w:sz w:val="24"/>
                <w:szCs w:val="24"/>
              </w:rPr>
              <w:t>号要求的：</w:t>
            </w:r>
            <w:r>
              <w:rPr>
                <w:rFonts w:hint="eastAsia"/>
                <w:kern w:val="0"/>
                <w:sz w:val="24"/>
                <w:szCs w:val="24"/>
              </w:rPr>
              <w:t>13</w:t>
            </w:r>
            <w:r>
              <w:rPr>
                <w:kern w:val="0"/>
                <w:sz w:val="24"/>
                <w:szCs w:val="24"/>
              </w:rPr>
              <w:t>分，其他</w:t>
            </w:r>
            <w:r>
              <w:rPr>
                <w:kern w:val="0"/>
                <w:sz w:val="24"/>
                <w:szCs w:val="24"/>
              </w:rPr>
              <w:t>0</w:t>
            </w:r>
            <w:r>
              <w:rPr>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13</w:t>
            </w:r>
          </w:p>
        </w:tc>
      </w:tr>
      <w:tr w:rsidR="00990EE9">
        <w:trPr>
          <w:trHeight w:val="60"/>
          <w:jc w:val="center"/>
        </w:trPr>
        <w:tc>
          <w:tcPr>
            <w:tcW w:w="9396" w:type="dxa"/>
            <w:gridSpan w:val="3"/>
            <w:shd w:val="clear" w:color="auto" w:fill="auto"/>
            <w:noWrap/>
            <w:vAlign w:val="center"/>
          </w:tcPr>
          <w:p w:rsidR="00990EE9" w:rsidRDefault="00E350E7">
            <w:pPr>
              <w:wordWrap w:val="0"/>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60</w:t>
            </w:r>
            <w:r>
              <w:rPr>
                <w:kern w:val="0"/>
                <w:sz w:val="24"/>
                <w:szCs w:val="24"/>
              </w:rPr>
              <w:t>分）</w:t>
            </w:r>
          </w:p>
        </w:tc>
        <w:tc>
          <w:tcPr>
            <w:tcW w:w="1140"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分值</w:t>
            </w:r>
          </w:p>
        </w:tc>
      </w:tr>
      <w:tr w:rsidR="00990EE9">
        <w:trPr>
          <w:trHeight w:val="274"/>
          <w:jc w:val="center"/>
        </w:trPr>
        <w:tc>
          <w:tcPr>
            <w:tcW w:w="663" w:type="dxa"/>
            <w:shd w:val="clear" w:color="auto" w:fill="auto"/>
            <w:noWrap/>
            <w:vAlign w:val="center"/>
          </w:tcPr>
          <w:p w:rsidR="00990EE9" w:rsidRDefault="00E350E7">
            <w:pPr>
              <w:widowControl/>
              <w:spacing w:line="360" w:lineRule="auto"/>
              <w:jc w:val="center"/>
              <w:rPr>
                <w:kern w:val="0"/>
                <w:sz w:val="24"/>
                <w:szCs w:val="24"/>
              </w:rPr>
            </w:pPr>
            <w:r>
              <w:rPr>
                <w:rFonts w:hint="eastAsia"/>
                <w:kern w:val="0"/>
                <w:sz w:val="24"/>
                <w:szCs w:val="24"/>
              </w:rPr>
              <w:t>1</w:t>
            </w:r>
          </w:p>
        </w:tc>
        <w:tc>
          <w:tcPr>
            <w:tcW w:w="1413" w:type="dxa"/>
            <w:shd w:val="clear" w:color="auto" w:fill="auto"/>
            <w:vAlign w:val="center"/>
          </w:tcPr>
          <w:p w:rsidR="00990EE9" w:rsidRDefault="00E350E7">
            <w:pPr>
              <w:widowControl/>
              <w:spacing w:line="360" w:lineRule="auto"/>
              <w:jc w:val="center"/>
              <w:rPr>
                <w:kern w:val="0"/>
                <w:sz w:val="24"/>
                <w:szCs w:val="24"/>
              </w:rPr>
            </w:pPr>
            <w:r>
              <w:rPr>
                <w:rFonts w:hint="eastAsia"/>
                <w:kern w:val="0"/>
                <w:sz w:val="24"/>
                <w:szCs w:val="24"/>
              </w:rPr>
              <w:t>整体运行维护方案评价</w:t>
            </w:r>
          </w:p>
        </w:tc>
        <w:tc>
          <w:tcPr>
            <w:tcW w:w="7320" w:type="dxa"/>
            <w:shd w:val="clear" w:color="auto" w:fill="auto"/>
            <w:vAlign w:val="center"/>
          </w:tcPr>
          <w:p w:rsidR="00990EE9" w:rsidRDefault="00E350E7">
            <w:pPr>
              <w:widowControl/>
              <w:spacing w:line="360" w:lineRule="auto"/>
              <w:rPr>
                <w:kern w:val="0"/>
                <w:sz w:val="24"/>
              </w:rPr>
            </w:pPr>
            <w:r>
              <w:rPr>
                <w:rFonts w:hint="eastAsia"/>
                <w:kern w:val="0"/>
                <w:sz w:val="24"/>
                <w:szCs w:val="24"/>
              </w:rPr>
              <w:t>至少包含针医保实际情况对所维保设备服务范围、需求分析、工作计划、服务目标、服务原则、服务保障方案等内容</w:t>
            </w:r>
          </w:p>
          <w:p w:rsidR="00990EE9" w:rsidRDefault="00E350E7">
            <w:pPr>
              <w:widowControl/>
              <w:spacing w:line="360" w:lineRule="auto"/>
              <w:rPr>
                <w:kern w:val="0"/>
                <w:sz w:val="24"/>
              </w:rPr>
            </w:pPr>
            <w:r>
              <w:rPr>
                <w:rFonts w:hint="eastAsia"/>
                <w:kern w:val="0"/>
                <w:sz w:val="24"/>
                <w:szCs w:val="24"/>
              </w:rPr>
              <w:t>满足招标文件要求，无瑕疵：</w:t>
            </w:r>
            <w:r>
              <w:rPr>
                <w:rFonts w:hint="eastAsia"/>
                <w:kern w:val="0"/>
                <w:sz w:val="24"/>
                <w:szCs w:val="24"/>
              </w:rPr>
              <w:t>12</w:t>
            </w:r>
            <w:r>
              <w:rPr>
                <w:rFonts w:hint="eastAsia"/>
                <w:kern w:val="0"/>
                <w:sz w:val="24"/>
                <w:szCs w:val="24"/>
              </w:rPr>
              <w:t>分；</w:t>
            </w:r>
          </w:p>
          <w:p w:rsidR="00990EE9" w:rsidRDefault="00E350E7">
            <w:pPr>
              <w:widowControl/>
              <w:spacing w:line="360" w:lineRule="auto"/>
              <w:rPr>
                <w:kern w:val="0"/>
                <w:sz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9</w:t>
            </w:r>
            <w:r>
              <w:rPr>
                <w:rFonts w:hint="eastAsia"/>
                <w:kern w:val="0"/>
                <w:sz w:val="24"/>
                <w:szCs w:val="24"/>
              </w:rPr>
              <w:t>分；</w:t>
            </w:r>
          </w:p>
          <w:p w:rsidR="00990EE9" w:rsidRDefault="00E350E7">
            <w:pPr>
              <w:widowControl/>
              <w:spacing w:line="360" w:lineRule="auto"/>
              <w:rPr>
                <w:kern w:val="0"/>
                <w:sz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990EE9" w:rsidRDefault="00E350E7">
            <w:pPr>
              <w:widowControl/>
              <w:spacing w:line="360" w:lineRule="auto"/>
              <w:rPr>
                <w:kern w:val="0"/>
                <w:sz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3</w:t>
            </w:r>
            <w:r>
              <w:rPr>
                <w:rFonts w:hint="eastAsia"/>
                <w:kern w:val="0"/>
                <w:sz w:val="24"/>
                <w:szCs w:val="24"/>
              </w:rPr>
              <w:t>分；</w:t>
            </w:r>
          </w:p>
          <w:p w:rsidR="00990EE9" w:rsidRDefault="00E350E7">
            <w:pPr>
              <w:widowControl/>
              <w:spacing w:line="360" w:lineRule="auto"/>
              <w:rPr>
                <w:kern w:val="0"/>
                <w:sz w:val="24"/>
              </w:rPr>
            </w:pPr>
            <w:r>
              <w:rPr>
                <w:rFonts w:hint="eastAsia"/>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rFonts w:hint="eastAsia"/>
                <w:kern w:val="0"/>
                <w:sz w:val="24"/>
                <w:szCs w:val="24"/>
              </w:rPr>
              <w:t>0</w:t>
            </w:r>
            <w:r>
              <w:rPr>
                <w:rFonts w:hint="eastAsia"/>
                <w:kern w:val="0"/>
                <w:sz w:val="24"/>
                <w:szCs w:val="24"/>
              </w:rPr>
              <w:t>分；</w:t>
            </w:r>
          </w:p>
          <w:p w:rsidR="00990EE9" w:rsidRDefault="00E350E7">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12</w:t>
            </w:r>
          </w:p>
        </w:tc>
      </w:tr>
      <w:tr w:rsidR="00990EE9">
        <w:trPr>
          <w:trHeight w:val="1050"/>
          <w:jc w:val="center"/>
        </w:trPr>
        <w:tc>
          <w:tcPr>
            <w:tcW w:w="663" w:type="dxa"/>
            <w:shd w:val="clear" w:color="auto" w:fill="auto"/>
            <w:noWrap/>
            <w:vAlign w:val="center"/>
          </w:tcPr>
          <w:p w:rsidR="00990EE9" w:rsidRDefault="00E350E7">
            <w:pPr>
              <w:widowControl/>
              <w:spacing w:line="360" w:lineRule="auto"/>
              <w:jc w:val="center"/>
              <w:rPr>
                <w:kern w:val="0"/>
                <w:sz w:val="24"/>
                <w:szCs w:val="24"/>
              </w:rPr>
            </w:pPr>
            <w:r>
              <w:rPr>
                <w:rFonts w:hint="eastAsia"/>
                <w:kern w:val="0"/>
                <w:sz w:val="24"/>
                <w:szCs w:val="24"/>
              </w:rPr>
              <w:t>2</w:t>
            </w:r>
          </w:p>
        </w:tc>
        <w:tc>
          <w:tcPr>
            <w:tcW w:w="1413" w:type="dxa"/>
            <w:shd w:val="clear" w:color="auto" w:fill="auto"/>
            <w:vAlign w:val="center"/>
          </w:tcPr>
          <w:p w:rsidR="00990EE9" w:rsidRDefault="00E350E7">
            <w:pPr>
              <w:widowControl/>
              <w:spacing w:line="360" w:lineRule="auto"/>
              <w:jc w:val="center"/>
              <w:rPr>
                <w:sz w:val="24"/>
                <w:szCs w:val="24"/>
                <w:lang w:val="zh-CN"/>
              </w:rPr>
            </w:pPr>
            <w:r>
              <w:rPr>
                <w:rFonts w:cs="宋体" w:hint="eastAsia"/>
                <w:sz w:val="24"/>
                <w:szCs w:val="24"/>
                <w:lang w:val="zh-CN"/>
              </w:rPr>
              <w:t>项目服务人员评价</w:t>
            </w:r>
          </w:p>
        </w:tc>
        <w:tc>
          <w:tcPr>
            <w:tcW w:w="7320" w:type="dxa"/>
            <w:shd w:val="clear" w:color="auto" w:fill="auto"/>
            <w:vAlign w:val="center"/>
          </w:tcPr>
          <w:p w:rsidR="00990EE9" w:rsidRDefault="00E350E7">
            <w:pPr>
              <w:spacing w:line="360" w:lineRule="auto"/>
              <w:rPr>
                <w:rFonts w:cs="宋体"/>
                <w:sz w:val="24"/>
                <w:lang w:val="zh-CN"/>
              </w:rPr>
            </w:pPr>
            <w:r>
              <w:rPr>
                <w:rFonts w:cs="宋体" w:hint="eastAsia"/>
                <w:sz w:val="24"/>
                <w:szCs w:val="24"/>
                <w:lang w:val="zh-CN"/>
              </w:rPr>
              <w:t>至少包含人员分工、岗位职责、人员工作经验及技术实力、人员稳定性保障措施等方面内容</w:t>
            </w:r>
          </w:p>
          <w:p w:rsidR="00990EE9" w:rsidRDefault="00E350E7">
            <w:pPr>
              <w:widowControl/>
              <w:spacing w:line="360" w:lineRule="auto"/>
              <w:rPr>
                <w:kern w:val="0"/>
                <w:sz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990EE9" w:rsidRDefault="00E350E7">
            <w:pPr>
              <w:widowControl/>
              <w:spacing w:line="360" w:lineRule="auto"/>
              <w:rPr>
                <w:kern w:val="0"/>
                <w:sz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990EE9" w:rsidRDefault="00E350E7">
            <w:pPr>
              <w:widowControl/>
              <w:spacing w:line="360" w:lineRule="auto"/>
              <w:rPr>
                <w:kern w:val="0"/>
                <w:sz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990EE9" w:rsidRDefault="00E350E7">
            <w:pPr>
              <w:widowControl/>
              <w:spacing w:line="360" w:lineRule="auto"/>
              <w:rPr>
                <w:kern w:val="0"/>
                <w:sz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990EE9" w:rsidRDefault="00E350E7">
            <w:pPr>
              <w:widowControl/>
              <w:spacing w:line="360" w:lineRule="auto"/>
              <w:rPr>
                <w:kern w:val="0"/>
                <w:sz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90EE9" w:rsidRDefault="00E350E7">
            <w:pPr>
              <w:spacing w:line="360" w:lineRule="auto"/>
              <w:rPr>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12</w:t>
            </w:r>
          </w:p>
        </w:tc>
      </w:tr>
      <w:tr w:rsidR="00990EE9">
        <w:trPr>
          <w:trHeight w:val="416"/>
          <w:jc w:val="center"/>
        </w:trPr>
        <w:tc>
          <w:tcPr>
            <w:tcW w:w="663" w:type="dxa"/>
            <w:shd w:val="clear" w:color="auto" w:fill="auto"/>
            <w:noWrap/>
            <w:vAlign w:val="center"/>
          </w:tcPr>
          <w:p w:rsidR="00990EE9" w:rsidRDefault="00E350E7">
            <w:pPr>
              <w:widowControl/>
              <w:spacing w:line="360" w:lineRule="auto"/>
              <w:jc w:val="center"/>
              <w:rPr>
                <w:kern w:val="0"/>
                <w:sz w:val="24"/>
                <w:szCs w:val="24"/>
              </w:rPr>
            </w:pPr>
            <w:r>
              <w:rPr>
                <w:rFonts w:hint="eastAsia"/>
                <w:kern w:val="0"/>
                <w:sz w:val="24"/>
                <w:szCs w:val="24"/>
              </w:rPr>
              <w:t>3</w:t>
            </w:r>
          </w:p>
        </w:tc>
        <w:tc>
          <w:tcPr>
            <w:tcW w:w="1413" w:type="dxa"/>
            <w:shd w:val="clear" w:color="auto" w:fill="auto"/>
            <w:vAlign w:val="center"/>
          </w:tcPr>
          <w:p w:rsidR="00990EE9" w:rsidRDefault="00E350E7">
            <w:pPr>
              <w:widowControl/>
              <w:spacing w:line="360" w:lineRule="auto"/>
              <w:jc w:val="center"/>
              <w:rPr>
                <w:sz w:val="24"/>
                <w:szCs w:val="24"/>
                <w:lang w:val="zh-CN"/>
              </w:rPr>
            </w:pPr>
            <w:r>
              <w:rPr>
                <w:rFonts w:cs="宋体" w:hint="eastAsia"/>
                <w:sz w:val="24"/>
                <w:szCs w:val="24"/>
                <w:lang w:val="zh-CN"/>
              </w:rPr>
              <w:t>定期</w:t>
            </w:r>
            <w:r>
              <w:rPr>
                <w:rFonts w:cs="宋体" w:hint="eastAsia"/>
                <w:sz w:val="24"/>
                <w:szCs w:val="24"/>
              </w:rPr>
              <w:t>巡检</w:t>
            </w:r>
            <w:r>
              <w:rPr>
                <w:rFonts w:cs="宋体" w:hint="eastAsia"/>
                <w:sz w:val="24"/>
                <w:szCs w:val="24"/>
                <w:lang w:val="zh-CN"/>
              </w:rPr>
              <w:t>方案</w:t>
            </w:r>
          </w:p>
        </w:tc>
        <w:tc>
          <w:tcPr>
            <w:tcW w:w="7320" w:type="dxa"/>
            <w:shd w:val="clear" w:color="auto" w:fill="auto"/>
            <w:vAlign w:val="center"/>
          </w:tcPr>
          <w:p w:rsidR="00990EE9" w:rsidRDefault="00E350E7">
            <w:pPr>
              <w:spacing w:line="360" w:lineRule="auto"/>
              <w:rPr>
                <w:rFonts w:cs="宋体"/>
                <w:sz w:val="24"/>
                <w:lang w:val="zh-CN"/>
              </w:rPr>
            </w:pPr>
            <w:r>
              <w:rPr>
                <w:rFonts w:cs="宋体" w:hint="eastAsia"/>
                <w:sz w:val="24"/>
                <w:szCs w:val="24"/>
                <w:lang w:val="zh-CN"/>
              </w:rPr>
              <w:t>至少包含</w:t>
            </w:r>
            <w:r>
              <w:rPr>
                <w:rFonts w:cs="宋体" w:hint="eastAsia"/>
                <w:sz w:val="24"/>
                <w:szCs w:val="24"/>
              </w:rPr>
              <w:t>满足保障医保相关工作的</w:t>
            </w:r>
            <w:r>
              <w:rPr>
                <w:rFonts w:cs="宋体" w:hint="eastAsia"/>
                <w:sz w:val="24"/>
                <w:szCs w:val="24"/>
                <w:lang w:val="zh-CN"/>
              </w:rPr>
              <w:t>预防性</w:t>
            </w:r>
            <w:r>
              <w:rPr>
                <w:rFonts w:cs="宋体" w:hint="eastAsia"/>
                <w:sz w:val="24"/>
                <w:szCs w:val="24"/>
              </w:rPr>
              <w:t>巡检</w:t>
            </w:r>
            <w:r>
              <w:rPr>
                <w:rFonts w:cs="宋体" w:hint="eastAsia"/>
                <w:sz w:val="24"/>
                <w:szCs w:val="24"/>
                <w:lang w:val="zh-CN"/>
              </w:rPr>
              <w:t>频率、检查内容、发现问题后的解决方案等方面内容</w:t>
            </w:r>
          </w:p>
          <w:p w:rsidR="00990EE9" w:rsidRDefault="00E350E7">
            <w:pPr>
              <w:widowControl/>
              <w:spacing w:line="360" w:lineRule="auto"/>
              <w:rPr>
                <w:kern w:val="0"/>
                <w:sz w:val="24"/>
              </w:rPr>
            </w:pPr>
            <w:r>
              <w:rPr>
                <w:rFonts w:hint="eastAsia"/>
                <w:kern w:val="0"/>
                <w:sz w:val="24"/>
                <w:szCs w:val="24"/>
              </w:rPr>
              <w:t>满足招标文件要求，无瑕疵：</w:t>
            </w:r>
            <w:r>
              <w:rPr>
                <w:rFonts w:hint="eastAsia"/>
                <w:kern w:val="0"/>
                <w:sz w:val="24"/>
                <w:szCs w:val="24"/>
              </w:rPr>
              <w:t>12</w:t>
            </w:r>
            <w:r>
              <w:rPr>
                <w:rFonts w:hint="eastAsia"/>
                <w:kern w:val="0"/>
                <w:sz w:val="24"/>
                <w:szCs w:val="24"/>
              </w:rPr>
              <w:t>分；</w:t>
            </w:r>
          </w:p>
          <w:p w:rsidR="00990EE9" w:rsidRDefault="00E350E7">
            <w:pPr>
              <w:widowControl/>
              <w:spacing w:line="360" w:lineRule="auto"/>
              <w:rPr>
                <w:kern w:val="0"/>
                <w:sz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9</w:t>
            </w:r>
            <w:r>
              <w:rPr>
                <w:rFonts w:hint="eastAsia"/>
                <w:kern w:val="0"/>
                <w:sz w:val="24"/>
                <w:szCs w:val="24"/>
              </w:rPr>
              <w:t>分；</w:t>
            </w:r>
          </w:p>
          <w:p w:rsidR="00990EE9" w:rsidRDefault="00E350E7">
            <w:pPr>
              <w:widowControl/>
              <w:spacing w:line="360" w:lineRule="auto"/>
              <w:rPr>
                <w:kern w:val="0"/>
                <w:sz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990EE9" w:rsidRDefault="00E350E7">
            <w:pPr>
              <w:widowControl/>
              <w:spacing w:line="360" w:lineRule="auto"/>
              <w:rPr>
                <w:kern w:val="0"/>
                <w:sz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3</w:t>
            </w:r>
            <w:r>
              <w:rPr>
                <w:rFonts w:hint="eastAsia"/>
                <w:kern w:val="0"/>
                <w:sz w:val="24"/>
                <w:szCs w:val="24"/>
              </w:rPr>
              <w:t>分；</w:t>
            </w:r>
          </w:p>
          <w:p w:rsidR="00990EE9" w:rsidRDefault="00E350E7">
            <w:pPr>
              <w:widowControl/>
              <w:spacing w:line="360" w:lineRule="auto"/>
              <w:rPr>
                <w:kern w:val="0"/>
                <w:sz w:val="24"/>
              </w:rPr>
            </w:pPr>
            <w:r>
              <w:rPr>
                <w:rFonts w:hint="eastAsia"/>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rFonts w:hint="eastAsia"/>
                <w:kern w:val="0"/>
                <w:sz w:val="24"/>
                <w:szCs w:val="24"/>
              </w:rPr>
              <w:t>0</w:t>
            </w:r>
            <w:r>
              <w:rPr>
                <w:rFonts w:hint="eastAsia"/>
                <w:kern w:val="0"/>
                <w:sz w:val="24"/>
                <w:szCs w:val="24"/>
              </w:rPr>
              <w:t>分；</w:t>
            </w:r>
          </w:p>
          <w:p w:rsidR="00990EE9" w:rsidRDefault="00E350E7">
            <w:pPr>
              <w:spacing w:line="360" w:lineRule="auto"/>
              <w:rPr>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12</w:t>
            </w:r>
          </w:p>
        </w:tc>
      </w:tr>
      <w:tr w:rsidR="00990EE9">
        <w:trPr>
          <w:trHeight w:val="274"/>
          <w:jc w:val="center"/>
        </w:trPr>
        <w:tc>
          <w:tcPr>
            <w:tcW w:w="663" w:type="dxa"/>
            <w:shd w:val="clear" w:color="auto" w:fill="auto"/>
            <w:noWrap/>
            <w:vAlign w:val="center"/>
          </w:tcPr>
          <w:p w:rsidR="00990EE9" w:rsidRDefault="00E350E7">
            <w:pPr>
              <w:widowControl/>
              <w:spacing w:line="360" w:lineRule="auto"/>
              <w:jc w:val="center"/>
              <w:rPr>
                <w:kern w:val="0"/>
                <w:sz w:val="24"/>
                <w:szCs w:val="24"/>
              </w:rPr>
            </w:pPr>
            <w:r>
              <w:rPr>
                <w:rFonts w:hint="eastAsia"/>
                <w:kern w:val="0"/>
                <w:sz w:val="24"/>
                <w:szCs w:val="24"/>
              </w:rPr>
              <w:t>4</w:t>
            </w:r>
          </w:p>
        </w:tc>
        <w:tc>
          <w:tcPr>
            <w:tcW w:w="1413" w:type="dxa"/>
            <w:shd w:val="clear" w:color="auto" w:fill="auto"/>
            <w:vAlign w:val="center"/>
          </w:tcPr>
          <w:p w:rsidR="00990EE9" w:rsidRDefault="00E350E7">
            <w:pPr>
              <w:widowControl/>
              <w:spacing w:line="360" w:lineRule="auto"/>
              <w:jc w:val="center"/>
              <w:rPr>
                <w:kern w:val="0"/>
                <w:sz w:val="24"/>
                <w:szCs w:val="24"/>
              </w:rPr>
            </w:pPr>
            <w:r>
              <w:rPr>
                <w:rFonts w:cs="宋体" w:hint="eastAsia"/>
                <w:sz w:val="24"/>
                <w:szCs w:val="24"/>
                <w:lang w:val="zh-CN"/>
              </w:rPr>
              <w:t>故障管理处理方案</w:t>
            </w:r>
          </w:p>
        </w:tc>
        <w:tc>
          <w:tcPr>
            <w:tcW w:w="7320" w:type="dxa"/>
            <w:shd w:val="clear" w:color="auto" w:fill="auto"/>
            <w:vAlign w:val="center"/>
          </w:tcPr>
          <w:p w:rsidR="00990EE9" w:rsidRDefault="00E350E7">
            <w:pPr>
              <w:spacing w:line="360" w:lineRule="auto"/>
              <w:rPr>
                <w:rFonts w:cs="宋体"/>
                <w:sz w:val="24"/>
                <w:lang w:val="zh-CN"/>
              </w:rPr>
            </w:pPr>
            <w:r>
              <w:rPr>
                <w:rFonts w:cs="宋体" w:hint="eastAsia"/>
                <w:sz w:val="24"/>
                <w:szCs w:val="24"/>
                <w:lang w:val="zh-CN"/>
              </w:rPr>
              <w:t>至少包含响应时间、故障处理方案、防止再发方案等方面内容</w:t>
            </w:r>
          </w:p>
          <w:p w:rsidR="00990EE9" w:rsidRDefault="00E350E7">
            <w:pPr>
              <w:widowControl/>
              <w:spacing w:line="360" w:lineRule="auto"/>
              <w:rPr>
                <w:kern w:val="0"/>
                <w:sz w:val="24"/>
              </w:rPr>
            </w:pPr>
            <w:r>
              <w:rPr>
                <w:rFonts w:hint="eastAsia"/>
                <w:kern w:val="0"/>
                <w:sz w:val="24"/>
                <w:szCs w:val="24"/>
              </w:rPr>
              <w:t>满足招标文件要求，无瑕疵：</w:t>
            </w:r>
            <w:r>
              <w:rPr>
                <w:rFonts w:hint="eastAsia"/>
                <w:kern w:val="0"/>
                <w:sz w:val="24"/>
                <w:szCs w:val="24"/>
              </w:rPr>
              <w:t>12</w:t>
            </w:r>
            <w:r>
              <w:rPr>
                <w:rFonts w:hint="eastAsia"/>
                <w:kern w:val="0"/>
                <w:sz w:val="24"/>
                <w:szCs w:val="24"/>
              </w:rPr>
              <w:t>分；</w:t>
            </w:r>
          </w:p>
          <w:p w:rsidR="00990EE9" w:rsidRDefault="00E350E7">
            <w:pPr>
              <w:widowControl/>
              <w:spacing w:line="360" w:lineRule="auto"/>
              <w:rPr>
                <w:kern w:val="0"/>
                <w:sz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9</w:t>
            </w:r>
            <w:r>
              <w:rPr>
                <w:rFonts w:hint="eastAsia"/>
                <w:kern w:val="0"/>
                <w:sz w:val="24"/>
                <w:szCs w:val="24"/>
              </w:rPr>
              <w:t>分；</w:t>
            </w:r>
          </w:p>
          <w:p w:rsidR="00990EE9" w:rsidRDefault="00E350E7">
            <w:pPr>
              <w:widowControl/>
              <w:spacing w:line="360" w:lineRule="auto"/>
              <w:rPr>
                <w:kern w:val="0"/>
                <w:sz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990EE9" w:rsidRDefault="00E350E7">
            <w:pPr>
              <w:widowControl/>
              <w:spacing w:line="360" w:lineRule="auto"/>
              <w:rPr>
                <w:kern w:val="0"/>
                <w:sz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3</w:t>
            </w:r>
            <w:r>
              <w:rPr>
                <w:rFonts w:hint="eastAsia"/>
                <w:kern w:val="0"/>
                <w:sz w:val="24"/>
                <w:szCs w:val="24"/>
              </w:rPr>
              <w:t>分；</w:t>
            </w:r>
          </w:p>
          <w:p w:rsidR="00990EE9" w:rsidRDefault="00E350E7">
            <w:pPr>
              <w:widowControl/>
              <w:spacing w:line="360" w:lineRule="auto"/>
              <w:rPr>
                <w:kern w:val="0"/>
                <w:sz w:val="24"/>
              </w:rPr>
            </w:pPr>
            <w:r>
              <w:rPr>
                <w:rFonts w:hint="eastAsia"/>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rFonts w:hint="eastAsia"/>
                <w:kern w:val="0"/>
                <w:sz w:val="24"/>
                <w:szCs w:val="24"/>
              </w:rPr>
              <w:t>0</w:t>
            </w:r>
            <w:r>
              <w:rPr>
                <w:rFonts w:hint="eastAsia"/>
                <w:kern w:val="0"/>
                <w:sz w:val="24"/>
                <w:szCs w:val="24"/>
              </w:rPr>
              <w:t>分；</w:t>
            </w:r>
          </w:p>
          <w:p w:rsidR="00990EE9" w:rsidRDefault="00E350E7">
            <w:pPr>
              <w:spacing w:line="360" w:lineRule="auto"/>
              <w:rPr>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12</w:t>
            </w:r>
          </w:p>
        </w:tc>
      </w:tr>
      <w:tr w:rsidR="00990EE9">
        <w:trPr>
          <w:trHeight w:val="274"/>
          <w:jc w:val="center"/>
        </w:trPr>
        <w:tc>
          <w:tcPr>
            <w:tcW w:w="663" w:type="dxa"/>
            <w:shd w:val="clear" w:color="auto" w:fill="auto"/>
            <w:noWrap/>
            <w:vAlign w:val="center"/>
          </w:tcPr>
          <w:p w:rsidR="00990EE9" w:rsidRDefault="00E350E7">
            <w:pPr>
              <w:widowControl/>
              <w:spacing w:line="360" w:lineRule="auto"/>
              <w:jc w:val="center"/>
              <w:rPr>
                <w:kern w:val="0"/>
                <w:sz w:val="24"/>
                <w:szCs w:val="24"/>
              </w:rPr>
            </w:pPr>
            <w:r>
              <w:rPr>
                <w:rFonts w:hint="eastAsia"/>
                <w:kern w:val="0"/>
                <w:sz w:val="24"/>
                <w:szCs w:val="24"/>
              </w:rPr>
              <w:t>5</w:t>
            </w:r>
          </w:p>
        </w:tc>
        <w:tc>
          <w:tcPr>
            <w:tcW w:w="1413" w:type="dxa"/>
            <w:shd w:val="clear" w:color="auto" w:fill="auto"/>
            <w:vAlign w:val="center"/>
          </w:tcPr>
          <w:p w:rsidR="00990EE9" w:rsidRDefault="00E350E7">
            <w:pPr>
              <w:widowControl/>
              <w:spacing w:line="360" w:lineRule="auto"/>
              <w:jc w:val="center"/>
              <w:rPr>
                <w:kern w:val="0"/>
                <w:sz w:val="24"/>
                <w:szCs w:val="24"/>
              </w:rPr>
            </w:pPr>
            <w:r>
              <w:rPr>
                <w:rFonts w:cs="宋体" w:hint="eastAsia"/>
                <w:sz w:val="24"/>
                <w:szCs w:val="24"/>
                <w:lang w:val="zh-CN"/>
              </w:rPr>
              <w:t>备品备件、备机解决方案</w:t>
            </w:r>
          </w:p>
        </w:tc>
        <w:tc>
          <w:tcPr>
            <w:tcW w:w="7320" w:type="dxa"/>
            <w:shd w:val="clear" w:color="auto" w:fill="auto"/>
            <w:vAlign w:val="center"/>
          </w:tcPr>
          <w:p w:rsidR="00990EE9" w:rsidRDefault="00E350E7">
            <w:pPr>
              <w:spacing w:line="360" w:lineRule="auto"/>
              <w:rPr>
                <w:rFonts w:cs="宋体"/>
                <w:sz w:val="24"/>
                <w:lang w:val="zh-CN"/>
              </w:rPr>
            </w:pPr>
            <w:r>
              <w:rPr>
                <w:rFonts w:cs="宋体" w:hint="eastAsia"/>
                <w:sz w:val="24"/>
                <w:szCs w:val="24"/>
                <w:lang w:val="zh-CN"/>
              </w:rPr>
              <w:t>至少包含备品备件储备情况、响应时间、更换方案等方面内容</w:t>
            </w:r>
          </w:p>
          <w:p w:rsidR="00990EE9" w:rsidRDefault="00E350E7">
            <w:pPr>
              <w:widowControl/>
              <w:spacing w:line="360" w:lineRule="auto"/>
              <w:rPr>
                <w:kern w:val="0"/>
                <w:sz w:val="24"/>
              </w:rPr>
            </w:pPr>
            <w:r>
              <w:rPr>
                <w:rFonts w:hint="eastAsia"/>
                <w:kern w:val="0"/>
                <w:sz w:val="24"/>
                <w:szCs w:val="24"/>
              </w:rPr>
              <w:t>满足招标文件要求，无瑕疵：</w:t>
            </w:r>
            <w:r>
              <w:rPr>
                <w:rFonts w:hint="eastAsia"/>
                <w:kern w:val="0"/>
                <w:sz w:val="24"/>
                <w:szCs w:val="24"/>
              </w:rPr>
              <w:t>12</w:t>
            </w:r>
            <w:r>
              <w:rPr>
                <w:rFonts w:hint="eastAsia"/>
                <w:kern w:val="0"/>
                <w:sz w:val="24"/>
                <w:szCs w:val="24"/>
              </w:rPr>
              <w:t>分；</w:t>
            </w:r>
          </w:p>
          <w:p w:rsidR="00990EE9" w:rsidRDefault="00E350E7">
            <w:pPr>
              <w:widowControl/>
              <w:spacing w:line="360" w:lineRule="auto"/>
              <w:rPr>
                <w:kern w:val="0"/>
                <w:sz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9</w:t>
            </w:r>
            <w:r>
              <w:rPr>
                <w:rFonts w:hint="eastAsia"/>
                <w:kern w:val="0"/>
                <w:sz w:val="24"/>
                <w:szCs w:val="24"/>
              </w:rPr>
              <w:t>分；</w:t>
            </w:r>
          </w:p>
          <w:p w:rsidR="00990EE9" w:rsidRDefault="00E350E7">
            <w:pPr>
              <w:widowControl/>
              <w:spacing w:line="360" w:lineRule="auto"/>
              <w:rPr>
                <w:kern w:val="0"/>
                <w:sz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990EE9" w:rsidRDefault="00E350E7">
            <w:pPr>
              <w:widowControl/>
              <w:spacing w:line="360" w:lineRule="auto"/>
              <w:rPr>
                <w:kern w:val="0"/>
                <w:sz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3</w:t>
            </w:r>
            <w:r>
              <w:rPr>
                <w:rFonts w:hint="eastAsia"/>
                <w:kern w:val="0"/>
                <w:sz w:val="24"/>
                <w:szCs w:val="24"/>
              </w:rPr>
              <w:t>分；</w:t>
            </w:r>
          </w:p>
          <w:p w:rsidR="00990EE9" w:rsidRDefault="00E350E7">
            <w:pPr>
              <w:widowControl/>
              <w:spacing w:line="360" w:lineRule="auto"/>
              <w:rPr>
                <w:kern w:val="0"/>
                <w:sz w:val="24"/>
              </w:rPr>
            </w:pPr>
            <w:r>
              <w:rPr>
                <w:rFonts w:hint="eastAsia"/>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rFonts w:hint="eastAsia"/>
                <w:kern w:val="0"/>
                <w:sz w:val="24"/>
                <w:szCs w:val="24"/>
              </w:rPr>
              <w:t>0</w:t>
            </w:r>
            <w:r>
              <w:rPr>
                <w:rFonts w:hint="eastAsia"/>
                <w:kern w:val="0"/>
                <w:sz w:val="24"/>
                <w:szCs w:val="24"/>
              </w:rPr>
              <w:t>分；</w:t>
            </w:r>
          </w:p>
          <w:p w:rsidR="00990EE9" w:rsidRDefault="00E350E7">
            <w:pPr>
              <w:spacing w:line="360" w:lineRule="auto"/>
              <w:rPr>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90EE9" w:rsidRDefault="00E350E7">
            <w:pPr>
              <w:wordWrap w:val="0"/>
              <w:spacing w:line="360" w:lineRule="auto"/>
              <w:jc w:val="center"/>
              <w:rPr>
                <w:kern w:val="0"/>
                <w:sz w:val="24"/>
                <w:szCs w:val="24"/>
              </w:rPr>
            </w:pPr>
            <w:r>
              <w:rPr>
                <w:rFonts w:hint="eastAsia"/>
                <w:kern w:val="0"/>
                <w:sz w:val="24"/>
                <w:szCs w:val="24"/>
              </w:rPr>
              <w:t>12</w:t>
            </w:r>
          </w:p>
        </w:tc>
      </w:tr>
      <w:tr w:rsidR="00990EE9">
        <w:trPr>
          <w:trHeight w:val="509"/>
          <w:jc w:val="center"/>
        </w:trPr>
        <w:tc>
          <w:tcPr>
            <w:tcW w:w="9396" w:type="dxa"/>
            <w:gridSpan w:val="3"/>
            <w:shd w:val="clear" w:color="auto" w:fill="auto"/>
            <w:noWrap/>
            <w:vAlign w:val="center"/>
          </w:tcPr>
          <w:p w:rsidR="00990EE9" w:rsidRDefault="00E350E7">
            <w:pPr>
              <w:wordWrap w:val="0"/>
              <w:spacing w:line="360" w:lineRule="auto"/>
              <w:jc w:val="center"/>
              <w:rPr>
                <w:sz w:val="24"/>
                <w:szCs w:val="24"/>
              </w:rPr>
            </w:pPr>
            <w:r>
              <w:rPr>
                <w:sz w:val="24"/>
                <w:szCs w:val="24"/>
              </w:rPr>
              <w:t>合计</w:t>
            </w:r>
          </w:p>
        </w:tc>
        <w:tc>
          <w:tcPr>
            <w:tcW w:w="1140" w:type="dxa"/>
            <w:shd w:val="clear" w:color="auto" w:fill="auto"/>
            <w:vAlign w:val="center"/>
          </w:tcPr>
          <w:p w:rsidR="00990EE9" w:rsidRDefault="00E350E7">
            <w:pPr>
              <w:wordWrap w:val="0"/>
              <w:spacing w:line="360" w:lineRule="auto"/>
              <w:jc w:val="center"/>
              <w:rPr>
                <w:kern w:val="0"/>
                <w:sz w:val="24"/>
                <w:szCs w:val="24"/>
              </w:rPr>
            </w:pPr>
            <w:r>
              <w:rPr>
                <w:kern w:val="0"/>
                <w:sz w:val="24"/>
                <w:szCs w:val="24"/>
              </w:rPr>
              <w:t>100</w:t>
            </w:r>
          </w:p>
        </w:tc>
      </w:tr>
    </w:tbl>
    <w:p w:rsidR="00990EE9" w:rsidRDefault="00E350E7">
      <w:pPr>
        <w:spacing w:line="360" w:lineRule="auto"/>
        <w:ind w:firstLineChars="200" w:firstLine="480"/>
        <w:outlineLvl w:val="0"/>
        <w:rPr>
          <w:sz w:val="24"/>
        </w:rPr>
      </w:pPr>
      <w:r>
        <w:rPr>
          <w:sz w:val="24"/>
        </w:rPr>
        <w:t>四、投标文件内容要求</w:t>
      </w:r>
    </w:p>
    <w:p w:rsidR="00990EE9" w:rsidRDefault="00E350E7">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990EE9" w:rsidRDefault="00E350E7">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990EE9" w:rsidRPr="001665F8" w:rsidRDefault="00E350E7" w:rsidP="001665F8">
      <w:pPr>
        <w:spacing w:line="360" w:lineRule="auto"/>
        <w:ind w:firstLineChars="200" w:firstLine="420"/>
        <w:outlineLvl w:val="0"/>
        <w:rPr>
          <w:b/>
          <w:sz w:val="24"/>
        </w:rPr>
      </w:pPr>
      <w:r>
        <w:rPr>
          <w:u w:val="single"/>
        </w:rPr>
        <w:br w:type="page"/>
      </w:r>
      <w:r w:rsidR="001665F8" w:rsidRPr="001665F8">
        <w:rPr>
          <w:b/>
          <w:sz w:val="24"/>
        </w:rPr>
        <w:t>五</w:t>
      </w:r>
      <w:r w:rsidR="001665F8" w:rsidRPr="001665F8">
        <w:rPr>
          <w:rFonts w:hint="eastAsia"/>
          <w:b/>
          <w:sz w:val="24"/>
        </w:rPr>
        <w:t>、</w:t>
      </w:r>
      <w:r w:rsidRPr="001665F8">
        <w:rPr>
          <w:b/>
          <w:sz w:val="24"/>
        </w:rPr>
        <w:t>项目需求书</w:t>
      </w:r>
    </w:p>
    <w:p w:rsidR="00990EE9" w:rsidRDefault="00E350E7" w:rsidP="001665F8">
      <w:pPr>
        <w:pStyle w:val="30"/>
        <w:ind w:firstLine="562"/>
      </w:pPr>
      <w:r>
        <w:rPr>
          <w:rFonts w:hint="eastAsia"/>
        </w:rPr>
        <w:t>第一包：数据中心核心业务区运维</w:t>
      </w:r>
    </w:p>
    <w:p w:rsidR="00990EE9" w:rsidRDefault="00E350E7">
      <w:pPr>
        <w:spacing w:line="360" w:lineRule="auto"/>
        <w:ind w:firstLineChars="200" w:firstLine="482"/>
        <w:jc w:val="left"/>
        <w:rPr>
          <w:b/>
          <w:bCs/>
          <w:sz w:val="24"/>
        </w:rPr>
      </w:pPr>
      <w:r>
        <w:rPr>
          <w:rFonts w:hint="eastAsia"/>
          <w:b/>
          <w:bCs/>
          <w:sz w:val="24"/>
        </w:rPr>
        <w:t>一、项目背景</w:t>
      </w:r>
    </w:p>
    <w:p w:rsidR="00990EE9" w:rsidRDefault="00E350E7">
      <w:pPr>
        <w:spacing w:line="360" w:lineRule="auto"/>
        <w:ind w:firstLineChars="200" w:firstLine="480"/>
        <w:jc w:val="left"/>
        <w:rPr>
          <w:sz w:val="24"/>
        </w:rPr>
      </w:pPr>
      <w:r>
        <w:rPr>
          <w:rFonts w:hint="eastAsia"/>
          <w:sz w:val="24"/>
        </w:rPr>
        <w:t>天津市医疗保障局作为全市医疗保障工作的主管部门，负责统筹推进医保信息平台建设与运维管理，为保障医保信息平台稳定高效运转，为广大参保人、定点医药机构及相关经办主体提供医保查询、参保缴费、就医结算、异地就医备案等关键民生服务。天津市医疗保障信息平台遵照国家医疗保障信息平台建设指南要求，采用“云</w:t>
      </w:r>
      <w:r>
        <w:rPr>
          <w:rFonts w:hint="eastAsia"/>
          <w:sz w:val="24"/>
        </w:rPr>
        <w:t>+</w:t>
      </w:r>
      <w:r>
        <w:rPr>
          <w:rFonts w:hint="eastAsia"/>
          <w:sz w:val="24"/>
        </w:rPr>
        <w:t>分布式”架构，于</w:t>
      </w:r>
      <w:r>
        <w:rPr>
          <w:rFonts w:hint="eastAsia"/>
          <w:sz w:val="24"/>
        </w:rPr>
        <w:t>2021</w:t>
      </w:r>
      <w:r>
        <w:rPr>
          <w:rFonts w:hint="eastAsia"/>
          <w:sz w:val="24"/>
        </w:rPr>
        <w:t>年</w:t>
      </w:r>
      <w:r>
        <w:rPr>
          <w:rFonts w:hint="eastAsia"/>
          <w:sz w:val="24"/>
        </w:rPr>
        <w:t>6</w:t>
      </w:r>
      <w:r>
        <w:rPr>
          <w:rFonts w:hint="eastAsia"/>
          <w:sz w:val="24"/>
        </w:rPr>
        <w:t>月正式上线运行，连接全市</w:t>
      </w:r>
      <w:r>
        <w:rPr>
          <w:rFonts w:hint="eastAsia"/>
          <w:sz w:val="24"/>
        </w:rPr>
        <w:t>16</w:t>
      </w:r>
      <w:r>
        <w:rPr>
          <w:rFonts w:hint="eastAsia"/>
          <w:sz w:val="24"/>
        </w:rPr>
        <w:t>个区（</w:t>
      </w:r>
      <w:r>
        <w:rPr>
          <w:rFonts w:hint="eastAsia"/>
          <w:sz w:val="24"/>
        </w:rPr>
        <w:t>21</w:t>
      </w:r>
      <w:r>
        <w:rPr>
          <w:rFonts w:hint="eastAsia"/>
          <w:sz w:val="24"/>
        </w:rPr>
        <w:t>个分中心）、服务全市近</w:t>
      </w:r>
      <w:r>
        <w:rPr>
          <w:rFonts w:hint="eastAsia"/>
          <w:sz w:val="24"/>
        </w:rPr>
        <w:t>1200</w:t>
      </w:r>
      <w:r>
        <w:rPr>
          <w:rFonts w:hint="eastAsia"/>
          <w:sz w:val="24"/>
        </w:rPr>
        <w:t>万参保人员、</w:t>
      </w:r>
      <w:r>
        <w:rPr>
          <w:rFonts w:hint="eastAsia"/>
          <w:sz w:val="24"/>
        </w:rPr>
        <w:t>21</w:t>
      </w:r>
      <w:r>
        <w:rPr>
          <w:rFonts w:hint="eastAsia"/>
          <w:sz w:val="24"/>
        </w:rPr>
        <w:t>余万家参保单位、</w:t>
      </w:r>
      <w:r>
        <w:rPr>
          <w:rFonts w:hint="eastAsia"/>
          <w:sz w:val="24"/>
        </w:rPr>
        <w:t>2000</w:t>
      </w:r>
      <w:r>
        <w:rPr>
          <w:rFonts w:hint="eastAsia"/>
          <w:sz w:val="24"/>
        </w:rPr>
        <w:t>余家定点医药机构，是重要的民生关键系统。医保云平台是医保信息平台运行的基础，根据国家医保局下发的《</w:t>
      </w:r>
      <w:r>
        <w:rPr>
          <w:rFonts w:hint="eastAsia"/>
          <w:sz w:val="24"/>
        </w:rPr>
        <w:t>XJ-A01-2019</w:t>
      </w:r>
      <w:r>
        <w:rPr>
          <w:rFonts w:hint="eastAsia"/>
          <w:sz w:val="24"/>
        </w:rPr>
        <w:t>医疗保障信息平台云计算平台规范》，天津市医保信息平台采购了下表中的系统支撑软件，用于支撑天津市医保信息平台各个业务子系统的运行。目前，项目一期采购的系统软件质保期即将到期，到期后将无法获得软件产品的更新维护、漏洞修复、原厂技术支持、工单支持、使用咨询等服务内容。同时由于缺少原厂驻场的运维服务，针对云平台资源的分配、扩充、维护也将无法有效开展，将会严重影响天津市医保信息平台的正常运行。</w:t>
      </w:r>
    </w:p>
    <w:p w:rsidR="00990EE9" w:rsidRDefault="00E350E7">
      <w:pPr>
        <w:spacing w:line="360" w:lineRule="auto"/>
        <w:ind w:firstLineChars="200" w:firstLine="480"/>
        <w:jc w:val="left"/>
        <w:rPr>
          <w:sz w:val="24"/>
        </w:rPr>
      </w:pPr>
      <w:r>
        <w:rPr>
          <w:rFonts w:hint="eastAsia"/>
          <w:sz w:val="24"/>
        </w:rPr>
        <w:t>目前天津市医保信息平台核心业务区服务器规模已超过</w:t>
      </w:r>
      <w:r>
        <w:rPr>
          <w:rFonts w:hint="eastAsia"/>
          <w:sz w:val="24"/>
        </w:rPr>
        <w:t>600</w:t>
      </w:r>
      <w:r>
        <w:rPr>
          <w:rFonts w:hint="eastAsia"/>
          <w:sz w:val="24"/>
        </w:rPr>
        <w:t>台，需配备不少于</w:t>
      </w:r>
      <w:r>
        <w:rPr>
          <w:rFonts w:hint="eastAsia"/>
          <w:sz w:val="24"/>
        </w:rPr>
        <w:t>4</w:t>
      </w:r>
      <w:r>
        <w:rPr>
          <w:rFonts w:hint="eastAsia"/>
          <w:sz w:val="24"/>
        </w:rPr>
        <w:t>人的驻场运维人员。由于医保平台具有典型的“高稳定、高可靠、高安全”的“金融级”系统特点，且由于医保平台的唯一性，要求</w:t>
      </w:r>
      <w:r>
        <w:rPr>
          <w:rFonts w:hint="eastAsia"/>
          <w:sz w:val="24"/>
        </w:rPr>
        <w:t>7*24</w:t>
      </w:r>
      <w:r>
        <w:rPr>
          <w:rFonts w:hint="eastAsia"/>
          <w:sz w:val="24"/>
        </w:rPr>
        <w:t>小时不间断运行，因此为确保在应急情况下能够技术处置突发问题，保证医保业务的不中断，还需针对医保信息平台开展日常容灾演练、重大活动保障、云平台版本定期升级等工作，需要购买对应的技术支持服务。</w:t>
      </w:r>
    </w:p>
    <w:p w:rsidR="00990EE9" w:rsidRDefault="00E350E7">
      <w:pPr>
        <w:spacing w:line="360" w:lineRule="auto"/>
        <w:ind w:firstLineChars="200" w:firstLine="480"/>
        <w:jc w:val="left"/>
        <w:rPr>
          <w:sz w:val="24"/>
        </w:rPr>
      </w:pPr>
      <w:r>
        <w:rPr>
          <w:rFonts w:hint="eastAsia"/>
          <w:sz w:val="24"/>
        </w:rPr>
        <w:t>本项目属于软件和信息技术服务业。</w:t>
      </w:r>
    </w:p>
    <w:p w:rsidR="00990EE9" w:rsidRDefault="00E350E7">
      <w:pPr>
        <w:spacing w:line="360" w:lineRule="auto"/>
        <w:ind w:firstLineChars="200" w:firstLine="482"/>
        <w:jc w:val="left"/>
        <w:rPr>
          <w:sz w:val="24"/>
        </w:rPr>
      </w:pPr>
      <w:r>
        <w:rPr>
          <w:rFonts w:hint="eastAsia"/>
          <w:b/>
          <w:bCs/>
          <w:sz w:val="24"/>
        </w:rPr>
        <w:t>二、具体要求</w:t>
      </w:r>
    </w:p>
    <w:p w:rsidR="00990EE9" w:rsidRDefault="00E350E7">
      <w:pPr>
        <w:spacing w:line="360" w:lineRule="auto"/>
        <w:ind w:firstLineChars="200" w:firstLine="482"/>
        <w:jc w:val="left"/>
        <w:rPr>
          <w:b/>
          <w:bCs/>
          <w:sz w:val="24"/>
        </w:rPr>
      </w:pPr>
      <w:r>
        <w:rPr>
          <w:rFonts w:hint="eastAsia"/>
          <w:b/>
          <w:bCs/>
          <w:sz w:val="24"/>
        </w:rPr>
        <w:t>（一）运维清单</w:t>
      </w:r>
    </w:p>
    <w:p w:rsidR="00990EE9" w:rsidRDefault="00E350E7" w:rsidP="001665F8">
      <w:pPr>
        <w:spacing w:line="360" w:lineRule="auto"/>
        <w:ind w:firstLineChars="200" w:firstLine="480"/>
        <w:jc w:val="left"/>
        <w:rPr>
          <w:sz w:val="24"/>
        </w:rPr>
      </w:pPr>
      <w:r>
        <w:rPr>
          <w:rFonts w:hint="eastAsia"/>
          <w:sz w:val="24"/>
        </w:rPr>
        <w:t>1</w:t>
      </w:r>
      <w:r>
        <w:rPr>
          <w:rFonts w:hint="eastAsia"/>
          <w:sz w:val="24"/>
        </w:rPr>
        <w:t>、集中采购目录内运维服务</w:t>
      </w:r>
    </w:p>
    <w:tbl>
      <w:tblPr>
        <w:tblW w:w="5474" w:type="pct"/>
        <w:jc w:val="center"/>
        <w:tblLook w:val="04A0" w:firstRow="1" w:lastRow="0" w:firstColumn="1" w:lastColumn="0" w:noHBand="0" w:noVBand="1"/>
      </w:tblPr>
      <w:tblGrid>
        <w:gridCol w:w="676"/>
        <w:gridCol w:w="2162"/>
        <w:gridCol w:w="1162"/>
        <w:gridCol w:w="2496"/>
        <w:gridCol w:w="671"/>
        <w:gridCol w:w="2171"/>
      </w:tblGrid>
      <w:tr w:rsidR="00990EE9">
        <w:trPr>
          <w:jc w:val="center"/>
        </w:trPr>
        <w:tc>
          <w:tcPr>
            <w:tcW w:w="379" w:type="pct"/>
            <w:tcBorders>
              <w:top w:val="single" w:sz="8" w:space="0" w:color="000000"/>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序号</w:t>
            </w:r>
          </w:p>
        </w:tc>
        <w:tc>
          <w:tcPr>
            <w:tcW w:w="1174" w:type="pct"/>
            <w:tcBorders>
              <w:top w:val="single" w:sz="8" w:space="0" w:color="000000"/>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产品名称</w:t>
            </w:r>
          </w:p>
        </w:tc>
        <w:tc>
          <w:tcPr>
            <w:tcW w:w="638" w:type="pct"/>
            <w:tcBorders>
              <w:top w:val="single" w:sz="8" w:space="0" w:color="000000"/>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品牌</w:t>
            </w:r>
          </w:p>
        </w:tc>
        <w:tc>
          <w:tcPr>
            <w:tcW w:w="1251" w:type="pct"/>
            <w:tcBorders>
              <w:top w:val="single" w:sz="8" w:space="0" w:color="000000"/>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型号</w:t>
            </w:r>
          </w:p>
        </w:tc>
        <w:tc>
          <w:tcPr>
            <w:tcW w:w="376" w:type="pct"/>
            <w:tcBorders>
              <w:top w:val="single" w:sz="8" w:space="0" w:color="000000"/>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数量</w:t>
            </w:r>
          </w:p>
        </w:tc>
        <w:tc>
          <w:tcPr>
            <w:tcW w:w="1178" w:type="pct"/>
            <w:tcBorders>
              <w:top w:val="single" w:sz="8" w:space="0" w:color="000000"/>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投入使用时间</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WEB/</w:t>
            </w:r>
            <w:r>
              <w:rPr>
                <w:rStyle w:val="font11"/>
                <w:rFonts w:hint="default"/>
                <w:color w:val="auto"/>
                <w:lang w:bidi="ar"/>
              </w:rPr>
              <w:t>应用服务器1</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紫光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紫光</w:t>
            </w:r>
            <w:r>
              <w:rPr>
                <w:rStyle w:val="font11"/>
                <w:rFonts w:hint="default"/>
                <w:color w:val="auto"/>
                <w:lang w:bidi="ar"/>
              </w:rPr>
              <w:t>UNIS U4900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19</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WEB/</w:t>
            </w:r>
            <w:r>
              <w:rPr>
                <w:rStyle w:val="font11"/>
                <w:rFonts w:hint="default"/>
                <w:color w:val="auto"/>
                <w:lang w:bidi="ar"/>
              </w:rPr>
              <w:t>应用服务器2</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r>
              <w:rPr>
                <w:rStyle w:val="font11"/>
                <w:rFonts w:hint="default"/>
                <w:color w:val="auto"/>
                <w:lang w:bidi="ar"/>
              </w:rPr>
              <w:t>2288H V5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WEB/</w:t>
            </w:r>
            <w:r>
              <w:rPr>
                <w:rStyle w:val="font11"/>
                <w:rFonts w:hint="default"/>
                <w:color w:val="auto"/>
                <w:lang w:bidi="ar"/>
              </w:rPr>
              <w:t>应用服务器3</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7</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WEB/</w:t>
            </w:r>
            <w:r>
              <w:rPr>
                <w:rStyle w:val="font11"/>
                <w:rFonts w:hint="default"/>
                <w:color w:val="auto"/>
                <w:lang w:bidi="ar"/>
              </w:rPr>
              <w:t>应用服务器4</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r>
              <w:rPr>
                <w:rStyle w:val="font11"/>
                <w:rFonts w:hint="default"/>
                <w:color w:val="auto"/>
                <w:lang w:bidi="ar"/>
              </w:rPr>
              <w:t>2288H V5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WEB/</w:t>
            </w:r>
            <w:r>
              <w:rPr>
                <w:rStyle w:val="font11"/>
                <w:rFonts w:hint="default"/>
                <w:color w:val="auto"/>
                <w:lang w:bidi="ar"/>
              </w:rPr>
              <w:t>应用服务器5</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r>
              <w:rPr>
                <w:rStyle w:val="font11"/>
                <w:rFonts w:hint="default"/>
                <w:color w:val="auto"/>
                <w:lang w:bidi="ar"/>
              </w:rPr>
              <w:t>2288H V5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WEB/</w:t>
            </w:r>
            <w:r>
              <w:rPr>
                <w:rStyle w:val="font11"/>
                <w:rFonts w:hint="default"/>
                <w:color w:val="auto"/>
                <w:lang w:bidi="ar"/>
              </w:rPr>
              <w:t>应用服务器6</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r>
              <w:rPr>
                <w:rStyle w:val="font11"/>
                <w:rFonts w:hint="default"/>
                <w:color w:val="auto"/>
                <w:lang w:bidi="ar"/>
              </w:rPr>
              <w:t>2288H V5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9</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7</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WEB/</w:t>
            </w:r>
            <w:r>
              <w:rPr>
                <w:rStyle w:val="font11"/>
                <w:rFonts w:hint="default"/>
                <w:color w:val="auto"/>
                <w:lang w:bidi="ar"/>
              </w:rPr>
              <w:t>应用服务器7</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r>
              <w:rPr>
                <w:rStyle w:val="font11"/>
                <w:rFonts w:hint="default"/>
                <w:color w:val="auto"/>
                <w:lang w:bidi="ar"/>
              </w:rPr>
              <w:t>2288H V5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中间件服务器</w:t>
            </w:r>
            <w:r>
              <w:rPr>
                <w:rStyle w:val="font11"/>
                <w:rFonts w:hint="default"/>
                <w:color w:val="auto"/>
                <w:lang w:bidi="ar"/>
              </w:rPr>
              <w:t>1</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紫光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紫光</w:t>
            </w:r>
            <w:r>
              <w:rPr>
                <w:rStyle w:val="font11"/>
                <w:rFonts w:hint="default"/>
                <w:color w:val="auto"/>
                <w:lang w:bidi="ar"/>
              </w:rPr>
              <w:t xml:space="preserve"> UNIS U4900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9</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中间件服务器</w:t>
            </w:r>
            <w:r>
              <w:rPr>
                <w:rStyle w:val="font11"/>
                <w:rFonts w:hint="default"/>
                <w:color w:val="auto"/>
                <w:lang w:bidi="ar"/>
              </w:rPr>
              <w:t>2</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10</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分布式存储服务器</w:t>
            </w:r>
            <w:r>
              <w:rPr>
                <w:rStyle w:val="font11"/>
                <w:rFonts w:hint="default"/>
                <w:color w:val="auto"/>
                <w:lang w:bidi="ar"/>
              </w:rPr>
              <w:t>1</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11</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分布式存储服务器</w:t>
            </w:r>
            <w:r>
              <w:rPr>
                <w:rStyle w:val="font11"/>
                <w:rFonts w:hint="default"/>
                <w:color w:val="auto"/>
                <w:lang w:bidi="ar"/>
              </w:rPr>
              <w:t>2</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r>
              <w:rPr>
                <w:rStyle w:val="font11"/>
                <w:rFonts w:hint="default"/>
                <w:color w:val="auto"/>
                <w:lang w:bidi="ar"/>
              </w:rPr>
              <w:t>2288H V5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12</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ETL</w:t>
            </w:r>
            <w:r>
              <w:rPr>
                <w:rStyle w:val="font11"/>
                <w:rFonts w:hint="default"/>
                <w:color w:val="auto"/>
                <w:lang w:bidi="ar"/>
              </w:rPr>
              <w:t>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r>
              <w:rPr>
                <w:rStyle w:val="font11"/>
                <w:rFonts w:hint="default"/>
                <w:color w:val="auto"/>
                <w:lang w:bidi="ar"/>
              </w:rPr>
              <w:t>2288H V5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7</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13</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大数据服务器</w:t>
            </w:r>
            <w:r>
              <w:rPr>
                <w:rStyle w:val="font11"/>
                <w:rFonts w:hint="default"/>
                <w:color w:val="auto"/>
                <w:lang w:bidi="ar"/>
              </w:rPr>
              <w:t>1（离线计算）</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r>
              <w:rPr>
                <w:rStyle w:val="font11"/>
                <w:rFonts w:hint="default"/>
                <w:color w:val="auto"/>
                <w:lang w:bidi="ar"/>
              </w:rPr>
              <w:t>NF5280M5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49</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14</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大数据服务器</w:t>
            </w:r>
            <w:r>
              <w:rPr>
                <w:rStyle w:val="font11"/>
                <w:rFonts w:hint="default"/>
                <w:color w:val="auto"/>
                <w:lang w:bidi="ar"/>
              </w:rPr>
              <w:t>2（离线计算）</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r>
              <w:rPr>
                <w:rStyle w:val="font11"/>
                <w:rFonts w:hint="default"/>
                <w:color w:val="auto"/>
                <w:lang w:bidi="ar"/>
              </w:rPr>
              <w:t>2288H V5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15</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大数据服务器</w:t>
            </w:r>
            <w:r>
              <w:rPr>
                <w:rStyle w:val="font11"/>
                <w:rFonts w:hint="default"/>
                <w:color w:val="auto"/>
                <w:lang w:bidi="ar"/>
              </w:rPr>
              <w:t>2（实时计算）</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r>
              <w:rPr>
                <w:rStyle w:val="font11"/>
                <w:rFonts w:hint="default"/>
                <w:color w:val="auto"/>
                <w:lang w:bidi="ar"/>
              </w:rPr>
              <w:t>NF5280M5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16</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大数据管理服务器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17</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安全服务器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中科可控</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中科可控</w:t>
            </w:r>
            <w:r>
              <w:rPr>
                <w:rStyle w:val="font11"/>
                <w:rFonts w:hint="default"/>
                <w:color w:val="auto"/>
                <w:lang w:bidi="ar"/>
              </w:rPr>
              <w:t>H520-G30</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18</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云管理服务器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紫光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紫光</w:t>
            </w:r>
            <w:r>
              <w:rPr>
                <w:rStyle w:val="font11"/>
                <w:rFonts w:hint="default"/>
                <w:color w:val="auto"/>
                <w:lang w:bidi="ar"/>
              </w:rPr>
              <w:t xml:space="preserve"> UNIS U4900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19</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SDN</w:t>
            </w:r>
            <w:r>
              <w:rPr>
                <w:rStyle w:val="font11"/>
                <w:rFonts w:hint="default"/>
                <w:color w:val="auto"/>
                <w:lang w:bidi="ar"/>
              </w:rPr>
              <w:t>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时间服务器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中新创</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中新创</w:t>
            </w:r>
            <w:r>
              <w:rPr>
                <w:rStyle w:val="font11"/>
                <w:rFonts w:hint="default"/>
                <w:color w:val="auto"/>
                <w:lang w:bidi="ar"/>
              </w:rPr>
              <w:t>DNTS-94-RGB-2T2F</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21</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财务服务器</w:t>
            </w:r>
            <w:r>
              <w:rPr>
                <w:rStyle w:val="font11"/>
                <w:rFonts w:hint="default"/>
                <w:color w:val="auto"/>
                <w:lang w:bidi="ar"/>
              </w:rPr>
              <w:t>1</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22</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财务服务器</w:t>
            </w:r>
            <w:r>
              <w:rPr>
                <w:rStyle w:val="font11"/>
                <w:rFonts w:hint="default"/>
                <w:color w:val="auto"/>
                <w:lang w:bidi="ar"/>
              </w:rPr>
              <w:t>2</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r>
              <w:rPr>
                <w:rStyle w:val="font11"/>
                <w:rFonts w:hint="default"/>
                <w:color w:val="auto"/>
                <w:lang w:bidi="ar"/>
              </w:rPr>
              <w:t>NF5280M5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23</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备份一体机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爱数</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爱数</w:t>
            </w:r>
            <w:r>
              <w:rPr>
                <w:rStyle w:val="font11"/>
                <w:rFonts w:hint="default"/>
                <w:color w:val="auto"/>
                <w:lang w:bidi="ar"/>
              </w:rPr>
              <w:t>AB4000</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24</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分流器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S6800-54QF</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25</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出口路由器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SR6604</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26</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LNS</w:t>
            </w:r>
            <w:r>
              <w:rPr>
                <w:rStyle w:val="font11"/>
                <w:rFonts w:hint="default"/>
                <w:color w:val="auto"/>
                <w:lang w:bidi="ar"/>
              </w:rPr>
              <w:t>设备</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SR6608</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27</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全区核心交换机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S10508X</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28</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业务核心交换机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S12504X-AF</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29</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业务接入交换机</w:t>
            </w:r>
            <w:r>
              <w:rPr>
                <w:rStyle w:val="font11"/>
                <w:rFonts w:hint="default"/>
                <w:color w:val="auto"/>
                <w:lang w:bidi="ar"/>
              </w:rPr>
              <w:t>1</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S6800-54QF</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36</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30</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业务接入交换机</w:t>
            </w:r>
            <w:r>
              <w:rPr>
                <w:rStyle w:val="font11"/>
                <w:rFonts w:hint="default"/>
                <w:color w:val="auto"/>
                <w:lang w:bidi="ar"/>
              </w:rPr>
              <w:t>2</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S6520X-54QC-EI</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31</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业务接入交换机</w:t>
            </w:r>
            <w:r>
              <w:rPr>
                <w:rStyle w:val="font11"/>
                <w:rFonts w:hint="default"/>
                <w:color w:val="auto"/>
                <w:lang w:bidi="ar"/>
              </w:rPr>
              <w:t>3</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S5850-54QS</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32</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管理接入交换机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S5560X-54C-EI</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33</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互联交互交换机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S6800-4C</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34</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数据中心互联交换机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S6800-4C</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35</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CA</w:t>
            </w:r>
            <w:r>
              <w:rPr>
                <w:rStyle w:val="font11"/>
                <w:rFonts w:hint="default"/>
                <w:color w:val="auto"/>
                <w:lang w:bidi="ar"/>
              </w:rPr>
              <w:t>接入交换机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S5560X-54C-EI</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36</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w:t>
            </w:r>
            <w:r>
              <w:rPr>
                <w:rStyle w:val="font11"/>
                <w:rFonts w:hint="default"/>
                <w:color w:val="auto"/>
                <w:lang w:bidi="ar"/>
              </w:rPr>
              <w:t>console口服务器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MSR 36-40</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37</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带外管理核心交换机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S6520X-54QC-EI</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38</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带外管理接入交换机</w:t>
            </w:r>
            <w:r>
              <w:rPr>
                <w:rStyle w:val="font11"/>
                <w:rFonts w:hint="default"/>
                <w:color w:val="auto"/>
                <w:lang w:bidi="ar"/>
              </w:rPr>
              <w:t>1</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S5130S-52ST-EI</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29</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39</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带外管理接入交换机</w:t>
            </w:r>
            <w:r>
              <w:rPr>
                <w:rStyle w:val="font11"/>
                <w:rFonts w:hint="default"/>
                <w:color w:val="auto"/>
                <w:lang w:bidi="ar"/>
              </w:rPr>
              <w:t>2</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w:t>
            </w:r>
            <w:r>
              <w:rPr>
                <w:rStyle w:val="font11"/>
                <w:rFonts w:hint="default"/>
                <w:color w:val="auto"/>
                <w:lang w:bidi="ar"/>
              </w:rPr>
              <w:t xml:space="preserve"> RG-S2910-48GT4XS-E</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40</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带外管理接入交换机</w:t>
            </w:r>
            <w:r>
              <w:rPr>
                <w:rStyle w:val="font11"/>
                <w:rFonts w:hint="default"/>
                <w:color w:val="auto"/>
                <w:lang w:bidi="ar"/>
              </w:rPr>
              <w:t>3</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S5850-54QS</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41</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分光器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瑞东</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瑞东</w:t>
            </w:r>
            <w:r>
              <w:rPr>
                <w:rStyle w:val="font11"/>
                <w:rFonts w:hint="default"/>
                <w:color w:val="auto"/>
                <w:lang w:bidi="ar"/>
              </w:rPr>
              <w:t xml:space="preserve"> RD2-16TAP-1U01-D-M3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42</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备份服务器（分布式数据库备份平台）</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联想</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ThinkSystem SR650</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15</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43</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存储服务器（分布式数据库备份平台）</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爱数</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AnyBackup Express E6020</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44</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网络交换机</w:t>
            </w:r>
            <w:r>
              <w:rPr>
                <w:rStyle w:val="font11"/>
                <w:rFonts w:hint="default"/>
                <w:color w:val="auto"/>
                <w:lang w:bidi="ar"/>
              </w:rPr>
              <w:t>1（分布式数据库备份平台）</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S6800-32Q</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45</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网络交换机</w:t>
            </w:r>
            <w:r>
              <w:rPr>
                <w:rStyle w:val="font11"/>
                <w:rFonts w:hint="default"/>
                <w:color w:val="auto"/>
                <w:lang w:bidi="ar"/>
              </w:rPr>
              <w:t>2（分布式数据库备份平台）</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S5130S-52ST-EI</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46</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WEB/</w:t>
            </w:r>
            <w:r>
              <w:rPr>
                <w:rStyle w:val="font11"/>
                <w:rFonts w:hint="default"/>
                <w:color w:val="auto"/>
                <w:lang w:bidi="ar"/>
              </w:rPr>
              <w:t>应用服务器1</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联想</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ThinkSystem SR650</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47</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WEB/</w:t>
            </w:r>
            <w:r>
              <w:rPr>
                <w:rStyle w:val="font11"/>
                <w:rFonts w:hint="default"/>
                <w:color w:val="auto"/>
                <w:lang w:bidi="ar"/>
              </w:rPr>
              <w:t>应用服务器2</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联想</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ThinkSystem SR650</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48</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WEB/</w:t>
            </w:r>
            <w:r>
              <w:rPr>
                <w:rStyle w:val="font11"/>
                <w:rFonts w:hint="default"/>
                <w:color w:val="auto"/>
                <w:lang w:bidi="ar"/>
              </w:rPr>
              <w:t>应用服务器3</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13</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49</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WEB/</w:t>
            </w:r>
            <w:r>
              <w:rPr>
                <w:rStyle w:val="font11"/>
                <w:rFonts w:hint="default"/>
                <w:color w:val="auto"/>
                <w:lang w:bidi="ar"/>
              </w:rPr>
              <w:t>应用服务器4</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24</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50</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WEB/</w:t>
            </w:r>
            <w:r>
              <w:rPr>
                <w:rStyle w:val="font11"/>
                <w:rFonts w:hint="default"/>
                <w:color w:val="auto"/>
                <w:lang w:bidi="ar"/>
              </w:rPr>
              <w:t>应用服务器5</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51</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中间件服务器</w:t>
            </w:r>
            <w:r>
              <w:rPr>
                <w:rStyle w:val="font11"/>
                <w:rFonts w:hint="default"/>
                <w:color w:val="auto"/>
                <w:lang w:bidi="ar"/>
              </w:rPr>
              <w:t>1</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27</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52</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中间件服务器</w:t>
            </w:r>
            <w:r>
              <w:rPr>
                <w:rStyle w:val="font11"/>
                <w:rFonts w:hint="default"/>
                <w:color w:val="auto"/>
                <w:lang w:bidi="ar"/>
              </w:rPr>
              <w:t>2</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53</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分布式存储服务器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54</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大数据服务器</w:t>
            </w:r>
            <w:r>
              <w:rPr>
                <w:rStyle w:val="font11"/>
                <w:rFonts w:hint="default"/>
                <w:color w:val="auto"/>
                <w:lang w:bidi="ar"/>
              </w:rPr>
              <w:t>2（实时计算）1</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55</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大数据服务器</w:t>
            </w:r>
            <w:r>
              <w:rPr>
                <w:rStyle w:val="font11"/>
                <w:rFonts w:hint="default"/>
                <w:color w:val="auto"/>
                <w:lang w:bidi="ar"/>
              </w:rPr>
              <w:t>2（实时计算）2</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56</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大数据服务器</w:t>
            </w:r>
            <w:r>
              <w:rPr>
                <w:rStyle w:val="font11"/>
                <w:rFonts w:hint="default"/>
                <w:color w:val="auto"/>
                <w:lang w:bidi="ar"/>
              </w:rPr>
              <w:t>2（实时计算）3</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9</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57</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安全服务器</w:t>
            </w:r>
            <w:r>
              <w:rPr>
                <w:rStyle w:val="font11"/>
                <w:rFonts w:hint="default"/>
                <w:color w:val="auto"/>
                <w:lang w:bidi="ar"/>
              </w:rPr>
              <w:t>1</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中科可控</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H520-G30</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10</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58</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安全服务器</w:t>
            </w:r>
            <w:r>
              <w:rPr>
                <w:rStyle w:val="font11"/>
                <w:rFonts w:hint="default"/>
                <w:color w:val="auto"/>
                <w:lang w:bidi="ar"/>
              </w:rPr>
              <w:t>2</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中科可控</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H520-G30</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59</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云管理服务器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60</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SDN</w:t>
            </w:r>
            <w:r>
              <w:rPr>
                <w:rStyle w:val="font11"/>
                <w:rFonts w:hint="default"/>
                <w:color w:val="auto"/>
                <w:lang w:bidi="ar"/>
              </w:rPr>
              <w:t>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UniServer R4900 G3</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61</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时间服务器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中新创</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DNTS-94-RGB-2T2F</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62</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算法服务器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NF5468M6</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63</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调度服务器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NF5280M5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64</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数据存储服务器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NF5280M5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65</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备份一体机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爱数</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AnyBackup Express E6020</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66</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分流器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S6800-54QF</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67</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出口路由器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SR6604</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68</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LNS</w:t>
            </w:r>
            <w:r>
              <w:rPr>
                <w:rStyle w:val="font11"/>
                <w:rFonts w:hint="default"/>
                <w:color w:val="auto"/>
                <w:lang w:bidi="ar"/>
              </w:rPr>
              <w:t>设备</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RG-RSR7708-X</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69</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全区核心交换机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S10508X</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70</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业务核心交换机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S12504G-AF</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71</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业务接入交换机</w:t>
            </w:r>
            <w:r>
              <w:rPr>
                <w:rStyle w:val="font11"/>
                <w:rFonts w:hint="default"/>
                <w:color w:val="auto"/>
                <w:lang w:bidi="ar"/>
              </w:rPr>
              <w:t>1</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S6800-54QF</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72</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业务接入交换机</w:t>
            </w:r>
            <w:r>
              <w:rPr>
                <w:rStyle w:val="font11"/>
                <w:rFonts w:hint="default"/>
                <w:color w:val="auto"/>
                <w:lang w:bidi="ar"/>
              </w:rPr>
              <w:t>2</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S6520X-54QC-EI</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73</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业务接入交换机</w:t>
            </w:r>
            <w:r>
              <w:rPr>
                <w:rStyle w:val="font11"/>
                <w:rFonts w:hint="default"/>
                <w:color w:val="auto"/>
                <w:lang w:bidi="ar"/>
              </w:rPr>
              <w:t>3</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S5850-54QS</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74</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管理接入交换机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S5560X-54C-EI</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75</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互联交互交换机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S6800-4C</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76</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数据中心互联交换机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S6800-4C</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77</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CA</w:t>
            </w:r>
            <w:r>
              <w:rPr>
                <w:rStyle w:val="font11"/>
                <w:rFonts w:hint="default"/>
                <w:color w:val="auto"/>
                <w:lang w:bidi="ar"/>
              </w:rPr>
              <w:t>接入交换机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S5560X-54C-EI</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78</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w:t>
            </w:r>
            <w:r>
              <w:rPr>
                <w:rStyle w:val="font11"/>
                <w:rFonts w:hint="default"/>
                <w:color w:val="auto"/>
                <w:lang w:bidi="ar"/>
              </w:rPr>
              <w:t>console口服务器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中舰博海</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NC632-220V</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79</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带外管理核心交换机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S6520X-54QC-EI</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80</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带外管理接入交换机</w:t>
            </w:r>
            <w:r>
              <w:rPr>
                <w:rStyle w:val="font11"/>
                <w:rFonts w:hint="default"/>
                <w:color w:val="auto"/>
                <w:lang w:bidi="ar"/>
              </w:rPr>
              <w:t>1</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S5130S-52ST-EI</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81</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带外管理接入交换机</w:t>
            </w:r>
            <w:r>
              <w:rPr>
                <w:rStyle w:val="font11"/>
                <w:rFonts w:hint="default"/>
                <w:color w:val="auto"/>
                <w:lang w:bidi="ar"/>
              </w:rPr>
              <w:t>2</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S5130S-52ST-EI</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82</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带外管理接入交换机</w:t>
            </w:r>
            <w:r>
              <w:rPr>
                <w:rStyle w:val="font11"/>
                <w:rFonts w:hint="default"/>
                <w:color w:val="auto"/>
                <w:lang w:bidi="ar"/>
              </w:rPr>
              <w:t>3</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S5850-54QS</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83</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分光器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瑞东</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RD2-16TAP-1U01</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84</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测试服务器</w:t>
            </w:r>
            <w:r>
              <w:rPr>
                <w:rStyle w:val="font11"/>
                <w:rFonts w:hint="default"/>
                <w:color w:val="auto"/>
                <w:lang w:bidi="ar"/>
              </w:rPr>
              <w:t>(1)</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NF5280M5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25</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2021年2月2日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85</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测试服务器</w:t>
            </w:r>
            <w:r>
              <w:rPr>
                <w:rStyle w:val="font11"/>
                <w:rFonts w:hint="default"/>
                <w:color w:val="auto"/>
                <w:lang w:bidi="ar"/>
              </w:rPr>
              <w:t>(2)</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联想</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ThinkSystemSR650</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9</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2021年2月3日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86</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测试服务器</w:t>
            </w:r>
            <w:r>
              <w:rPr>
                <w:rStyle w:val="font11"/>
                <w:rFonts w:hint="default"/>
                <w:color w:val="auto"/>
                <w:lang w:bidi="ar"/>
              </w:rPr>
              <w:t>(3)</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中科可控</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H520-G30</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16</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2021年2月4日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87</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测试服务器</w:t>
            </w:r>
            <w:r>
              <w:rPr>
                <w:rStyle w:val="font11"/>
                <w:rFonts w:hint="default"/>
                <w:color w:val="auto"/>
                <w:lang w:bidi="ar"/>
              </w:rPr>
              <w:t>(4)</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TaiShan200 2280</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10</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2021年2月5日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88</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测试交换机</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RC-S6120-48XS8CQ</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2021年2月6日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89</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算法服务器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NF5468M6</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10</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2021年9月16日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90</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编解码服务器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NF5468M6</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2021年9月16日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91</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调度服务器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NF5280M5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2021年9月16日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92</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前置服务器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NFS280M5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15</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2021年9月16日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93</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引擎管理服务器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NF5280M5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2021年9月16日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94</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数据存储服务器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NF5280M5</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15</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2021年9月16日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95</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弹性计算服务</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阿里云弹性计算服务</w:t>
            </w:r>
            <w:r>
              <w:rPr>
                <w:rStyle w:val="font11"/>
                <w:rFonts w:hint="default"/>
                <w:color w:val="auto"/>
                <w:lang w:bidi="ar"/>
              </w:rPr>
              <w:t>ECS</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96</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对象存储服务</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阿里云对象存储服务</w:t>
            </w:r>
            <w:r>
              <w:rPr>
                <w:rStyle w:val="font11"/>
                <w:rFonts w:hint="default"/>
                <w:color w:val="auto"/>
                <w:lang w:bidi="ar"/>
              </w:rPr>
              <w:t>OSS</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97</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专有网络软件</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阿里云专有网络</w:t>
            </w:r>
            <w:r>
              <w:rPr>
                <w:rStyle w:val="font11"/>
                <w:rFonts w:hint="default"/>
                <w:color w:val="auto"/>
                <w:lang w:bidi="ar"/>
              </w:rPr>
              <w:t>VPC</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98</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业务实时监控服务</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阿里云业务实时监控服务</w:t>
            </w:r>
            <w:r>
              <w:rPr>
                <w:rStyle w:val="font11"/>
                <w:rFonts w:hint="default"/>
                <w:color w:val="auto"/>
                <w:lang w:bidi="ar"/>
              </w:rPr>
              <w:t xml:space="preserve"> ARMS</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99</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SDN</w:t>
            </w:r>
            <w:r>
              <w:rPr>
                <w:rStyle w:val="font21"/>
                <w:rFonts w:hint="default"/>
                <w:color w:val="auto"/>
                <w:lang w:bidi="ar"/>
              </w:rPr>
              <w:t>控制器</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阿里云云解析</w:t>
            </w:r>
            <w:r>
              <w:rPr>
                <w:rStyle w:val="font11"/>
                <w:rFonts w:hint="default"/>
                <w:color w:val="auto"/>
                <w:lang w:bidi="ar"/>
              </w:rPr>
              <w:t xml:space="preserve"> DNS</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100</w:t>
            </w:r>
          </w:p>
        </w:tc>
        <w:tc>
          <w:tcPr>
            <w:tcW w:w="1174"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云管理平台</w:t>
            </w:r>
          </w:p>
        </w:tc>
        <w:tc>
          <w:tcPr>
            <w:tcW w:w="63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5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阿里云云管理平台</w:t>
            </w:r>
            <w:r>
              <w:rPr>
                <w:rStyle w:val="font11"/>
                <w:rFonts w:hint="default"/>
                <w:color w:val="auto"/>
                <w:lang w:bidi="ar"/>
              </w:rPr>
              <w:t xml:space="preserve"> ASCM</w:t>
            </w:r>
          </w:p>
        </w:tc>
        <w:tc>
          <w:tcPr>
            <w:tcW w:w="376"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nil"/>
              <w:left w:val="single" w:sz="8" w:space="0" w:color="000000"/>
              <w:bottom w:val="single" w:sz="4" w:space="0" w:color="auto"/>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101</w:t>
            </w:r>
          </w:p>
        </w:tc>
        <w:tc>
          <w:tcPr>
            <w:tcW w:w="1174" w:type="pct"/>
            <w:tcBorders>
              <w:top w:val="nil"/>
              <w:left w:val="nil"/>
              <w:bottom w:val="single" w:sz="4" w:space="0" w:color="auto"/>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统一运维管理平台</w:t>
            </w:r>
          </w:p>
        </w:tc>
        <w:tc>
          <w:tcPr>
            <w:tcW w:w="638" w:type="pct"/>
            <w:tcBorders>
              <w:top w:val="nil"/>
              <w:left w:val="nil"/>
              <w:bottom w:val="single" w:sz="4" w:space="0" w:color="auto"/>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51" w:type="pct"/>
            <w:tcBorders>
              <w:top w:val="nil"/>
              <w:left w:val="nil"/>
              <w:bottom w:val="single" w:sz="4" w:space="0" w:color="auto"/>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阿里云云运维平台</w:t>
            </w:r>
            <w:r>
              <w:rPr>
                <w:rStyle w:val="font11"/>
                <w:rFonts w:hint="default"/>
                <w:color w:val="auto"/>
                <w:lang w:bidi="ar"/>
              </w:rPr>
              <w:t xml:space="preserve"> ASO</w:t>
            </w:r>
          </w:p>
        </w:tc>
        <w:tc>
          <w:tcPr>
            <w:tcW w:w="376" w:type="pct"/>
            <w:tcBorders>
              <w:top w:val="nil"/>
              <w:left w:val="nil"/>
              <w:bottom w:val="single" w:sz="4" w:space="0" w:color="auto"/>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78" w:type="pct"/>
            <w:tcBorders>
              <w:top w:val="nil"/>
              <w:left w:val="nil"/>
              <w:bottom w:val="single" w:sz="4" w:space="0" w:color="auto"/>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102</w:t>
            </w:r>
          </w:p>
        </w:tc>
        <w:tc>
          <w:tcPr>
            <w:tcW w:w="1174"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虚拟化运维系统</w:t>
            </w:r>
          </w:p>
        </w:tc>
        <w:tc>
          <w:tcPr>
            <w:tcW w:w="638"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51"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阿里云云盾</w:t>
            </w:r>
            <w:r>
              <w:rPr>
                <w:rStyle w:val="font11"/>
                <w:rFonts w:hint="default"/>
                <w:color w:val="auto"/>
                <w:lang w:bidi="ar"/>
              </w:rPr>
              <w:t>-堡垒机</w:t>
            </w:r>
          </w:p>
        </w:tc>
        <w:tc>
          <w:tcPr>
            <w:tcW w:w="376"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78"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103</w:t>
            </w:r>
          </w:p>
        </w:tc>
        <w:tc>
          <w:tcPr>
            <w:tcW w:w="1174"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容灾切换平台</w:t>
            </w:r>
          </w:p>
        </w:tc>
        <w:tc>
          <w:tcPr>
            <w:tcW w:w="638"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51"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阿里云容灾管理软件</w:t>
            </w:r>
            <w:r>
              <w:rPr>
                <w:rStyle w:val="font11"/>
                <w:rFonts w:hint="default"/>
                <w:color w:val="auto"/>
                <w:lang w:bidi="ar"/>
              </w:rPr>
              <w:t xml:space="preserve"> ASR</w:t>
            </w:r>
          </w:p>
        </w:tc>
        <w:tc>
          <w:tcPr>
            <w:tcW w:w="376"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78"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379"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104</w:t>
            </w:r>
          </w:p>
        </w:tc>
        <w:tc>
          <w:tcPr>
            <w:tcW w:w="1174"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主机安全监测系统</w:t>
            </w:r>
          </w:p>
        </w:tc>
        <w:tc>
          <w:tcPr>
            <w:tcW w:w="638"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安恒</w:t>
            </w:r>
          </w:p>
        </w:tc>
        <w:tc>
          <w:tcPr>
            <w:tcW w:w="1251"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明御主机安全及管理系统软件V2.0</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78"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379"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105</w:t>
            </w:r>
          </w:p>
        </w:tc>
        <w:tc>
          <w:tcPr>
            <w:tcW w:w="1174"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操作系统（分布式数据库备份平台）</w:t>
            </w:r>
          </w:p>
        </w:tc>
        <w:tc>
          <w:tcPr>
            <w:tcW w:w="638"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微软</w:t>
            </w:r>
          </w:p>
        </w:tc>
        <w:tc>
          <w:tcPr>
            <w:tcW w:w="1251"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Windows Server 2016</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8</w:t>
            </w:r>
          </w:p>
        </w:tc>
        <w:tc>
          <w:tcPr>
            <w:tcW w:w="1178"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2021年12月15日</w:t>
            </w:r>
          </w:p>
        </w:tc>
      </w:tr>
      <w:tr w:rsidR="00990EE9">
        <w:trPr>
          <w:jc w:val="center"/>
        </w:trPr>
        <w:tc>
          <w:tcPr>
            <w:tcW w:w="379"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106</w:t>
            </w:r>
          </w:p>
        </w:tc>
        <w:tc>
          <w:tcPr>
            <w:tcW w:w="1174"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数据库软件（分布式数据库备份平台）</w:t>
            </w:r>
          </w:p>
        </w:tc>
        <w:tc>
          <w:tcPr>
            <w:tcW w:w="638"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南大通用</w:t>
            </w:r>
          </w:p>
        </w:tc>
        <w:tc>
          <w:tcPr>
            <w:tcW w:w="1251"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GBase 8s V8.8</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1</w:t>
            </w:r>
          </w:p>
        </w:tc>
        <w:tc>
          <w:tcPr>
            <w:tcW w:w="1178" w:type="pct"/>
            <w:tcBorders>
              <w:top w:val="single" w:sz="4" w:space="0" w:color="auto"/>
              <w:left w:val="single" w:sz="4" w:space="0" w:color="auto"/>
              <w:bottom w:val="single" w:sz="4" w:space="0" w:color="auto"/>
              <w:right w:val="single" w:sz="4" w:space="0" w:color="auto"/>
            </w:tcBorders>
            <w:shd w:val="clear" w:color="auto" w:fill="auto"/>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2021年12月15日</w:t>
            </w:r>
          </w:p>
        </w:tc>
      </w:tr>
    </w:tbl>
    <w:p w:rsidR="00990EE9" w:rsidRDefault="00E350E7" w:rsidP="001665F8">
      <w:pPr>
        <w:spacing w:line="360" w:lineRule="auto"/>
        <w:ind w:firstLineChars="200" w:firstLine="480"/>
        <w:jc w:val="left"/>
        <w:rPr>
          <w:sz w:val="24"/>
        </w:rPr>
      </w:pPr>
      <w:r>
        <w:rPr>
          <w:rFonts w:hint="eastAsia"/>
          <w:sz w:val="24"/>
        </w:rPr>
        <w:t>2</w:t>
      </w:r>
      <w:r>
        <w:rPr>
          <w:rFonts w:hint="eastAsia"/>
          <w:sz w:val="24"/>
        </w:rPr>
        <w:t>、集中采购目录外运维服务</w:t>
      </w:r>
    </w:p>
    <w:tbl>
      <w:tblPr>
        <w:tblW w:w="5450" w:type="pct"/>
        <w:jc w:val="center"/>
        <w:tblLayout w:type="fixed"/>
        <w:tblLook w:val="04A0" w:firstRow="1" w:lastRow="0" w:firstColumn="1" w:lastColumn="0" w:noHBand="0" w:noVBand="1"/>
      </w:tblPr>
      <w:tblGrid>
        <w:gridCol w:w="749"/>
        <w:gridCol w:w="2101"/>
        <w:gridCol w:w="1170"/>
        <w:gridCol w:w="2402"/>
        <w:gridCol w:w="703"/>
        <w:gridCol w:w="2172"/>
      </w:tblGrid>
      <w:tr w:rsidR="00990EE9">
        <w:trPr>
          <w:trHeight w:val="375"/>
          <w:jc w:val="center"/>
        </w:trPr>
        <w:tc>
          <w:tcPr>
            <w:tcW w:w="403" w:type="pct"/>
            <w:tcBorders>
              <w:top w:val="single" w:sz="8" w:space="0" w:color="000000"/>
              <w:left w:val="single" w:sz="8" w:space="0" w:color="000000"/>
              <w:bottom w:val="single" w:sz="4" w:space="0" w:color="auto"/>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序号</w:t>
            </w:r>
          </w:p>
        </w:tc>
        <w:tc>
          <w:tcPr>
            <w:tcW w:w="1129" w:type="pct"/>
            <w:tcBorders>
              <w:top w:val="single" w:sz="8" w:space="0" w:color="000000"/>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产品名称</w:t>
            </w:r>
          </w:p>
        </w:tc>
        <w:tc>
          <w:tcPr>
            <w:tcW w:w="628" w:type="pct"/>
            <w:tcBorders>
              <w:top w:val="single" w:sz="8" w:space="0" w:color="000000"/>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品牌</w:t>
            </w:r>
          </w:p>
        </w:tc>
        <w:tc>
          <w:tcPr>
            <w:tcW w:w="1291" w:type="pct"/>
            <w:tcBorders>
              <w:top w:val="single" w:sz="8" w:space="0" w:color="000000"/>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型号</w:t>
            </w:r>
          </w:p>
        </w:tc>
        <w:tc>
          <w:tcPr>
            <w:tcW w:w="378" w:type="pct"/>
            <w:tcBorders>
              <w:top w:val="single" w:sz="8" w:space="0" w:color="000000"/>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数量</w:t>
            </w:r>
          </w:p>
        </w:tc>
        <w:tc>
          <w:tcPr>
            <w:tcW w:w="1167" w:type="pct"/>
            <w:tcBorders>
              <w:top w:val="single" w:sz="8" w:space="0" w:color="000000"/>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投入使用时间</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1</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全局负载均衡</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天融信</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天融信负载均衡系统V3 TopApp</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2</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横向接入防火墙</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山石网科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山石网科 SG-6000-E5260</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3</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纵向接入防火墙</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天融信</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天融信防火墙系统V3 NGFW4000-UF</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4</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IPS入侵防护</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绿盟NIPS NX5-HD4700</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5</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生产防火墙</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山石网科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山石网科SG-6000-X8180</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6</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生产区负载均衡</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天融信</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天融信负载均衡系统V3 TopApp</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7</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主机安全监测系统</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网神</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网神USS-CLT-FL-STE-PS</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8</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漏洞扫描系统</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绿盟RSAS NX3-S</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9</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WEB应用防火墙</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绿盟WAF NX5-HD1600</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10</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数据库审计</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绿盟DASNX5-E4000C</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11</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网络流量分析设备</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斗象</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斗象 PRS-NTA-ALLINONE</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12</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全流量未知威胁与回溯系统</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斗象</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斗象 PRS-NTA-PRO</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13</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态势感知</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奇安信</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网神 TY-TSS10000-A58-PA-08-Y01</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14</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全局负载均衡</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深信服</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AD-1000-B2200-Q9</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15</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横向接入防火墙</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山石</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SG-6000-E5260</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16</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纵向接入防火墙</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启明星辰</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天清汉马USG防火墙万兆/V2.6</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17</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IPS入侵防护</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启明星辰</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天清入侵防御系统V6.0（万兆）</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18</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生产防火墙</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F5080D</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19</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生产区负载均衡</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深信服</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AD-1000-B2200-Q9</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20</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漏洞扫描系统</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RSASNX3-S</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21</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WEB应用防火墙</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WAF NX5-HD1600</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22</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数据库审计</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安恒</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明御数据库审计与风险控制系统DAS-DBAuditor/V4.0</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23</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网络流量分析设备</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UTSNX5-HD8100</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24</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全流量未知威胁与回溯系统</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ISOPNX1-SNC</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25</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网闸</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启明星辰</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天清安全隔离与信息交换系统V2.6/ GAP-6000</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26</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应用可视化审计系统1</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启明星辰</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天玥运维安全网关OSM/V6.0</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27</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应用可视化审计系统2</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启明星辰</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泰合信息安全运营中心系统-日志审计V3.0</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28</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应用可视化审计系统3</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启明星辰</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天玥网络安全审计系统V6.0/万兆</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29</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身份认证网关1</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吉大正元</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G3000</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30</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签名验签服务器1</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吉大正元</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V3000</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31</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身份认证网关2</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吉大正元</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G3000</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32</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签名验签服务器2</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吉大正元</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V3000</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33</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密码机1</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吉大正元</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SJJ1978</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34</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密码机2</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吉大正元</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SJJ1978</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2021年12月15日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35</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测试防火墙(1)</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新华三</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 SecPath 第二代防火墙 H3C SecPathF5000/ComwareV7 第二代防火墙(增强级)</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2021年2月7日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36</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测试防火墙(2)</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绿盟 NF 防火墙(万兆)V6.0防火墙(增强级)</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2021年2月8日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37</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测试负载均衡</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深信服</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深信服应用交付网关AD-1000V7.0 访问控制(网络-基本级)</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2021年2月9日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38</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云安全资源平台</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阿里云云盾-云防火墙、阿里云云盾-态势感知、阿里云云盾-Web 应用防火墙、阿里云负载均衡 SLB</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39</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数据库安全管理平台</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阿里云敏感数据保护SDDP</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40</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数据库实时同步工具</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阿里云数据传输服务DTS</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41</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关系型数据库</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阿里云关系型数据库服务RDS</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42</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列式数据库</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阿里云表格存储服务OTS</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43</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内存数据库</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阿里云数据库KVStore for Redis</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44</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数据库管理软件</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阿里云数据管理服务DMS</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45</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大数据流计算软件</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阿里云流计算服务BLINK</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46</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大数据实时计算软件</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阿里云分析性数据库ADB</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47</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大数据离线计算软件</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阿里云大数据计算服务软件MAXCOMPUTE（ODPS）</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48</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大数据管理软件</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阿里云大数据管家ABM</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49</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数据集成总线</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阿里云数据治理平台DataWorks</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50</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分布式应用服务</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阿里云分布式应用服务EDAS</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51</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分布式日志服务</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阿里云日志服务 SLS</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52</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分布式数据库访问软件</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阿里云分布式关系型数据库服务 DRDS</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53</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分布式消息队列</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阿里云分布式消息队列 MQ</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54</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云服务总线</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阿里云云服务总线 CSB</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55</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全局事务服务</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阿里云全局事务服务 GTS</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56</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BI</w:t>
            </w:r>
            <w:r>
              <w:rPr>
                <w:rStyle w:val="font31"/>
                <w:rFonts w:hint="default"/>
                <w:color w:val="auto"/>
                <w:lang w:bidi="ar"/>
              </w:rPr>
              <w:t>报表工具</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阿里云智能报表平台 Quick BI</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57</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可视化大屏展示</w:t>
            </w:r>
          </w:p>
        </w:tc>
        <w:tc>
          <w:tcPr>
            <w:tcW w:w="62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阿里云可视化大屏平台 DataV</w:t>
            </w:r>
          </w:p>
        </w:tc>
        <w:tc>
          <w:tcPr>
            <w:tcW w:w="378"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single" w:sz="8" w:space="0" w:color="000000"/>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sz w:val="24"/>
                <w:szCs w:val="24"/>
              </w:rPr>
            </w:pPr>
            <w:r>
              <w:rPr>
                <w:rFonts w:ascii="宋体" w:hAnsi="宋体" w:cs="宋体" w:hint="eastAsia"/>
                <w:kern w:val="0"/>
                <w:sz w:val="22"/>
                <w:szCs w:val="22"/>
                <w:lang w:bidi="ar"/>
              </w:rPr>
              <w:t>58</w:t>
            </w:r>
          </w:p>
        </w:tc>
        <w:tc>
          <w:tcPr>
            <w:tcW w:w="1129" w:type="pct"/>
            <w:tcBorders>
              <w:top w:val="nil"/>
              <w:left w:val="single" w:sz="4" w:space="0" w:color="auto"/>
              <w:bottom w:val="nil"/>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短信平台</w:t>
            </w:r>
          </w:p>
        </w:tc>
        <w:tc>
          <w:tcPr>
            <w:tcW w:w="628" w:type="pct"/>
            <w:tcBorders>
              <w:top w:val="nil"/>
              <w:left w:val="nil"/>
              <w:bottom w:val="nil"/>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w:t>
            </w:r>
          </w:p>
        </w:tc>
        <w:tc>
          <w:tcPr>
            <w:tcW w:w="1291" w:type="pct"/>
            <w:tcBorders>
              <w:top w:val="nil"/>
              <w:left w:val="nil"/>
              <w:bottom w:val="nil"/>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阿里云云运维平台 ASO</w:t>
            </w:r>
          </w:p>
        </w:tc>
        <w:tc>
          <w:tcPr>
            <w:tcW w:w="378" w:type="pct"/>
            <w:tcBorders>
              <w:top w:val="nil"/>
              <w:left w:val="nil"/>
              <w:bottom w:val="nil"/>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167" w:type="pct"/>
            <w:tcBorders>
              <w:top w:val="nil"/>
              <w:left w:val="nil"/>
              <w:bottom w:val="nil"/>
              <w:right w:val="single" w:sz="8" w:space="0" w:color="000000"/>
            </w:tcBorders>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403" w:type="pct"/>
            <w:tcBorders>
              <w:top w:val="single" w:sz="4" w:space="0" w:color="auto"/>
              <w:left w:val="single" w:sz="4" w:space="0" w:color="auto"/>
              <w:bottom w:val="single" w:sz="4" w:space="0" w:color="auto"/>
              <w:right w:val="single" w:sz="4" w:space="0" w:color="auto"/>
            </w:tcBorders>
            <w:vAlign w:val="center"/>
          </w:tcPr>
          <w:p w:rsidR="00990EE9" w:rsidRDefault="00E350E7">
            <w:pPr>
              <w:widowControl/>
              <w:jc w:val="center"/>
              <w:textAlignment w:val="bottom"/>
              <w:rPr>
                <w:rFonts w:ascii="宋体" w:hAnsi="宋体" w:cs="宋体"/>
                <w:kern w:val="0"/>
                <w:sz w:val="24"/>
                <w:szCs w:val="24"/>
                <w:lang w:bidi="ar"/>
              </w:rPr>
            </w:pPr>
            <w:r>
              <w:rPr>
                <w:rFonts w:ascii="宋体" w:hAnsi="宋体" w:cs="宋体" w:hint="eastAsia"/>
                <w:kern w:val="0"/>
                <w:sz w:val="22"/>
                <w:szCs w:val="22"/>
                <w:lang w:bidi="ar"/>
              </w:rPr>
              <w:t>59</w:t>
            </w:r>
          </w:p>
        </w:tc>
        <w:tc>
          <w:tcPr>
            <w:tcW w:w="1129" w:type="pct"/>
            <w:tcBorders>
              <w:top w:val="nil"/>
              <w:left w:val="single" w:sz="4" w:space="0" w:color="auto"/>
              <w:bottom w:val="single" w:sz="8" w:space="0" w:color="000000"/>
              <w:right w:val="single" w:sz="8" w:space="0" w:color="000000"/>
            </w:tcBorders>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定制服务</w:t>
            </w:r>
          </w:p>
        </w:tc>
        <w:tc>
          <w:tcPr>
            <w:tcW w:w="628" w:type="pct"/>
            <w:tcBorders>
              <w:top w:val="nil"/>
              <w:left w:val="nil"/>
              <w:bottom w:val="single" w:sz="8" w:space="0" w:color="000000"/>
              <w:right w:val="single" w:sz="8" w:space="0" w:color="000000"/>
            </w:tcBorders>
            <w:vAlign w:val="center"/>
          </w:tcPr>
          <w:p w:rsidR="00990EE9" w:rsidRDefault="00990EE9">
            <w:pPr>
              <w:widowControl/>
              <w:jc w:val="center"/>
              <w:textAlignment w:val="center"/>
              <w:rPr>
                <w:rFonts w:ascii="宋体" w:hAnsi="宋体" w:cs="宋体"/>
                <w:kern w:val="0"/>
                <w:sz w:val="24"/>
                <w:szCs w:val="24"/>
                <w:lang w:bidi="ar"/>
              </w:rPr>
            </w:pPr>
          </w:p>
        </w:tc>
        <w:tc>
          <w:tcPr>
            <w:tcW w:w="1291" w:type="pct"/>
            <w:tcBorders>
              <w:top w:val="nil"/>
              <w:left w:val="nil"/>
              <w:bottom w:val="single" w:sz="8" w:space="0" w:color="000000"/>
              <w:right w:val="single" w:sz="8" w:space="0" w:color="000000"/>
            </w:tcBorders>
            <w:vAlign w:val="center"/>
          </w:tcPr>
          <w:p w:rsidR="00990EE9" w:rsidRDefault="00E350E7">
            <w:pPr>
              <w:pStyle w:val="ad"/>
              <w:widowControl w:val="0"/>
              <w:spacing w:before="0" w:beforeAutospacing="0" w:after="0" w:afterAutospacing="0" w:line="360" w:lineRule="auto"/>
              <w:jc w:val="center"/>
              <w:rPr>
                <w:lang w:bidi="ar"/>
              </w:rPr>
            </w:pPr>
            <w:r>
              <w:rPr>
                <w:rFonts w:ascii="Times New Roman" w:hAnsi="Times New Roman" w:cs="Times New Roman"/>
                <w:kern w:val="2"/>
              </w:rPr>
              <w:t>对运维区域进行改造提升：在梅江大岛三楼开放式办公区新增茶水吧台与饮水机、增设文件柜、</w:t>
            </w:r>
            <w:r>
              <w:rPr>
                <w:rFonts w:ascii="Times New Roman" w:hAnsi="Times New Roman" w:cs="Times New Roman"/>
                <w:bCs/>
                <w:kern w:val="2"/>
              </w:rPr>
              <w:t>增加绿植布置</w:t>
            </w:r>
            <w:r>
              <w:rPr>
                <w:rFonts w:ascii="Times New Roman" w:hAnsi="Times New Roman" w:cs="Times New Roman"/>
                <w:kern w:val="2"/>
              </w:rPr>
              <w:t>。</w:t>
            </w:r>
            <w:r>
              <w:rPr>
                <w:rFonts w:ascii="Times New Roman" w:hAnsi="Times New Roman" w:cs="Times New Roman"/>
                <w:b/>
                <w:bCs/>
                <w:kern w:val="2"/>
              </w:rPr>
              <w:t>改造目标：</w:t>
            </w:r>
            <w:r>
              <w:rPr>
                <w:rFonts w:ascii="Times New Roman" w:hAnsi="Times New Roman" w:cs="Times New Roman"/>
                <w:kern w:val="2"/>
              </w:rPr>
              <w:t>优化办公环境，提高空间利用率与舒适度，实现办公区整洁、美观、安全。</w:t>
            </w:r>
            <w:r>
              <w:rPr>
                <w:rFonts w:ascii="Times New Roman" w:hAnsi="Times New Roman" w:cs="Times New Roman"/>
                <w:b/>
                <w:bCs/>
                <w:kern w:val="2"/>
              </w:rPr>
              <w:t>设施配置：</w:t>
            </w:r>
            <w:r>
              <w:rPr>
                <w:rFonts w:ascii="Times New Roman" w:hAnsi="Times New Roman" w:cs="Times New Roman"/>
                <w:kern w:val="2"/>
              </w:rPr>
              <w:t>吧台采用防火板或石英石台面；饮水机设电源插座、上下水接口；铁制文件柜，采用带锁结构；绿植要求易养耐阴，便于维护。</w:t>
            </w:r>
            <w:r>
              <w:rPr>
                <w:rFonts w:ascii="Times New Roman" w:hAnsi="Times New Roman" w:cs="Times New Roman"/>
                <w:b/>
                <w:bCs/>
                <w:kern w:val="2"/>
              </w:rPr>
              <w:t>施工要求：</w:t>
            </w:r>
            <w:r>
              <w:rPr>
                <w:rFonts w:ascii="Times New Roman" w:hAnsi="Times New Roman" w:cs="Times New Roman"/>
                <w:kern w:val="2"/>
              </w:rPr>
              <w:t>水电线路敷设须经专业人员接入；防止饮水机漏水影响地面电缆。文件柜布局靠办公桌摆放，保证通道顺畅；绿植位于通道两侧、窗边及茶水区旁；每组办公桌之间可配置中小型盆栽。</w:t>
            </w:r>
            <w:r>
              <w:rPr>
                <w:rFonts w:ascii="Times New Roman" w:hAnsi="Times New Roman" w:cs="Times New Roman"/>
                <w:b/>
                <w:bCs/>
                <w:kern w:val="2"/>
              </w:rPr>
              <w:t>维护要求：</w:t>
            </w:r>
            <w:r>
              <w:rPr>
                <w:rFonts w:ascii="Times New Roman" w:hAnsi="Times New Roman" w:cs="Times New Roman"/>
                <w:kern w:val="2"/>
              </w:rPr>
              <w:t>按责任区指定厂商人员每周养护、修剪；避免积水、虫害。</w:t>
            </w:r>
          </w:p>
        </w:tc>
        <w:tc>
          <w:tcPr>
            <w:tcW w:w="378" w:type="pct"/>
            <w:tcBorders>
              <w:top w:val="nil"/>
              <w:left w:val="nil"/>
              <w:bottom w:val="single" w:sz="8" w:space="0" w:color="000000"/>
              <w:right w:val="single" w:sz="8" w:space="0" w:color="000000"/>
            </w:tcBorders>
            <w:vAlign w:val="center"/>
          </w:tcPr>
          <w:p w:rsidR="00990EE9" w:rsidRDefault="00990EE9">
            <w:pPr>
              <w:widowControl/>
              <w:jc w:val="center"/>
              <w:textAlignment w:val="center"/>
              <w:rPr>
                <w:rFonts w:ascii="宋体" w:hAnsi="宋体" w:cs="宋体"/>
                <w:kern w:val="0"/>
                <w:sz w:val="24"/>
                <w:szCs w:val="24"/>
                <w:lang w:bidi="ar"/>
              </w:rPr>
            </w:pPr>
          </w:p>
        </w:tc>
        <w:tc>
          <w:tcPr>
            <w:tcW w:w="1167" w:type="pct"/>
            <w:tcBorders>
              <w:top w:val="nil"/>
              <w:left w:val="nil"/>
              <w:bottom w:val="single" w:sz="8" w:space="0" w:color="000000"/>
              <w:right w:val="single" w:sz="8" w:space="0" w:color="000000"/>
            </w:tcBorders>
            <w:vAlign w:val="center"/>
          </w:tcPr>
          <w:p w:rsidR="00990EE9" w:rsidRDefault="00990EE9">
            <w:pPr>
              <w:widowControl/>
              <w:jc w:val="center"/>
              <w:textAlignment w:val="center"/>
              <w:rPr>
                <w:rFonts w:ascii="宋体" w:hAnsi="宋体" w:cs="宋体"/>
                <w:kern w:val="0"/>
                <w:sz w:val="24"/>
                <w:szCs w:val="24"/>
                <w:lang w:bidi="ar"/>
              </w:rPr>
            </w:pPr>
          </w:p>
        </w:tc>
      </w:tr>
    </w:tbl>
    <w:p w:rsidR="00990EE9" w:rsidRDefault="00E350E7">
      <w:pPr>
        <w:spacing w:line="360" w:lineRule="auto"/>
        <w:ind w:firstLineChars="200" w:firstLine="482"/>
        <w:rPr>
          <w:b/>
          <w:bCs/>
          <w:sz w:val="24"/>
        </w:rPr>
      </w:pPr>
      <w:r>
        <w:rPr>
          <w:b/>
          <w:bCs/>
          <w:sz w:val="24"/>
        </w:rPr>
        <w:t>（二）运维人员要求</w:t>
      </w:r>
    </w:p>
    <w:tbl>
      <w:tblPr>
        <w:tblW w:w="0" w:type="auto"/>
        <w:jc w:val="center"/>
        <w:tblLayout w:type="fixed"/>
        <w:tblLook w:val="04A0" w:firstRow="1" w:lastRow="0" w:firstColumn="1" w:lastColumn="0" w:noHBand="0" w:noVBand="1"/>
      </w:tblPr>
      <w:tblGrid>
        <w:gridCol w:w="870"/>
        <w:gridCol w:w="1215"/>
        <w:gridCol w:w="855"/>
        <w:gridCol w:w="1620"/>
        <w:gridCol w:w="3915"/>
        <w:gridCol w:w="1028"/>
      </w:tblGrid>
      <w:tr w:rsidR="00990EE9">
        <w:trPr>
          <w:jc w:val="center"/>
        </w:trPr>
        <w:tc>
          <w:tcPr>
            <w:tcW w:w="870" w:type="dxa"/>
            <w:tcBorders>
              <w:top w:val="single" w:sz="4" w:space="0" w:color="auto"/>
              <w:left w:val="single" w:sz="4" w:space="0" w:color="auto"/>
              <w:bottom w:val="single" w:sz="4" w:space="0" w:color="auto"/>
              <w:right w:val="single" w:sz="4" w:space="0" w:color="auto"/>
            </w:tcBorders>
            <w:vAlign w:val="center"/>
          </w:tcPr>
          <w:p w:rsidR="00990EE9" w:rsidRDefault="00E350E7">
            <w:pPr>
              <w:spacing w:line="360" w:lineRule="auto"/>
              <w:jc w:val="center"/>
              <w:rPr>
                <w:sz w:val="24"/>
                <w:szCs w:val="24"/>
              </w:rPr>
            </w:pPr>
            <w:r>
              <w:rPr>
                <w:rFonts w:hint="eastAsia"/>
                <w:sz w:val="24"/>
                <w:szCs w:val="24"/>
              </w:rPr>
              <w:t>序号</w:t>
            </w:r>
          </w:p>
        </w:tc>
        <w:tc>
          <w:tcPr>
            <w:tcW w:w="1215" w:type="dxa"/>
            <w:tcBorders>
              <w:top w:val="single" w:sz="4" w:space="0" w:color="auto"/>
              <w:left w:val="nil"/>
              <w:bottom w:val="single" w:sz="4" w:space="0" w:color="auto"/>
              <w:right w:val="single" w:sz="4" w:space="0" w:color="auto"/>
            </w:tcBorders>
            <w:vAlign w:val="center"/>
          </w:tcPr>
          <w:p w:rsidR="00990EE9" w:rsidRDefault="00E350E7">
            <w:pPr>
              <w:spacing w:line="360" w:lineRule="auto"/>
              <w:jc w:val="center"/>
              <w:rPr>
                <w:sz w:val="24"/>
                <w:szCs w:val="24"/>
              </w:rPr>
            </w:pPr>
            <w:r>
              <w:rPr>
                <w:rFonts w:hint="eastAsia"/>
                <w:sz w:val="24"/>
                <w:szCs w:val="24"/>
              </w:rPr>
              <w:t>岗位名称</w:t>
            </w:r>
          </w:p>
        </w:tc>
        <w:tc>
          <w:tcPr>
            <w:tcW w:w="855" w:type="dxa"/>
            <w:tcBorders>
              <w:top w:val="single" w:sz="4" w:space="0" w:color="auto"/>
              <w:left w:val="nil"/>
              <w:bottom w:val="single" w:sz="4" w:space="0" w:color="auto"/>
              <w:right w:val="single" w:sz="4" w:space="0" w:color="auto"/>
            </w:tcBorders>
            <w:vAlign w:val="center"/>
          </w:tcPr>
          <w:p w:rsidR="00990EE9" w:rsidRDefault="00E350E7">
            <w:pPr>
              <w:spacing w:line="360" w:lineRule="auto"/>
              <w:jc w:val="center"/>
              <w:rPr>
                <w:sz w:val="24"/>
                <w:szCs w:val="24"/>
              </w:rPr>
            </w:pPr>
            <w:r>
              <w:rPr>
                <w:rFonts w:hint="eastAsia"/>
                <w:sz w:val="24"/>
                <w:szCs w:val="24"/>
              </w:rPr>
              <w:t>人数</w:t>
            </w:r>
          </w:p>
        </w:tc>
        <w:tc>
          <w:tcPr>
            <w:tcW w:w="1620" w:type="dxa"/>
            <w:tcBorders>
              <w:top w:val="single" w:sz="4" w:space="0" w:color="auto"/>
              <w:left w:val="nil"/>
              <w:bottom w:val="single" w:sz="4" w:space="0" w:color="auto"/>
              <w:right w:val="single" w:sz="4" w:space="0" w:color="auto"/>
            </w:tcBorders>
            <w:vAlign w:val="center"/>
          </w:tcPr>
          <w:p w:rsidR="00990EE9" w:rsidRDefault="00E350E7">
            <w:pPr>
              <w:spacing w:line="360" w:lineRule="auto"/>
              <w:jc w:val="center"/>
              <w:rPr>
                <w:sz w:val="24"/>
                <w:szCs w:val="24"/>
              </w:rPr>
            </w:pPr>
            <w:r>
              <w:rPr>
                <w:rFonts w:hint="eastAsia"/>
                <w:sz w:val="24"/>
                <w:szCs w:val="24"/>
              </w:rPr>
              <w:t>要求</w:t>
            </w:r>
          </w:p>
        </w:tc>
        <w:tc>
          <w:tcPr>
            <w:tcW w:w="3915" w:type="dxa"/>
            <w:tcBorders>
              <w:top w:val="single" w:sz="4" w:space="0" w:color="auto"/>
              <w:left w:val="nil"/>
              <w:bottom w:val="single" w:sz="4" w:space="0" w:color="auto"/>
              <w:right w:val="single" w:sz="4" w:space="0" w:color="auto"/>
            </w:tcBorders>
            <w:vAlign w:val="center"/>
          </w:tcPr>
          <w:p w:rsidR="00990EE9" w:rsidRDefault="00E350E7">
            <w:pPr>
              <w:spacing w:line="360" w:lineRule="auto"/>
              <w:jc w:val="center"/>
              <w:rPr>
                <w:sz w:val="24"/>
                <w:szCs w:val="24"/>
              </w:rPr>
            </w:pPr>
            <w:r>
              <w:rPr>
                <w:rFonts w:hint="eastAsia"/>
                <w:sz w:val="24"/>
                <w:szCs w:val="24"/>
              </w:rPr>
              <w:t>工作职责</w:t>
            </w:r>
          </w:p>
        </w:tc>
        <w:tc>
          <w:tcPr>
            <w:tcW w:w="1028" w:type="dxa"/>
            <w:tcBorders>
              <w:top w:val="single" w:sz="4" w:space="0" w:color="auto"/>
              <w:left w:val="nil"/>
              <w:bottom w:val="single" w:sz="4" w:space="0" w:color="auto"/>
              <w:right w:val="single" w:sz="4" w:space="0" w:color="auto"/>
            </w:tcBorders>
            <w:vAlign w:val="center"/>
          </w:tcPr>
          <w:p w:rsidR="00990EE9" w:rsidRDefault="00E350E7">
            <w:pPr>
              <w:spacing w:line="360" w:lineRule="auto"/>
              <w:jc w:val="center"/>
              <w:rPr>
                <w:rFonts w:ascii="微软雅黑" w:eastAsia="微软雅黑" w:hAnsi="微软雅黑" w:cs="宋体"/>
                <w:b/>
                <w:bCs/>
                <w:kern w:val="0"/>
                <w:sz w:val="24"/>
                <w:szCs w:val="24"/>
              </w:rPr>
            </w:pPr>
            <w:r>
              <w:rPr>
                <w:rFonts w:hint="eastAsia"/>
                <w:sz w:val="24"/>
                <w:szCs w:val="24"/>
              </w:rPr>
              <w:t>是否驻场服务</w:t>
            </w:r>
          </w:p>
        </w:tc>
      </w:tr>
      <w:tr w:rsidR="00990EE9">
        <w:trPr>
          <w:jc w:val="center"/>
        </w:trPr>
        <w:tc>
          <w:tcPr>
            <w:tcW w:w="870" w:type="dxa"/>
            <w:tcBorders>
              <w:top w:val="nil"/>
              <w:left w:val="single" w:sz="4" w:space="0" w:color="auto"/>
              <w:bottom w:val="single" w:sz="4" w:space="0" w:color="auto"/>
              <w:right w:val="single" w:sz="4" w:space="0" w:color="auto"/>
            </w:tcBorders>
            <w:vAlign w:val="center"/>
          </w:tcPr>
          <w:p w:rsidR="00990EE9" w:rsidRDefault="00E350E7">
            <w:pPr>
              <w:spacing w:line="360" w:lineRule="auto"/>
              <w:jc w:val="center"/>
              <w:rPr>
                <w:sz w:val="24"/>
                <w:szCs w:val="24"/>
              </w:rPr>
            </w:pPr>
            <w:r>
              <w:rPr>
                <w:rFonts w:hint="eastAsia"/>
                <w:sz w:val="24"/>
                <w:szCs w:val="24"/>
              </w:rPr>
              <w:t>1</w:t>
            </w:r>
          </w:p>
        </w:tc>
        <w:tc>
          <w:tcPr>
            <w:tcW w:w="1215" w:type="dxa"/>
            <w:tcBorders>
              <w:top w:val="nil"/>
              <w:left w:val="nil"/>
              <w:bottom w:val="single" w:sz="4" w:space="0" w:color="auto"/>
              <w:right w:val="single" w:sz="4" w:space="0" w:color="auto"/>
            </w:tcBorders>
            <w:vAlign w:val="center"/>
          </w:tcPr>
          <w:p w:rsidR="00990EE9" w:rsidRDefault="00E350E7">
            <w:pPr>
              <w:spacing w:line="360" w:lineRule="auto"/>
              <w:jc w:val="center"/>
              <w:rPr>
                <w:sz w:val="24"/>
                <w:szCs w:val="24"/>
              </w:rPr>
            </w:pPr>
            <w:r>
              <w:rPr>
                <w:rFonts w:hint="eastAsia"/>
                <w:sz w:val="24"/>
                <w:szCs w:val="24"/>
              </w:rPr>
              <w:t>项目经理</w:t>
            </w:r>
          </w:p>
        </w:tc>
        <w:tc>
          <w:tcPr>
            <w:tcW w:w="855" w:type="dxa"/>
            <w:tcBorders>
              <w:top w:val="nil"/>
              <w:left w:val="nil"/>
              <w:bottom w:val="single" w:sz="4" w:space="0" w:color="auto"/>
              <w:right w:val="single" w:sz="4" w:space="0" w:color="auto"/>
            </w:tcBorders>
            <w:vAlign w:val="center"/>
          </w:tcPr>
          <w:p w:rsidR="00990EE9" w:rsidRDefault="00E350E7">
            <w:pPr>
              <w:spacing w:line="360" w:lineRule="auto"/>
              <w:jc w:val="center"/>
              <w:rPr>
                <w:sz w:val="24"/>
                <w:szCs w:val="24"/>
              </w:rPr>
            </w:pPr>
            <w:r>
              <w:rPr>
                <w:rFonts w:hint="eastAsia"/>
                <w:sz w:val="24"/>
                <w:szCs w:val="24"/>
              </w:rPr>
              <w:t>1</w:t>
            </w:r>
          </w:p>
        </w:tc>
        <w:tc>
          <w:tcPr>
            <w:tcW w:w="1620" w:type="dxa"/>
            <w:tcBorders>
              <w:top w:val="nil"/>
              <w:left w:val="nil"/>
              <w:bottom w:val="single" w:sz="4" w:space="0" w:color="auto"/>
              <w:right w:val="single" w:sz="4" w:space="0" w:color="auto"/>
            </w:tcBorders>
            <w:vAlign w:val="center"/>
          </w:tcPr>
          <w:p w:rsidR="00990EE9" w:rsidRDefault="00E350E7">
            <w:pPr>
              <w:spacing w:line="360" w:lineRule="auto"/>
              <w:jc w:val="left"/>
              <w:rPr>
                <w:sz w:val="24"/>
                <w:szCs w:val="24"/>
              </w:rPr>
            </w:pPr>
            <w:r>
              <w:rPr>
                <w:rFonts w:hint="eastAsia"/>
                <w:sz w:val="24"/>
                <w:szCs w:val="24"/>
              </w:rPr>
              <w:t>大学本科或以上学历，</w:t>
            </w:r>
            <w:r>
              <w:rPr>
                <w:rFonts w:hint="eastAsia"/>
                <w:sz w:val="24"/>
                <w:szCs w:val="24"/>
              </w:rPr>
              <w:t>10</w:t>
            </w:r>
            <w:r>
              <w:rPr>
                <w:rFonts w:hint="eastAsia"/>
                <w:sz w:val="24"/>
                <w:szCs w:val="24"/>
              </w:rPr>
              <w:t>年或以上信息化硬件运行维护项目管理工作经验。具备</w:t>
            </w:r>
            <w:r>
              <w:rPr>
                <w:rFonts w:eastAsiaTheme="minorEastAsia" w:hint="eastAsia"/>
                <w:kern w:val="0"/>
                <w:sz w:val="24"/>
                <w:szCs w:val="24"/>
              </w:rPr>
              <w:t>计算机技术与软件专业技术资格证书（</w:t>
            </w:r>
            <w:r>
              <w:rPr>
                <w:rFonts w:eastAsiaTheme="minorEastAsia"/>
                <w:kern w:val="0"/>
                <w:sz w:val="24"/>
                <w:szCs w:val="24"/>
              </w:rPr>
              <w:t>信息系统项目管理师</w:t>
            </w:r>
            <w:r>
              <w:rPr>
                <w:rFonts w:eastAsiaTheme="minorEastAsia" w:hint="eastAsia"/>
                <w:kern w:val="0"/>
                <w:sz w:val="24"/>
                <w:szCs w:val="24"/>
              </w:rPr>
              <w:t>）</w:t>
            </w:r>
            <w:r>
              <w:rPr>
                <w:rFonts w:hint="eastAsia"/>
                <w:sz w:val="24"/>
                <w:szCs w:val="24"/>
              </w:rPr>
              <w:t>、</w:t>
            </w:r>
            <w:r>
              <w:rPr>
                <w:rFonts w:eastAsiaTheme="minorEastAsia" w:hint="eastAsia"/>
                <w:kern w:val="0"/>
                <w:sz w:val="24"/>
                <w:szCs w:val="24"/>
              </w:rPr>
              <w:t>计算机技术与软件专业技术资格证书（</w:t>
            </w:r>
            <w:r>
              <w:rPr>
                <w:rFonts w:hint="eastAsia"/>
                <w:sz w:val="24"/>
                <w:szCs w:val="24"/>
              </w:rPr>
              <w:t>数据库系统工程师</w:t>
            </w:r>
            <w:r>
              <w:rPr>
                <w:rFonts w:eastAsiaTheme="minorEastAsia" w:hint="eastAsia"/>
                <w:kern w:val="0"/>
                <w:sz w:val="24"/>
                <w:szCs w:val="24"/>
              </w:rPr>
              <w:t>）</w:t>
            </w:r>
            <w:r>
              <w:rPr>
                <w:rFonts w:hint="eastAsia"/>
                <w:sz w:val="24"/>
                <w:szCs w:val="24"/>
              </w:rPr>
              <w:t>和</w:t>
            </w:r>
            <w:r>
              <w:rPr>
                <w:sz w:val="24"/>
                <w:szCs w:val="21"/>
              </w:rPr>
              <w:t>注册信息安全专业人员（</w:t>
            </w:r>
            <w:r>
              <w:rPr>
                <w:sz w:val="24"/>
                <w:szCs w:val="21"/>
              </w:rPr>
              <w:t>CISP</w:t>
            </w:r>
            <w:r>
              <w:rPr>
                <w:sz w:val="24"/>
                <w:szCs w:val="21"/>
              </w:rPr>
              <w:t>）</w:t>
            </w:r>
            <w:r>
              <w:rPr>
                <w:rFonts w:hint="eastAsia"/>
                <w:sz w:val="24"/>
                <w:szCs w:val="24"/>
              </w:rPr>
              <w:t>。</w:t>
            </w:r>
          </w:p>
        </w:tc>
        <w:tc>
          <w:tcPr>
            <w:tcW w:w="3915" w:type="dxa"/>
            <w:tcBorders>
              <w:top w:val="nil"/>
              <w:left w:val="nil"/>
              <w:bottom w:val="single" w:sz="4" w:space="0" w:color="auto"/>
              <w:right w:val="single" w:sz="4" w:space="0" w:color="auto"/>
            </w:tcBorders>
            <w:vAlign w:val="center"/>
          </w:tcPr>
          <w:p w:rsidR="00990EE9" w:rsidRDefault="00E350E7">
            <w:pPr>
              <w:spacing w:line="360" w:lineRule="auto"/>
              <w:jc w:val="left"/>
              <w:rPr>
                <w:sz w:val="24"/>
                <w:szCs w:val="24"/>
              </w:rPr>
            </w:pPr>
            <w:r>
              <w:rPr>
                <w:rFonts w:hint="eastAsia"/>
                <w:sz w:val="24"/>
                <w:szCs w:val="24"/>
              </w:rPr>
              <w:t>项目经理是负责管理和协调运维项目的专业人员，需具备丰富的项目管理经验和运维经验，并在多个技术领域具有中高级技术水平，其岗位职责包括但不限于以下几个方面：</w:t>
            </w:r>
            <w:r>
              <w:rPr>
                <w:rFonts w:hint="eastAsia"/>
                <w:sz w:val="24"/>
                <w:szCs w:val="24"/>
              </w:rPr>
              <w:br/>
              <w:t>1</w:t>
            </w:r>
            <w:r>
              <w:rPr>
                <w:rFonts w:hint="eastAsia"/>
                <w:sz w:val="24"/>
                <w:szCs w:val="24"/>
              </w:rPr>
              <w:t>、项目管理（总集成服务）。组织协调项目组成员完成项目运维管理和技术保障工作，对项目实际执行情况进行日常组织、管理、协调。</w:t>
            </w:r>
            <w:r>
              <w:rPr>
                <w:rFonts w:hint="eastAsia"/>
                <w:sz w:val="24"/>
                <w:szCs w:val="24"/>
              </w:rPr>
              <w:br/>
              <w:t>2</w:t>
            </w:r>
            <w:r>
              <w:rPr>
                <w:rFonts w:hint="eastAsia"/>
                <w:sz w:val="24"/>
                <w:szCs w:val="24"/>
              </w:rPr>
              <w:t>、项目沟通协调。负责代表公司与客户日常沟通协调，信息上传下达；及时、准确地向公司领导、用户报告项目情况、项目进展过程中所遇到的问题。</w:t>
            </w:r>
            <w:r>
              <w:rPr>
                <w:rFonts w:hint="eastAsia"/>
                <w:sz w:val="24"/>
                <w:szCs w:val="24"/>
              </w:rPr>
              <w:br/>
              <w:t>3</w:t>
            </w:r>
            <w:r>
              <w:rPr>
                <w:rFonts w:hint="eastAsia"/>
                <w:sz w:val="24"/>
                <w:szCs w:val="24"/>
              </w:rPr>
              <w:t>、项目管控。负责项目的风险控制、变更控制和安全保密管理，协调解决项目中出现的问题。</w:t>
            </w:r>
            <w:r>
              <w:rPr>
                <w:rFonts w:hint="eastAsia"/>
                <w:sz w:val="24"/>
                <w:szCs w:val="24"/>
              </w:rPr>
              <w:br/>
              <w:t>4</w:t>
            </w:r>
            <w:r>
              <w:rPr>
                <w:rFonts w:hint="eastAsia"/>
                <w:sz w:val="24"/>
                <w:szCs w:val="24"/>
              </w:rPr>
              <w:t>、团队管理工作。负责团队成员工作分工，团队绩效考核，突发应急事件人员组织和调配。</w:t>
            </w:r>
            <w:r>
              <w:rPr>
                <w:rFonts w:hint="eastAsia"/>
                <w:sz w:val="24"/>
                <w:szCs w:val="24"/>
              </w:rPr>
              <w:br/>
              <w:t>5</w:t>
            </w:r>
            <w:r>
              <w:rPr>
                <w:rFonts w:hint="eastAsia"/>
                <w:sz w:val="24"/>
                <w:szCs w:val="24"/>
              </w:rPr>
              <w:t>、技术支持及管理。组织召开技术讨论会，对项目涉及的各类技术问题提供技术支持。</w:t>
            </w:r>
            <w:r>
              <w:rPr>
                <w:rFonts w:hint="eastAsia"/>
                <w:sz w:val="24"/>
                <w:szCs w:val="24"/>
              </w:rPr>
              <w:br/>
              <w:t>6</w:t>
            </w:r>
            <w:r>
              <w:rPr>
                <w:rFonts w:hint="eastAsia"/>
                <w:sz w:val="24"/>
                <w:szCs w:val="24"/>
              </w:rPr>
              <w:t>、其它工作。负责公司和用户安排的其他工作。项目负责人需要具备广泛的项目管理技能、团队管理能力以及深入的技术理解。</w:t>
            </w:r>
          </w:p>
        </w:tc>
        <w:tc>
          <w:tcPr>
            <w:tcW w:w="1028" w:type="dxa"/>
            <w:tcBorders>
              <w:top w:val="nil"/>
              <w:left w:val="nil"/>
              <w:bottom w:val="single" w:sz="4" w:space="0" w:color="auto"/>
              <w:right w:val="single" w:sz="4" w:space="0" w:color="auto"/>
            </w:tcBorders>
            <w:vAlign w:val="center"/>
          </w:tcPr>
          <w:p w:rsidR="00990EE9" w:rsidRDefault="00E350E7">
            <w:pPr>
              <w:spacing w:line="360" w:lineRule="auto"/>
              <w:jc w:val="left"/>
              <w:rPr>
                <w:sz w:val="24"/>
                <w:szCs w:val="24"/>
              </w:rPr>
            </w:pPr>
            <w:r>
              <w:rPr>
                <w:rFonts w:hint="eastAsia"/>
                <w:sz w:val="24"/>
                <w:szCs w:val="24"/>
              </w:rPr>
              <w:t>工作时间驻场；重点保障时期，</w:t>
            </w:r>
          </w:p>
          <w:p w:rsidR="00990EE9" w:rsidRDefault="00E350E7">
            <w:pPr>
              <w:spacing w:line="360" w:lineRule="auto"/>
              <w:jc w:val="left"/>
              <w:rPr>
                <w:rFonts w:ascii="微软雅黑" w:eastAsia="微软雅黑" w:hAnsi="微软雅黑" w:cs="宋体"/>
                <w:kern w:val="0"/>
                <w:sz w:val="24"/>
                <w:szCs w:val="24"/>
              </w:rPr>
            </w:pPr>
            <w:r>
              <w:rPr>
                <w:rFonts w:hint="eastAsia"/>
                <w:sz w:val="24"/>
                <w:szCs w:val="24"/>
              </w:rPr>
              <w:t>7</w:t>
            </w:r>
            <w:r>
              <w:rPr>
                <w:rFonts w:hint="eastAsia"/>
                <w:sz w:val="24"/>
                <w:szCs w:val="24"/>
              </w:rPr>
              <w:t>×</w:t>
            </w:r>
            <w:r>
              <w:rPr>
                <w:rFonts w:hint="eastAsia"/>
                <w:sz w:val="24"/>
                <w:szCs w:val="24"/>
              </w:rPr>
              <w:t>24</w:t>
            </w:r>
            <w:r>
              <w:rPr>
                <w:rFonts w:hint="eastAsia"/>
                <w:sz w:val="24"/>
                <w:szCs w:val="24"/>
              </w:rPr>
              <w:t>技术支持。</w:t>
            </w:r>
          </w:p>
        </w:tc>
      </w:tr>
      <w:tr w:rsidR="00990EE9">
        <w:trPr>
          <w:jc w:val="center"/>
        </w:trPr>
        <w:tc>
          <w:tcPr>
            <w:tcW w:w="870" w:type="dxa"/>
            <w:tcBorders>
              <w:top w:val="nil"/>
              <w:left w:val="single" w:sz="4" w:space="0" w:color="auto"/>
              <w:bottom w:val="single" w:sz="4" w:space="0" w:color="auto"/>
              <w:right w:val="single" w:sz="4" w:space="0" w:color="auto"/>
            </w:tcBorders>
            <w:vAlign w:val="center"/>
          </w:tcPr>
          <w:p w:rsidR="00990EE9" w:rsidRDefault="00E350E7">
            <w:pPr>
              <w:spacing w:line="360" w:lineRule="auto"/>
              <w:jc w:val="center"/>
              <w:rPr>
                <w:sz w:val="24"/>
                <w:szCs w:val="24"/>
              </w:rPr>
            </w:pPr>
            <w:r>
              <w:rPr>
                <w:rFonts w:hint="eastAsia"/>
                <w:sz w:val="24"/>
                <w:szCs w:val="24"/>
              </w:rPr>
              <w:t>2</w:t>
            </w:r>
          </w:p>
        </w:tc>
        <w:tc>
          <w:tcPr>
            <w:tcW w:w="1215" w:type="dxa"/>
            <w:tcBorders>
              <w:top w:val="nil"/>
              <w:left w:val="nil"/>
              <w:bottom w:val="single" w:sz="4" w:space="0" w:color="auto"/>
              <w:right w:val="single" w:sz="4" w:space="0" w:color="auto"/>
            </w:tcBorders>
            <w:vAlign w:val="center"/>
          </w:tcPr>
          <w:p w:rsidR="00990EE9" w:rsidRDefault="00E350E7">
            <w:pPr>
              <w:spacing w:line="360" w:lineRule="auto"/>
              <w:jc w:val="center"/>
              <w:rPr>
                <w:sz w:val="24"/>
                <w:szCs w:val="24"/>
              </w:rPr>
            </w:pPr>
            <w:r>
              <w:rPr>
                <w:rFonts w:hint="eastAsia"/>
                <w:sz w:val="24"/>
                <w:szCs w:val="24"/>
              </w:rPr>
              <w:t>技术负责人</w:t>
            </w:r>
          </w:p>
        </w:tc>
        <w:tc>
          <w:tcPr>
            <w:tcW w:w="855" w:type="dxa"/>
            <w:tcBorders>
              <w:top w:val="nil"/>
              <w:left w:val="nil"/>
              <w:bottom w:val="single" w:sz="4" w:space="0" w:color="auto"/>
              <w:right w:val="single" w:sz="4" w:space="0" w:color="auto"/>
            </w:tcBorders>
            <w:vAlign w:val="center"/>
          </w:tcPr>
          <w:p w:rsidR="00990EE9" w:rsidRDefault="00E350E7">
            <w:pPr>
              <w:spacing w:line="360" w:lineRule="auto"/>
              <w:jc w:val="center"/>
              <w:rPr>
                <w:sz w:val="24"/>
                <w:szCs w:val="24"/>
              </w:rPr>
            </w:pPr>
            <w:r>
              <w:rPr>
                <w:rFonts w:hint="eastAsia"/>
                <w:sz w:val="24"/>
                <w:szCs w:val="24"/>
              </w:rPr>
              <w:t>1</w:t>
            </w:r>
          </w:p>
        </w:tc>
        <w:tc>
          <w:tcPr>
            <w:tcW w:w="1620" w:type="dxa"/>
            <w:tcBorders>
              <w:top w:val="nil"/>
              <w:left w:val="nil"/>
              <w:bottom w:val="single" w:sz="4" w:space="0" w:color="auto"/>
              <w:right w:val="single" w:sz="4" w:space="0" w:color="auto"/>
            </w:tcBorders>
            <w:vAlign w:val="center"/>
          </w:tcPr>
          <w:p w:rsidR="00990EE9" w:rsidRDefault="00E350E7">
            <w:pPr>
              <w:wordWrap w:val="0"/>
              <w:spacing w:line="360" w:lineRule="auto"/>
              <w:jc w:val="left"/>
              <w:rPr>
                <w:sz w:val="24"/>
                <w:szCs w:val="24"/>
              </w:rPr>
            </w:pPr>
            <w:r>
              <w:rPr>
                <w:rFonts w:hint="eastAsia"/>
                <w:sz w:val="24"/>
                <w:szCs w:val="24"/>
              </w:rPr>
              <w:t>大学本科或以上学历，</w:t>
            </w:r>
            <w:r>
              <w:rPr>
                <w:rFonts w:hint="eastAsia"/>
                <w:sz w:val="24"/>
                <w:szCs w:val="24"/>
              </w:rPr>
              <w:t>10</w:t>
            </w:r>
            <w:r>
              <w:rPr>
                <w:rFonts w:hint="eastAsia"/>
                <w:sz w:val="24"/>
                <w:szCs w:val="24"/>
              </w:rPr>
              <w:t>年或以上信息化硬件运行维护管理工作经验。具备</w:t>
            </w:r>
            <w:r>
              <w:rPr>
                <w:rFonts w:eastAsiaTheme="minorEastAsia" w:hint="eastAsia"/>
                <w:kern w:val="0"/>
                <w:sz w:val="24"/>
                <w:szCs w:val="24"/>
              </w:rPr>
              <w:t>计算机技术与软件专业技术资格证书（</w:t>
            </w:r>
            <w:r>
              <w:rPr>
                <w:rFonts w:hint="eastAsia"/>
                <w:sz w:val="24"/>
                <w:szCs w:val="24"/>
              </w:rPr>
              <w:t>系统集成项目管理工程师</w:t>
            </w:r>
            <w:r>
              <w:rPr>
                <w:rFonts w:eastAsiaTheme="minorEastAsia" w:hint="eastAsia"/>
                <w:kern w:val="0"/>
                <w:sz w:val="24"/>
                <w:szCs w:val="24"/>
              </w:rPr>
              <w:t>）</w:t>
            </w:r>
            <w:r>
              <w:rPr>
                <w:rFonts w:hint="eastAsia"/>
                <w:sz w:val="24"/>
                <w:szCs w:val="24"/>
              </w:rPr>
              <w:t>、</w:t>
            </w:r>
            <w:r>
              <w:rPr>
                <w:rFonts w:eastAsiaTheme="minorEastAsia" w:hint="eastAsia"/>
                <w:kern w:val="0"/>
                <w:sz w:val="24"/>
                <w:szCs w:val="24"/>
              </w:rPr>
              <w:t>计算机技术与软件专业技术资格证书（</w:t>
            </w:r>
            <w:r>
              <w:rPr>
                <w:rFonts w:hint="eastAsia"/>
                <w:sz w:val="24"/>
                <w:szCs w:val="24"/>
              </w:rPr>
              <w:t>信息安全工程师</w:t>
            </w:r>
            <w:r>
              <w:rPr>
                <w:rFonts w:eastAsiaTheme="minorEastAsia" w:hint="eastAsia"/>
                <w:kern w:val="0"/>
                <w:sz w:val="24"/>
                <w:szCs w:val="24"/>
              </w:rPr>
              <w:t>）</w:t>
            </w:r>
            <w:r>
              <w:rPr>
                <w:rFonts w:hint="eastAsia"/>
                <w:sz w:val="24"/>
                <w:szCs w:val="24"/>
              </w:rPr>
              <w:t>，</w:t>
            </w:r>
            <w:r>
              <w:rPr>
                <w:sz w:val="24"/>
                <w:szCs w:val="21"/>
              </w:rPr>
              <w:t>信息安全保障人员认证（</w:t>
            </w:r>
            <w:r>
              <w:rPr>
                <w:sz w:val="24"/>
                <w:szCs w:val="21"/>
              </w:rPr>
              <w:t>CISAW</w:t>
            </w:r>
            <w:r>
              <w:rPr>
                <w:sz w:val="24"/>
                <w:szCs w:val="21"/>
              </w:rPr>
              <w:t>）证书</w:t>
            </w:r>
          </w:p>
        </w:tc>
        <w:tc>
          <w:tcPr>
            <w:tcW w:w="3915" w:type="dxa"/>
            <w:tcBorders>
              <w:top w:val="nil"/>
              <w:left w:val="nil"/>
              <w:bottom w:val="single" w:sz="4" w:space="0" w:color="auto"/>
              <w:right w:val="single" w:sz="4" w:space="0" w:color="auto"/>
            </w:tcBorders>
            <w:vAlign w:val="center"/>
          </w:tcPr>
          <w:p w:rsidR="00990EE9" w:rsidRDefault="00E350E7">
            <w:pPr>
              <w:spacing w:line="360" w:lineRule="auto"/>
              <w:jc w:val="left"/>
              <w:rPr>
                <w:sz w:val="24"/>
                <w:szCs w:val="24"/>
              </w:rPr>
            </w:pPr>
            <w:r>
              <w:rPr>
                <w:rFonts w:hint="eastAsia"/>
                <w:sz w:val="24"/>
                <w:szCs w:val="24"/>
              </w:rPr>
              <w:t>技术负责人是负责整个信息技术运维团队的重要角色，负责本项目的技术工作。</w:t>
            </w:r>
            <w:r>
              <w:rPr>
                <w:rFonts w:hint="eastAsia"/>
                <w:sz w:val="24"/>
                <w:szCs w:val="24"/>
              </w:rPr>
              <w:br/>
              <w:t>1</w:t>
            </w:r>
            <w:r>
              <w:rPr>
                <w:rFonts w:hint="eastAsia"/>
                <w:sz w:val="24"/>
                <w:szCs w:val="24"/>
              </w:rPr>
              <w:t>、技术负责人负责协助项目经理管理和解决项目运维管理和技术保障的过程中涉及到的所有技术问题。</w:t>
            </w:r>
            <w:r>
              <w:rPr>
                <w:rFonts w:hint="eastAsia"/>
                <w:sz w:val="24"/>
                <w:szCs w:val="24"/>
              </w:rPr>
              <w:br/>
              <w:t>2</w:t>
            </w:r>
            <w:r>
              <w:rPr>
                <w:rFonts w:hint="eastAsia"/>
                <w:sz w:val="24"/>
                <w:szCs w:val="24"/>
              </w:rPr>
              <w:t>、故障分析及排查。在技术保障中，具有较强的故障分析和处理能力，具有相关工作经验和技术资格，能够迅速排查定位系统故障。</w:t>
            </w:r>
            <w:r>
              <w:rPr>
                <w:rFonts w:hint="eastAsia"/>
                <w:sz w:val="24"/>
                <w:szCs w:val="24"/>
              </w:rPr>
              <w:br/>
              <w:t>3</w:t>
            </w:r>
            <w:r>
              <w:rPr>
                <w:rFonts w:hint="eastAsia"/>
                <w:sz w:val="24"/>
                <w:szCs w:val="24"/>
              </w:rPr>
              <w:t>、故障处理。制定故障处理方案，进行故障处理。</w:t>
            </w:r>
            <w:r>
              <w:rPr>
                <w:rFonts w:hint="eastAsia"/>
                <w:sz w:val="24"/>
                <w:szCs w:val="24"/>
              </w:rPr>
              <w:br/>
              <w:t>4</w:t>
            </w:r>
            <w:r>
              <w:rPr>
                <w:rFonts w:hint="eastAsia"/>
                <w:sz w:val="24"/>
                <w:szCs w:val="24"/>
              </w:rPr>
              <w:t>、故障预防。制定巡检方案，做好日常巡查工作，在未出现问题时能够“防患于未然”。</w:t>
            </w:r>
            <w:r>
              <w:rPr>
                <w:rFonts w:hint="eastAsia"/>
                <w:sz w:val="24"/>
                <w:szCs w:val="24"/>
              </w:rPr>
              <w:br/>
              <w:t>5</w:t>
            </w:r>
            <w:r>
              <w:rPr>
                <w:rFonts w:hint="eastAsia"/>
                <w:sz w:val="24"/>
                <w:szCs w:val="24"/>
              </w:rPr>
              <w:t>、技术论证。对项目过程中出现的技术、管理等方面的问题进行论证。</w:t>
            </w:r>
            <w:r>
              <w:rPr>
                <w:rFonts w:hint="eastAsia"/>
                <w:sz w:val="24"/>
                <w:szCs w:val="24"/>
              </w:rPr>
              <w:br/>
            </w:r>
            <w:r>
              <w:rPr>
                <w:rFonts w:hint="eastAsia"/>
                <w:sz w:val="24"/>
                <w:szCs w:val="24"/>
              </w:rPr>
              <w:t>技术负责人需要具备扎实的技术背景和管理能力，能够在复杂的技术环境中有效领导团队，保证信息系统的稳定运行和持续改进。</w:t>
            </w:r>
          </w:p>
        </w:tc>
        <w:tc>
          <w:tcPr>
            <w:tcW w:w="1028" w:type="dxa"/>
            <w:tcBorders>
              <w:top w:val="nil"/>
              <w:left w:val="nil"/>
              <w:bottom w:val="single" w:sz="4" w:space="0" w:color="auto"/>
              <w:right w:val="single" w:sz="4" w:space="0" w:color="auto"/>
            </w:tcBorders>
            <w:vAlign w:val="center"/>
          </w:tcPr>
          <w:p w:rsidR="00990EE9" w:rsidRDefault="00E350E7">
            <w:pPr>
              <w:spacing w:line="360" w:lineRule="auto"/>
              <w:jc w:val="left"/>
              <w:rPr>
                <w:sz w:val="24"/>
                <w:szCs w:val="24"/>
              </w:rPr>
            </w:pPr>
            <w:r>
              <w:rPr>
                <w:rFonts w:hint="eastAsia"/>
                <w:sz w:val="24"/>
                <w:szCs w:val="24"/>
              </w:rPr>
              <w:t>工作时间驻场；重点保障时期，</w:t>
            </w:r>
          </w:p>
          <w:p w:rsidR="00990EE9" w:rsidRDefault="00E350E7">
            <w:pPr>
              <w:spacing w:line="360" w:lineRule="auto"/>
              <w:jc w:val="left"/>
              <w:rPr>
                <w:rFonts w:ascii="微软雅黑" w:eastAsia="微软雅黑" w:hAnsi="微软雅黑" w:cs="宋体"/>
                <w:kern w:val="0"/>
                <w:sz w:val="24"/>
                <w:szCs w:val="24"/>
              </w:rPr>
            </w:pPr>
            <w:r>
              <w:rPr>
                <w:rFonts w:hint="eastAsia"/>
                <w:sz w:val="24"/>
                <w:szCs w:val="24"/>
              </w:rPr>
              <w:t>7</w:t>
            </w:r>
            <w:r>
              <w:rPr>
                <w:rFonts w:hint="eastAsia"/>
                <w:sz w:val="24"/>
                <w:szCs w:val="24"/>
              </w:rPr>
              <w:t>×</w:t>
            </w:r>
            <w:r>
              <w:rPr>
                <w:rFonts w:hint="eastAsia"/>
                <w:sz w:val="24"/>
                <w:szCs w:val="24"/>
              </w:rPr>
              <w:t>24</w:t>
            </w:r>
            <w:r>
              <w:rPr>
                <w:rFonts w:hint="eastAsia"/>
                <w:sz w:val="24"/>
                <w:szCs w:val="24"/>
              </w:rPr>
              <w:t>技术支持。</w:t>
            </w:r>
          </w:p>
        </w:tc>
      </w:tr>
      <w:tr w:rsidR="00990EE9">
        <w:trPr>
          <w:jc w:val="center"/>
        </w:trPr>
        <w:tc>
          <w:tcPr>
            <w:tcW w:w="870" w:type="dxa"/>
            <w:tcBorders>
              <w:top w:val="nil"/>
              <w:left w:val="single" w:sz="4" w:space="0" w:color="auto"/>
              <w:bottom w:val="single" w:sz="4" w:space="0" w:color="auto"/>
              <w:right w:val="single" w:sz="4" w:space="0" w:color="auto"/>
            </w:tcBorders>
            <w:vAlign w:val="center"/>
          </w:tcPr>
          <w:p w:rsidR="00990EE9" w:rsidRDefault="00E350E7">
            <w:pPr>
              <w:spacing w:line="360" w:lineRule="auto"/>
              <w:jc w:val="center"/>
              <w:rPr>
                <w:sz w:val="24"/>
                <w:szCs w:val="24"/>
              </w:rPr>
            </w:pPr>
            <w:r>
              <w:rPr>
                <w:rFonts w:hint="eastAsia"/>
                <w:sz w:val="24"/>
                <w:szCs w:val="24"/>
              </w:rPr>
              <w:t>3</w:t>
            </w:r>
          </w:p>
        </w:tc>
        <w:tc>
          <w:tcPr>
            <w:tcW w:w="1215" w:type="dxa"/>
            <w:vMerge w:val="restart"/>
            <w:tcBorders>
              <w:top w:val="nil"/>
              <w:left w:val="single" w:sz="4" w:space="0" w:color="auto"/>
              <w:bottom w:val="single" w:sz="4" w:space="0" w:color="000000"/>
              <w:right w:val="single" w:sz="4" w:space="0" w:color="auto"/>
            </w:tcBorders>
            <w:vAlign w:val="center"/>
          </w:tcPr>
          <w:p w:rsidR="00990EE9" w:rsidRDefault="00E350E7">
            <w:pPr>
              <w:spacing w:line="360" w:lineRule="auto"/>
              <w:jc w:val="center"/>
              <w:rPr>
                <w:sz w:val="24"/>
                <w:szCs w:val="24"/>
              </w:rPr>
            </w:pPr>
            <w:r>
              <w:rPr>
                <w:rFonts w:hint="eastAsia"/>
                <w:sz w:val="24"/>
                <w:szCs w:val="24"/>
              </w:rPr>
              <w:t>运维人员</w:t>
            </w:r>
          </w:p>
        </w:tc>
        <w:tc>
          <w:tcPr>
            <w:tcW w:w="855" w:type="dxa"/>
            <w:tcBorders>
              <w:top w:val="nil"/>
              <w:left w:val="nil"/>
              <w:bottom w:val="single" w:sz="4" w:space="0" w:color="auto"/>
              <w:right w:val="single" w:sz="4" w:space="0" w:color="auto"/>
            </w:tcBorders>
            <w:vAlign w:val="center"/>
          </w:tcPr>
          <w:p w:rsidR="00990EE9" w:rsidRDefault="00E350E7">
            <w:pPr>
              <w:spacing w:line="360" w:lineRule="auto"/>
              <w:jc w:val="center"/>
              <w:rPr>
                <w:sz w:val="24"/>
                <w:szCs w:val="24"/>
              </w:rPr>
            </w:pPr>
            <w:r>
              <w:rPr>
                <w:rFonts w:hint="eastAsia"/>
                <w:sz w:val="24"/>
                <w:szCs w:val="24"/>
              </w:rPr>
              <w:t>3</w:t>
            </w:r>
          </w:p>
        </w:tc>
        <w:tc>
          <w:tcPr>
            <w:tcW w:w="1620" w:type="dxa"/>
            <w:tcBorders>
              <w:top w:val="nil"/>
              <w:left w:val="nil"/>
              <w:bottom w:val="single" w:sz="4" w:space="0" w:color="auto"/>
              <w:right w:val="single" w:sz="4" w:space="0" w:color="auto"/>
            </w:tcBorders>
            <w:vAlign w:val="center"/>
          </w:tcPr>
          <w:p w:rsidR="00990EE9" w:rsidRDefault="00E350E7">
            <w:pPr>
              <w:spacing w:line="360" w:lineRule="auto"/>
              <w:jc w:val="left"/>
              <w:rPr>
                <w:sz w:val="24"/>
                <w:szCs w:val="24"/>
              </w:rPr>
            </w:pPr>
            <w:r>
              <w:rPr>
                <w:rFonts w:hint="eastAsia"/>
                <w:sz w:val="24"/>
                <w:szCs w:val="24"/>
              </w:rPr>
              <w:t>大学本科或以上学历，</w:t>
            </w:r>
            <w:r>
              <w:rPr>
                <w:rFonts w:hint="eastAsia"/>
                <w:sz w:val="24"/>
                <w:szCs w:val="24"/>
              </w:rPr>
              <w:t>5</w:t>
            </w:r>
            <w:r>
              <w:rPr>
                <w:rFonts w:hint="eastAsia"/>
                <w:sz w:val="24"/>
                <w:szCs w:val="24"/>
              </w:rPr>
              <w:t>年或以上信息化硬件运行维护工作经验。其中</w:t>
            </w:r>
            <w:r>
              <w:rPr>
                <w:rFonts w:hint="eastAsia"/>
                <w:sz w:val="24"/>
                <w:szCs w:val="24"/>
              </w:rPr>
              <w:t>1</w:t>
            </w:r>
            <w:r>
              <w:rPr>
                <w:rFonts w:hint="eastAsia"/>
                <w:sz w:val="24"/>
                <w:szCs w:val="24"/>
              </w:rPr>
              <w:t>人具备</w:t>
            </w:r>
            <w:r>
              <w:rPr>
                <w:rFonts w:eastAsiaTheme="minorEastAsia" w:hint="eastAsia"/>
                <w:kern w:val="0"/>
                <w:sz w:val="24"/>
                <w:szCs w:val="24"/>
              </w:rPr>
              <w:t>计算机技术与软件专业技术资格证书（</w:t>
            </w:r>
            <w:r>
              <w:rPr>
                <w:rFonts w:hint="eastAsia"/>
                <w:sz w:val="24"/>
                <w:szCs w:val="24"/>
              </w:rPr>
              <w:t>网络工程师证书</w:t>
            </w:r>
            <w:r>
              <w:rPr>
                <w:rFonts w:eastAsiaTheme="minorEastAsia" w:hint="eastAsia"/>
                <w:kern w:val="0"/>
                <w:sz w:val="24"/>
                <w:szCs w:val="24"/>
              </w:rPr>
              <w:t>）</w:t>
            </w:r>
            <w:r>
              <w:rPr>
                <w:rFonts w:eastAsiaTheme="minorEastAsia" w:hint="eastAsia"/>
                <w:sz w:val="24"/>
                <w:szCs w:val="24"/>
              </w:rPr>
              <w:t>，</w:t>
            </w:r>
            <w:r>
              <w:rPr>
                <w:rFonts w:hint="eastAsia"/>
                <w:sz w:val="24"/>
                <w:szCs w:val="24"/>
              </w:rPr>
              <w:t>其中</w:t>
            </w:r>
            <w:r>
              <w:rPr>
                <w:rFonts w:hint="eastAsia"/>
                <w:sz w:val="24"/>
                <w:szCs w:val="24"/>
              </w:rPr>
              <w:t>1</w:t>
            </w:r>
            <w:r>
              <w:rPr>
                <w:rFonts w:hint="eastAsia"/>
                <w:sz w:val="24"/>
                <w:szCs w:val="24"/>
              </w:rPr>
              <w:t>人具备</w:t>
            </w:r>
            <w:r>
              <w:rPr>
                <w:rFonts w:hint="eastAsia"/>
                <w:sz w:val="24"/>
                <w:szCs w:val="24"/>
              </w:rPr>
              <w:t>ITIL</w:t>
            </w:r>
            <w:r>
              <w:rPr>
                <w:rFonts w:hint="eastAsia"/>
                <w:sz w:val="24"/>
                <w:szCs w:val="24"/>
              </w:rPr>
              <w:t>信息技术基础设施库认证证书</w:t>
            </w:r>
            <w:r>
              <w:rPr>
                <w:rFonts w:hint="eastAsia"/>
              </w:rPr>
              <w:t>。</w:t>
            </w:r>
          </w:p>
        </w:tc>
        <w:tc>
          <w:tcPr>
            <w:tcW w:w="3915" w:type="dxa"/>
            <w:vMerge w:val="restart"/>
            <w:tcBorders>
              <w:top w:val="nil"/>
              <w:left w:val="single" w:sz="4" w:space="0" w:color="auto"/>
              <w:bottom w:val="single" w:sz="4" w:space="0" w:color="000000"/>
              <w:right w:val="single" w:sz="4" w:space="0" w:color="auto"/>
            </w:tcBorders>
            <w:vAlign w:val="center"/>
          </w:tcPr>
          <w:p w:rsidR="00990EE9" w:rsidRDefault="00E350E7">
            <w:pPr>
              <w:spacing w:line="360" w:lineRule="auto"/>
              <w:jc w:val="left"/>
              <w:rPr>
                <w:sz w:val="24"/>
                <w:szCs w:val="24"/>
              </w:rPr>
            </w:pPr>
            <w:r>
              <w:rPr>
                <w:rFonts w:hint="eastAsia"/>
                <w:sz w:val="24"/>
                <w:szCs w:val="24"/>
              </w:rPr>
              <w:t>项目运维服务团队的岗位职责通常涵盖了多个方面，主要目标是确保项目的持续稳定运行和服务质量。以下是项目运维服务团队涉及的一些主要岗位职责和活动：</w:t>
            </w:r>
            <w:r>
              <w:rPr>
                <w:rFonts w:hint="eastAsia"/>
                <w:sz w:val="24"/>
                <w:szCs w:val="24"/>
              </w:rPr>
              <w:br/>
              <w:t>1</w:t>
            </w:r>
            <w:r>
              <w:rPr>
                <w:rFonts w:hint="eastAsia"/>
                <w:sz w:val="24"/>
                <w:szCs w:val="24"/>
              </w:rPr>
              <w:t>、日常巡检，包括系统监控与故障处理；</w:t>
            </w:r>
            <w:r>
              <w:rPr>
                <w:rFonts w:hint="eastAsia"/>
                <w:sz w:val="24"/>
                <w:szCs w:val="24"/>
              </w:rPr>
              <w:br/>
              <w:t>2</w:t>
            </w:r>
            <w:r>
              <w:rPr>
                <w:rFonts w:hint="eastAsia"/>
                <w:sz w:val="24"/>
                <w:szCs w:val="24"/>
              </w:rPr>
              <w:t>、问题管理与事故响应；</w:t>
            </w:r>
            <w:r>
              <w:rPr>
                <w:rFonts w:hint="eastAsia"/>
                <w:sz w:val="24"/>
                <w:szCs w:val="24"/>
              </w:rPr>
              <w:br/>
              <w:t>3</w:t>
            </w:r>
            <w:r>
              <w:rPr>
                <w:rFonts w:hint="eastAsia"/>
                <w:sz w:val="24"/>
                <w:szCs w:val="24"/>
              </w:rPr>
              <w:t>、设备增删改查</w:t>
            </w:r>
            <w:r>
              <w:rPr>
                <w:rFonts w:hint="eastAsia"/>
                <w:sz w:val="24"/>
                <w:szCs w:val="24"/>
              </w:rPr>
              <w:t xml:space="preserve"> </w:t>
            </w:r>
            <w:r>
              <w:rPr>
                <w:rFonts w:hint="eastAsia"/>
                <w:sz w:val="24"/>
                <w:szCs w:val="24"/>
              </w:rPr>
              <w:t>配置调优；</w:t>
            </w:r>
            <w:r>
              <w:rPr>
                <w:rFonts w:hint="eastAsia"/>
                <w:sz w:val="24"/>
                <w:szCs w:val="24"/>
              </w:rPr>
              <w:br/>
              <w:t>4</w:t>
            </w:r>
            <w:r>
              <w:rPr>
                <w:rFonts w:hint="eastAsia"/>
                <w:sz w:val="24"/>
                <w:szCs w:val="24"/>
              </w:rPr>
              <w:t>、容灾演练</w:t>
            </w:r>
            <w:r>
              <w:rPr>
                <w:rFonts w:hint="eastAsia"/>
                <w:sz w:val="24"/>
                <w:szCs w:val="24"/>
              </w:rPr>
              <w:t xml:space="preserve"> </w:t>
            </w:r>
            <w:r>
              <w:rPr>
                <w:rFonts w:hint="eastAsia"/>
                <w:sz w:val="24"/>
                <w:szCs w:val="24"/>
              </w:rPr>
              <w:t>云平台运维；</w:t>
            </w:r>
            <w:r>
              <w:rPr>
                <w:rFonts w:hint="eastAsia"/>
                <w:sz w:val="24"/>
                <w:szCs w:val="24"/>
              </w:rPr>
              <w:br/>
              <w:t>5</w:t>
            </w:r>
            <w:r>
              <w:rPr>
                <w:rFonts w:hint="eastAsia"/>
                <w:sz w:val="24"/>
                <w:szCs w:val="24"/>
              </w:rPr>
              <w:t>、安全风险评估与合规性检测；</w:t>
            </w:r>
            <w:r>
              <w:rPr>
                <w:rFonts w:hint="eastAsia"/>
                <w:sz w:val="24"/>
                <w:szCs w:val="24"/>
              </w:rPr>
              <w:br/>
              <w:t>6</w:t>
            </w:r>
            <w:r>
              <w:rPr>
                <w:rFonts w:hint="eastAsia"/>
                <w:sz w:val="24"/>
                <w:szCs w:val="24"/>
              </w:rPr>
              <w:t>、文档编写与培训；</w:t>
            </w:r>
            <w:r>
              <w:rPr>
                <w:rFonts w:hint="eastAsia"/>
                <w:sz w:val="24"/>
                <w:szCs w:val="24"/>
              </w:rPr>
              <w:br/>
              <w:t>7</w:t>
            </w:r>
            <w:r>
              <w:rPr>
                <w:rFonts w:hint="eastAsia"/>
                <w:sz w:val="24"/>
                <w:szCs w:val="24"/>
              </w:rPr>
              <w:t>、持续改进与技术支持；</w:t>
            </w:r>
            <w:r>
              <w:rPr>
                <w:rFonts w:hint="eastAsia"/>
                <w:sz w:val="24"/>
                <w:szCs w:val="24"/>
              </w:rPr>
              <w:br/>
              <w:t>8</w:t>
            </w:r>
            <w:r>
              <w:rPr>
                <w:rFonts w:hint="eastAsia"/>
                <w:sz w:val="24"/>
                <w:szCs w:val="24"/>
              </w:rPr>
              <w:t>、团队协作与沟通；</w:t>
            </w:r>
          </w:p>
        </w:tc>
        <w:tc>
          <w:tcPr>
            <w:tcW w:w="1028" w:type="dxa"/>
            <w:tcBorders>
              <w:top w:val="nil"/>
              <w:left w:val="nil"/>
              <w:bottom w:val="single" w:sz="4" w:space="0" w:color="auto"/>
              <w:right w:val="single" w:sz="4" w:space="0" w:color="auto"/>
            </w:tcBorders>
            <w:vAlign w:val="center"/>
          </w:tcPr>
          <w:p w:rsidR="00990EE9" w:rsidRDefault="00E350E7">
            <w:pPr>
              <w:spacing w:line="360" w:lineRule="auto"/>
              <w:jc w:val="left"/>
              <w:rPr>
                <w:sz w:val="24"/>
                <w:szCs w:val="24"/>
              </w:rPr>
            </w:pPr>
            <w:r>
              <w:rPr>
                <w:rFonts w:hint="eastAsia"/>
                <w:sz w:val="24"/>
                <w:szCs w:val="24"/>
              </w:rPr>
              <w:t>工作时间驻场；重点保障时期，</w:t>
            </w:r>
          </w:p>
          <w:p w:rsidR="00990EE9" w:rsidRDefault="00E350E7">
            <w:pPr>
              <w:spacing w:line="360" w:lineRule="auto"/>
              <w:jc w:val="left"/>
              <w:rPr>
                <w:rFonts w:ascii="微软雅黑" w:eastAsia="微软雅黑" w:hAnsi="微软雅黑" w:cs="宋体"/>
                <w:kern w:val="0"/>
                <w:sz w:val="24"/>
                <w:szCs w:val="24"/>
              </w:rPr>
            </w:pPr>
            <w:r>
              <w:rPr>
                <w:rFonts w:hint="eastAsia"/>
                <w:sz w:val="24"/>
                <w:szCs w:val="24"/>
              </w:rPr>
              <w:t>7</w:t>
            </w:r>
            <w:r>
              <w:rPr>
                <w:rFonts w:hint="eastAsia"/>
                <w:sz w:val="24"/>
                <w:szCs w:val="24"/>
              </w:rPr>
              <w:t>×</w:t>
            </w:r>
            <w:r>
              <w:rPr>
                <w:rFonts w:hint="eastAsia"/>
                <w:sz w:val="24"/>
                <w:szCs w:val="24"/>
              </w:rPr>
              <w:t>24</w:t>
            </w:r>
            <w:r>
              <w:rPr>
                <w:rFonts w:hint="eastAsia"/>
                <w:sz w:val="24"/>
                <w:szCs w:val="24"/>
              </w:rPr>
              <w:t>技术支持。</w:t>
            </w:r>
          </w:p>
        </w:tc>
      </w:tr>
      <w:tr w:rsidR="00990EE9">
        <w:trPr>
          <w:jc w:val="center"/>
        </w:trPr>
        <w:tc>
          <w:tcPr>
            <w:tcW w:w="870" w:type="dxa"/>
            <w:tcBorders>
              <w:top w:val="nil"/>
              <w:left w:val="single" w:sz="4" w:space="0" w:color="auto"/>
              <w:bottom w:val="single" w:sz="4" w:space="0" w:color="auto"/>
              <w:right w:val="single" w:sz="4" w:space="0" w:color="auto"/>
            </w:tcBorders>
            <w:vAlign w:val="center"/>
          </w:tcPr>
          <w:p w:rsidR="00990EE9" w:rsidRDefault="00E350E7">
            <w:pPr>
              <w:spacing w:line="360" w:lineRule="auto"/>
              <w:jc w:val="center"/>
              <w:rPr>
                <w:sz w:val="24"/>
                <w:szCs w:val="24"/>
              </w:rPr>
            </w:pPr>
            <w:r>
              <w:rPr>
                <w:rFonts w:hint="eastAsia"/>
                <w:sz w:val="24"/>
                <w:szCs w:val="24"/>
              </w:rPr>
              <w:t>4</w:t>
            </w:r>
          </w:p>
        </w:tc>
        <w:tc>
          <w:tcPr>
            <w:tcW w:w="1215" w:type="dxa"/>
            <w:vMerge/>
            <w:tcBorders>
              <w:top w:val="nil"/>
              <w:left w:val="single" w:sz="4" w:space="0" w:color="auto"/>
              <w:bottom w:val="single" w:sz="4" w:space="0" w:color="000000"/>
              <w:right w:val="single" w:sz="4" w:space="0" w:color="auto"/>
            </w:tcBorders>
            <w:vAlign w:val="center"/>
          </w:tcPr>
          <w:p w:rsidR="00990EE9" w:rsidRDefault="00990EE9">
            <w:pPr>
              <w:spacing w:line="360" w:lineRule="auto"/>
              <w:jc w:val="center"/>
              <w:rPr>
                <w:sz w:val="24"/>
                <w:szCs w:val="24"/>
              </w:rPr>
            </w:pPr>
          </w:p>
        </w:tc>
        <w:tc>
          <w:tcPr>
            <w:tcW w:w="855" w:type="dxa"/>
            <w:tcBorders>
              <w:top w:val="nil"/>
              <w:left w:val="nil"/>
              <w:bottom w:val="single" w:sz="4" w:space="0" w:color="auto"/>
              <w:right w:val="single" w:sz="4" w:space="0" w:color="auto"/>
            </w:tcBorders>
            <w:vAlign w:val="center"/>
          </w:tcPr>
          <w:p w:rsidR="00990EE9" w:rsidRDefault="00E350E7">
            <w:pPr>
              <w:spacing w:line="360" w:lineRule="auto"/>
              <w:jc w:val="center"/>
              <w:rPr>
                <w:sz w:val="24"/>
                <w:szCs w:val="24"/>
              </w:rPr>
            </w:pPr>
            <w:r>
              <w:rPr>
                <w:rFonts w:hint="eastAsia"/>
                <w:sz w:val="24"/>
                <w:szCs w:val="24"/>
              </w:rPr>
              <w:t>2</w:t>
            </w:r>
          </w:p>
        </w:tc>
        <w:tc>
          <w:tcPr>
            <w:tcW w:w="1620" w:type="dxa"/>
            <w:tcBorders>
              <w:top w:val="nil"/>
              <w:left w:val="nil"/>
              <w:bottom w:val="single" w:sz="4" w:space="0" w:color="auto"/>
              <w:right w:val="single" w:sz="4" w:space="0" w:color="auto"/>
            </w:tcBorders>
            <w:vAlign w:val="center"/>
          </w:tcPr>
          <w:p w:rsidR="00990EE9" w:rsidRDefault="00E350E7">
            <w:pPr>
              <w:wordWrap w:val="0"/>
              <w:spacing w:line="360" w:lineRule="auto"/>
              <w:jc w:val="left"/>
              <w:rPr>
                <w:sz w:val="24"/>
                <w:szCs w:val="24"/>
              </w:rPr>
            </w:pPr>
            <w:r>
              <w:rPr>
                <w:rFonts w:hint="eastAsia"/>
                <w:sz w:val="24"/>
                <w:szCs w:val="24"/>
              </w:rPr>
              <w:t>大学本科或以上学历，</w:t>
            </w:r>
            <w:r>
              <w:rPr>
                <w:rFonts w:hint="eastAsia"/>
                <w:sz w:val="24"/>
                <w:szCs w:val="24"/>
              </w:rPr>
              <w:t>5</w:t>
            </w:r>
            <w:r>
              <w:rPr>
                <w:rFonts w:hint="eastAsia"/>
                <w:sz w:val="24"/>
                <w:szCs w:val="24"/>
              </w:rPr>
              <w:t>年或以上网络安全检测、维护工作经验。其中</w:t>
            </w:r>
            <w:r>
              <w:rPr>
                <w:rFonts w:hint="eastAsia"/>
                <w:sz w:val="24"/>
                <w:szCs w:val="24"/>
              </w:rPr>
              <w:t>1</w:t>
            </w:r>
            <w:r>
              <w:rPr>
                <w:rFonts w:hint="eastAsia"/>
                <w:sz w:val="24"/>
                <w:szCs w:val="24"/>
              </w:rPr>
              <w:t>人具备注册渗透测试专家（</w:t>
            </w:r>
            <w:r>
              <w:rPr>
                <w:rFonts w:hint="eastAsia"/>
                <w:sz w:val="24"/>
                <w:szCs w:val="24"/>
              </w:rPr>
              <w:t>CISP-PTS</w:t>
            </w:r>
            <w:r>
              <w:rPr>
                <w:rFonts w:hint="eastAsia"/>
                <w:sz w:val="24"/>
                <w:szCs w:val="24"/>
              </w:rPr>
              <w:t>），其中</w:t>
            </w:r>
            <w:r>
              <w:rPr>
                <w:rFonts w:hint="eastAsia"/>
                <w:sz w:val="24"/>
                <w:szCs w:val="24"/>
              </w:rPr>
              <w:t>1</w:t>
            </w:r>
            <w:r>
              <w:rPr>
                <w:rFonts w:hint="eastAsia"/>
                <w:sz w:val="24"/>
                <w:szCs w:val="24"/>
              </w:rPr>
              <w:t>人具备</w:t>
            </w:r>
            <w:r>
              <w:rPr>
                <w:rFonts w:hint="eastAsia"/>
                <w:sz w:val="24"/>
                <w:szCs w:val="24"/>
              </w:rPr>
              <w:t>CNVD</w:t>
            </w:r>
            <w:r>
              <w:rPr>
                <w:rFonts w:hint="eastAsia"/>
                <w:sz w:val="24"/>
                <w:szCs w:val="24"/>
              </w:rPr>
              <w:t>或</w:t>
            </w:r>
            <w:r>
              <w:rPr>
                <w:rFonts w:hint="eastAsia"/>
                <w:sz w:val="24"/>
                <w:szCs w:val="24"/>
              </w:rPr>
              <w:t>NVDB</w:t>
            </w:r>
            <w:r>
              <w:rPr>
                <w:rFonts w:hint="eastAsia"/>
                <w:sz w:val="24"/>
                <w:szCs w:val="24"/>
              </w:rPr>
              <w:t>原创漏洞证明。</w:t>
            </w:r>
          </w:p>
        </w:tc>
        <w:tc>
          <w:tcPr>
            <w:tcW w:w="3915" w:type="dxa"/>
            <w:vMerge/>
            <w:tcBorders>
              <w:top w:val="nil"/>
              <w:left w:val="single" w:sz="4" w:space="0" w:color="auto"/>
              <w:bottom w:val="single" w:sz="4" w:space="0" w:color="000000"/>
              <w:right w:val="single" w:sz="4" w:space="0" w:color="auto"/>
            </w:tcBorders>
            <w:vAlign w:val="center"/>
          </w:tcPr>
          <w:p w:rsidR="00990EE9" w:rsidRDefault="00990EE9">
            <w:pPr>
              <w:spacing w:line="360" w:lineRule="auto"/>
              <w:jc w:val="left"/>
              <w:rPr>
                <w:rFonts w:ascii="微软雅黑" w:eastAsia="微软雅黑" w:hAnsi="微软雅黑" w:cs="宋体"/>
                <w:kern w:val="0"/>
                <w:sz w:val="24"/>
                <w:szCs w:val="24"/>
              </w:rPr>
            </w:pPr>
          </w:p>
        </w:tc>
        <w:tc>
          <w:tcPr>
            <w:tcW w:w="1028" w:type="dxa"/>
            <w:tcBorders>
              <w:top w:val="nil"/>
              <w:left w:val="nil"/>
              <w:bottom w:val="single" w:sz="4" w:space="0" w:color="auto"/>
              <w:right w:val="single" w:sz="4" w:space="0" w:color="auto"/>
            </w:tcBorders>
            <w:vAlign w:val="center"/>
          </w:tcPr>
          <w:p w:rsidR="00990EE9" w:rsidRDefault="00E350E7">
            <w:pPr>
              <w:spacing w:line="360" w:lineRule="auto"/>
              <w:jc w:val="left"/>
              <w:rPr>
                <w:sz w:val="24"/>
                <w:szCs w:val="24"/>
              </w:rPr>
            </w:pPr>
            <w:r>
              <w:rPr>
                <w:rFonts w:hint="eastAsia"/>
                <w:sz w:val="24"/>
                <w:szCs w:val="24"/>
              </w:rPr>
              <w:t>重点保障时期，</w:t>
            </w:r>
          </w:p>
          <w:p w:rsidR="00990EE9" w:rsidRDefault="00E350E7">
            <w:pPr>
              <w:spacing w:line="360" w:lineRule="auto"/>
              <w:jc w:val="left"/>
              <w:rPr>
                <w:rFonts w:ascii="微软雅黑" w:eastAsia="微软雅黑" w:hAnsi="微软雅黑" w:cs="宋体"/>
                <w:kern w:val="0"/>
                <w:sz w:val="24"/>
                <w:szCs w:val="24"/>
              </w:rPr>
            </w:pPr>
            <w:r>
              <w:rPr>
                <w:rFonts w:hint="eastAsia"/>
                <w:sz w:val="24"/>
                <w:szCs w:val="24"/>
              </w:rPr>
              <w:t>7</w:t>
            </w:r>
            <w:r>
              <w:rPr>
                <w:rFonts w:hint="eastAsia"/>
                <w:sz w:val="24"/>
                <w:szCs w:val="24"/>
              </w:rPr>
              <w:t>×</w:t>
            </w:r>
            <w:r>
              <w:rPr>
                <w:rFonts w:hint="eastAsia"/>
                <w:sz w:val="24"/>
                <w:szCs w:val="24"/>
              </w:rPr>
              <w:t>24</w:t>
            </w:r>
            <w:r>
              <w:rPr>
                <w:rFonts w:hint="eastAsia"/>
                <w:sz w:val="24"/>
                <w:szCs w:val="24"/>
              </w:rPr>
              <w:t>技术支持。</w:t>
            </w:r>
          </w:p>
        </w:tc>
      </w:tr>
    </w:tbl>
    <w:p w:rsidR="00990EE9" w:rsidRDefault="00E350E7">
      <w:pPr>
        <w:spacing w:line="360" w:lineRule="auto"/>
        <w:ind w:firstLineChars="200" w:firstLine="482"/>
        <w:rPr>
          <w:b/>
          <w:bCs/>
          <w:sz w:val="24"/>
          <w:szCs w:val="24"/>
        </w:rPr>
      </w:pPr>
      <w:r>
        <w:rPr>
          <w:b/>
          <w:bCs/>
          <w:sz w:val="24"/>
          <w:szCs w:val="24"/>
        </w:rPr>
        <w:t>（三）运维服务要求</w:t>
      </w:r>
    </w:p>
    <w:p w:rsidR="00990EE9" w:rsidRDefault="00E350E7" w:rsidP="001665F8">
      <w:pPr>
        <w:spacing w:line="360" w:lineRule="auto"/>
        <w:ind w:firstLineChars="200" w:firstLine="480"/>
        <w:rPr>
          <w:sz w:val="24"/>
          <w:szCs w:val="24"/>
        </w:rPr>
      </w:pPr>
      <w:r>
        <w:rPr>
          <w:sz w:val="24"/>
          <w:szCs w:val="24"/>
        </w:rPr>
        <w:t>第一部分</w:t>
      </w:r>
      <w:r>
        <w:rPr>
          <w:sz w:val="24"/>
          <w:szCs w:val="24"/>
        </w:rPr>
        <w:t xml:space="preserve"> </w:t>
      </w:r>
      <w:r>
        <w:rPr>
          <w:sz w:val="24"/>
          <w:szCs w:val="24"/>
        </w:rPr>
        <w:t>总体要求</w:t>
      </w:r>
    </w:p>
    <w:p w:rsidR="00990EE9" w:rsidRDefault="00E350E7">
      <w:pPr>
        <w:spacing w:line="360" w:lineRule="auto"/>
        <w:ind w:firstLineChars="200" w:firstLine="480"/>
        <w:rPr>
          <w:sz w:val="24"/>
          <w:szCs w:val="24"/>
        </w:rPr>
      </w:pPr>
      <w:r>
        <w:rPr>
          <w:sz w:val="24"/>
          <w:szCs w:val="24"/>
        </w:rPr>
        <w:t>投标方应对天津市医疗保障局医疗保障信息平台数据中心</w:t>
      </w:r>
      <w:r>
        <w:rPr>
          <w:sz w:val="24"/>
          <w:szCs w:val="24"/>
        </w:rPr>
        <w:t>AB</w:t>
      </w:r>
      <w:r>
        <w:rPr>
          <w:sz w:val="24"/>
          <w:szCs w:val="24"/>
        </w:rPr>
        <w:t>，核心业务区、公共服务区相关软硬件产品了解。熟悉和掌握多家主机、网络、存储、系统软件等厂商的产品运维方法和双活切换机制，具有成熟的系统设备安装、调试和同城双活两地三中心维护经验，协助用户做好系统规划工作。</w:t>
      </w:r>
    </w:p>
    <w:p w:rsidR="00990EE9" w:rsidRDefault="00E350E7">
      <w:pPr>
        <w:spacing w:line="360" w:lineRule="auto"/>
        <w:ind w:firstLineChars="200" w:firstLine="480"/>
        <w:rPr>
          <w:sz w:val="24"/>
          <w:szCs w:val="24"/>
        </w:rPr>
      </w:pPr>
      <w:r>
        <w:rPr>
          <w:sz w:val="24"/>
          <w:szCs w:val="24"/>
        </w:rPr>
        <w:t>投标方应针对维保内容提供合理完整的运维方案。方案中必须阐明实施手段可确保系统的安全，对特殊维护要有应急处理措施；</w:t>
      </w:r>
    </w:p>
    <w:p w:rsidR="00990EE9" w:rsidRDefault="00E350E7">
      <w:pPr>
        <w:spacing w:line="360" w:lineRule="auto"/>
        <w:ind w:firstLineChars="200" w:firstLine="480"/>
        <w:rPr>
          <w:sz w:val="24"/>
          <w:szCs w:val="24"/>
        </w:rPr>
      </w:pPr>
      <w:r>
        <w:rPr>
          <w:sz w:val="24"/>
          <w:szCs w:val="24"/>
        </w:rPr>
        <w:t>投标方保证在</w:t>
      </w:r>
      <w:r>
        <w:rPr>
          <w:sz w:val="24"/>
          <w:szCs w:val="24"/>
        </w:rPr>
        <w:t>1</w:t>
      </w:r>
      <w:r>
        <w:rPr>
          <w:sz w:val="24"/>
          <w:szCs w:val="24"/>
        </w:rPr>
        <w:t>年服务期内按照用户需要及时提供现场服务支持，针对维保设备和软件应提供现场服务，进行故障分析排除和维修，协助客户进行系统配置、升级、扩充。</w:t>
      </w:r>
    </w:p>
    <w:p w:rsidR="00990EE9" w:rsidRDefault="00E350E7">
      <w:pPr>
        <w:spacing w:line="360" w:lineRule="auto"/>
        <w:ind w:firstLineChars="200" w:firstLine="480"/>
        <w:rPr>
          <w:sz w:val="24"/>
          <w:szCs w:val="24"/>
        </w:rPr>
      </w:pPr>
      <w:r>
        <w:rPr>
          <w:sz w:val="24"/>
          <w:szCs w:val="24"/>
        </w:rPr>
        <w:t>如系统发生硬件宕机或系统故障，投标方需在接到报修后按照用户方规定的应急响应要求完成故障处理工作，使医疗保障信息平台据中心</w:t>
      </w:r>
      <w:r>
        <w:rPr>
          <w:sz w:val="24"/>
          <w:szCs w:val="24"/>
        </w:rPr>
        <w:t>AB</w:t>
      </w:r>
      <w:r>
        <w:rPr>
          <w:sz w:val="24"/>
          <w:szCs w:val="24"/>
        </w:rPr>
        <w:t>，核心业务区、公共服务区系统整体恢复正常运行。对故障处理情况应出具故障原因分析和相应的处理办法、结果的书面报告，不得有任何隐瞒。</w:t>
      </w:r>
    </w:p>
    <w:p w:rsidR="00990EE9" w:rsidRDefault="00E350E7">
      <w:pPr>
        <w:spacing w:line="360" w:lineRule="auto"/>
        <w:ind w:firstLineChars="200" w:firstLine="480"/>
        <w:rPr>
          <w:sz w:val="24"/>
          <w:szCs w:val="24"/>
        </w:rPr>
      </w:pPr>
      <w:r>
        <w:rPr>
          <w:sz w:val="24"/>
          <w:szCs w:val="24"/>
        </w:rPr>
        <w:t>投标方发现系统故障或隐患，要马上向用户报告，不得拖延，并按相关处理方案在规定时间内进行排除。对故障处理情况应出具故障原因分析和相应的处理办法的书面报告，不得有任何隐瞒。</w:t>
      </w:r>
    </w:p>
    <w:p w:rsidR="00990EE9" w:rsidRDefault="00E350E7">
      <w:pPr>
        <w:spacing w:line="360" w:lineRule="auto"/>
        <w:ind w:firstLineChars="200" w:firstLine="480"/>
        <w:rPr>
          <w:sz w:val="24"/>
          <w:szCs w:val="24"/>
        </w:rPr>
      </w:pPr>
      <w:r>
        <w:rPr>
          <w:sz w:val="24"/>
          <w:szCs w:val="24"/>
        </w:rPr>
        <w:t>技术服务时间为</w:t>
      </w:r>
      <w:r>
        <w:rPr>
          <w:sz w:val="24"/>
          <w:szCs w:val="24"/>
        </w:rPr>
        <w:t>12</w:t>
      </w:r>
      <w:r>
        <w:rPr>
          <w:sz w:val="24"/>
          <w:szCs w:val="24"/>
        </w:rPr>
        <w:t>个月，对招标要求的设备和软件提供技术服务和维护服务，包括例行巡检、配置维护、系统保障、技术支持及故障解决等。</w:t>
      </w:r>
    </w:p>
    <w:p w:rsidR="00990EE9" w:rsidRDefault="00E350E7">
      <w:pPr>
        <w:spacing w:line="360" w:lineRule="auto"/>
        <w:ind w:firstLineChars="200" w:firstLine="480"/>
        <w:rPr>
          <w:sz w:val="24"/>
          <w:szCs w:val="24"/>
        </w:rPr>
      </w:pPr>
      <w:r>
        <w:rPr>
          <w:sz w:val="24"/>
          <w:szCs w:val="24"/>
        </w:rPr>
        <w:t>投标方应配合用户方进行与维护设备相关的信息化建设，完成用户方需求的相关运维工作。</w:t>
      </w:r>
    </w:p>
    <w:p w:rsidR="00990EE9" w:rsidRDefault="00E350E7">
      <w:pPr>
        <w:spacing w:line="360" w:lineRule="auto"/>
        <w:ind w:firstLineChars="200" w:firstLine="480"/>
        <w:rPr>
          <w:sz w:val="24"/>
          <w:szCs w:val="24"/>
        </w:rPr>
      </w:pPr>
      <w:r>
        <w:rPr>
          <w:sz w:val="24"/>
          <w:szCs w:val="24"/>
        </w:rPr>
        <w:t>投标方应配合提供维护维保范围内相应硬件、软件系统的技术服务。</w:t>
      </w:r>
    </w:p>
    <w:p w:rsidR="00990EE9" w:rsidRDefault="00E350E7">
      <w:pPr>
        <w:spacing w:line="360" w:lineRule="auto"/>
        <w:ind w:firstLineChars="200" w:firstLine="480"/>
        <w:rPr>
          <w:sz w:val="24"/>
          <w:szCs w:val="24"/>
        </w:rPr>
      </w:pPr>
      <w:r>
        <w:rPr>
          <w:sz w:val="24"/>
          <w:szCs w:val="24"/>
        </w:rPr>
        <w:t>投标方应配合用户进行特定性的系统上云、扩容、改建服务。在合同执行期，若用户有系统上云、扩容、改建需求时，应安排有经验的专业工程师协助用户方完成，提供必要的辅助及实施方案。同时，应配合完成数据中心机房保洁工作，保证工作区卫生环境干净整洁。</w:t>
      </w:r>
    </w:p>
    <w:p w:rsidR="00990EE9" w:rsidRDefault="00E350E7">
      <w:pPr>
        <w:spacing w:line="360" w:lineRule="auto"/>
        <w:ind w:firstLineChars="200" w:firstLine="480"/>
        <w:rPr>
          <w:sz w:val="24"/>
          <w:szCs w:val="24"/>
        </w:rPr>
      </w:pPr>
      <w:r>
        <w:rPr>
          <w:sz w:val="24"/>
          <w:szCs w:val="24"/>
        </w:rPr>
        <w:t>完成用户安排和委托的与维保工作相关的其它事宜</w:t>
      </w:r>
      <w:r>
        <w:rPr>
          <w:sz w:val="24"/>
          <w:szCs w:val="24"/>
        </w:rPr>
        <w:t>(</w:t>
      </w:r>
      <w:r>
        <w:rPr>
          <w:sz w:val="24"/>
          <w:szCs w:val="24"/>
        </w:rPr>
        <w:t>如资产梳理、设备标签维护、参与维保设备相关技术讨论等</w:t>
      </w:r>
      <w:r>
        <w:rPr>
          <w:sz w:val="24"/>
          <w:szCs w:val="24"/>
        </w:rPr>
        <w:t>)</w:t>
      </w:r>
      <w:r>
        <w:rPr>
          <w:sz w:val="24"/>
          <w:szCs w:val="24"/>
        </w:rPr>
        <w:t>。</w:t>
      </w:r>
    </w:p>
    <w:p w:rsidR="00990EE9" w:rsidRDefault="00E350E7">
      <w:pPr>
        <w:spacing w:line="360" w:lineRule="auto"/>
        <w:ind w:firstLineChars="200" w:firstLine="480"/>
        <w:rPr>
          <w:sz w:val="24"/>
          <w:szCs w:val="24"/>
        </w:rPr>
      </w:pPr>
      <w:r>
        <w:rPr>
          <w:sz w:val="24"/>
          <w:szCs w:val="24"/>
        </w:rPr>
        <w:t>对于超过本次维保期限而未圆满解决的问题不能拖入下一个维保期，而应按本维保期进行解决，不得遗留。</w:t>
      </w:r>
    </w:p>
    <w:p w:rsidR="00990EE9" w:rsidRDefault="00E350E7">
      <w:pPr>
        <w:spacing w:line="360" w:lineRule="auto"/>
        <w:ind w:firstLineChars="200" w:firstLine="480"/>
        <w:rPr>
          <w:sz w:val="24"/>
          <w:szCs w:val="24"/>
        </w:rPr>
      </w:pPr>
      <w:r>
        <w:rPr>
          <w:sz w:val="24"/>
          <w:szCs w:val="24"/>
        </w:rPr>
        <w:t>项目服务期内投标方在运维工作中所产生的全部费用由投标方承担。</w:t>
      </w:r>
    </w:p>
    <w:p w:rsidR="00990EE9" w:rsidRDefault="00E350E7">
      <w:pPr>
        <w:spacing w:line="360" w:lineRule="auto"/>
        <w:ind w:firstLineChars="200" w:firstLine="480"/>
        <w:rPr>
          <w:sz w:val="24"/>
          <w:szCs w:val="24"/>
        </w:rPr>
      </w:pPr>
      <w:r>
        <w:rPr>
          <w:sz w:val="24"/>
          <w:szCs w:val="24"/>
        </w:rPr>
        <w:t>投标方需指定一名项目经理进行项目管理和组织实施工作，建立专业运维团队以保证维保工作顺利进行，</w:t>
      </w:r>
      <w:r>
        <w:rPr>
          <w:rFonts w:hint="eastAsia"/>
          <w:sz w:val="24"/>
          <w:szCs w:val="24"/>
        </w:rPr>
        <w:t>进场前</w:t>
      </w:r>
      <w:r>
        <w:rPr>
          <w:sz w:val="24"/>
          <w:szCs w:val="24"/>
        </w:rPr>
        <w:t>提供每一名与本项目相关技术人员简历</w:t>
      </w:r>
      <w:r>
        <w:rPr>
          <w:sz w:val="24"/>
          <w:szCs w:val="24"/>
        </w:rPr>
        <w:t>(</w:t>
      </w:r>
      <w:r>
        <w:rPr>
          <w:sz w:val="24"/>
          <w:szCs w:val="24"/>
        </w:rPr>
        <w:t>含各成员的姓名、职务、职称、毕业学校、专业、专长、业绩、相关证书、社保缴费证明等</w:t>
      </w:r>
      <w:r>
        <w:rPr>
          <w:sz w:val="24"/>
          <w:szCs w:val="24"/>
        </w:rPr>
        <w:t>)</w:t>
      </w:r>
      <w:r>
        <w:rPr>
          <w:sz w:val="24"/>
          <w:szCs w:val="24"/>
        </w:rPr>
        <w:t>，原则上不允许更换，如需更换人员，必须经采购人同意。运维团队需与采购人签署保密协议，坚决保守项目相关工作秘密，不得擅自向第三方泄露服务实施过程中接触到的保密信息、非公开信息等。</w:t>
      </w:r>
    </w:p>
    <w:p w:rsidR="00990EE9" w:rsidRDefault="00E350E7">
      <w:pPr>
        <w:spacing w:line="360" w:lineRule="auto"/>
        <w:ind w:firstLineChars="200" w:firstLine="480"/>
        <w:rPr>
          <w:sz w:val="24"/>
          <w:szCs w:val="24"/>
        </w:rPr>
      </w:pPr>
      <w:r>
        <w:rPr>
          <w:sz w:val="24"/>
          <w:szCs w:val="24"/>
        </w:rPr>
        <w:t>第二部分</w:t>
      </w:r>
      <w:r>
        <w:rPr>
          <w:sz w:val="24"/>
          <w:szCs w:val="24"/>
        </w:rPr>
        <w:t xml:space="preserve"> </w:t>
      </w:r>
      <w:r>
        <w:rPr>
          <w:sz w:val="24"/>
          <w:szCs w:val="24"/>
        </w:rPr>
        <w:t>具体要求</w:t>
      </w:r>
    </w:p>
    <w:p w:rsidR="00990EE9" w:rsidRDefault="00E350E7" w:rsidP="001665F8">
      <w:pPr>
        <w:spacing w:line="360" w:lineRule="auto"/>
        <w:ind w:firstLineChars="200" w:firstLine="480"/>
        <w:rPr>
          <w:sz w:val="24"/>
          <w:szCs w:val="24"/>
        </w:rPr>
      </w:pPr>
      <w:r>
        <w:rPr>
          <w:sz w:val="24"/>
          <w:szCs w:val="24"/>
        </w:rPr>
        <w:t>（一）云平台硬件及基础软件服务要求</w:t>
      </w:r>
    </w:p>
    <w:p w:rsidR="00990EE9" w:rsidRDefault="00E350E7" w:rsidP="001665F8">
      <w:pPr>
        <w:spacing w:line="360" w:lineRule="auto"/>
        <w:ind w:firstLineChars="200" w:firstLine="480"/>
        <w:rPr>
          <w:sz w:val="24"/>
          <w:szCs w:val="24"/>
        </w:rPr>
      </w:pPr>
      <w:r>
        <w:rPr>
          <w:sz w:val="24"/>
          <w:szCs w:val="24"/>
        </w:rPr>
        <w:t>1.</w:t>
      </w:r>
      <w:r>
        <w:rPr>
          <w:sz w:val="24"/>
          <w:szCs w:val="24"/>
        </w:rPr>
        <w:t>现场服务要求</w:t>
      </w:r>
    </w:p>
    <w:p w:rsidR="00990EE9" w:rsidRDefault="00E350E7">
      <w:pPr>
        <w:spacing w:line="360" w:lineRule="auto"/>
        <w:ind w:firstLineChars="200" w:firstLine="480"/>
        <w:rPr>
          <w:sz w:val="24"/>
          <w:szCs w:val="24"/>
        </w:rPr>
      </w:pPr>
      <w:r>
        <w:rPr>
          <w:sz w:val="24"/>
          <w:szCs w:val="24"/>
        </w:rPr>
        <w:t>①</w:t>
      </w:r>
      <w:r>
        <w:rPr>
          <w:sz w:val="24"/>
          <w:szCs w:val="24"/>
        </w:rPr>
        <w:t>本次维保设备明细详见本包中维保设备清单，以下简称维保设备。</w:t>
      </w:r>
    </w:p>
    <w:p w:rsidR="00990EE9" w:rsidRDefault="00E350E7">
      <w:pPr>
        <w:spacing w:line="360" w:lineRule="auto"/>
        <w:ind w:firstLineChars="200" w:firstLine="480"/>
        <w:rPr>
          <w:sz w:val="24"/>
          <w:szCs w:val="24"/>
        </w:rPr>
      </w:pPr>
      <w:r>
        <w:rPr>
          <w:sz w:val="24"/>
          <w:szCs w:val="24"/>
        </w:rPr>
        <w:t>②</w:t>
      </w:r>
      <w:r>
        <w:rPr>
          <w:sz w:val="24"/>
          <w:szCs w:val="24"/>
        </w:rPr>
        <w:t>提供维保设备一年维保设备的硬件维修和坏件更换等现场设备维保服务，</w:t>
      </w:r>
    </w:p>
    <w:p w:rsidR="00990EE9" w:rsidRDefault="00E350E7">
      <w:pPr>
        <w:spacing w:line="360" w:lineRule="auto"/>
        <w:ind w:firstLineChars="200" w:firstLine="480"/>
        <w:rPr>
          <w:sz w:val="24"/>
          <w:szCs w:val="24"/>
        </w:rPr>
      </w:pPr>
      <w:r>
        <w:rPr>
          <w:sz w:val="24"/>
          <w:szCs w:val="24"/>
        </w:rPr>
        <w:t>③</w:t>
      </w:r>
      <w:r>
        <w:rPr>
          <w:sz w:val="24"/>
          <w:szCs w:val="24"/>
        </w:rPr>
        <w:t>提供一年维保设备技术支持等服务。</w:t>
      </w:r>
    </w:p>
    <w:p w:rsidR="00990EE9" w:rsidRDefault="00E350E7">
      <w:pPr>
        <w:spacing w:line="360" w:lineRule="auto"/>
        <w:ind w:firstLineChars="200" w:firstLine="480"/>
        <w:rPr>
          <w:sz w:val="24"/>
          <w:szCs w:val="24"/>
        </w:rPr>
      </w:pPr>
      <w:r>
        <w:rPr>
          <w:sz w:val="24"/>
          <w:szCs w:val="24"/>
        </w:rPr>
        <w:t>④</w:t>
      </w:r>
      <w:r>
        <w:rPr>
          <w:sz w:val="24"/>
          <w:szCs w:val="24"/>
        </w:rPr>
        <w:t>维护期内根据用户需要协助进行系统配置、升级、扩充、上线、故障处理、重点保障和定期巡检等现场维护服务。</w:t>
      </w:r>
    </w:p>
    <w:p w:rsidR="00990EE9" w:rsidRDefault="00E350E7">
      <w:pPr>
        <w:spacing w:line="360" w:lineRule="auto"/>
        <w:ind w:firstLineChars="200" w:firstLine="480"/>
        <w:rPr>
          <w:sz w:val="24"/>
          <w:szCs w:val="24"/>
        </w:rPr>
      </w:pPr>
      <w:r>
        <w:rPr>
          <w:sz w:val="24"/>
          <w:szCs w:val="24"/>
        </w:rPr>
        <w:t>⑤★</w:t>
      </w:r>
      <w:r>
        <w:rPr>
          <w:sz w:val="24"/>
          <w:szCs w:val="24"/>
        </w:rPr>
        <w:t>现场值守人数：以保证平台设备连续正常运行和软件的技术问题得到及时、有效的解决。</w:t>
      </w:r>
    </w:p>
    <w:p w:rsidR="00990EE9" w:rsidRDefault="00E350E7">
      <w:pPr>
        <w:spacing w:line="360" w:lineRule="auto"/>
        <w:ind w:firstLineChars="200" w:firstLine="480"/>
        <w:rPr>
          <w:sz w:val="24"/>
          <w:szCs w:val="24"/>
        </w:rPr>
      </w:pPr>
      <w:r>
        <w:rPr>
          <w:sz w:val="24"/>
          <w:szCs w:val="24"/>
        </w:rPr>
        <w:t>提供至少</w:t>
      </w:r>
      <w:r>
        <w:rPr>
          <w:sz w:val="24"/>
          <w:szCs w:val="24"/>
        </w:rPr>
        <w:t>5</w:t>
      </w:r>
      <w:r>
        <w:rPr>
          <w:sz w:val="24"/>
          <w:szCs w:val="24"/>
        </w:rPr>
        <w:t>人</w:t>
      </w:r>
      <w:r>
        <w:rPr>
          <w:sz w:val="24"/>
          <w:szCs w:val="24"/>
        </w:rPr>
        <w:t>5*8</w:t>
      </w:r>
      <w:r>
        <w:rPr>
          <w:sz w:val="24"/>
          <w:szCs w:val="24"/>
        </w:rPr>
        <w:t>小时（具体时间按照甲方要求确定）现场工作、值守、巡检，</w:t>
      </w:r>
      <w:r>
        <w:rPr>
          <w:sz w:val="24"/>
          <w:szCs w:val="24"/>
        </w:rPr>
        <w:t>7*24</w:t>
      </w:r>
      <w:r>
        <w:rPr>
          <w:sz w:val="24"/>
          <w:szCs w:val="24"/>
        </w:rPr>
        <w:t>小时电话热线技术支持服务。</w:t>
      </w:r>
    </w:p>
    <w:p w:rsidR="00990EE9" w:rsidRDefault="00E350E7">
      <w:pPr>
        <w:spacing w:line="360" w:lineRule="auto"/>
        <w:ind w:firstLineChars="200" w:firstLine="480"/>
        <w:rPr>
          <w:sz w:val="24"/>
          <w:szCs w:val="24"/>
        </w:rPr>
      </w:pPr>
      <w:r>
        <w:rPr>
          <w:sz w:val="24"/>
          <w:szCs w:val="24"/>
        </w:rPr>
        <w:t>⑥★</w:t>
      </w:r>
      <w:r>
        <w:rPr>
          <w:sz w:val="24"/>
          <w:szCs w:val="24"/>
        </w:rPr>
        <w:t>参加</w:t>
      </w:r>
      <w:r>
        <w:rPr>
          <w:sz w:val="24"/>
          <w:szCs w:val="24"/>
        </w:rPr>
        <w:t>7*24</w:t>
      </w:r>
      <w:r>
        <w:rPr>
          <w:sz w:val="24"/>
          <w:szCs w:val="24"/>
        </w:rPr>
        <w:t>小时指定场所轮值制度。</w:t>
      </w:r>
    </w:p>
    <w:p w:rsidR="00990EE9" w:rsidRPr="001665F8" w:rsidRDefault="00E350E7" w:rsidP="001665F8">
      <w:pPr>
        <w:spacing w:line="360" w:lineRule="auto"/>
        <w:ind w:firstLineChars="200" w:firstLine="480"/>
        <w:rPr>
          <w:sz w:val="24"/>
          <w:szCs w:val="24"/>
        </w:rPr>
      </w:pPr>
      <w:r w:rsidRPr="001665F8">
        <w:rPr>
          <w:rFonts w:hint="eastAsia"/>
          <w:sz w:val="24"/>
          <w:szCs w:val="24"/>
        </w:rPr>
        <w:t>⑦</w:t>
      </w:r>
      <w:r w:rsidRPr="001665F8">
        <w:rPr>
          <w:sz w:val="24"/>
          <w:szCs w:val="24"/>
        </w:rPr>
        <w:t>核心区包含总集成服务</w:t>
      </w:r>
    </w:p>
    <w:p w:rsidR="00990EE9" w:rsidRPr="001665F8" w:rsidRDefault="00E350E7" w:rsidP="001665F8">
      <w:pPr>
        <w:spacing w:line="360" w:lineRule="auto"/>
        <w:ind w:firstLineChars="200" w:firstLine="480"/>
        <w:rPr>
          <w:sz w:val="24"/>
          <w:szCs w:val="24"/>
        </w:rPr>
      </w:pPr>
      <w:r w:rsidRPr="001665F8">
        <w:rPr>
          <w:sz w:val="24"/>
          <w:szCs w:val="24"/>
        </w:rPr>
        <w:t>中标人为招标人提供总集成管理服务。总集成管理服务内容包括组织协调天津市医疗保障信息平台数据中心</w:t>
      </w:r>
      <w:r w:rsidRPr="001665F8">
        <w:rPr>
          <w:sz w:val="24"/>
          <w:szCs w:val="24"/>
        </w:rPr>
        <w:t>AB</w:t>
      </w:r>
      <w:r w:rsidRPr="001665F8">
        <w:rPr>
          <w:sz w:val="24"/>
          <w:szCs w:val="24"/>
        </w:rPr>
        <w:t>所涉及到的基础设施（含机房、网络等）提供商、相关软硬件供货商、医保应用系统承建商等各承建单位，成交供应商需制定合理可行的项目管理计划，保证所有建设内容按计划保质保量地开展，成交供应商对天津市医疗保障信息平台建设的总体质量总责。工程总集成管理服务需依照法律、法规以及相关行业规范、标准和要求开展服务。服务范围涵盖：</w:t>
      </w:r>
    </w:p>
    <w:p w:rsidR="00990EE9" w:rsidRPr="001665F8" w:rsidRDefault="00E350E7" w:rsidP="001665F8">
      <w:pPr>
        <w:spacing w:line="360" w:lineRule="auto"/>
        <w:ind w:firstLineChars="200" w:firstLine="480"/>
        <w:rPr>
          <w:sz w:val="24"/>
          <w:szCs w:val="24"/>
        </w:rPr>
      </w:pPr>
      <w:r w:rsidRPr="001665F8">
        <w:rPr>
          <w:sz w:val="24"/>
          <w:szCs w:val="24"/>
        </w:rPr>
        <w:t>1</w:t>
      </w:r>
      <w:r w:rsidRPr="001665F8">
        <w:rPr>
          <w:sz w:val="24"/>
          <w:szCs w:val="24"/>
        </w:rPr>
        <w:t>、提供技术顾问咨询服务，包括：工程架构、工程管理、重大变更评估、工程架构设计、重点项目建设、概算调整和优化方案、工程验收准备、工程运维等方面的咨询服务。</w:t>
      </w:r>
    </w:p>
    <w:p w:rsidR="00990EE9" w:rsidRPr="001665F8" w:rsidRDefault="00E350E7" w:rsidP="001665F8">
      <w:pPr>
        <w:spacing w:line="360" w:lineRule="auto"/>
        <w:ind w:firstLineChars="200" w:firstLine="480"/>
        <w:rPr>
          <w:sz w:val="24"/>
          <w:szCs w:val="24"/>
        </w:rPr>
      </w:pPr>
      <w:r w:rsidRPr="001665F8">
        <w:rPr>
          <w:sz w:val="24"/>
          <w:szCs w:val="24"/>
        </w:rPr>
        <w:t>2</w:t>
      </w:r>
      <w:r w:rsidRPr="001665F8">
        <w:rPr>
          <w:sz w:val="24"/>
          <w:szCs w:val="24"/>
        </w:rPr>
        <w:t>、负责工程整体集成和技术把控，主要内容包括：</w:t>
      </w:r>
    </w:p>
    <w:p w:rsidR="00990EE9" w:rsidRPr="001665F8" w:rsidRDefault="00E350E7" w:rsidP="001665F8">
      <w:pPr>
        <w:spacing w:line="360" w:lineRule="auto"/>
        <w:ind w:firstLineChars="200" w:firstLine="480"/>
        <w:rPr>
          <w:sz w:val="24"/>
          <w:szCs w:val="24"/>
        </w:rPr>
      </w:pPr>
      <w:r w:rsidRPr="001665F8">
        <w:rPr>
          <w:sz w:val="24"/>
          <w:szCs w:val="24"/>
        </w:rPr>
        <w:t>（</w:t>
      </w:r>
      <w:r w:rsidRPr="001665F8">
        <w:rPr>
          <w:sz w:val="24"/>
          <w:szCs w:val="24"/>
        </w:rPr>
        <w:t>1</w:t>
      </w:r>
      <w:r w:rsidRPr="001665F8">
        <w:rPr>
          <w:sz w:val="24"/>
          <w:szCs w:val="24"/>
        </w:rPr>
        <w:t>）根据过往初步设计、深化设计方案。重点研究确定工程总体架构方法。</w:t>
      </w:r>
    </w:p>
    <w:p w:rsidR="00990EE9" w:rsidRPr="001665F8" w:rsidRDefault="00E350E7" w:rsidP="001665F8">
      <w:pPr>
        <w:spacing w:line="360" w:lineRule="auto"/>
        <w:ind w:firstLineChars="200" w:firstLine="480"/>
        <w:rPr>
          <w:sz w:val="24"/>
          <w:szCs w:val="24"/>
        </w:rPr>
      </w:pPr>
      <w:r w:rsidRPr="001665F8">
        <w:rPr>
          <w:sz w:val="24"/>
          <w:szCs w:val="24"/>
        </w:rPr>
        <w:t>（</w:t>
      </w:r>
      <w:r w:rsidRPr="001665F8">
        <w:rPr>
          <w:sz w:val="24"/>
          <w:szCs w:val="24"/>
        </w:rPr>
        <w:t>2</w:t>
      </w:r>
      <w:r w:rsidRPr="001665F8">
        <w:rPr>
          <w:sz w:val="24"/>
          <w:szCs w:val="24"/>
        </w:rPr>
        <w:t>）指导工程建设和治理、组织相关培训、参与各方案的架构合规性检查、评审，负责沟通协调各工程参与方，负责工程整体集成实施、联调测试和工程调优，负责工程兜底；</w:t>
      </w:r>
    </w:p>
    <w:p w:rsidR="00990EE9" w:rsidRPr="001665F8" w:rsidRDefault="00E350E7" w:rsidP="001665F8">
      <w:pPr>
        <w:spacing w:line="360" w:lineRule="auto"/>
        <w:ind w:firstLineChars="200" w:firstLine="480"/>
        <w:rPr>
          <w:sz w:val="24"/>
          <w:szCs w:val="24"/>
        </w:rPr>
      </w:pPr>
      <w:r w:rsidRPr="001665F8">
        <w:rPr>
          <w:sz w:val="24"/>
          <w:szCs w:val="24"/>
        </w:rPr>
        <w:t>（</w:t>
      </w:r>
      <w:r w:rsidRPr="001665F8">
        <w:rPr>
          <w:sz w:val="24"/>
          <w:szCs w:val="24"/>
        </w:rPr>
        <w:t>3</w:t>
      </w:r>
      <w:r w:rsidRPr="001665F8">
        <w:rPr>
          <w:sz w:val="24"/>
          <w:szCs w:val="24"/>
        </w:rPr>
        <w:t>）负责实施过程管理控制，包括：工程计划、管理、进度管理、配置管理、变更管理、风险管理、问题管理、提供项目和工程验收服务，定期提交周报告、月报告，协调相关厂家解决实施过程中遇到的技术问题，提供合理化建议；</w:t>
      </w:r>
    </w:p>
    <w:p w:rsidR="00990EE9" w:rsidRPr="001665F8" w:rsidRDefault="00E350E7" w:rsidP="001665F8">
      <w:pPr>
        <w:spacing w:line="360" w:lineRule="auto"/>
        <w:ind w:firstLineChars="200" w:firstLine="480"/>
        <w:rPr>
          <w:sz w:val="24"/>
          <w:szCs w:val="24"/>
        </w:rPr>
      </w:pPr>
      <w:r w:rsidRPr="001665F8">
        <w:rPr>
          <w:sz w:val="24"/>
          <w:szCs w:val="24"/>
        </w:rPr>
        <w:t>（</w:t>
      </w:r>
      <w:r w:rsidRPr="001665F8">
        <w:rPr>
          <w:sz w:val="24"/>
          <w:szCs w:val="24"/>
        </w:rPr>
        <w:t>4</w:t>
      </w:r>
      <w:r w:rsidRPr="001665F8">
        <w:rPr>
          <w:sz w:val="24"/>
          <w:szCs w:val="24"/>
        </w:rPr>
        <w:t>）负责提供安全咨询服务，制定本系统的安全实施方案，分析现有系统存在的安全漏洞和不足，包括提供安全方案设计、技术咨询、风险评估、安全保障和安全培训等服务；</w:t>
      </w:r>
    </w:p>
    <w:p w:rsidR="00990EE9" w:rsidRPr="001665F8" w:rsidRDefault="00E350E7" w:rsidP="001665F8">
      <w:pPr>
        <w:spacing w:line="360" w:lineRule="auto"/>
        <w:ind w:firstLineChars="200" w:firstLine="480"/>
        <w:rPr>
          <w:sz w:val="24"/>
          <w:szCs w:val="24"/>
        </w:rPr>
      </w:pPr>
      <w:r w:rsidRPr="001665F8">
        <w:rPr>
          <w:sz w:val="24"/>
          <w:szCs w:val="24"/>
        </w:rPr>
        <w:t>（</w:t>
      </w:r>
      <w:r w:rsidRPr="001665F8">
        <w:rPr>
          <w:sz w:val="24"/>
          <w:szCs w:val="24"/>
        </w:rPr>
        <w:t>5</w:t>
      </w:r>
      <w:r w:rsidRPr="001665F8">
        <w:rPr>
          <w:sz w:val="24"/>
          <w:szCs w:val="24"/>
        </w:rPr>
        <w:t>）负责协助项目相关技术标准与规范的制定及执行工作；</w:t>
      </w:r>
    </w:p>
    <w:p w:rsidR="00990EE9" w:rsidRPr="001665F8" w:rsidRDefault="00E350E7" w:rsidP="001665F8">
      <w:pPr>
        <w:spacing w:line="360" w:lineRule="auto"/>
        <w:ind w:firstLineChars="200" w:firstLine="480"/>
        <w:rPr>
          <w:sz w:val="24"/>
          <w:szCs w:val="24"/>
        </w:rPr>
      </w:pPr>
      <w:r w:rsidRPr="001665F8">
        <w:rPr>
          <w:sz w:val="24"/>
          <w:szCs w:val="24"/>
        </w:rPr>
        <w:t>（</w:t>
      </w:r>
      <w:r w:rsidRPr="001665F8">
        <w:rPr>
          <w:sz w:val="24"/>
          <w:szCs w:val="24"/>
        </w:rPr>
        <w:t>6</w:t>
      </w:r>
      <w:r w:rsidRPr="001665F8">
        <w:rPr>
          <w:sz w:val="24"/>
          <w:szCs w:val="24"/>
        </w:rPr>
        <w:t>）负责协助开展数据治理工作；</w:t>
      </w:r>
    </w:p>
    <w:p w:rsidR="00990EE9" w:rsidRPr="001665F8" w:rsidRDefault="00E350E7" w:rsidP="001665F8">
      <w:pPr>
        <w:spacing w:line="360" w:lineRule="auto"/>
        <w:ind w:firstLineChars="200" w:firstLine="480"/>
        <w:rPr>
          <w:sz w:val="24"/>
          <w:szCs w:val="24"/>
        </w:rPr>
      </w:pPr>
      <w:r w:rsidRPr="001665F8">
        <w:rPr>
          <w:sz w:val="24"/>
          <w:szCs w:val="24"/>
        </w:rPr>
        <w:t>（</w:t>
      </w:r>
      <w:r w:rsidRPr="001665F8">
        <w:rPr>
          <w:sz w:val="24"/>
          <w:szCs w:val="24"/>
        </w:rPr>
        <w:t>7</w:t>
      </w:r>
      <w:r w:rsidRPr="001665F8">
        <w:rPr>
          <w:sz w:val="24"/>
          <w:szCs w:val="24"/>
        </w:rPr>
        <w:t>）负责协助采购人进行采购及经费管理，包括：指定专人为采购文件编制提供技术支持、协助合同签订与管理、编制经费计划和使用报告，协助完成概算调整和方案优化、协助申请工程运维经费；</w:t>
      </w:r>
    </w:p>
    <w:p w:rsidR="00990EE9" w:rsidRPr="001665F8" w:rsidRDefault="00E350E7" w:rsidP="001665F8">
      <w:pPr>
        <w:spacing w:line="360" w:lineRule="auto"/>
        <w:ind w:firstLineChars="200" w:firstLine="480"/>
        <w:rPr>
          <w:sz w:val="24"/>
          <w:szCs w:val="24"/>
        </w:rPr>
      </w:pPr>
      <w:r w:rsidRPr="001665F8">
        <w:rPr>
          <w:sz w:val="24"/>
          <w:szCs w:val="24"/>
        </w:rPr>
        <w:t>（</w:t>
      </w:r>
      <w:r w:rsidRPr="001665F8">
        <w:rPr>
          <w:sz w:val="24"/>
          <w:szCs w:val="24"/>
        </w:rPr>
        <w:t>8</w:t>
      </w:r>
      <w:r w:rsidRPr="001665F8">
        <w:rPr>
          <w:sz w:val="24"/>
          <w:szCs w:val="24"/>
        </w:rPr>
        <w:t>）负责开展系统集成工作，包括：与国家医疗保障局技术对接、资源申请、策略审批、技术方案制定、落实国家医保局下达的各项任务等。</w:t>
      </w:r>
    </w:p>
    <w:p w:rsidR="00990EE9" w:rsidRPr="001665F8" w:rsidRDefault="00E350E7" w:rsidP="001665F8">
      <w:pPr>
        <w:spacing w:line="360" w:lineRule="auto"/>
        <w:ind w:firstLineChars="200" w:firstLine="480"/>
        <w:rPr>
          <w:sz w:val="24"/>
          <w:szCs w:val="24"/>
        </w:rPr>
      </w:pPr>
      <w:r w:rsidRPr="001665F8">
        <w:rPr>
          <w:sz w:val="24"/>
          <w:szCs w:val="24"/>
        </w:rPr>
        <w:t>3</w:t>
      </w:r>
      <w:r w:rsidRPr="001665F8">
        <w:rPr>
          <w:sz w:val="24"/>
          <w:szCs w:val="24"/>
        </w:rPr>
        <w:t>、协助项目监理参与文档管理，协助完成标准制定工作，包括：参与各类文档收集、整理，协助监理方完成归档，协助编写各会议的通知、纪要、培训和汇报材料，提供宣传、美工等文案设计工作；</w:t>
      </w:r>
    </w:p>
    <w:p w:rsidR="00990EE9" w:rsidRPr="001665F8" w:rsidRDefault="00E350E7" w:rsidP="001665F8">
      <w:pPr>
        <w:spacing w:line="360" w:lineRule="auto"/>
        <w:ind w:firstLineChars="200" w:firstLine="480"/>
        <w:rPr>
          <w:sz w:val="24"/>
          <w:szCs w:val="24"/>
        </w:rPr>
      </w:pPr>
      <w:r w:rsidRPr="001665F8">
        <w:rPr>
          <w:sz w:val="24"/>
          <w:szCs w:val="24"/>
        </w:rPr>
        <w:t>4</w:t>
      </w:r>
      <w:r w:rsidRPr="001665F8">
        <w:rPr>
          <w:sz w:val="24"/>
          <w:szCs w:val="24"/>
        </w:rPr>
        <w:t>、完成采购人交办的有关工程总体推动的相关事项；</w:t>
      </w:r>
    </w:p>
    <w:p w:rsidR="00990EE9" w:rsidRPr="001665F8" w:rsidRDefault="00E350E7" w:rsidP="001665F8">
      <w:pPr>
        <w:spacing w:line="360" w:lineRule="auto"/>
        <w:ind w:firstLineChars="200" w:firstLine="480"/>
        <w:rPr>
          <w:sz w:val="24"/>
          <w:szCs w:val="24"/>
        </w:rPr>
      </w:pPr>
      <w:r w:rsidRPr="001665F8">
        <w:rPr>
          <w:sz w:val="24"/>
          <w:szCs w:val="24"/>
        </w:rPr>
        <w:t>5</w:t>
      </w:r>
      <w:r w:rsidRPr="001665F8">
        <w:rPr>
          <w:sz w:val="24"/>
          <w:szCs w:val="24"/>
        </w:rPr>
        <w:t>、负责组织、协调本项目基础设施环境的搭建与测试。</w:t>
      </w:r>
    </w:p>
    <w:p w:rsidR="00990EE9" w:rsidRPr="001665F8" w:rsidRDefault="00E350E7" w:rsidP="001665F8">
      <w:pPr>
        <w:spacing w:line="360" w:lineRule="auto"/>
        <w:ind w:firstLineChars="200" w:firstLine="480"/>
        <w:rPr>
          <w:sz w:val="24"/>
          <w:szCs w:val="24"/>
        </w:rPr>
      </w:pPr>
      <w:r w:rsidRPr="001665F8">
        <w:rPr>
          <w:sz w:val="24"/>
          <w:szCs w:val="24"/>
        </w:rPr>
        <w:t>6</w:t>
      </w:r>
      <w:r w:rsidRPr="001665F8">
        <w:rPr>
          <w:sz w:val="24"/>
          <w:szCs w:val="24"/>
        </w:rPr>
        <w:t>、完成与电子政务外网主管单位等相关部门、网络运营商的协调和联调工作。成交供应商需要与电子政务外网主管部门等相关部门、网络运营商通力合作，确保天津市医疗保障信息平台的通信网络畅通。</w:t>
      </w:r>
    </w:p>
    <w:p w:rsidR="00990EE9" w:rsidRPr="001665F8" w:rsidRDefault="00E350E7" w:rsidP="001665F8">
      <w:pPr>
        <w:spacing w:line="360" w:lineRule="auto"/>
        <w:ind w:firstLineChars="200" w:firstLine="480"/>
        <w:rPr>
          <w:sz w:val="24"/>
          <w:szCs w:val="24"/>
        </w:rPr>
      </w:pPr>
      <w:r w:rsidRPr="001665F8">
        <w:rPr>
          <w:sz w:val="24"/>
          <w:szCs w:val="24"/>
        </w:rPr>
        <w:t>7</w:t>
      </w:r>
      <w:r w:rsidRPr="001665F8">
        <w:rPr>
          <w:sz w:val="24"/>
          <w:szCs w:val="24"/>
        </w:rPr>
        <w:t>、中标人需根据采购人要求和工程建设需要，提供包括但不限于对于其他委办局等部门应用系统、网络系统、安全系统及其他基础设施的对接技术服务。</w:t>
      </w:r>
    </w:p>
    <w:p w:rsidR="00990EE9" w:rsidRDefault="00E350E7" w:rsidP="001665F8">
      <w:pPr>
        <w:spacing w:line="360" w:lineRule="auto"/>
        <w:ind w:firstLineChars="200" w:firstLine="480"/>
        <w:rPr>
          <w:sz w:val="24"/>
          <w:szCs w:val="24"/>
        </w:rPr>
      </w:pPr>
      <w:r>
        <w:rPr>
          <w:sz w:val="24"/>
          <w:szCs w:val="24"/>
        </w:rPr>
        <w:t>2.</w:t>
      </w:r>
      <w:r>
        <w:rPr>
          <w:sz w:val="24"/>
          <w:szCs w:val="24"/>
        </w:rPr>
        <w:t>硬件维修技术服务要求</w:t>
      </w:r>
    </w:p>
    <w:p w:rsidR="00990EE9" w:rsidRDefault="00E350E7">
      <w:pPr>
        <w:spacing w:line="360" w:lineRule="auto"/>
        <w:ind w:firstLineChars="200" w:firstLine="480"/>
        <w:rPr>
          <w:sz w:val="24"/>
          <w:szCs w:val="24"/>
        </w:rPr>
      </w:pPr>
      <w:r>
        <w:rPr>
          <w:sz w:val="24"/>
          <w:szCs w:val="24"/>
        </w:rPr>
        <w:t>①</w:t>
      </w:r>
      <w:r>
        <w:rPr>
          <w:sz w:val="24"/>
          <w:szCs w:val="24"/>
        </w:rPr>
        <w:t>需保证维修更换部件为原厂全新、质量标准合格的正规渠道部件。</w:t>
      </w:r>
    </w:p>
    <w:p w:rsidR="00990EE9" w:rsidRDefault="00E350E7">
      <w:pPr>
        <w:spacing w:line="360" w:lineRule="auto"/>
        <w:ind w:firstLineChars="200" w:firstLine="480"/>
        <w:rPr>
          <w:sz w:val="24"/>
          <w:szCs w:val="24"/>
        </w:rPr>
      </w:pPr>
      <w:r>
        <w:rPr>
          <w:sz w:val="24"/>
          <w:szCs w:val="24"/>
        </w:rPr>
        <w:t>②</w:t>
      </w:r>
      <w:r>
        <w:rPr>
          <w:sz w:val="24"/>
          <w:szCs w:val="24"/>
        </w:rPr>
        <w:t>进行硬件设备维修时，通过修复或更换磨损部件排除故障，恢复设备原有功能，性能，提高效率，延长使用寿命，保持生产能力。基本内容包括：设备维护保养、设备检查和设备修理。</w:t>
      </w:r>
    </w:p>
    <w:p w:rsidR="00990EE9" w:rsidRDefault="00E350E7">
      <w:pPr>
        <w:spacing w:line="360" w:lineRule="auto"/>
        <w:ind w:firstLineChars="200" w:firstLine="480"/>
        <w:rPr>
          <w:sz w:val="24"/>
          <w:szCs w:val="24"/>
        </w:rPr>
      </w:pPr>
      <w:r>
        <w:rPr>
          <w:sz w:val="24"/>
          <w:szCs w:val="24"/>
        </w:rPr>
        <w:t>③</w:t>
      </w:r>
      <w:r>
        <w:rPr>
          <w:sz w:val="24"/>
          <w:szCs w:val="24"/>
        </w:rPr>
        <w:t>发生硬件故障，到达客户现场提供维修及换件服务，并免费更换所有故障备件，必要时需派遣技术专家到场进行处置。对故障处理情况应出具故障原因分析和相应的处理办法、结果的书面报告，不得有任何隐瞒。其中更换下硬盘故障备件需遵循甲方认可的数据销毁流程方可回收。</w:t>
      </w:r>
    </w:p>
    <w:p w:rsidR="00990EE9" w:rsidRDefault="00E350E7">
      <w:pPr>
        <w:spacing w:line="360" w:lineRule="auto"/>
        <w:ind w:firstLineChars="200" w:firstLine="480"/>
        <w:rPr>
          <w:sz w:val="24"/>
          <w:szCs w:val="24"/>
        </w:rPr>
      </w:pPr>
      <w:r>
        <w:rPr>
          <w:sz w:val="24"/>
          <w:szCs w:val="24"/>
        </w:rPr>
        <w:t>备品备件：</w:t>
      </w:r>
      <w:r>
        <w:rPr>
          <w:sz w:val="24"/>
          <w:szCs w:val="24"/>
        </w:rPr>
        <w:t>(1</w:t>
      </w:r>
      <w:r>
        <w:rPr>
          <w:sz w:val="24"/>
          <w:szCs w:val="24"/>
        </w:rPr>
        <w:t>）乙方需设置备品备件库，当设备发生故障后，一般应在</w:t>
      </w:r>
      <w:r>
        <w:rPr>
          <w:sz w:val="24"/>
          <w:szCs w:val="24"/>
        </w:rPr>
        <w:t>4</w:t>
      </w:r>
      <w:r>
        <w:rPr>
          <w:sz w:val="24"/>
          <w:szCs w:val="24"/>
        </w:rPr>
        <w:t>小时内完成设备损坏部件的更换。</w:t>
      </w:r>
      <w:r>
        <w:rPr>
          <w:sz w:val="24"/>
          <w:szCs w:val="24"/>
        </w:rPr>
        <w:t>(2</w:t>
      </w:r>
      <w:r>
        <w:rPr>
          <w:sz w:val="24"/>
          <w:szCs w:val="24"/>
        </w:rPr>
        <w:t>）在用户方数据中心运行过程中如遇到硬件故障问题，在原厂商备件不能第一时间到现场的情况下，能提供备品备件以解决用户的实际问题。</w:t>
      </w:r>
    </w:p>
    <w:p w:rsidR="00990EE9" w:rsidRDefault="00E350E7">
      <w:pPr>
        <w:spacing w:line="360" w:lineRule="auto"/>
        <w:ind w:firstLineChars="200" w:firstLine="480"/>
        <w:rPr>
          <w:sz w:val="24"/>
          <w:szCs w:val="24"/>
        </w:rPr>
      </w:pPr>
      <w:r>
        <w:rPr>
          <w:sz w:val="24"/>
          <w:szCs w:val="24"/>
        </w:rPr>
        <w:t>④</w:t>
      </w:r>
      <w:r>
        <w:rPr>
          <w:sz w:val="24"/>
          <w:szCs w:val="24"/>
        </w:rPr>
        <w:t>维保设备故障一经告知维护方应立即响应并进行处置，天津市医疗保障局医疗保障信息平台平稳运行；发现故障和隐患应及时向用户方进行告知，并提出解决方案，解决故障问题。</w:t>
      </w:r>
    </w:p>
    <w:p w:rsidR="00990EE9" w:rsidRDefault="00E350E7">
      <w:pPr>
        <w:spacing w:line="360" w:lineRule="auto"/>
        <w:ind w:firstLineChars="200" w:firstLine="480"/>
        <w:rPr>
          <w:sz w:val="24"/>
          <w:szCs w:val="24"/>
        </w:rPr>
      </w:pPr>
      <w:r>
        <w:rPr>
          <w:sz w:val="24"/>
          <w:szCs w:val="24"/>
        </w:rPr>
        <w:t>⑤</w:t>
      </w:r>
      <w:r>
        <w:rPr>
          <w:sz w:val="24"/>
          <w:szCs w:val="24"/>
        </w:rPr>
        <w:t>如发生由维保设备故障导致的整个系统停运或系统宕机故障需进行整体性排查时，必须在接到报修通知后</w:t>
      </w:r>
      <w:r>
        <w:rPr>
          <w:sz w:val="24"/>
          <w:szCs w:val="24"/>
        </w:rPr>
        <w:t>10</w:t>
      </w:r>
      <w:r>
        <w:rPr>
          <w:sz w:val="24"/>
          <w:szCs w:val="24"/>
        </w:rPr>
        <w:t>分钟内响应，</w:t>
      </w:r>
      <w:r>
        <w:rPr>
          <w:sz w:val="24"/>
          <w:szCs w:val="24"/>
        </w:rPr>
        <w:t>20</w:t>
      </w:r>
      <w:r>
        <w:rPr>
          <w:sz w:val="24"/>
          <w:szCs w:val="24"/>
        </w:rPr>
        <w:t>分钟内到用户现场提供故障排查和维修服务；如果发生非宕机故障，必须在接到报修通知后</w:t>
      </w:r>
      <w:r>
        <w:rPr>
          <w:sz w:val="24"/>
          <w:szCs w:val="24"/>
        </w:rPr>
        <w:t>30</w:t>
      </w:r>
      <w:r>
        <w:rPr>
          <w:sz w:val="24"/>
          <w:szCs w:val="24"/>
        </w:rPr>
        <w:t>分钟内响应，并根据实际情况视客户最终要求到客户现场提供维修服务。</w:t>
      </w:r>
    </w:p>
    <w:p w:rsidR="00990EE9" w:rsidRDefault="00E350E7" w:rsidP="001665F8">
      <w:pPr>
        <w:spacing w:line="360" w:lineRule="auto"/>
        <w:ind w:firstLineChars="200" w:firstLine="480"/>
        <w:rPr>
          <w:sz w:val="24"/>
          <w:szCs w:val="24"/>
        </w:rPr>
      </w:pPr>
      <w:r>
        <w:rPr>
          <w:sz w:val="24"/>
          <w:szCs w:val="24"/>
        </w:rPr>
        <w:t>3.</w:t>
      </w:r>
      <w:r>
        <w:rPr>
          <w:sz w:val="24"/>
          <w:szCs w:val="24"/>
        </w:rPr>
        <w:t>技术支持服务要求</w:t>
      </w:r>
    </w:p>
    <w:p w:rsidR="00990EE9" w:rsidRDefault="00E350E7">
      <w:pPr>
        <w:spacing w:line="360" w:lineRule="auto"/>
        <w:ind w:firstLineChars="200" w:firstLine="480"/>
        <w:rPr>
          <w:sz w:val="24"/>
          <w:szCs w:val="24"/>
        </w:rPr>
      </w:pPr>
      <w:r>
        <w:rPr>
          <w:sz w:val="24"/>
          <w:szCs w:val="24"/>
        </w:rPr>
        <w:t>①</w:t>
      </w:r>
      <w:r>
        <w:rPr>
          <w:sz w:val="24"/>
          <w:szCs w:val="24"/>
        </w:rPr>
        <w:t>提供</w:t>
      </w:r>
      <w:r>
        <w:rPr>
          <w:sz w:val="24"/>
          <w:szCs w:val="24"/>
        </w:rPr>
        <w:t>7×24</w:t>
      </w:r>
      <w:r>
        <w:rPr>
          <w:sz w:val="24"/>
          <w:szCs w:val="24"/>
        </w:rPr>
        <w:t>小时电话故障报修服务；</w:t>
      </w:r>
    </w:p>
    <w:p w:rsidR="00990EE9" w:rsidRDefault="00E350E7">
      <w:pPr>
        <w:spacing w:line="360" w:lineRule="auto"/>
        <w:ind w:firstLineChars="200" w:firstLine="480"/>
        <w:rPr>
          <w:sz w:val="24"/>
          <w:szCs w:val="24"/>
        </w:rPr>
      </w:pPr>
      <w:r>
        <w:rPr>
          <w:sz w:val="24"/>
          <w:szCs w:val="24"/>
        </w:rPr>
        <w:t>②</w:t>
      </w:r>
      <w:r>
        <w:rPr>
          <w:sz w:val="24"/>
          <w:szCs w:val="24"/>
        </w:rPr>
        <w:t>在工作时间内，提供一般性问题电话、远程和现场技术支持服务；</w:t>
      </w:r>
    </w:p>
    <w:p w:rsidR="00990EE9" w:rsidRDefault="00E350E7">
      <w:pPr>
        <w:spacing w:line="360" w:lineRule="auto"/>
        <w:ind w:firstLineChars="200" w:firstLine="480"/>
        <w:rPr>
          <w:sz w:val="24"/>
          <w:szCs w:val="24"/>
        </w:rPr>
      </w:pPr>
      <w:r>
        <w:rPr>
          <w:sz w:val="24"/>
          <w:szCs w:val="24"/>
        </w:rPr>
        <w:t>③</w:t>
      </w:r>
      <w:r>
        <w:rPr>
          <w:sz w:val="24"/>
          <w:szCs w:val="24"/>
        </w:rPr>
        <w:t>技术支持服务内容包括解决或解答维保设备相关技术、故障、日常运维和安装等相关问题，根据用户建设需要提供相关方案建议、规划和设计等工作。</w:t>
      </w:r>
    </w:p>
    <w:p w:rsidR="00990EE9" w:rsidRDefault="00E350E7" w:rsidP="001665F8">
      <w:pPr>
        <w:spacing w:line="360" w:lineRule="auto"/>
        <w:ind w:firstLineChars="200" w:firstLine="480"/>
        <w:rPr>
          <w:sz w:val="24"/>
          <w:szCs w:val="24"/>
        </w:rPr>
      </w:pPr>
      <w:r>
        <w:rPr>
          <w:sz w:val="24"/>
          <w:szCs w:val="24"/>
        </w:rPr>
        <w:t>4.</w:t>
      </w:r>
      <w:r>
        <w:rPr>
          <w:sz w:val="24"/>
          <w:szCs w:val="24"/>
        </w:rPr>
        <w:t>维护安全及技术要求</w:t>
      </w:r>
    </w:p>
    <w:p w:rsidR="00990EE9" w:rsidRDefault="00E350E7">
      <w:pPr>
        <w:spacing w:line="360" w:lineRule="auto"/>
        <w:ind w:firstLineChars="200" w:firstLine="480"/>
        <w:rPr>
          <w:sz w:val="24"/>
          <w:szCs w:val="24"/>
        </w:rPr>
      </w:pPr>
      <w:r>
        <w:rPr>
          <w:sz w:val="24"/>
          <w:szCs w:val="24"/>
        </w:rPr>
        <w:t>①</w:t>
      </w:r>
      <w:r>
        <w:rPr>
          <w:sz w:val="24"/>
          <w:szCs w:val="24"/>
        </w:rPr>
        <w:t>定期对维保设备性能进行巡检，巡检记录应留痕，对维保设备运行情况应有技术监控手段。</w:t>
      </w:r>
    </w:p>
    <w:p w:rsidR="00990EE9" w:rsidRDefault="00E350E7">
      <w:pPr>
        <w:spacing w:line="360" w:lineRule="auto"/>
        <w:ind w:firstLineChars="200" w:firstLine="480"/>
        <w:rPr>
          <w:sz w:val="24"/>
          <w:szCs w:val="24"/>
        </w:rPr>
      </w:pPr>
      <w:r>
        <w:rPr>
          <w:sz w:val="24"/>
          <w:szCs w:val="24"/>
        </w:rPr>
        <w:t>②</w:t>
      </w:r>
      <w:r>
        <w:rPr>
          <w:sz w:val="24"/>
          <w:szCs w:val="24"/>
        </w:rPr>
        <w:t>针对维保设备定期巡检和维护情况每月提交</w:t>
      </w:r>
      <w:r>
        <w:rPr>
          <w:sz w:val="24"/>
          <w:szCs w:val="24"/>
        </w:rPr>
        <w:t>1</w:t>
      </w:r>
      <w:r>
        <w:rPr>
          <w:sz w:val="24"/>
          <w:szCs w:val="24"/>
        </w:rPr>
        <w:t>次巡检报告。</w:t>
      </w:r>
    </w:p>
    <w:p w:rsidR="00990EE9" w:rsidRDefault="00E350E7">
      <w:pPr>
        <w:spacing w:line="360" w:lineRule="auto"/>
        <w:ind w:firstLineChars="200" w:firstLine="480"/>
        <w:rPr>
          <w:sz w:val="24"/>
          <w:szCs w:val="24"/>
        </w:rPr>
      </w:pPr>
      <w:r>
        <w:rPr>
          <w:sz w:val="24"/>
          <w:szCs w:val="24"/>
        </w:rPr>
        <w:t>③</w:t>
      </w:r>
      <w:r>
        <w:rPr>
          <w:sz w:val="24"/>
          <w:szCs w:val="24"/>
        </w:rPr>
        <w:t>为保证系统运行安全，制定安全运维策略，保证系统口令、安全漏洞不被利用，定期对系统配置及重要设备配置数据进行备份。</w:t>
      </w:r>
    </w:p>
    <w:p w:rsidR="00990EE9" w:rsidRDefault="00E350E7">
      <w:pPr>
        <w:spacing w:line="360" w:lineRule="auto"/>
        <w:ind w:firstLineChars="200" w:firstLine="480"/>
        <w:rPr>
          <w:sz w:val="24"/>
          <w:szCs w:val="24"/>
        </w:rPr>
      </w:pPr>
      <w:r>
        <w:rPr>
          <w:sz w:val="24"/>
          <w:szCs w:val="24"/>
        </w:rPr>
        <w:t>④</w:t>
      </w:r>
      <w:r>
        <w:rPr>
          <w:sz w:val="24"/>
          <w:szCs w:val="24"/>
        </w:rPr>
        <w:t>按照用户需求对系统进行配置、部署和调试。</w:t>
      </w:r>
    </w:p>
    <w:p w:rsidR="00990EE9" w:rsidRDefault="00E350E7">
      <w:pPr>
        <w:spacing w:line="360" w:lineRule="auto"/>
        <w:ind w:firstLineChars="200" w:firstLine="480"/>
        <w:rPr>
          <w:sz w:val="24"/>
          <w:szCs w:val="24"/>
        </w:rPr>
      </w:pPr>
      <w:r>
        <w:rPr>
          <w:sz w:val="24"/>
          <w:szCs w:val="24"/>
        </w:rPr>
        <w:t>⑤</w:t>
      </w:r>
      <w:r>
        <w:rPr>
          <w:sz w:val="24"/>
          <w:szCs w:val="24"/>
        </w:rPr>
        <w:t>对系统不必要的端口进行关闭，如远程桌面、</w:t>
      </w:r>
      <w:r>
        <w:rPr>
          <w:sz w:val="24"/>
          <w:szCs w:val="24"/>
        </w:rPr>
        <w:t>telnet</w:t>
      </w:r>
      <w:r>
        <w:rPr>
          <w:sz w:val="24"/>
          <w:szCs w:val="24"/>
        </w:rPr>
        <w:t>、</w:t>
      </w:r>
      <w:r>
        <w:rPr>
          <w:sz w:val="24"/>
          <w:szCs w:val="24"/>
        </w:rPr>
        <w:t>ssh</w:t>
      </w:r>
      <w:r>
        <w:rPr>
          <w:sz w:val="24"/>
          <w:szCs w:val="24"/>
        </w:rPr>
        <w:t>等。</w:t>
      </w:r>
    </w:p>
    <w:p w:rsidR="00990EE9" w:rsidRDefault="00E350E7">
      <w:pPr>
        <w:spacing w:line="360" w:lineRule="auto"/>
        <w:ind w:firstLineChars="200" w:firstLine="480"/>
        <w:rPr>
          <w:sz w:val="24"/>
          <w:szCs w:val="24"/>
        </w:rPr>
      </w:pPr>
      <w:r>
        <w:rPr>
          <w:sz w:val="24"/>
          <w:szCs w:val="24"/>
        </w:rPr>
        <w:t>⑥</w:t>
      </w:r>
      <w:r>
        <w:rPr>
          <w:sz w:val="24"/>
          <w:szCs w:val="24"/>
        </w:rPr>
        <w:t>定期检查系统日志，进行安全告警日志分析。</w:t>
      </w:r>
    </w:p>
    <w:p w:rsidR="00990EE9" w:rsidRDefault="00E350E7">
      <w:pPr>
        <w:spacing w:line="360" w:lineRule="auto"/>
        <w:ind w:firstLineChars="200" w:firstLine="480"/>
        <w:rPr>
          <w:sz w:val="24"/>
          <w:szCs w:val="24"/>
        </w:rPr>
      </w:pPr>
      <w:r>
        <w:rPr>
          <w:sz w:val="24"/>
          <w:szCs w:val="24"/>
        </w:rPr>
        <w:t>⑦</w:t>
      </w:r>
      <w:r>
        <w:rPr>
          <w:sz w:val="24"/>
          <w:szCs w:val="24"/>
        </w:rPr>
        <w:t>对存在的安全漏洞及时进行修复，修复过程应尽量减少对系统运行的影响，保证系统安全和稳定运行。</w:t>
      </w:r>
    </w:p>
    <w:p w:rsidR="00990EE9" w:rsidRDefault="00E350E7">
      <w:pPr>
        <w:spacing w:line="360" w:lineRule="auto"/>
        <w:ind w:firstLineChars="200" w:firstLine="480"/>
        <w:rPr>
          <w:sz w:val="24"/>
          <w:szCs w:val="24"/>
        </w:rPr>
      </w:pPr>
      <w:r>
        <w:rPr>
          <w:sz w:val="24"/>
          <w:szCs w:val="24"/>
        </w:rPr>
        <w:t>⑧</w:t>
      </w:r>
      <w:r>
        <w:rPr>
          <w:sz w:val="24"/>
          <w:szCs w:val="24"/>
        </w:rPr>
        <w:t>重大节日或重要事件根据要求提供现场技术支持与值守服务。元旦、春节、清明、五一、端午节、中秋、国庆等法定节假日配置人员进行</w:t>
      </w:r>
      <w:r>
        <w:rPr>
          <w:sz w:val="24"/>
          <w:szCs w:val="24"/>
        </w:rPr>
        <w:t>24</w:t>
      </w:r>
      <w:r>
        <w:rPr>
          <w:sz w:val="24"/>
          <w:szCs w:val="24"/>
        </w:rPr>
        <w:t>小时现场值守，重要事件根据具体情况提出要求配置人员。</w:t>
      </w:r>
    </w:p>
    <w:p w:rsidR="00990EE9" w:rsidRDefault="00E350E7" w:rsidP="001665F8">
      <w:pPr>
        <w:spacing w:line="360" w:lineRule="auto"/>
        <w:ind w:firstLineChars="200" w:firstLine="480"/>
        <w:rPr>
          <w:sz w:val="24"/>
          <w:szCs w:val="24"/>
        </w:rPr>
      </w:pPr>
      <w:r>
        <w:rPr>
          <w:sz w:val="24"/>
          <w:szCs w:val="24"/>
        </w:rPr>
        <w:t>5.</w:t>
      </w:r>
      <w:r>
        <w:rPr>
          <w:sz w:val="24"/>
          <w:szCs w:val="24"/>
        </w:rPr>
        <w:t>云平台服务要求</w:t>
      </w:r>
    </w:p>
    <w:p w:rsidR="00990EE9" w:rsidRDefault="00E350E7">
      <w:pPr>
        <w:spacing w:line="360" w:lineRule="auto"/>
        <w:ind w:firstLineChars="200" w:firstLine="480"/>
        <w:rPr>
          <w:sz w:val="24"/>
          <w:szCs w:val="24"/>
        </w:rPr>
      </w:pPr>
      <w:r>
        <w:rPr>
          <w:sz w:val="24"/>
          <w:szCs w:val="24"/>
        </w:rPr>
        <w:t>①</w:t>
      </w:r>
      <w:r>
        <w:rPr>
          <w:sz w:val="24"/>
          <w:szCs w:val="24"/>
        </w:rPr>
        <w:t>云平台管理</w:t>
      </w:r>
      <w:r>
        <w:rPr>
          <w:sz w:val="24"/>
          <w:szCs w:val="24"/>
        </w:rPr>
        <w:t xml:space="preserve"> </w:t>
      </w:r>
    </w:p>
    <w:p w:rsidR="00990EE9" w:rsidRDefault="00E350E7">
      <w:pPr>
        <w:spacing w:line="360" w:lineRule="auto"/>
        <w:ind w:firstLineChars="200" w:firstLine="480"/>
        <w:rPr>
          <w:sz w:val="24"/>
          <w:szCs w:val="24"/>
        </w:rPr>
      </w:pPr>
      <w:r>
        <w:rPr>
          <w:sz w:val="24"/>
          <w:szCs w:val="24"/>
        </w:rPr>
        <w:t>通过云平台管理系统对整个云平台的资源使用情况、资源健康情况等进行</w:t>
      </w:r>
      <w:r>
        <w:rPr>
          <w:sz w:val="24"/>
          <w:szCs w:val="24"/>
        </w:rPr>
        <w:t xml:space="preserve"> 7×24 </w:t>
      </w:r>
      <w:r>
        <w:rPr>
          <w:sz w:val="24"/>
          <w:szCs w:val="24"/>
        </w:rPr>
        <w:t>小时值守和监控，对异常指标进行告警和处理。</w:t>
      </w:r>
    </w:p>
    <w:p w:rsidR="00990EE9" w:rsidRDefault="00E350E7">
      <w:pPr>
        <w:spacing w:line="360" w:lineRule="auto"/>
        <w:ind w:firstLineChars="200" w:firstLine="480"/>
        <w:rPr>
          <w:sz w:val="24"/>
          <w:szCs w:val="24"/>
        </w:rPr>
      </w:pPr>
      <w:r>
        <w:rPr>
          <w:sz w:val="24"/>
          <w:szCs w:val="24"/>
        </w:rPr>
        <w:t>按需进行云内网络配置调整，负责配合排查和解决网络层面的相关问题。</w:t>
      </w:r>
    </w:p>
    <w:p w:rsidR="00990EE9" w:rsidRDefault="00E350E7">
      <w:pPr>
        <w:spacing w:line="360" w:lineRule="auto"/>
        <w:ind w:firstLineChars="200" w:firstLine="480"/>
        <w:rPr>
          <w:sz w:val="24"/>
          <w:szCs w:val="24"/>
        </w:rPr>
      </w:pPr>
      <w:r>
        <w:rPr>
          <w:sz w:val="24"/>
          <w:szCs w:val="24"/>
        </w:rPr>
        <w:t>云平台软硬件运行监控：对云平台内软硬件设备的运行情况进行监控，对异常指标进行告警和处理。</w:t>
      </w:r>
    </w:p>
    <w:p w:rsidR="00990EE9" w:rsidRDefault="00E350E7">
      <w:pPr>
        <w:spacing w:line="360" w:lineRule="auto"/>
        <w:ind w:firstLineChars="200" w:firstLine="480"/>
        <w:rPr>
          <w:sz w:val="24"/>
          <w:szCs w:val="24"/>
        </w:rPr>
      </w:pPr>
      <w:r>
        <w:rPr>
          <w:sz w:val="24"/>
          <w:szCs w:val="24"/>
        </w:rPr>
        <w:t>②</w:t>
      </w:r>
      <w:r>
        <w:rPr>
          <w:sz w:val="24"/>
          <w:szCs w:val="24"/>
        </w:rPr>
        <w:t>安全运维</w:t>
      </w:r>
    </w:p>
    <w:p w:rsidR="00990EE9" w:rsidRDefault="00E350E7">
      <w:pPr>
        <w:spacing w:line="360" w:lineRule="auto"/>
        <w:ind w:firstLineChars="200" w:firstLine="480"/>
        <w:rPr>
          <w:sz w:val="24"/>
          <w:szCs w:val="24"/>
        </w:rPr>
      </w:pPr>
      <w:r>
        <w:rPr>
          <w:sz w:val="24"/>
          <w:szCs w:val="24"/>
        </w:rPr>
        <w:t>负责云平台系统的安全维护，执行各系统层面加固、升级、补丁安装、病毒查杀、漏洞扫描等日常维护工作。</w:t>
      </w:r>
    </w:p>
    <w:p w:rsidR="00990EE9" w:rsidRDefault="00E350E7">
      <w:pPr>
        <w:spacing w:line="360" w:lineRule="auto"/>
        <w:ind w:firstLineChars="200" w:firstLine="480"/>
        <w:rPr>
          <w:sz w:val="24"/>
          <w:szCs w:val="24"/>
        </w:rPr>
      </w:pPr>
      <w:r>
        <w:rPr>
          <w:sz w:val="24"/>
          <w:szCs w:val="24"/>
        </w:rPr>
        <w:t>③</w:t>
      </w:r>
      <w:r>
        <w:rPr>
          <w:sz w:val="24"/>
          <w:szCs w:val="24"/>
        </w:rPr>
        <w:t>云资源管理</w:t>
      </w:r>
    </w:p>
    <w:p w:rsidR="00990EE9" w:rsidRDefault="00E350E7">
      <w:pPr>
        <w:spacing w:line="360" w:lineRule="auto"/>
        <w:ind w:firstLineChars="200" w:firstLine="480"/>
        <w:rPr>
          <w:sz w:val="24"/>
          <w:szCs w:val="24"/>
        </w:rPr>
      </w:pPr>
      <w:r>
        <w:rPr>
          <w:sz w:val="24"/>
          <w:szCs w:val="24"/>
        </w:rPr>
        <w:t>根据云平台资源使用趋势和剩余资源情况提出分析和优化建议，根据招标人实际需求，进行优化建议的落地实施。</w:t>
      </w:r>
    </w:p>
    <w:p w:rsidR="00990EE9" w:rsidRDefault="00E350E7">
      <w:pPr>
        <w:spacing w:line="360" w:lineRule="auto"/>
        <w:ind w:firstLineChars="200" w:firstLine="480"/>
        <w:rPr>
          <w:sz w:val="24"/>
          <w:szCs w:val="24"/>
        </w:rPr>
      </w:pPr>
      <w:r>
        <w:rPr>
          <w:sz w:val="24"/>
          <w:szCs w:val="24"/>
        </w:rPr>
        <w:t>④</w:t>
      </w:r>
      <w:r>
        <w:rPr>
          <w:sz w:val="24"/>
          <w:szCs w:val="24"/>
        </w:rPr>
        <w:t>故障处理</w:t>
      </w:r>
    </w:p>
    <w:p w:rsidR="00990EE9" w:rsidRDefault="00E350E7">
      <w:pPr>
        <w:spacing w:line="360" w:lineRule="auto"/>
        <w:ind w:firstLineChars="200" w:firstLine="480"/>
        <w:rPr>
          <w:sz w:val="24"/>
          <w:szCs w:val="24"/>
        </w:rPr>
      </w:pPr>
      <w:r>
        <w:rPr>
          <w:sz w:val="24"/>
          <w:szCs w:val="24"/>
        </w:rPr>
        <w:t>对云平台上运行的业务系统故障，提供</w:t>
      </w:r>
      <w:r>
        <w:rPr>
          <w:sz w:val="24"/>
          <w:szCs w:val="24"/>
        </w:rPr>
        <w:t xml:space="preserve"> 7×24 </w:t>
      </w:r>
      <w:r>
        <w:rPr>
          <w:sz w:val="24"/>
          <w:szCs w:val="24"/>
        </w:rPr>
        <w:t>小时技术响应，配合招标人及时解决故障。远程支持不能解决的，须提供现场服务。故障定义及响应时间要求如下：</w:t>
      </w:r>
    </w:p>
    <w:p w:rsidR="00990EE9" w:rsidRDefault="00E350E7" w:rsidP="001665F8">
      <w:pPr>
        <w:spacing w:line="360" w:lineRule="auto"/>
        <w:ind w:firstLineChars="200" w:firstLine="480"/>
        <w:rPr>
          <w:sz w:val="24"/>
          <w:szCs w:val="24"/>
        </w:rPr>
      </w:pPr>
      <w:r>
        <w:rPr>
          <w:sz w:val="24"/>
          <w:szCs w:val="24"/>
        </w:rPr>
        <w:t>一级：属于普通问题；其具体现象为：设备系统技术功能、安装或配置等事前测试和准备，或其他显然不影响业务的预约服务。</w:t>
      </w:r>
    </w:p>
    <w:p w:rsidR="00990EE9" w:rsidRDefault="00E350E7" w:rsidP="001665F8">
      <w:pPr>
        <w:spacing w:line="360" w:lineRule="auto"/>
        <w:ind w:firstLineChars="200" w:firstLine="480"/>
        <w:rPr>
          <w:sz w:val="24"/>
          <w:szCs w:val="24"/>
        </w:rPr>
      </w:pPr>
      <w:r>
        <w:rPr>
          <w:sz w:val="24"/>
          <w:szCs w:val="24"/>
        </w:rPr>
        <w:t>二级：属于较严重问题；其具体现象为：设备系统能继续运行且响应，但出现报错，存在较大安全隐患。</w:t>
      </w:r>
    </w:p>
    <w:p w:rsidR="00990EE9" w:rsidRDefault="00E350E7" w:rsidP="001665F8">
      <w:pPr>
        <w:spacing w:line="360" w:lineRule="auto"/>
        <w:ind w:firstLineChars="200" w:firstLine="480"/>
        <w:rPr>
          <w:sz w:val="24"/>
          <w:szCs w:val="24"/>
        </w:rPr>
      </w:pPr>
      <w:r>
        <w:rPr>
          <w:sz w:val="24"/>
          <w:szCs w:val="24"/>
        </w:rPr>
        <w:t>三级：属于严重问题；其具体现象为：设备系统部分部件或功能失效、性能下降但不影响正常业务运作。</w:t>
      </w:r>
    </w:p>
    <w:p w:rsidR="00990EE9" w:rsidRDefault="00E350E7" w:rsidP="001665F8">
      <w:pPr>
        <w:spacing w:line="360" w:lineRule="auto"/>
        <w:ind w:firstLineChars="200" w:firstLine="480"/>
        <w:rPr>
          <w:sz w:val="24"/>
          <w:szCs w:val="24"/>
        </w:rPr>
      </w:pPr>
      <w:r>
        <w:rPr>
          <w:sz w:val="24"/>
          <w:szCs w:val="24"/>
        </w:rPr>
        <w:t>四级：属于紧急问题；其具体现象为：设备系统故障导致系统停止运行、数据丢失等。</w:t>
      </w:r>
    </w:p>
    <w:p w:rsidR="00990EE9" w:rsidRDefault="00E350E7" w:rsidP="001665F8">
      <w:pPr>
        <w:spacing w:line="360" w:lineRule="auto"/>
        <w:ind w:firstLineChars="200" w:firstLine="480"/>
        <w:rPr>
          <w:sz w:val="24"/>
          <w:szCs w:val="24"/>
        </w:rPr>
      </w:pPr>
      <w:r>
        <w:rPr>
          <w:sz w:val="24"/>
          <w:szCs w:val="24"/>
        </w:rPr>
        <w:t>根据上述故障级别，</w:t>
      </w:r>
      <w:r>
        <w:rPr>
          <w:sz w:val="24"/>
          <w:szCs w:val="24"/>
        </w:rPr>
        <w:t>7*24</w:t>
      </w:r>
      <w:r>
        <w:rPr>
          <w:sz w:val="24"/>
          <w:szCs w:val="24"/>
        </w:rPr>
        <w:t>服务级别服务响应要求如下：</w:t>
      </w:r>
    </w:p>
    <w:tbl>
      <w:tblPr>
        <w:tblW w:w="9073" w:type="dxa"/>
        <w:tblInd w:w="-289" w:type="dxa"/>
        <w:tblLook w:val="04A0" w:firstRow="1" w:lastRow="0" w:firstColumn="1" w:lastColumn="0" w:noHBand="0" w:noVBand="1"/>
      </w:tblPr>
      <w:tblGrid>
        <w:gridCol w:w="1329"/>
        <w:gridCol w:w="2499"/>
        <w:gridCol w:w="2126"/>
        <w:gridCol w:w="3119"/>
      </w:tblGrid>
      <w:tr w:rsidR="00990EE9">
        <w:trPr>
          <w:trHeight w:val="276"/>
        </w:trPr>
        <w:tc>
          <w:tcPr>
            <w:tcW w:w="1329" w:type="dxa"/>
            <w:tcBorders>
              <w:top w:val="single" w:sz="4" w:space="0" w:color="auto"/>
              <w:left w:val="single" w:sz="4" w:space="0" w:color="auto"/>
              <w:bottom w:val="single" w:sz="4" w:space="0" w:color="auto"/>
              <w:right w:val="single" w:sz="4" w:space="0" w:color="auto"/>
            </w:tcBorders>
            <w:vAlign w:val="center"/>
          </w:tcPr>
          <w:p w:rsidR="00990EE9" w:rsidRDefault="00E350E7">
            <w:pPr>
              <w:spacing w:line="360" w:lineRule="auto"/>
              <w:jc w:val="center"/>
              <w:rPr>
                <w:sz w:val="24"/>
                <w:szCs w:val="24"/>
              </w:rPr>
            </w:pPr>
            <w:r>
              <w:rPr>
                <w:sz w:val="24"/>
                <w:szCs w:val="24"/>
              </w:rPr>
              <w:t>故障级别</w:t>
            </w:r>
          </w:p>
        </w:tc>
        <w:tc>
          <w:tcPr>
            <w:tcW w:w="2499" w:type="dxa"/>
            <w:tcBorders>
              <w:top w:val="single" w:sz="4" w:space="0" w:color="auto"/>
              <w:left w:val="nil"/>
              <w:bottom w:val="single" w:sz="4" w:space="0" w:color="auto"/>
              <w:right w:val="single" w:sz="4" w:space="0" w:color="auto"/>
            </w:tcBorders>
            <w:vAlign w:val="center"/>
          </w:tcPr>
          <w:p w:rsidR="00990EE9" w:rsidRDefault="00E350E7">
            <w:pPr>
              <w:spacing w:line="360" w:lineRule="auto"/>
              <w:jc w:val="center"/>
              <w:rPr>
                <w:sz w:val="24"/>
                <w:szCs w:val="24"/>
              </w:rPr>
            </w:pPr>
            <w:r>
              <w:rPr>
                <w:sz w:val="24"/>
                <w:szCs w:val="24"/>
              </w:rPr>
              <w:t>电话响应时间</w:t>
            </w:r>
          </w:p>
        </w:tc>
        <w:tc>
          <w:tcPr>
            <w:tcW w:w="2126" w:type="dxa"/>
            <w:tcBorders>
              <w:top w:val="single" w:sz="4" w:space="0" w:color="auto"/>
              <w:left w:val="nil"/>
              <w:bottom w:val="single" w:sz="4" w:space="0" w:color="auto"/>
              <w:right w:val="single" w:sz="4" w:space="0" w:color="auto"/>
            </w:tcBorders>
            <w:vAlign w:val="center"/>
          </w:tcPr>
          <w:p w:rsidR="00990EE9" w:rsidRDefault="00E350E7">
            <w:pPr>
              <w:spacing w:line="360" w:lineRule="auto"/>
              <w:jc w:val="center"/>
              <w:rPr>
                <w:sz w:val="24"/>
                <w:szCs w:val="24"/>
              </w:rPr>
            </w:pPr>
            <w:r>
              <w:rPr>
                <w:sz w:val="24"/>
                <w:szCs w:val="24"/>
              </w:rPr>
              <w:t>人员到场时限</w:t>
            </w:r>
          </w:p>
        </w:tc>
        <w:tc>
          <w:tcPr>
            <w:tcW w:w="3119" w:type="dxa"/>
            <w:tcBorders>
              <w:top w:val="single" w:sz="4" w:space="0" w:color="auto"/>
              <w:left w:val="nil"/>
              <w:bottom w:val="single" w:sz="4" w:space="0" w:color="auto"/>
              <w:right w:val="single" w:sz="4" w:space="0" w:color="auto"/>
            </w:tcBorders>
            <w:vAlign w:val="center"/>
          </w:tcPr>
          <w:p w:rsidR="00990EE9" w:rsidRDefault="00E350E7">
            <w:pPr>
              <w:spacing w:line="360" w:lineRule="auto"/>
              <w:jc w:val="center"/>
              <w:rPr>
                <w:sz w:val="24"/>
                <w:szCs w:val="24"/>
              </w:rPr>
            </w:pPr>
            <w:r>
              <w:rPr>
                <w:sz w:val="24"/>
                <w:szCs w:val="24"/>
              </w:rPr>
              <w:t>故障解决时限</w:t>
            </w:r>
          </w:p>
        </w:tc>
      </w:tr>
      <w:tr w:rsidR="00990EE9">
        <w:trPr>
          <w:trHeight w:val="276"/>
        </w:trPr>
        <w:tc>
          <w:tcPr>
            <w:tcW w:w="1329" w:type="dxa"/>
            <w:tcBorders>
              <w:top w:val="nil"/>
              <w:left w:val="single" w:sz="4" w:space="0" w:color="auto"/>
              <w:bottom w:val="single" w:sz="4" w:space="0" w:color="auto"/>
              <w:right w:val="single" w:sz="4" w:space="0" w:color="auto"/>
            </w:tcBorders>
            <w:vAlign w:val="center"/>
          </w:tcPr>
          <w:p w:rsidR="00990EE9" w:rsidRDefault="00E350E7">
            <w:pPr>
              <w:spacing w:line="360" w:lineRule="auto"/>
              <w:jc w:val="center"/>
              <w:rPr>
                <w:sz w:val="24"/>
                <w:szCs w:val="24"/>
              </w:rPr>
            </w:pPr>
            <w:r>
              <w:rPr>
                <w:sz w:val="24"/>
                <w:szCs w:val="24"/>
              </w:rPr>
              <w:t>1</w:t>
            </w:r>
            <w:r>
              <w:rPr>
                <w:sz w:val="24"/>
                <w:szCs w:val="24"/>
              </w:rPr>
              <w:t>级</w:t>
            </w:r>
          </w:p>
        </w:tc>
        <w:tc>
          <w:tcPr>
            <w:tcW w:w="2499" w:type="dxa"/>
            <w:vMerge w:val="restart"/>
            <w:tcBorders>
              <w:top w:val="nil"/>
              <w:left w:val="single" w:sz="4" w:space="0" w:color="auto"/>
              <w:bottom w:val="single" w:sz="4" w:space="0" w:color="auto"/>
              <w:right w:val="single" w:sz="4" w:space="0" w:color="auto"/>
            </w:tcBorders>
            <w:vAlign w:val="center"/>
          </w:tcPr>
          <w:p w:rsidR="00990EE9" w:rsidRDefault="00E350E7">
            <w:pPr>
              <w:spacing w:line="360" w:lineRule="auto"/>
              <w:jc w:val="center"/>
              <w:rPr>
                <w:sz w:val="24"/>
                <w:szCs w:val="24"/>
              </w:rPr>
            </w:pPr>
            <w:r>
              <w:rPr>
                <w:sz w:val="24"/>
                <w:szCs w:val="24"/>
              </w:rPr>
              <w:t>10</w:t>
            </w:r>
            <w:r>
              <w:rPr>
                <w:sz w:val="24"/>
                <w:szCs w:val="24"/>
              </w:rPr>
              <w:t>分钟</w:t>
            </w:r>
          </w:p>
        </w:tc>
        <w:tc>
          <w:tcPr>
            <w:tcW w:w="2126" w:type="dxa"/>
            <w:vMerge w:val="restart"/>
            <w:tcBorders>
              <w:top w:val="nil"/>
              <w:left w:val="single" w:sz="4" w:space="0" w:color="auto"/>
              <w:bottom w:val="single" w:sz="4" w:space="0" w:color="auto"/>
              <w:right w:val="single" w:sz="4" w:space="0" w:color="auto"/>
            </w:tcBorders>
            <w:vAlign w:val="center"/>
          </w:tcPr>
          <w:p w:rsidR="00990EE9" w:rsidRDefault="00E350E7">
            <w:pPr>
              <w:spacing w:line="360" w:lineRule="auto"/>
              <w:jc w:val="center"/>
              <w:rPr>
                <w:sz w:val="24"/>
                <w:szCs w:val="24"/>
              </w:rPr>
            </w:pPr>
            <w:r>
              <w:rPr>
                <w:sz w:val="24"/>
                <w:szCs w:val="24"/>
              </w:rPr>
              <w:t>2</w:t>
            </w:r>
            <w:r>
              <w:rPr>
                <w:sz w:val="24"/>
                <w:szCs w:val="24"/>
              </w:rPr>
              <w:t>小时</w:t>
            </w:r>
          </w:p>
        </w:tc>
        <w:tc>
          <w:tcPr>
            <w:tcW w:w="3119" w:type="dxa"/>
            <w:tcBorders>
              <w:top w:val="nil"/>
              <w:left w:val="nil"/>
              <w:bottom w:val="single" w:sz="4" w:space="0" w:color="auto"/>
              <w:right w:val="single" w:sz="4" w:space="0" w:color="auto"/>
            </w:tcBorders>
            <w:vAlign w:val="center"/>
          </w:tcPr>
          <w:p w:rsidR="00990EE9" w:rsidRDefault="00E350E7">
            <w:pPr>
              <w:spacing w:line="360" w:lineRule="auto"/>
              <w:jc w:val="center"/>
              <w:rPr>
                <w:sz w:val="24"/>
                <w:szCs w:val="24"/>
              </w:rPr>
            </w:pPr>
            <w:r>
              <w:rPr>
                <w:sz w:val="24"/>
                <w:szCs w:val="24"/>
              </w:rPr>
              <w:t>8</w:t>
            </w:r>
            <w:r>
              <w:rPr>
                <w:sz w:val="24"/>
                <w:szCs w:val="24"/>
              </w:rPr>
              <w:t>小时</w:t>
            </w:r>
          </w:p>
        </w:tc>
      </w:tr>
      <w:tr w:rsidR="00990EE9">
        <w:trPr>
          <w:trHeight w:val="276"/>
        </w:trPr>
        <w:tc>
          <w:tcPr>
            <w:tcW w:w="1329" w:type="dxa"/>
            <w:tcBorders>
              <w:top w:val="nil"/>
              <w:left w:val="single" w:sz="4" w:space="0" w:color="auto"/>
              <w:bottom w:val="single" w:sz="4" w:space="0" w:color="auto"/>
              <w:right w:val="single" w:sz="4" w:space="0" w:color="auto"/>
            </w:tcBorders>
            <w:vAlign w:val="center"/>
          </w:tcPr>
          <w:p w:rsidR="00990EE9" w:rsidRDefault="00E350E7">
            <w:pPr>
              <w:spacing w:line="360" w:lineRule="auto"/>
              <w:jc w:val="center"/>
              <w:rPr>
                <w:sz w:val="24"/>
                <w:szCs w:val="24"/>
              </w:rPr>
            </w:pPr>
            <w:r>
              <w:rPr>
                <w:sz w:val="24"/>
                <w:szCs w:val="24"/>
              </w:rPr>
              <w:t>2</w:t>
            </w:r>
            <w:r>
              <w:rPr>
                <w:sz w:val="24"/>
                <w:szCs w:val="24"/>
              </w:rPr>
              <w:t>级</w:t>
            </w:r>
          </w:p>
        </w:tc>
        <w:tc>
          <w:tcPr>
            <w:tcW w:w="2499" w:type="dxa"/>
            <w:vMerge/>
            <w:tcBorders>
              <w:top w:val="nil"/>
              <w:left w:val="single" w:sz="4" w:space="0" w:color="auto"/>
              <w:bottom w:val="single" w:sz="4" w:space="0" w:color="auto"/>
              <w:right w:val="single" w:sz="4" w:space="0" w:color="auto"/>
            </w:tcBorders>
            <w:vAlign w:val="center"/>
          </w:tcPr>
          <w:p w:rsidR="00990EE9" w:rsidRDefault="00990EE9">
            <w:pPr>
              <w:spacing w:line="360" w:lineRule="auto"/>
              <w:jc w:val="left"/>
              <w:rPr>
                <w:sz w:val="24"/>
                <w:szCs w:val="24"/>
              </w:rPr>
            </w:pPr>
          </w:p>
        </w:tc>
        <w:tc>
          <w:tcPr>
            <w:tcW w:w="2126" w:type="dxa"/>
            <w:vMerge/>
            <w:tcBorders>
              <w:top w:val="nil"/>
              <w:left w:val="single" w:sz="4" w:space="0" w:color="auto"/>
              <w:bottom w:val="single" w:sz="4" w:space="0" w:color="auto"/>
              <w:right w:val="single" w:sz="4" w:space="0" w:color="auto"/>
            </w:tcBorders>
            <w:vAlign w:val="center"/>
          </w:tcPr>
          <w:p w:rsidR="00990EE9" w:rsidRDefault="00990EE9">
            <w:pPr>
              <w:spacing w:line="360" w:lineRule="auto"/>
              <w:jc w:val="left"/>
              <w:rPr>
                <w:sz w:val="24"/>
                <w:szCs w:val="24"/>
              </w:rPr>
            </w:pPr>
          </w:p>
        </w:tc>
        <w:tc>
          <w:tcPr>
            <w:tcW w:w="3119" w:type="dxa"/>
            <w:tcBorders>
              <w:top w:val="nil"/>
              <w:left w:val="nil"/>
              <w:bottom w:val="single" w:sz="4" w:space="0" w:color="auto"/>
              <w:right w:val="single" w:sz="4" w:space="0" w:color="auto"/>
            </w:tcBorders>
            <w:vAlign w:val="center"/>
          </w:tcPr>
          <w:p w:rsidR="00990EE9" w:rsidRDefault="00E350E7">
            <w:pPr>
              <w:spacing w:line="360" w:lineRule="auto"/>
              <w:jc w:val="center"/>
              <w:rPr>
                <w:sz w:val="24"/>
                <w:szCs w:val="24"/>
              </w:rPr>
            </w:pPr>
            <w:r>
              <w:rPr>
                <w:sz w:val="24"/>
                <w:szCs w:val="24"/>
              </w:rPr>
              <w:t>6</w:t>
            </w:r>
            <w:r>
              <w:rPr>
                <w:sz w:val="24"/>
                <w:szCs w:val="24"/>
              </w:rPr>
              <w:t>小时</w:t>
            </w:r>
          </w:p>
        </w:tc>
      </w:tr>
      <w:tr w:rsidR="00990EE9">
        <w:trPr>
          <w:trHeight w:val="276"/>
        </w:trPr>
        <w:tc>
          <w:tcPr>
            <w:tcW w:w="1329" w:type="dxa"/>
            <w:tcBorders>
              <w:top w:val="nil"/>
              <w:left w:val="single" w:sz="4" w:space="0" w:color="auto"/>
              <w:bottom w:val="single" w:sz="4" w:space="0" w:color="auto"/>
              <w:right w:val="single" w:sz="4" w:space="0" w:color="auto"/>
            </w:tcBorders>
            <w:vAlign w:val="center"/>
          </w:tcPr>
          <w:p w:rsidR="00990EE9" w:rsidRDefault="00E350E7">
            <w:pPr>
              <w:spacing w:line="360" w:lineRule="auto"/>
              <w:jc w:val="center"/>
              <w:rPr>
                <w:sz w:val="24"/>
                <w:szCs w:val="24"/>
              </w:rPr>
            </w:pPr>
            <w:r>
              <w:rPr>
                <w:sz w:val="24"/>
                <w:szCs w:val="24"/>
              </w:rPr>
              <w:t>3</w:t>
            </w:r>
            <w:r>
              <w:rPr>
                <w:sz w:val="24"/>
                <w:szCs w:val="24"/>
              </w:rPr>
              <w:t>级</w:t>
            </w:r>
          </w:p>
        </w:tc>
        <w:tc>
          <w:tcPr>
            <w:tcW w:w="2499" w:type="dxa"/>
            <w:vMerge/>
            <w:tcBorders>
              <w:top w:val="nil"/>
              <w:left w:val="single" w:sz="4" w:space="0" w:color="auto"/>
              <w:bottom w:val="single" w:sz="4" w:space="0" w:color="auto"/>
              <w:right w:val="single" w:sz="4" w:space="0" w:color="auto"/>
            </w:tcBorders>
            <w:vAlign w:val="center"/>
          </w:tcPr>
          <w:p w:rsidR="00990EE9" w:rsidRDefault="00990EE9">
            <w:pPr>
              <w:spacing w:line="360" w:lineRule="auto"/>
              <w:jc w:val="left"/>
              <w:rPr>
                <w:sz w:val="24"/>
                <w:szCs w:val="24"/>
              </w:rPr>
            </w:pPr>
          </w:p>
        </w:tc>
        <w:tc>
          <w:tcPr>
            <w:tcW w:w="2126" w:type="dxa"/>
            <w:vMerge w:val="restart"/>
            <w:tcBorders>
              <w:top w:val="nil"/>
              <w:left w:val="single" w:sz="4" w:space="0" w:color="auto"/>
              <w:bottom w:val="single" w:sz="4" w:space="0" w:color="auto"/>
              <w:right w:val="single" w:sz="4" w:space="0" w:color="auto"/>
            </w:tcBorders>
            <w:vAlign w:val="center"/>
          </w:tcPr>
          <w:p w:rsidR="00990EE9" w:rsidRDefault="00E350E7">
            <w:pPr>
              <w:spacing w:line="360" w:lineRule="auto"/>
              <w:jc w:val="center"/>
              <w:rPr>
                <w:sz w:val="24"/>
                <w:szCs w:val="24"/>
              </w:rPr>
            </w:pPr>
            <w:r>
              <w:rPr>
                <w:sz w:val="24"/>
                <w:szCs w:val="24"/>
              </w:rPr>
              <w:t>约定时间</w:t>
            </w:r>
          </w:p>
        </w:tc>
        <w:tc>
          <w:tcPr>
            <w:tcW w:w="3119" w:type="dxa"/>
            <w:tcBorders>
              <w:top w:val="nil"/>
              <w:left w:val="nil"/>
              <w:bottom w:val="single" w:sz="4" w:space="0" w:color="auto"/>
              <w:right w:val="single" w:sz="4" w:space="0" w:color="auto"/>
            </w:tcBorders>
            <w:vAlign w:val="center"/>
          </w:tcPr>
          <w:p w:rsidR="00990EE9" w:rsidRDefault="00E350E7">
            <w:pPr>
              <w:spacing w:line="360" w:lineRule="auto"/>
              <w:jc w:val="center"/>
              <w:rPr>
                <w:sz w:val="24"/>
                <w:szCs w:val="24"/>
              </w:rPr>
            </w:pPr>
            <w:r>
              <w:rPr>
                <w:sz w:val="24"/>
                <w:szCs w:val="24"/>
              </w:rPr>
              <w:t>4</w:t>
            </w:r>
            <w:r>
              <w:rPr>
                <w:sz w:val="24"/>
                <w:szCs w:val="24"/>
              </w:rPr>
              <w:t>小时</w:t>
            </w:r>
          </w:p>
        </w:tc>
      </w:tr>
      <w:tr w:rsidR="00990EE9">
        <w:trPr>
          <w:trHeight w:val="276"/>
        </w:trPr>
        <w:tc>
          <w:tcPr>
            <w:tcW w:w="1329" w:type="dxa"/>
            <w:tcBorders>
              <w:top w:val="nil"/>
              <w:left w:val="single" w:sz="4" w:space="0" w:color="auto"/>
              <w:bottom w:val="single" w:sz="4" w:space="0" w:color="auto"/>
              <w:right w:val="single" w:sz="4" w:space="0" w:color="auto"/>
            </w:tcBorders>
            <w:vAlign w:val="center"/>
          </w:tcPr>
          <w:p w:rsidR="00990EE9" w:rsidRDefault="00E350E7">
            <w:pPr>
              <w:spacing w:line="360" w:lineRule="auto"/>
              <w:jc w:val="center"/>
              <w:rPr>
                <w:sz w:val="24"/>
                <w:szCs w:val="24"/>
              </w:rPr>
            </w:pPr>
            <w:r>
              <w:rPr>
                <w:sz w:val="24"/>
                <w:szCs w:val="24"/>
              </w:rPr>
              <w:t>4</w:t>
            </w:r>
            <w:r>
              <w:rPr>
                <w:sz w:val="24"/>
                <w:szCs w:val="24"/>
              </w:rPr>
              <w:t>级</w:t>
            </w:r>
          </w:p>
        </w:tc>
        <w:tc>
          <w:tcPr>
            <w:tcW w:w="2499" w:type="dxa"/>
            <w:vMerge/>
            <w:tcBorders>
              <w:top w:val="nil"/>
              <w:left w:val="single" w:sz="4" w:space="0" w:color="auto"/>
              <w:bottom w:val="single" w:sz="4" w:space="0" w:color="auto"/>
              <w:right w:val="single" w:sz="4" w:space="0" w:color="auto"/>
            </w:tcBorders>
            <w:vAlign w:val="center"/>
          </w:tcPr>
          <w:p w:rsidR="00990EE9" w:rsidRDefault="00990EE9">
            <w:pPr>
              <w:spacing w:line="360" w:lineRule="auto"/>
              <w:jc w:val="left"/>
              <w:rPr>
                <w:sz w:val="24"/>
                <w:szCs w:val="24"/>
              </w:rPr>
            </w:pPr>
          </w:p>
        </w:tc>
        <w:tc>
          <w:tcPr>
            <w:tcW w:w="2126" w:type="dxa"/>
            <w:vMerge/>
            <w:tcBorders>
              <w:top w:val="nil"/>
              <w:left w:val="single" w:sz="4" w:space="0" w:color="auto"/>
              <w:bottom w:val="single" w:sz="4" w:space="0" w:color="auto"/>
              <w:right w:val="single" w:sz="4" w:space="0" w:color="auto"/>
            </w:tcBorders>
            <w:vAlign w:val="center"/>
          </w:tcPr>
          <w:p w:rsidR="00990EE9" w:rsidRDefault="00990EE9">
            <w:pPr>
              <w:spacing w:line="360" w:lineRule="auto"/>
              <w:jc w:val="left"/>
              <w:rPr>
                <w:sz w:val="24"/>
                <w:szCs w:val="24"/>
              </w:rPr>
            </w:pPr>
          </w:p>
        </w:tc>
        <w:tc>
          <w:tcPr>
            <w:tcW w:w="3119" w:type="dxa"/>
            <w:tcBorders>
              <w:top w:val="nil"/>
              <w:left w:val="nil"/>
              <w:bottom w:val="single" w:sz="4" w:space="0" w:color="auto"/>
              <w:right w:val="single" w:sz="4" w:space="0" w:color="auto"/>
            </w:tcBorders>
            <w:vAlign w:val="center"/>
          </w:tcPr>
          <w:p w:rsidR="00990EE9" w:rsidRDefault="00E350E7">
            <w:pPr>
              <w:spacing w:line="360" w:lineRule="auto"/>
              <w:jc w:val="center"/>
              <w:rPr>
                <w:sz w:val="24"/>
                <w:szCs w:val="24"/>
              </w:rPr>
            </w:pPr>
            <w:r>
              <w:rPr>
                <w:sz w:val="24"/>
                <w:szCs w:val="24"/>
              </w:rPr>
              <w:t>2</w:t>
            </w:r>
            <w:r>
              <w:rPr>
                <w:sz w:val="24"/>
                <w:szCs w:val="24"/>
              </w:rPr>
              <w:t>小时</w:t>
            </w:r>
          </w:p>
        </w:tc>
      </w:tr>
    </w:tbl>
    <w:p w:rsidR="00990EE9" w:rsidRDefault="00E350E7">
      <w:pPr>
        <w:spacing w:line="360" w:lineRule="auto"/>
        <w:ind w:firstLineChars="200" w:firstLine="480"/>
        <w:rPr>
          <w:sz w:val="24"/>
          <w:szCs w:val="24"/>
        </w:rPr>
      </w:pPr>
      <w:r>
        <w:rPr>
          <w:sz w:val="24"/>
          <w:szCs w:val="24"/>
        </w:rPr>
        <w:t>⑤</w:t>
      </w:r>
      <w:r>
        <w:rPr>
          <w:sz w:val="24"/>
          <w:szCs w:val="24"/>
        </w:rPr>
        <w:t>运维服务报告</w:t>
      </w:r>
    </w:p>
    <w:p w:rsidR="00990EE9" w:rsidRDefault="00E350E7">
      <w:pPr>
        <w:spacing w:line="360" w:lineRule="auto"/>
        <w:ind w:firstLineChars="200" w:firstLine="480"/>
        <w:rPr>
          <w:sz w:val="24"/>
          <w:szCs w:val="24"/>
        </w:rPr>
      </w:pPr>
      <w:r>
        <w:rPr>
          <w:sz w:val="24"/>
          <w:szCs w:val="24"/>
        </w:rPr>
        <w:t>根据云平台的整体运行情况，提供云平台运行周报；如发生重大问题，需对重大问题进行汇报。如发生故障，需对故障进行汇报，明确故障发生的原因和制定整改措施。</w:t>
      </w:r>
    </w:p>
    <w:p w:rsidR="00990EE9" w:rsidRDefault="00E350E7">
      <w:pPr>
        <w:spacing w:line="360" w:lineRule="auto"/>
        <w:ind w:firstLineChars="200" w:firstLine="480"/>
        <w:rPr>
          <w:sz w:val="24"/>
          <w:szCs w:val="24"/>
        </w:rPr>
      </w:pPr>
      <w:r>
        <w:rPr>
          <w:sz w:val="24"/>
          <w:szCs w:val="24"/>
        </w:rPr>
        <w:t>⑥</w:t>
      </w:r>
      <w:r>
        <w:rPr>
          <w:sz w:val="24"/>
          <w:szCs w:val="24"/>
        </w:rPr>
        <w:t>业务咨询</w:t>
      </w:r>
    </w:p>
    <w:p w:rsidR="00990EE9" w:rsidRDefault="00E350E7">
      <w:pPr>
        <w:spacing w:line="360" w:lineRule="auto"/>
        <w:ind w:firstLineChars="200" w:firstLine="480"/>
        <w:rPr>
          <w:sz w:val="24"/>
          <w:szCs w:val="24"/>
        </w:rPr>
      </w:pPr>
      <w:r>
        <w:rPr>
          <w:sz w:val="24"/>
          <w:szCs w:val="24"/>
        </w:rPr>
        <w:t>协助招标人制定云平台运维策略，规范不同系统、不同等级故障的维护策略和所需资源等。</w:t>
      </w:r>
    </w:p>
    <w:p w:rsidR="00990EE9" w:rsidRDefault="00E350E7" w:rsidP="001665F8">
      <w:pPr>
        <w:spacing w:line="360" w:lineRule="auto"/>
        <w:ind w:firstLineChars="200" w:firstLine="480"/>
        <w:rPr>
          <w:sz w:val="24"/>
          <w:szCs w:val="24"/>
        </w:rPr>
      </w:pPr>
      <w:r>
        <w:rPr>
          <w:sz w:val="24"/>
          <w:szCs w:val="24"/>
        </w:rPr>
        <w:t>⑦</w:t>
      </w:r>
      <w:r>
        <w:rPr>
          <w:sz w:val="24"/>
          <w:szCs w:val="24"/>
        </w:rPr>
        <w:t>版本升级服务</w:t>
      </w:r>
    </w:p>
    <w:tbl>
      <w:tblPr>
        <w:tblStyle w:val="af"/>
        <w:tblW w:w="0" w:type="auto"/>
        <w:tblLook w:val="04A0" w:firstRow="1" w:lastRow="0" w:firstColumn="1" w:lastColumn="0" w:noHBand="0" w:noVBand="1"/>
      </w:tblPr>
      <w:tblGrid>
        <w:gridCol w:w="950"/>
        <w:gridCol w:w="1754"/>
        <w:gridCol w:w="3925"/>
        <w:gridCol w:w="1893"/>
      </w:tblGrid>
      <w:tr w:rsidR="00990EE9" w:rsidTr="001665F8">
        <w:tc>
          <w:tcPr>
            <w:tcW w:w="950" w:type="dxa"/>
            <w:vAlign w:val="center"/>
          </w:tcPr>
          <w:p w:rsidR="00990EE9" w:rsidRDefault="00E350E7">
            <w:pPr>
              <w:spacing w:line="360" w:lineRule="auto"/>
              <w:jc w:val="center"/>
              <w:textAlignment w:val="center"/>
              <w:rPr>
                <w:kern w:val="0"/>
                <w:sz w:val="24"/>
                <w:szCs w:val="24"/>
                <w:lang w:bidi="ar"/>
              </w:rPr>
            </w:pPr>
            <w:r>
              <w:rPr>
                <w:kern w:val="0"/>
                <w:sz w:val="24"/>
                <w:szCs w:val="24"/>
                <w:lang w:bidi="ar"/>
              </w:rPr>
              <w:t>序号</w:t>
            </w:r>
          </w:p>
        </w:tc>
        <w:tc>
          <w:tcPr>
            <w:tcW w:w="1754" w:type="dxa"/>
            <w:vAlign w:val="center"/>
          </w:tcPr>
          <w:p w:rsidR="00990EE9" w:rsidRDefault="00E350E7">
            <w:pPr>
              <w:spacing w:line="360" w:lineRule="auto"/>
              <w:jc w:val="center"/>
              <w:textAlignment w:val="center"/>
              <w:rPr>
                <w:kern w:val="0"/>
                <w:sz w:val="24"/>
                <w:szCs w:val="24"/>
                <w:lang w:bidi="ar"/>
              </w:rPr>
            </w:pPr>
            <w:r>
              <w:rPr>
                <w:kern w:val="0"/>
                <w:sz w:val="24"/>
                <w:szCs w:val="24"/>
                <w:lang w:bidi="ar"/>
              </w:rPr>
              <w:t>服务内容</w:t>
            </w:r>
          </w:p>
        </w:tc>
        <w:tc>
          <w:tcPr>
            <w:tcW w:w="3925" w:type="dxa"/>
            <w:vAlign w:val="center"/>
          </w:tcPr>
          <w:p w:rsidR="00990EE9" w:rsidRDefault="00E350E7">
            <w:pPr>
              <w:spacing w:line="360" w:lineRule="auto"/>
              <w:jc w:val="center"/>
              <w:textAlignment w:val="center"/>
              <w:rPr>
                <w:kern w:val="0"/>
                <w:sz w:val="24"/>
                <w:szCs w:val="24"/>
                <w:lang w:bidi="ar"/>
              </w:rPr>
            </w:pPr>
            <w:r>
              <w:rPr>
                <w:kern w:val="0"/>
                <w:sz w:val="24"/>
                <w:szCs w:val="24"/>
                <w:lang w:bidi="ar"/>
              </w:rPr>
              <w:t>服务描述</w:t>
            </w:r>
          </w:p>
        </w:tc>
        <w:tc>
          <w:tcPr>
            <w:tcW w:w="1893" w:type="dxa"/>
            <w:vAlign w:val="center"/>
          </w:tcPr>
          <w:p w:rsidR="00990EE9" w:rsidRDefault="00E350E7">
            <w:pPr>
              <w:spacing w:line="360" w:lineRule="auto"/>
              <w:jc w:val="center"/>
              <w:textAlignment w:val="center"/>
              <w:rPr>
                <w:kern w:val="0"/>
                <w:sz w:val="24"/>
                <w:szCs w:val="24"/>
                <w:lang w:bidi="ar"/>
              </w:rPr>
            </w:pPr>
            <w:r>
              <w:rPr>
                <w:kern w:val="0"/>
                <w:sz w:val="24"/>
                <w:szCs w:val="24"/>
                <w:lang w:bidi="ar"/>
              </w:rPr>
              <w:t>交付件</w:t>
            </w:r>
          </w:p>
        </w:tc>
      </w:tr>
      <w:tr w:rsidR="00990EE9" w:rsidTr="001665F8">
        <w:tc>
          <w:tcPr>
            <w:tcW w:w="950" w:type="dxa"/>
            <w:vAlign w:val="center"/>
          </w:tcPr>
          <w:p w:rsidR="00990EE9" w:rsidRDefault="00E350E7">
            <w:pPr>
              <w:spacing w:line="360" w:lineRule="auto"/>
              <w:jc w:val="center"/>
              <w:textAlignment w:val="center"/>
              <w:rPr>
                <w:kern w:val="0"/>
                <w:sz w:val="24"/>
                <w:szCs w:val="24"/>
                <w:lang w:bidi="ar"/>
              </w:rPr>
            </w:pPr>
            <w:r>
              <w:rPr>
                <w:kern w:val="0"/>
                <w:sz w:val="24"/>
                <w:szCs w:val="24"/>
                <w:lang w:bidi="ar"/>
              </w:rPr>
              <w:t>1</w:t>
            </w:r>
          </w:p>
        </w:tc>
        <w:tc>
          <w:tcPr>
            <w:tcW w:w="1754" w:type="dxa"/>
            <w:vAlign w:val="center"/>
          </w:tcPr>
          <w:p w:rsidR="00990EE9" w:rsidRDefault="00E350E7">
            <w:pPr>
              <w:spacing w:line="360" w:lineRule="auto"/>
              <w:jc w:val="center"/>
              <w:textAlignment w:val="center"/>
              <w:rPr>
                <w:kern w:val="0"/>
                <w:sz w:val="24"/>
                <w:szCs w:val="24"/>
                <w:lang w:bidi="ar"/>
              </w:rPr>
            </w:pPr>
            <w:r>
              <w:rPr>
                <w:kern w:val="0"/>
                <w:sz w:val="24"/>
                <w:szCs w:val="24"/>
                <w:lang w:bidi="ar"/>
              </w:rPr>
              <w:t>升级方案咨询</w:t>
            </w:r>
          </w:p>
        </w:tc>
        <w:tc>
          <w:tcPr>
            <w:tcW w:w="3925" w:type="dxa"/>
            <w:vAlign w:val="center"/>
          </w:tcPr>
          <w:p w:rsidR="00990EE9" w:rsidRDefault="00E350E7">
            <w:pPr>
              <w:spacing w:line="360" w:lineRule="auto"/>
              <w:jc w:val="left"/>
              <w:textAlignment w:val="center"/>
              <w:rPr>
                <w:kern w:val="0"/>
                <w:sz w:val="24"/>
                <w:szCs w:val="24"/>
                <w:lang w:bidi="ar"/>
              </w:rPr>
            </w:pPr>
            <w:r>
              <w:rPr>
                <w:kern w:val="0"/>
                <w:sz w:val="24"/>
                <w:szCs w:val="24"/>
                <w:lang w:bidi="ar"/>
              </w:rPr>
              <w:t>以对业务的最小影响和最低升级成本提供专业</w:t>
            </w:r>
            <w:r>
              <w:rPr>
                <w:kern w:val="0"/>
                <w:sz w:val="24"/>
                <w:szCs w:val="24"/>
                <w:lang w:bidi="ar"/>
              </w:rPr>
              <w:br/>
            </w:r>
            <w:r>
              <w:rPr>
                <w:kern w:val="0"/>
                <w:sz w:val="24"/>
                <w:szCs w:val="24"/>
                <w:lang w:bidi="ar"/>
              </w:rPr>
              <w:t>的升级咨询服务，包含专有云环境基本情况摸</w:t>
            </w:r>
            <w:r>
              <w:rPr>
                <w:kern w:val="0"/>
                <w:sz w:val="24"/>
                <w:szCs w:val="24"/>
                <w:lang w:bidi="ar"/>
              </w:rPr>
              <w:br/>
            </w:r>
            <w:r>
              <w:rPr>
                <w:kern w:val="0"/>
                <w:sz w:val="24"/>
                <w:szCs w:val="24"/>
                <w:lang w:bidi="ar"/>
              </w:rPr>
              <w:t>底、隐患排查指导，如果环境不满足升级需求</w:t>
            </w:r>
            <w:r>
              <w:rPr>
                <w:kern w:val="0"/>
                <w:sz w:val="24"/>
                <w:szCs w:val="24"/>
                <w:lang w:bidi="ar"/>
              </w:rPr>
              <w:br/>
            </w:r>
            <w:r>
              <w:rPr>
                <w:kern w:val="0"/>
                <w:sz w:val="24"/>
                <w:szCs w:val="24"/>
                <w:lang w:bidi="ar"/>
              </w:rPr>
              <w:t>需要提前向招标人提出解决方案。</w:t>
            </w:r>
          </w:p>
        </w:tc>
        <w:tc>
          <w:tcPr>
            <w:tcW w:w="1893" w:type="dxa"/>
            <w:vAlign w:val="center"/>
          </w:tcPr>
          <w:p w:rsidR="00990EE9" w:rsidRDefault="00E350E7">
            <w:pPr>
              <w:spacing w:line="360" w:lineRule="auto"/>
              <w:jc w:val="center"/>
              <w:textAlignment w:val="center"/>
              <w:rPr>
                <w:kern w:val="0"/>
                <w:sz w:val="24"/>
                <w:szCs w:val="24"/>
                <w:lang w:bidi="ar"/>
              </w:rPr>
            </w:pPr>
            <w:r>
              <w:rPr>
                <w:kern w:val="0"/>
                <w:sz w:val="24"/>
                <w:szCs w:val="24"/>
                <w:lang w:bidi="ar"/>
              </w:rPr>
              <w:t>无</w:t>
            </w:r>
          </w:p>
        </w:tc>
      </w:tr>
      <w:tr w:rsidR="00990EE9" w:rsidTr="001665F8">
        <w:tc>
          <w:tcPr>
            <w:tcW w:w="950" w:type="dxa"/>
            <w:vAlign w:val="center"/>
          </w:tcPr>
          <w:p w:rsidR="00990EE9" w:rsidRDefault="00E350E7">
            <w:pPr>
              <w:spacing w:line="360" w:lineRule="auto"/>
              <w:jc w:val="center"/>
              <w:textAlignment w:val="center"/>
              <w:rPr>
                <w:kern w:val="0"/>
                <w:sz w:val="24"/>
                <w:szCs w:val="24"/>
                <w:lang w:bidi="ar"/>
              </w:rPr>
            </w:pPr>
            <w:r>
              <w:rPr>
                <w:kern w:val="0"/>
                <w:sz w:val="24"/>
                <w:szCs w:val="24"/>
                <w:lang w:bidi="ar"/>
              </w:rPr>
              <w:t>2</w:t>
            </w:r>
          </w:p>
        </w:tc>
        <w:tc>
          <w:tcPr>
            <w:tcW w:w="1754" w:type="dxa"/>
            <w:vAlign w:val="center"/>
          </w:tcPr>
          <w:p w:rsidR="00990EE9" w:rsidRDefault="00E350E7">
            <w:pPr>
              <w:spacing w:line="360" w:lineRule="auto"/>
              <w:jc w:val="center"/>
              <w:textAlignment w:val="center"/>
              <w:rPr>
                <w:kern w:val="0"/>
                <w:sz w:val="24"/>
                <w:szCs w:val="24"/>
                <w:lang w:bidi="ar"/>
              </w:rPr>
            </w:pPr>
            <w:r>
              <w:rPr>
                <w:kern w:val="0"/>
                <w:sz w:val="24"/>
                <w:szCs w:val="24"/>
                <w:lang w:bidi="ar"/>
              </w:rPr>
              <w:t>升级方案设计和环境准备</w:t>
            </w:r>
          </w:p>
        </w:tc>
        <w:tc>
          <w:tcPr>
            <w:tcW w:w="3925" w:type="dxa"/>
            <w:vAlign w:val="center"/>
          </w:tcPr>
          <w:p w:rsidR="00990EE9" w:rsidRDefault="00E350E7">
            <w:pPr>
              <w:spacing w:line="360" w:lineRule="auto"/>
              <w:jc w:val="left"/>
              <w:textAlignment w:val="center"/>
              <w:rPr>
                <w:kern w:val="0"/>
                <w:sz w:val="24"/>
                <w:szCs w:val="24"/>
                <w:lang w:bidi="ar"/>
              </w:rPr>
            </w:pPr>
            <w:r>
              <w:rPr>
                <w:kern w:val="0"/>
                <w:sz w:val="24"/>
                <w:szCs w:val="24"/>
                <w:lang w:bidi="ar"/>
              </w:rPr>
              <w:t>结合云平台现有资源和业务情况，提供量身设</w:t>
            </w:r>
            <w:r>
              <w:rPr>
                <w:kern w:val="0"/>
                <w:sz w:val="24"/>
                <w:szCs w:val="24"/>
                <w:lang w:bidi="ar"/>
              </w:rPr>
              <w:br/>
            </w:r>
            <w:r>
              <w:rPr>
                <w:kern w:val="0"/>
                <w:sz w:val="24"/>
                <w:szCs w:val="24"/>
                <w:lang w:bidi="ar"/>
              </w:rPr>
              <w:t>计的升级方案，包含底座产品升级、基础环境</w:t>
            </w:r>
            <w:r>
              <w:rPr>
                <w:kern w:val="0"/>
                <w:sz w:val="24"/>
                <w:szCs w:val="24"/>
                <w:lang w:bidi="ar"/>
              </w:rPr>
              <w:br/>
            </w:r>
            <w:r>
              <w:rPr>
                <w:kern w:val="0"/>
                <w:sz w:val="24"/>
                <w:szCs w:val="24"/>
                <w:lang w:bidi="ar"/>
              </w:rPr>
              <w:t>优化等。</w:t>
            </w:r>
          </w:p>
        </w:tc>
        <w:tc>
          <w:tcPr>
            <w:tcW w:w="1893" w:type="dxa"/>
            <w:vAlign w:val="center"/>
          </w:tcPr>
          <w:p w:rsidR="00990EE9" w:rsidRDefault="00E350E7">
            <w:pPr>
              <w:spacing w:line="360" w:lineRule="auto"/>
              <w:jc w:val="center"/>
              <w:textAlignment w:val="center"/>
              <w:rPr>
                <w:kern w:val="0"/>
                <w:sz w:val="24"/>
                <w:szCs w:val="24"/>
                <w:lang w:bidi="ar"/>
              </w:rPr>
            </w:pPr>
            <w:r>
              <w:rPr>
                <w:kern w:val="0"/>
                <w:sz w:val="24"/>
                <w:szCs w:val="24"/>
                <w:lang w:bidi="ar"/>
              </w:rPr>
              <w:t>《升级方案》</w:t>
            </w:r>
          </w:p>
        </w:tc>
      </w:tr>
      <w:tr w:rsidR="00990EE9" w:rsidTr="001665F8">
        <w:tc>
          <w:tcPr>
            <w:tcW w:w="950" w:type="dxa"/>
            <w:vAlign w:val="center"/>
          </w:tcPr>
          <w:p w:rsidR="00990EE9" w:rsidRDefault="00E350E7">
            <w:pPr>
              <w:spacing w:line="360" w:lineRule="auto"/>
              <w:jc w:val="center"/>
              <w:textAlignment w:val="center"/>
              <w:rPr>
                <w:kern w:val="0"/>
                <w:sz w:val="24"/>
                <w:szCs w:val="24"/>
                <w:lang w:bidi="ar"/>
              </w:rPr>
            </w:pPr>
            <w:r>
              <w:rPr>
                <w:kern w:val="0"/>
                <w:sz w:val="24"/>
                <w:szCs w:val="24"/>
                <w:lang w:bidi="ar"/>
              </w:rPr>
              <w:t>3</w:t>
            </w:r>
          </w:p>
        </w:tc>
        <w:tc>
          <w:tcPr>
            <w:tcW w:w="1754" w:type="dxa"/>
            <w:vAlign w:val="center"/>
          </w:tcPr>
          <w:p w:rsidR="00990EE9" w:rsidRDefault="00E350E7">
            <w:pPr>
              <w:spacing w:line="360" w:lineRule="auto"/>
              <w:jc w:val="center"/>
              <w:textAlignment w:val="center"/>
              <w:rPr>
                <w:kern w:val="0"/>
                <w:sz w:val="24"/>
                <w:szCs w:val="24"/>
                <w:lang w:bidi="ar"/>
              </w:rPr>
            </w:pPr>
            <w:r>
              <w:rPr>
                <w:kern w:val="0"/>
                <w:sz w:val="24"/>
                <w:szCs w:val="24"/>
                <w:lang w:bidi="ar"/>
              </w:rPr>
              <w:t>升级实施</w:t>
            </w:r>
          </w:p>
        </w:tc>
        <w:tc>
          <w:tcPr>
            <w:tcW w:w="3925" w:type="dxa"/>
            <w:vAlign w:val="center"/>
          </w:tcPr>
          <w:p w:rsidR="00990EE9" w:rsidRDefault="00E350E7">
            <w:pPr>
              <w:spacing w:line="360" w:lineRule="auto"/>
              <w:jc w:val="left"/>
              <w:textAlignment w:val="center"/>
              <w:rPr>
                <w:kern w:val="0"/>
                <w:sz w:val="24"/>
                <w:szCs w:val="24"/>
                <w:lang w:bidi="ar"/>
              </w:rPr>
            </w:pPr>
            <w:r>
              <w:rPr>
                <w:kern w:val="0"/>
                <w:sz w:val="24"/>
                <w:szCs w:val="24"/>
                <w:lang w:bidi="ar"/>
              </w:rPr>
              <w:t>根据云平台各产品升级方案完成升级实施。</w:t>
            </w:r>
          </w:p>
        </w:tc>
        <w:tc>
          <w:tcPr>
            <w:tcW w:w="1893" w:type="dxa"/>
            <w:vAlign w:val="center"/>
          </w:tcPr>
          <w:p w:rsidR="00990EE9" w:rsidRDefault="00E350E7">
            <w:pPr>
              <w:spacing w:line="360" w:lineRule="auto"/>
              <w:jc w:val="center"/>
              <w:textAlignment w:val="center"/>
              <w:rPr>
                <w:kern w:val="0"/>
                <w:sz w:val="24"/>
                <w:szCs w:val="24"/>
                <w:lang w:bidi="ar"/>
              </w:rPr>
            </w:pPr>
            <w:r>
              <w:rPr>
                <w:kern w:val="0"/>
                <w:sz w:val="24"/>
                <w:szCs w:val="24"/>
                <w:lang w:bidi="ar"/>
              </w:rPr>
              <w:t>无</w:t>
            </w:r>
          </w:p>
        </w:tc>
      </w:tr>
      <w:tr w:rsidR="00990EE9" w:rsidTr="001665F8">
        <w:tc>
          <w:tcPr>
            <w:tcW w:w="950" w:type="dxa"/>
            <w:vAlign w:val="center"/>
          </w:tcPr>
          <w:p w:rsidR="00990EE9" w:rsidRDefault="00E350E7">
            <w:pPr>
              <w:spacing w:line="360" w:lineRule="auto"/>
              <w:jc w:val="center"/>
              <w:textAlignment w:val="center"/>
              <w:rPr>
                <w:kern w:val="0"/>
                <w:sz w:val="24"/>
                <w:szCs w:val="24"/>
                <w:lang w:bidi="ar"/>
              </w:rPr>
            </w:pPr>
            <w:r>
              <w:rPr>
                <w:kern w:val="0"/>
                <w:sz w:val="24"/>
                <w:szCs w:val="24"/>
                <w:lang w:bidi="ar"/>
              </w:rPr>
              <w:t>4</w:t>
            </w:r>
          </w:p>
        </w:tc>
        <w:tc>
          <w:tcPr>
            <w:tcW w:w="1754" w:type="dxa"/>
            <w:vAlign w:val="center"/>
          </w:tcPr>
          <w:p w:rsidR="00990EE9" w:rsidRDefault="00E350E7">
            <w:pPr>
              <w:spacing w:line="360" w:lineRule="auto"/>
              <w:jc w:val="center"/>
              <w:textAlignment w:val="center"/>
              <w:rPr>
                <w:kern w:val="0"/>
                <w:sz w:val="24"/>
                <w:szCs w:val="24"/>
                <w:lang w:bidi="ar"/>
              </w:rPr>
            </w:pPr>
            <w:r>
              <w:rPr>
                <w:kern w:val="0"/>
                <w:sz w:val="24"/>
                <w:szCs w:val="24"/>
                <w:lang w:bidi="ar"/>
              </w:rPr>
              <w:t>升级验证</w:t>
            </w:r>
          </w:p>
        </w:tc>
        <w:tc>
          <w:tcPr>
            <w:tcW w:w="3925" w:type="dxa"/>
            <w:vAlign w:val="center"/>
          </w:tcPr>
          <w:p w:rsidR="00990EE9" w:rsidRDefault="00E350E7">
            <w:pPr>
              <w:spacing w:line="360" w:lineRule="auto"/>
              <w:jc w:val="left"/>
              <w:textAlignment w:val="center"/>
              <w:rPr>
                <w:kern w:val="0"/>
                <w:sz w:val="24"/>
                <w:szCs w:val="24"/>
                <w:lang w:bidi="ar"/>
              </w:rPr>
            </w:pPr>
            <w:r>
              <w:rPr>
                <w:kern w:val="0"/>
                <w:sz w:val="24"/>
                <w:szCs w:val="24"/>
                <w:lang w:bidi="ar"/>
              </w:rPr>
              <w:t>平台升级后健康状态检查、功能验证。</w:t>
            </w:r>
          </w:p>
        </w:tc>
        <w:tc>
          <w:tcPr>
            <w:tcW w:w="1893" w:type="dxa"/>
            <w:vAlign w:val="center"/>
          </w:tcPr>
          <w:p w:rsidR="00990EE9" w:rsidRDefault="00E350E7">
            <w:pPr>
              <w:spacing w:line="360" w:lineRule="auto"/>
              <w:jc w:val="center"/>
              <w:textAlignment w:val="center"/>
              <w:rPr>
                <w:kern w:val="0"/>
                <w:sz w:val="24"/>
                <w:szCs w:val="24"/>
                <w:lang w:bidi="ar"/>
              </w:rPr>
            </w:pPr>
            <w:r>
              <w:rPr>
                <w:kern w:val="0"/>
                <w:sz w:val="24"/>
                <w:szCs w:val="24"/>
                <w:lang w:bidi="ar"/>
              </w:rPr>
              <w:t>《升级验证报告》</w:t>
            </w:r>
          </w:p>
        </w:tc>
      </w:tr>
    </w:tbl>
    <w:p w:rsidR="00990EE9" w:rsidRDefault="00E350E7" w:rsidP="001665F8">
      <w:pPr>
        <w:spacing w:line="360" w:lineRule="auto"/>
        <w:ind w:firstLineChars="200" w:firstLine="480"/>
        <w:rPr>
          <w:sz w:val="24"/>
          <w:szCs w:val="24"/>
        </w:rPr>
      </w:pPr>
      <w:r>
        <w:rPr>
          <w:sz w:val="24"/>
          <w:szCs w:val="24"/>
        </w:rPr>
        <w:t>6.</w:t>
      </w:r>
      <w:r>
        <w:rPr>
          <w:sz w:val="24"/>
          <w:szCs w:val="24"/>
        </w:rPr>
        <w:t>数据中心容灾演练服务</w:t>
      </w:r>
    </w:p>
    <w:p w:rsidR="00990EE9" w:rsidRDefault="00E350E7">
      <w:pPr>
        <w:spacing w:line="360" w:lineRule="auto"/>
        <w:ind w:firstLineChars="200" w:firstLine="480"/>
        <w:rPr>
          <w:sz w:val="24"/>
          <w:szCs w:val="24"/>
        </w:rPr>
      </w:pPr>
      <w:r>
        <w:rPr>
          <w:sz w:val="24"/>
          <w:szCs w:val="24"/>
        </w:rPr>
        <w:t>招标人提供数据中心容灾演练服务，包含天津医保信息平台</w:t>
      </w:r>
      <w:r>
        <w:rPr>
          <w:sz w:val="24"/>
          <w:szCs w:val="24"/>
        </w:rPr>
        <w:t>A</w:t>
      </w:r>
      <w:r>
        <w:rPr>
          <w:sz w:val="24"/>
          <w:szCs w:val="24"/>
        </w:rPr>
        <w:t>、</w:t>
      </w:r>
      <w:r>
        <w:rPr>
          <w:sz w:val="24"/>
          <w:szCs w:val="24"/>
        </w:rPr>
        <w:t>B</w:t>
      </w:r>
      <w:r>
        <w:rPr>
          <w:sz w:val="24"/>
          <w:szCs w:val="24"/>
        </w:rPr>
        <w:t>机房的容灾切换演练，配合天津医保信息平台异地灾备机房的容灾切换演练。</w:t>
      </w:r>
    </w:p>
    <w:p w:rsidR="00990EE9" w:rsidRDefault="00E350E7">
      <w:pPr>
        <w:spacing w:line="360" w:lineRule="auto"/>
        <w:ind w:firstLineChars="200" w:firstLine="480"/>
        <w:rPr>
          <w:sz w:val="24"/>
          <w:szCs w:val="24"/>
        </w:rPr>
      </w:pPr>
      <w:r>
        <w:rPr>
          <w:sz w:val="24"/>
          <w:szCs w:val="24"/>
        </w:rPr>
        <w:t>云平台容灾演练服务内容清单：</w:t>
      </w:r>
      <w:r>
        <w:rPr>
          <w:sz w:val="24"/>
          <w:szCs w:val="24"/>
        </w:rPr>
        <w:t xml:space="preserve"> </w:t>
      </w:r>
    </w:p>
    <w:tbl>
      <w:tblPr>
        <w:tblStyle w:val="af"/>
        <w:tblW w:w="0" w:type="auto"/>
        <w:tblLook w:val="04A0" w:firstRow="1" w:lastRow="0" w:firstColumn="1" w:lastColumn="0" w:noHBand="0" w:noVBand="1"/>
      </w:tblPr>
      <w:tblGrid>
        <w:gridCol w:w="950"/>
        <w:gridCol w:w="1754"/>
        <w:gridCol w:w="3377"/>
        <w:gridCol w:w="2441"/>
      </w:tblGrid>
      <w:tr w:rsidR="00990EE9">
        <w:tc>
          <w:tcPr>
            <w:tcW w:w="950" w:type="dxa"/>
            <w:vAlign w:val="center"/>
          </w:tcPr>
          <w:p w:rsidR="00990EE9" w:rsidRDefault="00E350E7">
            <w:pPr>
              <w:spacing w:line="360" w:lineRule="auto"/>
              <w:jc w:val="center"/>
              <w:textAlignment w:val="center"/>
              <w:rPr>
                <w:sz w:val="24"/>
                <w:szCs w:val="24"/>
              </w:rPr>
            </w:pPr>
            <w:r>
              <w:rPr>
                <w:kern w:val="0"/>
                <w:sz w:val="24"/>
                <w:szCs w:val="24"/>
                <w:lang w:bidi="ar"/>
              </w:rPr>
              <w:t>序号</w:t>
            </w:r>
          </w:p>
        </w:tc>
        <w:tc>
          <w:tcPr>
            <w:tcW w:w="1754" w:type="dxa"/>
            <w:vAlign w:val="center"/>
          </w:tcPr>
          <w:p w:rsidR="00990EE9" w:rsidRDefault="00E350E7">
            <w:pPr>
              <w:spacing w:line="360" w:lineRule="auto"/>
              <w:jc w:val="center"/>
              <w:textAlignment w:val="center"/>
              <w:rPr>
                <w:sz w:val="24"/>
                <w:szCs w:val="24"/>
              </w:rPr>
            </w:pPr>
            <w:r>
              <w:rPr>
                <w:kern w:val="0"/>
                <w:sz w:val="24"/>
                <w:szCs w:val="24"/>
                <w:lang w:bidi="ar"/>
              </w:rPr>
              <w:t>服务内容</w:t>
            </w:r>
          </w:p>
        </w:tc>
        <w:tc>
          <w:tcPr>
            <w:tcW w:w="3377" w:type="dxa"/>
            <w:vAlign w:val="center"/>
          </w:tcPr>
          <w:p w:rsidR="00990EE9" w:rsidRDefault="00E350E7">
            <w:pPr>
              <w:spacing w:line="360" w:lineRule="auto"/>
              <w:jc w:val="center"/>
              <w:textAlignment w:val="center"/>
              <w:rPr>
                <w:sz w:val="24"/>
                <w:szCs w:val="24"/>
              </w:rPr>
            </w:pPr>
            <w:r>
              <w:rPr>
                <w:kern w:val="0"/>
                <w:sz w:val="24"/>
                <w:szCs w:val="24"/>
                <w:lang w:bidi="ar"/>
              </w:rPr>
              <w:t>服务描述</w:t>
            </w:r>
          </w:p>
        </w:tc>
        <w:tc>
          <w:tcPr>
            <w:tcW w:w="2441" w:type="dxa"/>
            <w:vAlign w:val="center"/>
          </w:tcPr>
          <w:p w:rsidR="00990EE9" w:rsidRDefault="00E350E7">
            <w:pPr>
              <w:spacing w:line="360" w:lineRule="auto"/>
              <w:jc w:val="center"/>
              <w:textAlignment w:val="center"/>
              <w:rPr>
                <w:sz w:val="24"/>
                <w:szCs w:val="24"/>
              </w:rPr>
            </w:pPr>
            <w:r>
              <w:rPr>
                <w:kern w:val="0"/>
                <w:sz w:val="24"/>
                <w:szCs w:val="24"/>
                <w:lang w:bidi="ar"/>
              </w:rPr>
              <w:t>交付件</w:t>
            </w:r>
          </w:p>
        </w:tc>
      </w:tr>
      <w:tr w:rsidR="00990EE9">
        <w:tc>
          <w:tcPr>
            <w:tcW w:w="950" w:type="dxa"/>
            <w:vAlign w:val="center"/>
          </w:tcPr>
          <w:p w:rsidR="00990EE9" w:rsidRDefault="00E350E7">
            <w:pPr>
              <w:spacing w:line="360" w:lineRule="auto"/>
              <w:jc w:val="center"/>
              <w:textAlignment w:val="center"/>
              <w:rPr>
                <w:sz w:val="24"/>
                <w:szCs w:val="24"/>
              </w:rPr>
            </w:pPr>
            <w:r>
              <w:rPr>
                <w:kern w:val="0"/>
                <w:sz w:val="24"/>
                <w:szCs w:val="24"/>
                <w:lang w:bidi="ar"/>
              </w:rPr>
              <w:t>1</w:t>
            </w:r>
          </w:p>
        </w:tc>
        <w:tc>
          <w:tcPr>
            <w:tcW w:w="1754" w:type="dxa"/>
            <w:vAlign w:val="center"/>
          </w:tcPr>
          <w:p w:rsidR="00990EE9" w:rsidRDefault="00E350E7">
            <w:pPr>
              <w:spacing w:line="360" w:lineRule="auto"/>
              <w:jc w:val="left"/>
              <w:textAlignment w:val="center"/>
              <w:rPr>
                <w:sz w:val="24"/>
                <w:szCs w:val="24"/>
              </w:rPr>
            </w:pPr>
            <w:r>
              <w:rPr>
                <w:kern w:val="0"/>
                <w:sz w:val="24"/>
                <w:szCs w:val="24"/>
                <w:lang w:bidi="ar"/>
              </w:rPr>
              <w:t>容灾演练评估</w:t>
            </w:r>
          </w:p>
        </w:tc>
        <w:tc>
          <w:tcPr>
            <w:tcW w:w="3377" w:type="dxa"/>
            <w:vAlign w:val="center"/>
          </w:tcPr>
          <w:p w:rsidR="00990EE9" w:rsidRDefault="00E350E7">
            <w:pPr>
              <w:spacing w:line="360" w:lineRule="auto"/>
              <w:jc w:val="left"/>
              <w:textAlignment w:val="center"/>
              <w:rPr>
                <w:sz w:val="24"/>
                <w:szCs w:val="24"/>
              </w:rPr>
            </w:pPr>
            <w:r>
              <w:rPr>
                <w:kern w:val="0"/>
                <w:sz w:val="24"/>
                <w:szCs w:val="24"/>
                <w:lang w:bidi="ar"/>
              </w:rPr>
              <w:t>针对数据中心、云平台、核心应用、物理链路等环境进行评估，包括环境、架构、链路等信息。</w:t>
            </w:r>
          </w:p>
        </w:tc>
        <w:tc>
          <w:tcPr>
            <w:tcW w:w="2441" w:type="dxa"/>
            <w:vAlign w:val="center"/>
          </w:tcPr>
          <w:p w:rsidR="00990EE9" w:rsidRDefault="00E350E7">
            <w:pPr>
              <w:spacing w:line="360" w:lineRule="auto"/>
              <w:jc w:val="center"/>
              <w:textAlignment w:val="center"/>
              <w:rPr>
                <w:sz w:val="24"/>
                <w:szCs w:val="24"/>
              </w:rPr>
            </w:pPr>
            <w:r>
              <w:rPr>
                <w:kern w:val="0"/>
                <w:sz w:val="24"/>
                <w:szCs w:val="24"/>
                <w:lang w:bidi="ar"/>
              </w:rPr>
              <w:t>《容灾演练评估报告》</w:t>
            </w:r>
          </w:p>
        </w:tc>
      </w:tr>
      <w:tr w:rsidR="00990EE9">
        <w:tc>
          <w:tcPr>
            <w:tcW w:w="950" w:type="dxa"/>
            <w:vAlign w:val="center"/>
          </w:tcPr>
          <w:p w:rsidR="00990EE9" w:rsidRDefault="00E350E7">
            <w:pPr>
              <w:spacing w:line="360" w:lineRule="auto"/>
              <w:jc w:val="center"/>
              <w:textAlignment w:val="center"/>
              <w:rPr>
                <w:sz w:val="24"/>
                <w:szCs w:val="24"/>
              </w:rPr>
            </w:pPr>
            <w:r>
              <w:rPr>
                <w:kern w:val="0"/>
                <w:sz w:val="24"/>
                <w:szCs w:val="24"/>
                <w:lang w:bidi="ar"/>
              </w:rPr>
              <w:t>2</w:t>
            </w:r>
          </w:p>
        </w:tc>
        <w:tc>
          <w:tcPr>
            <w:tcW w:w="1754" w:type="dxa"/>
            <w:vAlign w:val="center"/>
          </w:tcPr>
          <w:p w:rsidR="00990EE9" w:rsidRDefault="00E350E7">
            <w:pPr>
              <w:spacing w:line="360" w:lineRule="auto"/>
              <w:jc w:val="left"/>
              <w:textAlignment w:val="center"/>
              <w:rPr>
                <w:sz w:val="24"/>
                <w:szCs w:val="24"/>
              </w:rPr>
            </w:pPr>
            <w:r>
              <w:rPr>
                <w:kern w:val="0"/>
                <w:sz w:val="24"/>
                <w:szCs w:val="24"/>
                <w:lang w:bidi="ar"/>
              </w:rPr>
              <w:t>评估目标与范围</w:t>
            </w:r>
          </w:p>
        </w:tc>
        <w:tc>
          <w:tcPr>
            <w:tcW w:w="3377" w:type="dxa"/>
            <w:vAlign w:val="center"/>
          </w:tcPr>
          <w:p w:rsidR="00990EE9" w:rsidRDefault="00E350E7">
            <w:pPr>
              <w:spacing w:line="360" w:lineRule="auto"/>
              <w:jc w:val="left"/>
              <w:textAlignment w:val="center"/>
              <w:rPr>
                <w:sz w:val="24"/>
                <w:szCs w:val="24"/>
              </w:rPr>
            </w:pPr>
            <w:r>
              <w:rPr>
                <w:kern w:val="0"/>
                <w:sz w:val="24"/>
                <w:szCs w:val="24"/>
                <w:lang w:bidi="ar"/>
              </w:rPr>
              <w:t>与招标人及相关应用厂商确认演练范围和目标。</w:t>
            </w:r>
          </w:p>
        </w:tc>
        <w:tc>
          <w:tcPr>
            <w:tcW w:w="2441" w:type="dxa"/>
            <w:vAlign w:val="center"/>
          </w:tcPr>
          <w:p w:rsidR="00990EE9" w:rsidRDefault="00E350E7">
            <w:pPr>
              <w:spacing w:line="360" w:lineRule="auto"/>
              <w:jc w:val="center"/>
              <w:textAlignment w:val="center"/>
              <w:rPr>
                <w:sz w:val="24"/>
                <w:szCs w:val="24"/>
              </w:rPr>
            </w:pPr>
            <w:r>
              <w:rPr>
                <w:kern w:val="0"/>
                <w:sz w:val="24"/>
                <w:szCs w:val="24"/>
                <w:lang w:bidi="ar"/>
              </w:rPr>
              <w:t>《评估目标与范围材料》</w:t>
            </w:r>
          </w:p>
        </w:tc>
      </w:tr>
      <w:tr w:rsidR="00990EE9">
        <w:tc>
          <w:tcPr>
            <w:tcW w:w="950" w:type="dxa"/>
            <w:vAlign w:val="center"/>
          </w:tcPr>
          <w:p w:rsidR="00990EE9" w:rsidRDefault="00E350E7">
            <w:pPr>
              <w:spacing w:line="360" w:lineRule="auto"/>
              <w:jc w:val="center"/>
              <w:textAlignment w:val="center"/>
              <w:rPr>
                <w:sz w:val="24"/>
                <w:szCs w:val="24"/>
              </w:rPr>
            </w:pPr>
            <w:r>
              <w:rPr>
                <w:kern w:val="0"/>
                <w:sz w:val="24"/>
                <w:szCs w:val="24"/>
                <w:lang w:bidi="ar"/>
              </w:rPr>
              <w:t>3</w:t>
            </w:r>
          </w:p>
        </w:tc>
        <w:tc>
          <w:tcPr>
            <w:tcW w:w="1754" w:type="dxa"/>
            <w:vAlign w:val="center"/>
          </w:tcPr>
          <w:p w:rsidR="00990EE9" w:rsidRDefault="00E350E7">
            <w:pPr>
              <w:spacing w:line="360" w:lineRule="auto"/>
              <w:jc w:val="left"/>
              <w:textAlignment w:val="center"/>
              <w:rPr>
                <w:sz w:val="24"/>
                <w:szCs w:val="24"/>
              </w:rPr>
            </w:pPr>
            <w:r>
              <w:rPr>
                <w:kern w:val="0"/>
                <w:sz w:val="24"/>
                <w:szCs w:val="24"/>
                <w:lang w:bidi="ar"/>
              </w:rPr>
              <w:t>方案制定</w:t>
            </w:r>
          </w:p>
        </w:tc>
        <w:tc>
          <w:tcPr>
            <w:tcW w:w="3377" w:type="dxa"/>
            <w:vAlign w:val="center"/>
          </w:tcPr>
          <w:p w:rsidR="00990EE9" w:rsidRDefault="00E350E7">
            <w:pPr>
              <w:spacing w:line="360" w:lineRule="auto"/>
              <w:jc w:val="left"/>
              <w:textAlignment w:val="center"/>
              <w:rPr>
                <w:sz w:val="24"/>
                <w:szCs w:val="24"/>
              </w:rPr>
            </w:pPr>
            <w:r>
              <w:rPr>
                <w:kern w:val="0"/>
                <w:sz w:val="24"/>
                <w:szCs w:val="24"/>
                <w:lang w:bidi="ar"/>
              </w:rPr>
              <w:t>根据容灾演练评估的情况、目标、范围，制定容灾演练方案。</w:t>
            </w:r>
          </w:p>
        </w:tc>
        <w:tc>
          <w:tcPr>
            <w:tcW w:w="2441" w:type="dxa"/>
            <w:vAlign w:val="center"/>
          </w:tcPr>
          <w:p w:rsidR="00990EE9" w:rsidRDefault="00E350E7">
            <w:pPr>
              <w:spacing w:line="360" w:lineRule="auto"/>
              <w:jc w:val="center"/>
              <w:textAlignment w:val="center"/>
              <w:rPr>
                <w:sz w:val="24"/>
                <w:szCs w:val="24"/>
              </w:rPr>
            </w:pPr>
            <w:r>
              <w:rPr>
                <w:kern w:val="0"/>
                <w:sz w:val="24"/>
                <w:szCs w:val="24"/>
                <w:lang w:bidi="ar"/>
              </w:rPr>
              <w:t>《容灾演练方案》</w:t>
            </w:r>
          </w:p>
        </w:tc>
      </w:tr>
      <w:tr w:rsidR="00990EE9">
        <w:tc>
          <w:tcPr>
            <w:tcW w:w="950" w:type="dxa"/>
            <w:vAlign w:val="center"/>
          </w:tcPr>
          <w:p w:rsidR="00990EE9" w:rsidRDefault="00E350E7">
            <w:pPr>
              <w:spacing w:line="360" w:lineRule="auto"/>
              <w:jc w:val="center"/>
              <w:textAlignment w:val="center"/>
              <w:rPr>
                <w:sz w:val="24"/>
                <w:szCs w:val="24"/>
              </w:rPr>
            </w:pPr>
            <w:r>
              <w:rPr>
                <w:kern w:val="0"/>
                <w:sz w:val="24"/>
                <w:szCs w:val="24"/>
                <w:lang w:bidi="ar"/>
              </w:rPr>
              <w:t>4</w:t>
            </w:r>
          </w:p>
        </w:tc>
        <w:tc>
          <w:tcPr>
            <w:tcW w:w="1754" w:type="dxa"/>
            <w:vAlign w:val="center"/>
          </w:tcPr>
          <w:p w:rsidR="00990EE9" w:rsidRDefault="00E350E7">
            <w:pPr>
              <w:spacing w:line="360" w:lineRule="auto"/>
              <w:jc w:val="left"/>
              <w:textAlignment w:val="center"/>
              <w:rPr>
                <w:sz w:val="24"/>
                <w:szCs w:val="24"/>
              </w:rPr>
            </w:pPr>
            <w:r>
              <w:rPr>
                <w:kern w:val="0"/>
                <w:sz w:val="24"/>
                <w:szCs w:val="24"/>
                <w:lang w:bidi="ar"/>
              </w:rPr>
              <w:t>演练实施</w:t>
            </w:r>
          </w:p>
        </w:tc>
        <w:tc>
          <w:tcPr>
            <w:tcW w:w="3377" w:type="dxa"/>
            <w:vAlign w:val="center"/>
          </w:tcPr>
          <w:p w:rsidR="00990EE9" w:rsidRDefault="00E350E7">
            <w:pPr>
              <w:spacing w:line="360" w:lineRule="auto"/>
              <w:jc w:val="left"/>
              <w:textAlignment w:val="center"/>
              <w:rPr>
                <w:sz w:val="24"/>
                <w:szCs w:val="24"/>
              </w:rPr>
            </w:pPr>
            <w:r>
              <w:rPr>
                <w:kern w:val="0"/>
                <w:sz w:val="24"/>
                <w:szCs w:val="24"/>
                <w:lang w:bidi="ar"/>
              </w:rPr>
              <w:t>按既定方案对相关业务系统、云平台、物理链路等进行演练。</w:t>
            </w:r>
          </w:p>
        </w:tc>
        <w:tc>
          <w:tcPr>
            <w:tcW w:w="2441" w:type="dxa"/>
            <w:vAlign w:val="center"/>
          </w:tcPr>
          <w:p w:rsidR="00990EE9" w:rsidRDefault="00E350E7">
            <w:pPr>
              <w:spacing w:line="360" w:lineRule="auto"/>
              <w:jc w:val="center"/>
              <w:textAlignment w:val="center"/>
              <w:rPr>
                <w:sz w:val="24"/>
                <w:szCs w:val="24"/>
              </w:rPr>
            </w:pPr>
            <w:r>
              <w:rPr>
                <w:kern w:val="0"/>
                <w:sz w:val="24"/>
                <w:szCs w:val="24"/>
                <w:lang w:bidi="ar"/>
              </w:rPr>
              <w:t>无</w:t>
            </w:r>
          </w:p>
        </w:tc>
      </w:tr>
      <w:tr w:rsidR="00990EE9">
        <w:tc>
          <w:tcPr>
            <w:tcW w:w="950" w:type="dxa"/>
            <w:vAlign w:val="center"/>
          </w:tcPr>
          <w:p w:rsidR="00990EE9" w:rsidRDefault="00E350E7">
            <w:pPr>
              <w:spacing w:line="360" w:lineRule="auto"/>
              <w:jc w:val="center"/>
              <w:textAlignment w:val="center"/>
              <w:rPr>
                <w:sz w:val="24"/>
                <w:szCs w:val="24"/>
              </w:rPr>
            </w:pPr>
            <w:r>
              <w:rPr>
                <w:kern w:val="0"/>
                <w:sz w:val="24"/>
                <w:szCs w:val="24"/>
                <w:lang w:bidi="ar"/>
              </w:rPr>
              <w:t>5</w:t>
            </w:r>
          </w:p>
        </w:tc>
        <w:tc>
          <w:tcPr>
            <w:tcW w:w="1754" w:type="dxa"/>
            <w:vAlign w:val="center"/>
          </w:tcPr>
          <w:p w:rsidR="00990EE9" w:rsidRDefault="00E350E7">
            <w:pPr>
              <w:spacing w:line="360" w:lineRule="auto"/>
              <w:jc w:val="left"/>
              <w:textAlignment w:val="center"/>
              <w:rPr>
                <w:sz w:val="24"/>
                <w:szCs w:val="24"/>
              </w:rPr>
            </w:pPr>
            <w:r>
              <w:rPr>
                <w:kern w:val="0"/>
                <w:sz w:val="24"/>
                <w:szCs w:val="24"/>
                <w:lang w:bidi="ar"/>
              </w:rPr>
              <w:t>演练报告</w:t>
            </w:r>
          </w:p>
        </w:tc>
        <w:tc>
          <w:tcPr>
            <w:tcW w:w="3377" w:type="dxa"/>
            <w:vAlign w:val="center"/>
          </w:tcPr>
          <w:p w:rsidR="00990EE9" w:rsidRDefault="00E350E7">
            <w:pPr>
              <w:spacing w:line="360" w:lineRule="auto"/>
              <w:jc w:val="left"/>
              <w:textAlignment w:val="center"/>
              <w:rPr>
                <w:sz w:val="24"/>
                <w:szCs w:val="24"/>
              </w:rPr>
            </w:pPr>
            <w:r>
              <w:rPr>
                <w:kern w:val="0"/>
                <w:sz w:val="24"/>
                <w:szCs w:val="24"/>
                <w:lang w:bidi="ar"/>
              </w:rPr>
              <w:t>总结容灾演练过程，并针对相关问题提供优化建议。</w:t>
            </w:r>
          </w:p>
        </w:tc>
        <w:tc>
          <w:tcPr>
            <w:tcW w:w="2441" w:type="dxa"/>
            <w:vAlign w:val="center"/>
          </w:tcPr>
          <w:p w:rsidR="00990EE9" w:rsidRDefault="00E350E7">
            <w:pPr>
              <w:spacing w:line="360" w:lineRule="auto"/>
              <w:jc w:val="center"/>
              <w:textAlignment w:val="center"/>
              <w:rPr>
                <w:sz w:val="24"/>
                <w:szCs w:val="24"/>
              </w:rPr>
            </w:pPr>
            <w:r>
              <w:rPr>
                <w:kern w:val="0"/>
                <w:sz w:val="24"/>
                <w:szCs w:val="24"/>
                <w:lang w:bidi="ar"/>
              </w:rPr>
              <w:t>《演练报告》</w:t>
            </w:r>
          </w:p>
        </w:tc>
      </w:tr>
    </w:tbl>
    <w:p w:rsidR="00990EE9" w:rsidRDefault="00E350E7" w:rsidP="001665F8">
      <w:pPr>
        <w:spacing w:line="360" w:lineRule="auto"/>
        <w:ind w:firstLineChars="200" w:firstLine="480"/>
        <w:rPr>
          <w:sz w:val="24"/>
          <w:szCs w:val="24"/>
        </w:rPr>
      </w:pPr>
      <w:r>
        <w:rPr>
          <w:sz w:val="24"/>
          <w:szCs w:val="24"/>
        </w:rPr>
        <w:t>7.</w:t>
      </w:r>
      <w:r>
        <w:rPr>
          <w:sz w:val="24"/>
          <w:szCs w:val="24"/>
        </w:rPr>
        <w:t>机房搬迁支持服务</w:t>
      </w:r>
      <w:r>
        <w:rPr>
          <w:sz w:val="24"/>
          <w:szCs w:val="24"/>
        </w:rPr>
        <w:t xml:space="preserve"> </w:t>
      </w:r>
    </w:p>
    <w:p w:rsidR="00990EE9" w:rsidRDefault="00E350E7">
      <w:pPr>
        <w:spacing w:line="360" w:lineRule="auto"/>
        <w:ind w:firstLineChars="200" w:firstLine="480"/>
        <w:rPr>
          <w:sz w:val="24"/>
          <w:szCs w:val="24"/>
        </w:rPr>
      </w:pPr>
      <w:r>
        <w:rPr>
          <w:sz w:val="24"/>
          <w:szCs w:val="24"/>
        </w:rPr>
        <w:t>针对可能发生的天津医疗保障局医保信息平台机房的搬迁工作，按天津医疗保障局的要求，配合招标人提供相应的技术支持。</w:t>
      </w:r>
    </w:p>
    <w:p w:rsidR="00990EE9" w:rsidRDefault="00E350E7" w:rsidP="001665F8">
      <w:pPr>
        <w:spacing w:line="360" w:lineRule="auto"/>
        <w:ind w:firstLineChars="200" w:firstLine="480"/>
        <w:rPr>
          <w:sz w:val="24"/>
          <w:szCs w:val="24"/>
        </w:rPr>
      </w:pPr>
      <w:r>
        <w:rPr>
          <w:sz w:val="24"/>
          <w:szCs w:val="24"/>
        </w:rPr>
        <w:t>8.</w:t>
      </w:r>
      <w:r>
        <w:rPr>
          <w:sz w:val="24"/>
          <w:szCs w:val="24"/>
        </w:rPr>
        <w:t>服务质量要求</w:t>
      </w:r>
    </w:p>
    <w:p w:rsidR="00990EE9" w:rsidRDefault="00E350E7">
      <w:pPr>
        <w:spacing w:line="360" w:lineRule="auto"/>
        <w:ind w:firstLineChars="200" w:firstLine="480"/>
        <w:rPr>
          <w:sz w:val="24"/>
          <w:szCs w:val="24"/>
        </w:rPr>
      </w:pPr>
      <w:r>
        <w:rPr>
          <w:sz w:val="24"/>
          <w:szCs w:val="24"/>
        </w:rPr>
        <w:t>①</w:t>
      </w:r>
      <w:r>
        <w:rPr>
          <w:sz w:val="24"/>
          <w:szCs w:val="24"/>
        </w:rPr>
        <w:t>确保云平台全年全网可用率应在</w:t>
      </w:r>
      <w:r>
        <w:rPr>
          <w:sz w:val="24"/>
          <w:szCs w:val="24"/>
        </w:rPr>
        <w:t>99.9%</w:t>
      </w:r>
      <w:r>
        <w:rPr>
          <w:sz w:val="24"/>
          <w:szCs w:val="24"/>
        </w:rPr>
        <w:t>以上。</w:t>
      </w:r>
      <w:r>
        <w:rPr>
          <w:sz w:val="24"/>
          <w:szCs w:val="24"/>
        </w:rPr>
        <w:t xml:space="preserve"> </w:t>
      </w:r>
    </w:p>
    <w:p w:rsidR="00990EE9" w:rsidRDefault="00E350E7">
      <w:pPr>
        <w:spacing w:line="360" w:lineRule="auto"/>
        <w:ind w:firstLineChars="200" w:firstLine="480"/>
        <w:rPr>
          <w:sz w:val="24"/>
          <w:szCs w:val="24"/>
        </w:rPr>
      </w:pPr>
      <w:r>
        <w:rPr>
          <w:sz w:val="24"/>
          <w:szCs w:val="24"/>
        </w:rPr>
        <w:t>②</w:t>
      </w:r>
      <w:r>
        <w:rPr>
          <w:sz w:val="24"/>
          <w:szCs w:val="24"/>
        </w:rPr>
        <w:t>确保网络核心汇聚层全年全网可用率应在</w:t>
      </w:r>
      <w:r>
        <w:rPr>
          <w:sz w:val="24"/>
          <w:szCs w:val="24"/>
        </w:rPr>
        <w:t>99.9%</w:t>
      </w:r>
      <w:r>
        <w:rPr>
          <w:sz w:val="24"/>
          <w:szCs w:val="24"/>
        </w:rPr>
        <w:t>以上。</w:t>
      </w:r>
      <w:r>
        <w:rPr>
          <w:sz w:val="24"/>
          <w:szCs w:val="24"/>
        </w:rPr>
        <w:t xml:space="preserve"> </w:t>
      </w:r>
    </w:p>
    <w:p w:rsidR="00990EE9" w:rsidRDefault="00E350E7">
      <w:pPr>
        <w:spacing w:line="360" w:lineRule="auto"/>
        <w:ind w:firstLineChars="200" w:firstLine="480"/>
        <w:rPr>
          <w:sz w:val="24"/>
          <w:szCs w:val="24"/>
        </w:rPr>
      </w:pPr>
      <w:r>
        <w:rPr>
          <w:sz w:val="24"/>
          <w:szCs w:val="24"/>
        </w:rPr>
        <w:t>③</w:t>
      </w:r>
      <w:r>
        <w:rPr>
          <w:sz w:val="24"/>
          <w:szCs w:val="24"/>
        </w:rPr>
        <w:t>确保网络各接入节点单节点可用率</w:t>
      </w:r>
      <w:r>
        <w:rPr>
          <w:sz w:val="24"/>
          <w:szCs w:val="24"/>
        </w:rPr>
        <w:t>99.8%</w:t>
      </w:r>
      <w:r>
        <w:rPr>
          <w:sz w:val="24"/>
          <w:szCs w:val="24"/>
        </w:rPr>
        <w:t>以上；</w:t>
      </w:r>
      <w:r>
        <w:rPr>
          <w:sz w:val="24"/>
          <w:szCs w:val="24"/>
        </w:rPr>
        <w:t xml:space="preserve"> </w:t>
      </w:r>
    </w:p>
    <w:p w:rsidR="00990EE9" w:rsidRDefault="00E350E7">
      <w:pPr>
        <w:spacing w:line="360" w:lineRule="auto"/>
        <w:ind w:firstLineChars="200" w:firstLine="480"/>
        <w:rPr>
          <w:sz w:val="24"/>
          <w:szCs w:val="24"/>
        </w:rPr>
      </w:pPr>
      <w:r>
        <w:rPr>
          <w:sz w:val="24"/>
          <w:szCs w:val="24"/>
        </w:rPr>
        <w:t>④</w:t>
      </w:r>
      <w:r>
        <w:rPr>
          <w:sz w:val="24"/>
          <w:szCs w:val="24"/>
        </w:rPr>
        <w:t>相关业务工单完成率</w:t>
      </w:r>
      <w:r>
        <w:rPr>
          <w:sz w:val="24"/>
          <w:szCs w:val="24"/>
        </w:rPr>
        <w:t>95%</w:t>
      </w:r>
      <w:r>
        <w:rPr>
          <w:sz w:val="24"/>
          <w:szCs w:val="24"/>
        </w:rPr>
        <w:t>以上，相关故障处理率</w:t>
      </w:r>
      <w:r>
        <w:rPr>
          <w:sz w:val="24"/>
          <w:szCs w:val="24"/>
        </w:rPr>
        <w:t>97%</w:t>
      </w:r>
      <w:r>
        <w:rPr>
          <w:sz w:val="24"/>
          <w:szCs w:val="24"/>
        </w:rPr>
        <w:t>以上确保不出现丢单、少单等问题。</w:t>
      </w:r>
    </w:p>
    <w:p w:rsidR="00990EE9" w:rsidRDefault="00E350E7">
      <w:pPr>
        <w:spacing w:line="360" w:lineRule="auto"/>
        <w:ind w:firstLineChars="200" w:firstLine="482"/>
        <w:rPr>
          <w:b/>
          <w:bCs/>
          <w:sz w:val="24"/>
          <w:szCs w:val="24"/>
        </w:rPr>
      </w:pPr>
      <w:r>
        <w:rPr>
          <w:b/>
          <w:bCs/>
          <w:sz w:val="24"/>
          <w:szCs w:val="24"/>
        </w:rPr>
        <w:t>三、验收标准</w:t>
      </w:r>
    </w:p>
    <w:p w:rsidR="00990EE9" w:rsidRDefault="00E350E7">
      <w:pPr>
        <w:spacing w:line="360" w:lineRule="auto"/>
        <w:ind w:firstLineChars="200" w:firstLine="480"/>
        <w:rPr>
          <w:sz w:val="24"/>
          <w:szCs w:val="24"/>
        </w:rPr>
      </w:pPr>
      <w:r>
        <w:rPr>
          <w:sz w:val="24"/>
          <w:szCs w:val="24"/>
        </w:rPr>
        <w:t>按照采购合同的约定、招标文件、投标文件和现行国家标准、行业标准、企业标准或采购人拟定的运维项目验收相关规定对本项目履约情况进行考核与验收。</w:t>
      </w:r>
    </w:p>
    <w:p w:rsidR="00990EE9" w:rsidRDefault="00E350E7">
      <w:pPr>
        <w:spacing w:line="360" w:lineRule="auto"/>
        <w:ind w:firstLineChars="200" w:firstLine="480"/>
        <w:rPr>
          <w:sz w:val="24"/>
          <w:szCs w:val="24"/>
        </w:rPr>
      </w:pPr>
      <w:r>
        <w:rPr>
          <w:sz w:val="24"/>
          <w:szCs w:val="24"/>
        </w:rPr>
        <w:t>1.</w:t>
      </w:r>
      <w:r>
        <w:rPr>
          <w:sz w:val="24"/>
          <w:szCs w:val="24"/>
        </w:rPr>
        <w:t>确保运维对象正常运行，并按照合同约定提供服务。</w:t>
      </w:r>
    </w:p>
    <w:p w:rsidR="00990EE9" w:rsidRDefault="00E350E7">
      <w:pPr>
        <w:spacing w:line="360" w:lineRule="auto"/>
        <w:ind w:firstLineChars="200" w:firstLine="480"/>
        <w:rPr>
          <w:sz w:val="24"/>
          <w:szCs w:val="24"/>
        </w:rPr>
      </w:pPr>
      <w:r>
        <w:rPr>
          <w:sz w:val="24"/>
          <w:szCs w:val="24"/>
        </w:rPr>
        <w:t>2.</w:t>
      </w:r>
      <w:r>
        <w:rPr>
          <w:sz w:val="24"/>
          <w:szCs w:val="24"/>
        </w:rPr>
        <w:t>提供相应的运维档案材料，包括但不限于以下内容</w:t>
      </w:r>
      <w:r>
        <w:rPr>
          <w:sz w:val="24"/>
          <w:szCs w:val="24"/>
        </w:rPr>
        <w:t>:</w:t>
      </w:r>
    </w:p>
    <w:p w:rsidR="00990EE9" w:rsidRDefault="00E350E7">
      <w:pPr>
        <w:spacing w:line="360" w:lineRule="auto"/>
        <w:ind w:firstLineChars="200" w:firstLine="480"/>
        <w:rPr>
          <w:sz w:val="24"/>
          <w:szCs w:val="24"/>
        </w:rPr>
      </w:pPr>
      <w:r>
        <w:rPr>
          <w:sz w:val="24"/>
          <w:szCs w:val="24"/>
        </w:rPr>
        <w:t>（</w:t>
      </w:r>
      <w:r>
        <w:rPr>
          <w:sz w:val="24"/>
          <w:szCs w:val="24"/>
        </w:rPr>
        <w:t>1</w:t>
      </w:r>
      <w:r>
        <w:rPr>
          <w:sz w:val="24"/>
          <w:szCs w:val="24"/>
        </w:rPr>
        <w:t>）巡检记录：对设备功能进行巡检，了解设备运行状态情况</w:t>
      </w:r>
      <w:r>
        <w:rPr>
          <w:sz w:val="24"/>
          <w:szCs w:val="24"/>
        </w:rPr>
        <w:t>,</w:t>
      </w:r>
      <w:r>
        <w:rPr>
          <w:sz w:val="24"/>
          <w:szCs w:val="24"/>
        </w:rPr>
        <w:t>做好巡检记录和分析。</w:t>
      </w:r>
    </w:p>
    <w:p w:rsidR="00990EE9" w:rsidRDefault="00E350E7" w:rsidP="001665F8">
      <w:pPr>
        <w:spacing w:line="360" w:lineRule="auto"/>
        <w:ind w:firstLineChars="200" w:firstLine="480"/>
        <w:rPr>
          <w:sz w:val="24"/>
          <w:szCs w:val="24"/>
        </w:rPr>
      </w:pPr>
      <w:r>
        <w:rPr>
          <w:sz w:val="24"/>
          <w:szCs w:val="24"/>
        </w:rPr>
        <w:t>（</w:t>
      </w:r>
      <w:r>
        <w:rPr>
          <w:sz w:val="24"/>
          <w:szCs w:val="24"/>
        </w:rPr>
        <w:t>2</w:t>
      </w:r>
      <w:r>
        <w:rPr>
          <w:sz w:val="24"/>
          <w:szCs w:val="24"/>
        </w:rPr>
        <w:t>）定期报告：</w:t>
      </w:r>
      <w:r>
        <w:rPr>
          <w:sz w:val="24"/>
          <w:szCs w:val="24"/>
        </w:rPr>
        <w:t>①</w:t>
      </w:r>
      <w:r>
        <w:rPr>
          <w:sz w:val="24"/>
          <w:szCs w:val="24"/>
        </w:rPr>
        <w:t>月报、季报、年报等周期性运维报告。</w:t>
      </w:r>
      <w:r>
        <w:rPr>
          <w:sz w:val="24"/>
          <w:szCs w:val="24"/>
        </w:rPr>
        <w:t>②</w:t>
      </w:r>
      <w:r>
        <w:rPr>
          <w:sz w:val="24"/>
          <w:szCs w:val="24"/>
        </w:rPr>
        <w:t>每季度设备巡检报告等。</w:t>
      </w:r>
      <w:r>
        <w:rPr>
          <w:sz w:val="24"/>
          <w:szCs w:val="24"/>
        </w:rPr>
        <w:br w:type="page"/>
      </w:r>
    </w:p>
    <w:p w:rsidR="00990EE9" w:rsidRDefault="00E350E7" w:rsidP="001665F8">
      <w:pPr>
        <w:pStyle w:val="30"/>
        <w:ind w:firstLine="562"/>
      </w:pPr>
      <w:r>
        <w:rPr>
          <w:rFonts w:hint="eastAsia"/>
        </w:rPr>
        <w:t>第二包：数据中心公共服务区运维</w:t>
      </w:r>
    </w:p>
    <w:p w:rsidR="00990EE9" w:rsidRDefault="00E350E7">
      <w:pPr>
        <w:spacing w:line="360" w:lineRule="auto"/>
        <w:ind w:firstLineChars="200" w:firstLine="482"/>
        <w:rPr>
          <w:b/>
          <w:bCs/>
          <w:sz w:val="24"/>
          <w:szCs w:val="24"/>
        </w:rPr>
      </w:pPr>
      <w:r>
        <w:rPr>
          <w:rFonts w:hint="eastAsia"/>
          <w:b/>
          <w:bCs/>
          <w:sz w:val="24"/>
          <w:szCs w:val="24"/>
        </w:rPr>
        <w:t>一、项目背景</w:t>
      </w:r>
    </w:p>
    <w:p w:rsidR="00990EE9" w:rsidRDefault="00E350E7">
      <w:pPr>
        <w:spacing w:line="360" w:lineRule="auto"/>
        <w:ind w:firstLineChars="200" w:firstLine="480"/>
        <w:rPr>
          <w:sz w:val="24"/>
          <w:szCs w:val="24"/>
        </w:rPr>
      </w:pPr>
      <w:r>
        <w:rPr>
          <w:rFonts w:hint="eastAsia"/>
          <w:sz w:val="24"/>
          <w:szCs w:val="24"/>
        </w:rPr>
        <w:t>天津市医疗保障局作为全市医疗保障工作的主管部门，负责统筹推进医保信息平台建设与运维管理，为保障医保信息平台稳定高效运转，为广大参保人、定点医药机构及相关经办主体提供医保查询、参保缴费、就医结算、异地就医备案等关键民生服务。天津市医疗保障信息平台遵照国家医疗保障信息平台建设指南要求，采用“云</w:t>
      </w:r>
      <w:r>
        <w:rPr>
          <w:rFonts w:hint="eastAsia"/>
          <w:sz w:val="24"/>
          <w:szCs w:val="24"/>
        </w:rPr>
        <w:t>+</w:t>
      </w:r>
      <w:r>
        <w:rPr>
          <w:rFonts w:hint="eastAsia"/>
          <w:sz w:val="24"/>
          <w:szCs w:val="24"/>
        </w:rPr>
        <w:t>分布式”架构，于</w:t>
      </w:r>
      <w:r>
        <w:rPr>
          <w:rFonts w:hint="eastAsia"/>
          <w:sz w:val="24"/>
          <w:szCs w:val="24"/>
        </w:rPr>
        <w:t>2021</w:t>
      </w:r>
      <w:r>
        <w:rPr>
          <w:rFonts w:hint="eastAsia"/>
          <w:sz w:val="24"/>
          <w:szCs w:val="24"/>
        </w:rPr>
        <w:t>年</w:t>
      </w:r>
      <w:r>
        <w:rPr>
          <w:rFonts w:hint="eastAsia"/>
          <w:sz w:val="24"/>
          <w:szCs w:val="24"/>
        </w:rPr>
        <w:t>6</w:t>
      </w:r>
      <w:r>
        <w:rPr>
          <w:rFonts w:hint="eastAsia"/>
          <w:sz w:val="24"/>
          <w:szCs w:val="24"/>
        </w:rPr>
        <w:t>月正式上线运行，连接全市</w:t>
      </w:r>
      <w:r>
        <w:rPr>
          <w:rFonts w:hint="eastAsia"/>
          <w:sz w:val="24"/>
          <w:szCs w:val="24"/>
        </w:rPr>
        <w:t>16</w:t>
      </w:r>
      <w:r>
        <w:rPr>
          <w:rFonts w:hint="eastAsia"/>
          <w:sz w:val="24"/>
          <w:szCs w:val="24"/>
        </w:rPr>
        <w:t>个区（</w:t>
      </w:r>
      <w:r>
        <w:rPr>
          <w:rFonts w:hint="eastAsia"/>
          <w:sz w:val="24"/>
          <w:szCs w:val="24"/>
        </w:rPr>
        <w:t>21</w:t>
      </w:r>
      <w:r>
        <w:rPr>
          <w:rFonts w:hint="eastAsia"/>
          <w:sz w:val="24"/>
          <w:szCs w:val="24"/>
        </w:rPr>
        <w:t>个分中心）、服务全市近</w:t>
      </w:r>
      <w:r>
        <w:rPr>
          <w:rFonts w:hint="eastAsia"/>
          <w:sz w:val="24"/>
          <w:szCs w:val="24"/>
        </w:rPr>
        <w:t>1200</w:t>
      </w:r>
      <w:r>
        <w:rPr>
          <w:rFonts w:hint="eastAsia"/>
          <w:sz w:val="24"/>
          <w:szCs w:val="24"/>
        </w:rPr>
        <w:t>万参保人员、</w:t>
      </w:r>
      <w:r>
        <w:rPr>
          <w:rFonts w:hint="eastAsia"/>
          <w:sz w:val="24"/>
          <w:szCs w:val="24"/>
        </w:rPr>
        <w:t>21</w:t>
      </w:r>
      <w:r>
        <w:rPr>
          <w:rFonts w:hint="eastAsia"/>
          <w:sz w:val="24"/>
          <w:szCs w:val="24"/>
        </w:rPr>
        <w:t>余万家参保单位、</w:t>
      </w:r>
      <w:r>
        <w:rPr>
          <w:rFonts w:hint="eastAsia"/>
          <w:sz w:val="24"/>
          <w:szCs w:val="24"/>
        </w:rPr>
        <w:t>2000</w:t>
      </w:r>
      <w:r>
        <w:rPr>
          <w:rFonts w:hint="eastAsia"/>
          <w:sz w:val="24"/>
          <w:szCs w:val="24"/>
        </w:rPr>
        <w:t>余家定点医药机构，是重要的民生关键系统。医保云平台是医保信息平台运行的基础，根据国家医保局下发的《</w:t>
      </w:r>
      <w:r>
        <w:rPr>
          <w:rFonts w:hint="eastAsia"/>
          <w:sz w:val="24"/>
          <w:szCs w:val="24"/>
        </w:rPr>
        <w:t>XJ-A01-2019</w:t>
      </w:r>
      <w:r>
        <w:rPr>
          <w:rFonts w:hint="eastAsia"/>
          <w:sz w:val="24"/>
          <w:szCs w:val="24"/>
        </w:rPr>
        <w:t>医疗保障信息平台云计算平台规范》，天津市医保信息平台采购了下表中的系统支撑软件，用于支撑天津市医保信息平台各个业务子系统的运行。目前，项目一期采购的系统软件质保期即将到期，到期后将无法获得软件产品的更新维护、漏洞修复、原厂技术支持、工单支持、使用咨询等服务内容。同时由于缺少原厂驻场的运维服务，针对云平台资源的分配、扩充、维护也将无法有效开展，将会严重影响天津市医保信息平台的正常运行。</w:t>
      </w:r>
    </w:p>
    <w:p w:rsidR="00990EE9" w:rsidRDefault="00E350E7">
      <w:pPr>
        <w:spacing w:line="360" w:lineRule="auto"/>
        <w:ind w:firstLineChars="200" w:firstLine="480"/>
        <w:rPr>
          <w:sz w:val="24"/>
          <w:szCs w:val="24"/>
        </w:rPr>
      </w:pPr>
      <w:r>
        <w:rPr>
          <w:rFonts w:hint="eastAsia"/>
          <w:sz w:val="24"/>
          <w:szCs w:val="24"/>
        </w:rPr>
        <w:t>为支撑医保信息平台业务开展，此前已完成公共服务区服务器、存储设备、网络设备、安全设备等硬件设施的建设部署，并委托原建设厂商提供为期</w:t>
      </w:r>
      <w:r>
        <w:rPr>
          <w:rFonts w:hint="eastAsia"/>
          <w:sz w:val="24"/>
          <w:szCs w:val="24"/>
        </w:rPr>
        <w:t>3</w:t>
      </w:r>
      <w:r>
        <w:rPr>
          <w:rFonts w:hint="eastAsia"/>
          <w:sz w:val="24"/>
          <w:szCs w:val="24"/>
        </w:rPr>
        <w:t>年的原厂维保服务（数据中心</w:t>
      </w:r>
      <w:r>
        <w:rPr>
          <w:rFonts w:hint="eastAsia"/>
          <w:sz w:val="24"/>
          <w:szCs w:val="24"/>
        </w:rPr>
        <w:t>A</w:t>
      </w:r>
      <w:r>
        <w:rPr>
          <w:rFonts w:hint="eastAsia"/>
          <w:sz w:val="24"/>
          <w:szCs w:val="24"/>
        </w:rPr>
        <w:t>公共服务区已于</w:t>
      </w:r>
      <w:r>
        <w:rPr>
          <w:rFonts w:hint="eastAsia"/>
          <w:sz w:val="24"/>
          <w:szCs w:val="24"/>
        </w:rPr>
        <w:t>2025</w:t>
      </w:r>
      <w:r>
        <w:rPr>
          <w:rFonts w:hint="eastAsia"/>
          <w:sz w:val="24"/>
          <w:szCs w:val="24"/>
        </w:rPr>
        <w:t>年</w:t>
      </w:r>
      <w:r>
        <w:rPr>
          <w:rFonts w:hint="eastAsia"/>
          <w:sz w:val="24"/>
          <w:szCs w:val="24"/>
        </w:rPr>
        <w:t>9</w:t>
      </w:r>
      <w:r>
        <w:rPr>
          <w:rFonts w:hint="eastAsia"/>
          <w:sz w:val="24"/>
          <w:szCs w:val="24"/>
        </w:rPr>
        <w:t>月</w:t>
      </w:r>
      <w:r>
        <w:rPr>
          <w:rFonts w:hint="eastAsia"/>
          <w:sz w:val="24"/>
          <w:szCs w:val="24"/>
        </w:rPr>
        <w:t>25</w:t>
      </w:r>
      <w:r>
        <w:rPr>
          <w:rFonts w:hint="eastAsia"/>
          <w:sz w:val="24"/>
          <w:szCs w:val="24"/>
        </w:rPr>
        <w:t>日到期，数据中心</w:t>
      </w:r>
      <w:r>
        <w:rPr>
          <w:rFonts w:hint="eastAsia"/>
          <w:sz w:val="24"/>
          <w:szCs w:val="24"/>
        </w:rPr>
        <w:t>B</w:t>
      </w:r>
      <w:r>
        <w:rPr>
          <w:rFonts w:hint="eastAsia"/>
          <w:sz w:val="24"/>
          <w:szCs w:val="24"/>
        </w:rPr>
        <w:t>公共服务区及数据中心</w:t>
      </w:r>
      <w:r>
        <w:rPr>
          <w:rFonts w:hint="eastAsia"/>
          <w:sz w:val="24"/>
          <w:szCs w:val="24"/>
        </w:rPr>
        <w:t>A</w:t>
      </w:r>
      <w:r>
        <w:rPr>
          <w:rFonts w:hint="eastAsia"/>
          <w:sz w:val="24"/>
          <w:szCs w:val="24"/>
        </w:rPr>
        <w:t>第二批公共服务区的维保将于</w:t>
      </w:r>
      <w:r>
        <w:rPr>
          <w:rFonts w:hint="eastAsia"/>
          <w:sz w:val="24"/>
          <w:szCs w:val="24"/>
        </w:rPr>
        <w:t>2025</w:t>
      </w:r>
      <w:r>
        <w:rPr>
          <w:rFonts w:hint="eastAsia"/>
          <w:sz w:val="24"/>
          <w:szCs w:val="24"/>
        </w:rPr>
        <w:t>年</w:t>
      </w:r>
      <w:r>
        <w:rPr>
          <w:rFonts w:hint="eastAsia"/>
          <w:sz w:val="24"/>
          <w:szCs w:val="24"/>
        </w:rPr>
        <w:t>12</w:t>
      </w:r>
      <w:r>
        <w:rPr>
          <w:rFonts w:hint="eastAsia"/>
          <w:sz w:val="24"/>
          <w:szCs w:val="24"/>
        </w:rPr>
        <w:t>月</w:t>
      </w:r>
      <w:r>
        <w:rPr>
          <w:rFonts w:hint="eastAsia"/>
          <w:sz w:val="24"/>
          <w:szCs w:val="24"/>
        </w:rPr>
        <w:t>18</w:t>
      </w:r>
      <w:r>
        <w:rPr>
          <w:rFonts w:hint="eastAsia"/>
          <w:sz w:val="24"/>
          <w:szCs w:val="24"/>
        </w:rPr>
        <w:t>日到期）。现该批次硬件设备的维保服务期限已届满，为持续防范设备老化、故障等问题引发的系统中断风险，保障医保各项核心业务不间断开展，确保民生服务质量与效率，现拟通过公开招标方式，择优选取具备相应资质、技术实力及丰富运维经验的供应商，为上述硬件设备提供专业、规范、高效的运维服务，全面保障医保信息平台数据中心硬件设施持续稳定运行。</w:t>
      </w:r>
    </w:p>
    <w:p w:rsidR="00990EE9" w:rsidRDefault="00E350E7">
      <w:pPr>
        <w:spacing w:line="360" w:lineRule="auto"/>
        <w:ind w:firstLineChars="200" w:firstLine="480"/>
        <w:jc w:val="left"/>
        <w:rPr>
          <w:sz w:val="24"/>
        </w:rPr>
      </w:pPr>
      <w:r>
        <w:rPr>
          <w:rFonts w:hint="eastAsia"/>
          <w:sz w:val="24"/>
        </w:rPr>
        <w:t>本项目属于软件和信息技术服务业。</w:t>
      </w:r>
    </w:p>
    <w:p w:rsidR="00990EE9" w:rsidRDefault="00E350E7">
      <w:pPr>
        <w:spacing w:line="360" w:lineRule="auto"/>
        <w:ind w:firstLineChars="200" w:firstLine="482"/>
        <w:jc w:val="left"/>
        <w:rPr>
          <w:sz w:val="24"/>
        </w:rPr>
      </w:pPr>
      <w:r>
        <w:rPr>
          <w:rFonts w:hint="eastAsia"/>
          <w:b/>
          <w:bCs/>
          <w:sz w:val="24"/>
        </w:rPr>
        <w:t>二、具体要求</w:t>
      </w:r>
    </w:p>
    <w:p w:rsidR="00990EE9" w:rsidRDefault="00E350E7">
      <w:pPr>
        <w:spacing w:line="360" w:lineRule="auto"/>
        <w:ind w:firstLineChars="200" w:firstLine="482"/>
        <w:jc w:val="left"/>
        <w:rPr>
          <w:b/>
          <w:bCs/>
          <w:sz w:val="24"/>
        </w:rPr>
      </w:pPr>
      <w:r>
        <w:rPr>
          <w:rFonts w:hint="eastAsia"/>
          <w:b/>
          <w:bCs/>
          <w:sz w:val="24"/>
        </w:rPr>
        <w:t>（一）运维清单</w:t>
      </w:r>
    </w:p>
    <w:p w:rsidR="00990EE9" w:rsidRPr="001665F8" w:rsidRDefault="00E350E7" w:rsidP="001665F8">
      <w:pPr>
        <w:spacing w:line="360" w:lineRule="auto"/>
        <w:ind w:firstLineChars="200" w:firstLine="480"/>
        <w:rPr>
          <w:sz w:val="24"/>
          <w:szCs w:val="24"/>
        </w:rPr>
      </w:pPr>
      <w:r w:rsidRPr="001665F8">
        <w:rPr>
          <w:rFonts w:hint="eastAsia"/>
          <w:sz w:val="24"/>
          <w:szCs w:val="24"/>
        </w:rPr>
        <w:t>1</w:t>
      </w:r>
      <w:r w:rsidRPr="001665F8">
        <w:rPr>
          <w:rFonts w:hint="eastAsia"/>
          <w:sz w:val="24"/>
          <w:szCs w:val="24"/>
        </w:rPr>
        <w:t>、集中采购目录内运维服务</w:t>
      </w:r>
    </w:p>
    <w:tbl>
      <w:tblPr>
        <w:tblW w:w="98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
        <w:gridCol w:w="2798"/>
        <w:gridCol w:w="895"/>
        <w:gridCol w:w="2736"/>
        <w:gridCol w:w="875"/>
        <w:gridCol w:w="1681"/>
      </w:tblGrid>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序号</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产品名称</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品牌</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型号</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数量</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投入使用时间</w:t>
            </w:r>
          </w:p>
        </w:tc>
      </w:tr>
      <w:tr w:rsidR="00990EE9">
        <w:trPr>
          <w:trHeight w:val="720"/>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分布式数据库平台服务器</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神州云科</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X8M-2</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数据库服务器1</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2288HV5</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数据库服务器2</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曙光</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H520-G30</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WEB/应用服务器</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曙光</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H520-G30</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中间件服务器</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曙光</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H520-G30</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16</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分布式存储服务器</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曙光</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H520-G30</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7</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云管理服务器</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曙光</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H520-G30</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安全服务器1</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曙光</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H520-G30</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9</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安全服务器2</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曙光</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H520-G30</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10</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安全服务器3</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曙光</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H520-G30</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11</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SDN服务器1</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曙光</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H520-G30</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12</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SDN服务器2</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曙光</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H520-G30</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13</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备份一体机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航天壹进制</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UnaDPM3008</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14</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分流器</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CE6820-48S6CQ</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15</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出口路由器</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NetEngine8000M8</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16</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全区核心交换机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CE16804</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17</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业务核心交换机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CE16808</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18</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业务接入交换机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CE6881-48S6CQ</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16</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19</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管理接入交换机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S5731-H48T4XC</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互联交互交换机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CE6881-48S6CQ</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21</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数据中心互联交换机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CE6881-48S6CQ</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22</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CA接入交换机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S5731-H48T4XC</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23</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带外console口服务器</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S5735-L48T4X</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24</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带外管理核心交换机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S6730-H48X6C</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25</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带外管理接入交换机1</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S5735-L48T4X-A</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11</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26</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带外管理接入交换机2</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华为</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S5735-L48T4X-A</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27</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数据库服务器1</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浪潮-NF5280M5</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13</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28</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存储服务器1</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浪潮-NF5280M5</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10</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29</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存储服务器2</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浪潮-NF5280M5</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30</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存储服务器3</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浪潮-NF5280M5</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14</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31</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存储服务器4</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浪潮-NF5280M5</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15</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32</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网络交换机1(分布式数据库平台)</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H3C-S5130S-52ST-EI</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33</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网络交换机2(分布式数据库平台)</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H3C-S6800-32Q</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34</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数据库服务器2</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联想</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联想-ThinkSystemSR650</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35</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数据库服务器3</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浪潮-NF5280M5</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36</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WEB/应用服务器</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浪潮-NF5280M5</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37</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中间件服务器</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浪潮-NF5280M5</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16</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38</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分布式存储服务器</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浪潮-NF5280M5</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39</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云管理服务器</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浪潮-NF5280M5</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8</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40</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安全服务器1</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浪潮-NF5280M5</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41</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安全服务器2</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浪潮-NF5280M5</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42</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安全服务器3</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浪潮-NF5280M5</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43</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SDN服务器1</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浪潮-NF5280M5</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44</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SDN服务器2</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浪潮-NF5280M5</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45</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备份一体机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航天壹进制</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航天壹进制-UnaDPM3008</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46</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分流器</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锐捷-RG-S6250-48XS8CQ</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47</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出口路由器</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锐捷-RG-RSR50-X-84</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48</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全区核心交换机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锐捷-RG-N18012</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49</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业务核心交换机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锐捷-RG-N18006-X</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50</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业务接入交换机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锐捷-RG-S6120-48XS8CQ</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16</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51</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管理接入交换机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锐捷-RG-S5760C-48GT4XS-X</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52</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互联交互交换机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锐捷-RG-S6120-48XS8CQ</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53</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数据中心互联交换机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锐捷-RG-S6120-48XS8CQ</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54</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CA接入交换机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锐捷-RG-S5760C-48GT4XS-X</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55</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带外console口服务器</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中舰博海</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中舰博海-NC632-220V</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56</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带外管理核心交换机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锐捷-RG-S6120-20XS4VS2QXS</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57</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带外管理接入交换机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锐捷-RG-S5300-48GT4XS-E</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73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58</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带外管理接入交换机</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锐捷-RG-S5300-48GT4XS-E</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59</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弹性计算服务</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 TSTACK</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60</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对象存储服务</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 TSTACK</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61</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专有网络软件</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 TSTACK</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62</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分布式应用服务</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 TSF</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63</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分布式日志服务</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腾讯日志易</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64</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业务实时监控服务</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腾讯蓝鲸监控</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65</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云服务总线</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 RIO 网关</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66</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SDN控制器</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 TSTACK</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67</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云管理平台</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 TSTACK</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68</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统一运维管理平台</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腾讯蓝鲸运维</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69</w:t>
            </w:r>
          </w:p>
        </w:tc>
        <w:tc>
          <w:tcPr>
            <w:tcW w:w="315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云安全资源平台</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1966"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腾讯御见</w:t>
            </w:r>
          </w:p>
        </w:tc>
        <w:tc>
          <w:tcPr>
            <w:tcW w:w="96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880" w:type="dxa"/>
            <w:vAlign w:val="center"/>
          </w:tcPr>
          <w:p w:rsidR="00990EE9" w:rsidRDefault="00E350E7">
            <w:pPr>
              <w:widowControl/>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70</w:t>
            </w:r>
          </w:p>
        </w:tc>
        <w:tc>
          <w:tcPr>
            <w:tcW w:w="315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主机安全监测系统</w:t>
            </w:r>
          </w:p>
        </w:tc>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安恒信息</w:t>
            </w:r>
          </w:p>
        </w:tc>
        <w:tc>
          <w:tcPr>
            <w:tcW w:w="1966"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安恒信息-明御主机安全及管理系统软件V2.0</w:t>
            </w:r>
          </w:p>
        </w:tc>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1</w:t>
            </w:r>
          </w:p>
        </w:tc>
        <w:tc>
          <w:tcPr>
            <w:tcW w:w="188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71</w:t>
            </w:r>
          </w:p>
        </w:tc>
        <w:tc>
          <w:tcPr>
            <w:tcW w:w="315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数据库运维工具箱</w:t>
            </w:r>
          </w:p>
        </w:tc>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美创</w:t>
            </w:r>
          </w:p>
        </w:tc>
        <w:tc>
          <w:tcPr>
            <w:tcW w:w="1966"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美创-OSM-G5000</w:t>
            </w:r>
          </w:p>
        </w:tc>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1</w:t>
            </w:r>
          </w:p>
        </w:tc>
        <w:tc>
          <w:tcPr>
            <w:tcW w:w="188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72</w:t>
            </w:r>
          </w:p>
        </w:tc>
        <w:tc>
          <w:tcPr>
            <w:tcW w:w="315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电子签章系统</w:t>
            </w:r>
          </w:p>
        </w:tc>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北京点聚</w:t>
            </w:r>
          </w:p>
        </w:tc>
        <w:tc>
          <w:tcPr>
            <w:tcW w:w="1966"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北京点聚-点聚电子签章系统V4.0</w:t>
            </w:r>
          </w:p>
        </w:tc>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73</w:t>
            </w:r>
          </w:p>
        </w:tc>
        <w:tc>
          <w:tcPr>
            <w:tcW w:w="315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数据库实时同步工具</w:t>
            </w:r>
          </w:p>
        </w:tc>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久远银海</w:t>
            </w:r>
          </w:p>
        </w:tc>
        <w:tc>
          <w:tcPr>
            <w:tcW w:w="1966"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久远银海数据同步工具</w:t>
            </w:r>
          </w:p>
        </w:tc>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1</w:t>
            </w:r>
          </w:p>
        </w:tc>
        <w:tc>
          <w:tcPr>
            <w:tcW w:w="188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74</w:t>
            </w:r>
          </w:p>
        </w:tc>
        <w:tc>
          <w:tcPr>
            <w:tcW w:w="315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数据库软件</w:t>
            </w:r>
          </w:p>
        </w:tc>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南大通用</w:t>
            </w:r>
          </w:p>
        </w:tc>
        <w:tc>
          <w:tcPr>
            <w:tcW w:w="1966"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南大通用-GBase 8s V8.8</w:t>
            </w:r>
          </w:p>
        </w:tc>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2</w:t>
            </w:r>
          </w:p>
        </w:tc>
        <w:tc>
          <w:tcPr>
            <w:tcW w:w="188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2021年11月12日</w:t>
            </w:r>
          </w:p>
        </w:tc>
      </w:tr>
      <w:tr w:rsidR="00990EE9">
        <w:trPr>
          <w:trHeight w:val="375"/>
          <w:jc w:val="center"/>
        </w:trPr>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75</w:t>
            </w:r>
          </w:p>
        </w:tc>
        <w:tc>
          <w:tcPr>
            <w:tcW w:w="315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主机安全监测系统</w:t>
            </w:r>
          </w:p>
        </w:tc>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奇安信</w:t>
            </w:r>
          </w:p>
        </w:tc>
        <w:tc>
          <w:tcPr>
            <w:tcW w:w="1966"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USS-CLT-FL-STE-PS</w:t>
            </w:r>
          </w:p>
        </w:tc>
        <w:tc>
          <w:tcPr>
            <w:tcW w:w="96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1</w:t>
            </w:r>
          </w:p>
        </w:tc>
        <w:tc>
          <w:tcPr>
            <w:tcW w:w="1880" w:type="dxa"/>
            <w:vAlign w:val="center"/>
          </w:tcPr>
          <w:p w:rsidR="00990EE9" w:rsidRDefault="00E350E7">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2021年4月30日</w:t>
            </w:r>
          </w:p>
        </w:tc>
      </w:tr>
    </w:tbl>
    <w:p w:rsidR="00990EE9" w:rsidRPr="001665F8" w:rsidRDefault="00E350E7" w:rsidP="001665F8">
      <w:pPr>
        <w:spacing w:line="360" w:lineRule="auto"/>
        <w:ind w:firstLineChars="200" w:firstLine="480"/>
        <w:rPr>
          <w:sz w:val="24"/>
          <w:szCs w:val="24"/>
        </w:rPr>
      </w:pPr>
      <w:r w:rsidRPr="001665F8">
        <w:rPr>
          <w:rFonts w:hint="eastAsia"/>
          <w:sz w:val="24"/>
          <w:szCs w:val="24"/>
        </w:rPr>
        <w:t>2</w:t>
      </w:r>
      <w:r w:rsidRPr="001665F8">
        <w:rPr>
          <w:rFonts w:hint="eastAsia"/>
          <w:sz w:val="24"/>
          <w:szCs w:val="24"/>
        </w:rPr>
        <w:t>、集中采购目录外运维服务</w:t>
      </w:r>
    </w:p>
    <w:tbl>
      <w:tblPr>
        <w:tblW w:w="98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4"/>
        <w:gridCol w:w="2865"/>
        <w:gridCol w:w="885"/>
        <w:gridCol w:w="2565"/>
        <w:gridCol w:w="900"/>
        <w:gridCol w:w="1742"/>
      </w:tblGrid>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序号</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产品名称</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品牌</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型号</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数量</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投入使用时间</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身份认证网关1</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吉大正元</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吉大正元-G3000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签名验签服务器1</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吉大正元</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吉大正元-V3000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3</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身份认证网关2</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吉大正元</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吉大正元-G3000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4</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签名验签服务器2</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吉大正元</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吉大正元-V3000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5</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密码机1</w:t>
            </w:r>
          </w:p>
        </w:tc>
        <w:tc>
          <w:tcPr>
            <w:tcW w:w="885" w:type="dxa"/>
            <w:shd w:val="clear" w:color="auto" w:fill="auto"/>
            <w:noWrap/>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吉大正元</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吉大正元-SJJ1978</w:t>
            </w:r>
          </w:p>
        </w:tc>
        <w:tc>
          <w:tcPr>
            <w:tcW w:w="900" w:type="dxa"/>
            <w:shd w:val="clear" w:color="auto" w:fill="auto"/>
            <w:noWrap/>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6</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密码机2</w:t>
            </w:r>
          </w:p>
        </w:tc>
        <w:tc>
          <w:tcPr>
            <w:tcW w:w="885" w:type="dxa"/>
            <w:shd w:val="clear" w:color="auto" w:fill="auto"/>
            <w:noWrap/>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吉大正元</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吉大正元-SJJ1978</w:t>
            </w:r>
          </w:p>
        </w:tc>
        <w:tc>
          <w:tcPr>
            <w:tcW w:w="900" w:type="dxa"/>
            <w:shd w:val="clear" w:color="auto" w:fill="auto"/>
            <w:noWrap/>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7</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出口防火墙</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启明星辰</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启明星辰-天清汉马USG防火墙V2.6</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8</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IPS入侵防护</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启明星辰</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启明星辰-天清入侵防御系统V6.0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9</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WEB应用交付</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深信服</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深信服-AD-1000-B2200-Q9</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10</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抗DDoS攻击系统</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绿盟-ADSNX3-HD2500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11</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生产区防火墙</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H3C</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H3CSecPathF5000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12</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生产区负载均衡</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深信服</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深信服-AD-1000-B2200-Q9</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13</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漏洞扫描系统</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绿盟-远程安全评估系统NX3V6.0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14</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WEB应用防火墙</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绿盟-WAFNX5-HD1600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15</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数据库审计</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安恒信息</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安恒信息-明御数据库审计与风险控制系统DAS-DBAuditor/V4.0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16</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数据脱敏系统</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绿盟-DMSNX3-HD4000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17</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网络DLP设备</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启明星辰</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启明星辰-天清汉马数据防泄露系统V2.6</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18</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网络流量分析设备</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安恒信息</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安恒信息-明御APT攻击预警平台DAS-APT/V2.0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19</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全流量未知威胁与回溯系统</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安恒信息</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安恒信息-明御APT攻击预警平台DAS-APT/V2.0；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应用可视化审计系统1</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启明星辰</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启明星辰-天玥运维安全网关V6.0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21</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应用可视化审计系统2</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启明星辰</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启明星辰-泰合信息安全运营中心系统-日志审计V3.0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22</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应用可视化审计系统3</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启明星辰</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启明星辰-天玥网络安全审计系统V6.0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23</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安全态势感知平台</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安恒信息</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安恒信息-AiLPHA安全分析与管理平台DAS-ABL/5.0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24</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全局负载均衡</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深信服</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深信服-AD-1000-B2200-Q9</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2021年11月12日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25</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出口防火墙</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天融信</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NGFW4000-UF（NG-81010）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26</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IPS入侵防护</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NIPSNX5-HD4700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27</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WEB应用交付</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山石</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SG-6000-AX1000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28</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抗DDoS攻击系统</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ADS NX3-HD2500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29</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生产区防火墙</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山石</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山石网科SG-6000-X8180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30</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生产区负载均衡</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天融信</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TopApp（TAD-82218）</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31</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漏洞扫描系统</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RSAS NX3-S</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32</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WEB应用防火墙</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WAF NX5-HD1600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33</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数据库审计</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DAS NX5-E4000C</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34</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数据脱敏系统</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绿盟</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DMS NX3-HD4000</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35</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网络DLP设备</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天融信</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TopDLP（DLP-62320-NM）</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36</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网络流量分析设备</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斗象</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PRS-NTA-ALLINONE</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37</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全流量未知威胁与回溯系统</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斗象</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PRS-NTA-PRO</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38</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网闸</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启明星辰</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天清安全隔离与信息交换系统V2.6</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39</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数据库安全管理平台</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 T-Sec 数据安全审计</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40</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关系型数据库</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 TDSQL</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41</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内存数据库</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 Redis</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42</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数据库管理软件</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 TDSQL</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43</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分布式数据库访问软件</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 TDSQL</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44</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分布式消息队列</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 CMQ</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45</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全局事务服务</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 CMQ</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46</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虚拟化运维系统</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腾讯云数盾</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47</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容灾切换平台</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腾讯蓝鲸容灾平台</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48</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短信平台</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腾讯云</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腾讯 SMS</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全套</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r w:rsidR="00990EE9">
        <w:trPr>
          <w:jc w:val="center"/>
        </w:trPr>
        <w:tc>
          <w:tcPr>
            <w:tcW w:w="924"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49</w:t>
            </w:r>
          </w:p>
        </w:tc>
        <w:tc>
          <w:tcPr>
            <w:tcW w:w="28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全局负载均衡</w:t>
            </w:r>
          </w:p>
        </w:tc>
        <w:tc>
          <w:tcPr>
            <w:tcW w:w="88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天融信</w:t>
            </w:r>
          </w:p>
        </w:tc>
        <w:tc>
          <w:tcPr>
            <w:tcW w:w="2565"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TopApp（TAD-82218）</w:t>
            </w:r>
          </w:p>
        </w:tc>
        <w:tc>
          <w:tcPr>
            <w:tcW w:w="900"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w:t>
            </w:r>
          </w:p>
        </w:tc>
        <w:tc>
          <w:tcPr>
            <w:tcW w:w="1742" w:type="dxa"/>
            <w:shd w:val="clear" w:color="auto" w:fill="auto"/>
            <w:vAlign w:val="center"/>
          </w:tcPr>
          <w:p w:rsidR="00990EE9" w:rsidRDefault="00E350E7">
            <w:pPr>
              <w:jc w:val="center"/>
              <w:textAlignment w:val="center"/>
              <w:rPr>
                <w:rFonts w:ascii="宋体" w:hAnsi="宋体" w:cs="宋体"/>
                <w:sz w:val="24"/>
                <w:szCs w:val="24"/>
              </w:rPr>
            </w:pPr>
            <w:r>
              <w:rPr>
                <w:rFonts w:ascii="宋体" w:hAnsi="宋体" w:cs="宋体" w:hint="eastAsia"/>
                <w:kern w:val="0"/>
                <w:sz w:val="24"/>
                <w:szCs w:val="24"/>
                <w:lang w:bidi="ar"/>
              </w:rPr>
              <w:t>2021年4月30日</w:t>
            </w:r>
          </w:p>
        </w:tc>
      </w:tr>
    </w:tbl>
    <w:p w:rsidR="00990EE9" w:rsidRDefault="00990EE9">
      <w:pPr>
        <w:spacing w:line="360" w:lineRule="auto"/>
        <w:ind w:firstLineChars="200" w:firstLine="482"/>
        <w:rPr>
          <w:b/>
          <w:bCs/>
          <w:sz w:val="24"/>
        </w:rPr>
      </w:pPr>
    </w:p>
    <w:p w:rsidR="00990EE9" w:rsidRDefault="00E350E7">
      <w:pPr>
        <w:spacing w:line="360" w:lineRule="auto"/>
        <w:ind w:firstLineChars="200" w:firstLine="482"/>
        <w:rPr>
          <w:b/>
          <w:bCs/>
          <w:sz w:val="24"/>
        </w:rPr>
      </w:pPr>
      <w:r>
        <w:rPr>
          <w:b/>
          <w:bCs/>
          <w:sz w:val="24"/>
        </w:rPr>
        <w:t>（二）运维人员要求</w:t>
      </w:r>
    </w:p>
    <w:tbl>
      <w:tblPr>
        <w:tblStyle w:val="af"/>
        <w:tblW w:w="9968" w:type="dxa"/>
        <w:jc w:val="center"/>
        <w:tblLayout w:type="fixed"/>
        <w:tblLook w:val="04A0" w:firstRow="1" w:lastRow="0" w:firstColumn="1" w:lastColumn="0" w:noHBand="0" w:noVBand="1"/>
      </w:tblPr>
      <w:tblGrid>
        <w:gridCol w:w="816"/>
        <w:gridCol w:w="1300"/>
        <w:gridCol w:w="825"/>
        <w:gridCol w:w="2896"/>
        <w:gridCol w:w="2640"/>
        <w:gridCol w:w="1491"/>
      </w:tblGrid>
      <w:tr w:rsidR="00990EE9" w:rsidTr="001665F8">
        <w:trPr>
          <w:jc w:val="center"/>
        </w:trPr>
        <w:tc>
          <w:tcPr>
            <w:tcW w:w="816" w:type="dxa"/>
            <w:vAlign w:val="center"/>
          </w:tcPr>
          <w:p w:rsidR="00990EE9" w:rsidRDefault="00E350E7">
            <w:pPr>
              <w:wordWrap w:val="0"/>
              <w:spacing w:line="360" w:lineRule="auto"/>
              <w:jc w:val="center"/>
              <w:rPr>
                <w:szCs w:val="21"/>
              </w:rPr>
            </w:pPr>
            <w:r>
              <w:rPr>
                <w:sz w:val="24"/>
                <w:szCs w:val="21"/>
              </w:rPr>
              <w:t>序号</w:t>
            </w:r>
          </w:p>
        </w:tc>
        <w:tc>
          <w:tcPr>
            <w:tcW w:w="1300" w:type="dxa"/>
            <w:vAlign w:val="center"/>
          </w:tcPr>
          <w:p w:rsidR="00990EE9" w:rsidRDefault="00E350E7">
            <w:pPr>
              <w:wordWrap w:val="0"/>
              <w:spacing w:line="360" w:lineRule="auto"/>
              <w:jc w:val="center"/>
              <w:rPr>
                <w:szCs w:val="21"/>
              </w:rPr>
            </w:pPr>
            <w:r>
              <w:rPr>
                <w:sz w:val="24"/>
                <w:szCs w:val="21"/>
              </w:rPr>
              <w:t>岗位名称</w:t>
            </w:r>
          </w:p>
        </w:tc>
        <w:tc>
          <w:tcPr>
            <w:tcW w:w="825" w:type="dxa"/>
            <w:vAlign w:val="center"/>
          </w:tcPr>
          <w:p w:rsidR="00990EE9" w:rsidRDefault="00E350E7">
            <w:pPr>
              <w:wordWrap w:val="0"/>
              <w:spacing w:line="360" w:lineRule="auto"/>
              <w:jc w:val="center"/>
              <w:rPr>
                <w:szCs w:val="21"/>
              </w:rPr>
            </w:pPr>
            <w:r>
              <w:rPr>
                <w:sz w:val="24"/>
                <w:szCs w:val="21"/>
              </w:rPr>
              <w:t>人数</w:t>
            </w:r>
          </w:p>
        </w:tc>
        <w:tc>
          <w:tcPr>
            <w:tcW w:w="2896" w:type="dxa"/>
            <w:vAlign w:val="center"/>
          </w:tcPr>
          <w:p w:rsidR="00990EE9" w:rsidRDefault="00E350E7">
            <w:pPr>
              <w:wordWrap w:val="0"/>
              <w:spacing w:line="360" w:lineRule="auto"/>
              <w:jc w:val="center"/>
              <w:rPr>
                <w:szCs w:val="21"/>
              </w:rPr>
            </w:pPr>
            <w:r>
              <w:rPr>
                <w:sz w:val="24"/>
                <w:szCs w:val="21"/>
              </w:rPr>
              <w:t>要求</w:t>
            </w:r>
          </w:p>
        </w:tc>
        <w:tc>
          <w:tcPr>
            <w:tcW w:w="2640" w:type="dxa"/>
            <w:vAlign w:val="center"/>
          </w:tcPr>
          <w:p w:rsidR="00990EE9" w:rsidRDefault="00E350E7">
            <w:pPr>
              <w:wordWrap w:val="0"/>
              <w:spacing w:line="360" w:lineRule="auto"/>
              <w:jc w:val="center"/>
              <w:rPr>
                <w:szCs w:val="21"/>
              </w:rPr>
            </w:pPr>
            <w:r>
              <w:rPr>
                <w:sz w:val="24"/>
                <w:szCs w:val="21"/>
              </w:rPr>
              <w:t>工作职责</w:t>
            </w:r>
          </w:p>
        </w:tc>
        <w:tc>
          <w:tcPr>
            <w:tcW w:w="1491" w:type="dxa"/>
          </w:tcPr>
          <w:p w:rsidR="00990EE9" w:rsidRDefault="00E350E7">
            <w:pPr>
              <w:wordWrap w:val="0"/>
              <w:spacing w:line="360" w:lineRule="auto"/>
              <w:jc w:val="center"/>
              <w:rPr>
                <w:szCs w:val="21"/>
              </w:rPr>
            </w:pPr>
            <w:r>
              <w:rPr>
                <w:sz w:val="24"/>
                <w:szCs w:val="21"/>
              </w:rPr>
              <w:t>是否驻场服务</w:t>
            </w:r>
          </w:p>
        </w:tc>
      </w:tr>
      <w:tr w:rsidR="00990EE9" w:rsidTr="001665F8">
        <w:trPr>
          <w:jc w:val="center"/>
        </w:trPr>
        <w:tc>
          <w:tcPr>
            <w:tcW w:w="816" w:type="dxa"/>
            <w:vAlign w:val="center"/>
          </w:tcPr>
          <w:p w:rsidR="00990EE9" w:rsidRDefault="00E350E7">
            <w:pPr>
              <w:wordWrap w:val="0"/>
              <w:spacing w:line="360" w:lineRule="auto"/>
              <w:jc w:val="center"/>
              <w:rPr>
                <w:szCs w:val="21"/>
              </w:rPr>
            </w:pPr>
            <w:r>
              <w:rPr>
                <w:sz w:val="24"/>
                <w:szCs w:val="21"/>
              </w:rPr>
              <w:t>1</w:t>
            </w:r>
          </w:p>
        </w:tc>
        <w:tc>
          <w:tcPr>
            <w:tcW w:w="1300" w:type="dxa"/>
            <w:vAlign w:val="center"/>
          </w:tcPr>
          <w:p w:rsidR="00990EE9" w:rsidRDefault="00E350E7">
            <w:pPr>
              <w:wordWrap w:val="0"/>
              <w:spacing w:line="360" w:lineRule="auto"/>
              <w:ind w:leftChars="-39" w:left="-82"/>
              <w:jc w:val="center"/>
              <w:rPr>
                <w:szCs w:val="21"/>
              </w:rPr>
            </w:pPr>
            <w:r>
              <w:rPr>
                <w:sz w:val="24"/>
                <w:szCs w:val="21"/>
              </w:rPr>
              <w:t>项目经理</w:t>
            </w:r>
          </w:p>
        </w:tc>
        <w:tc>
          <w:tcPr>
            <w:tcW w:w="825" w:type="dxa"/>
            <w:vAlign w:val="center"/>
          </w:tcPr>
          <w:p w:rsidR="00990EE9" w:rsidRDefault="00E350E7">
            <w:pPr>
              <w:wordWrap w:val="0"/>
              <w:spacing w:line="360" w:lineRule="auto"/>
              <w:jc w:val="center"/>
              <w:rPr>
                <w:szCs w:val="21"/>
              </w:rPr>
            </w:pPr>
            <w:r>
              <w:rPr>
                <w:sz w:val="24"/>
                <w:szCs w:val="21"/>
              </w:rPr>
              <w:t>1</w:t>
            </w:r>
          </w:p>
        </w:tc>
        <w:tc>
          <w:tcPr>
            <w:tcW w:w="2896" w:type="dxa"/>
            <w:vAlign w:val="center"/>
          </w:tcPr>
          <w:p w:rsidR="00990EE9" w:rsidRDefault="00E350E7">
            <w:pPr>
              <w:wordWrap w:val="0"/>
              <w:spacing w:line="360" w:lineRule="auto"/>
              <w:jc w:val="left"/>
              <w:rPr>
                <w:szCs w:val="21"/>
              </w:rPr>
            </w:pPr>
            <w:r>
              <w:rPr>
                <w:rFonts w:hint="eastAsia"/>
                <w:kern w:val="0"/>
                <w:sz w:val="24"/>
                <w:szCs w:val="24"/>
              </w:rPr>
              <w:t>具备</w:t>
            </w:r>
            <w:r>
              <w:rPr>
                <w:rFonts w:hint="eastAsia"/>
                <w:kern w:val="0"/>
                <w:sz w:val="24"/>
                <w:szCs w:val="24"/>
              </w:rPr>
              <w:t>ITSS IT</w:t>
            </w:r>
            <w:r>
              <w:rPr>
                <w:rFonts w:hint="eastAsia"/>
                <w:kern w:val="0"/>
                <w:sz w:val="24"/>
                <w:szCs w:val="24"/>
              </w:rPr>
              <w:t>服务项目经理证书、计算机技术与软件专业技术资格（信息系统项目管理师）证书、</w:t>
            </w:r>
            <w:r>
              <w:rPr>
                <w:rFonts w:hint="eastAsia"/>
                <w:kern w:val="0"/>
                <w:sz w:val="24"/>
                <w:szCs w:val="24"/>
              </w:rPr>
              <w:t>CCRC</w:t>
            </w:r>
            <w:r>
              <w:rPr>
                <w:rFonts w:hint="eastAsia"/>
                <w:kern w:val="0"/>
                <w:sz w:val="24"/>
                <w:szCs w:val="24"/>
              </w:rPr>
              <w:t>信息安全保障人员认证</w:t>
            </w:r>
            <w:r>
              <w:rPr>
                <w:rFonts w:hint="eastAsia"/>
                <w:kern w:val="0"/>
                <w:sz w:val="24"/>
                <w:szCs w:val="24"/>
              </w:rPr>
              <w:t>CISAW</w:t>
            </w:r>
            <w:r>
              <w:rPr>
                <w:rFonts w:hint="eastAsia"/>
                <w:kern w:val="0"/>
                <w:sz w:val="24"/>
                <w:szCs w:val="24"/>
              </w:rPr>
              <w:t>（安全运维）证书。</w:t>
            </w:r>
          </w:p>
        </w:tc>
        <w:tc>
          <w:tcPr>
            <w:tcW w:w="2640" w:type="dxa"/>
            <w:vAlign w:val="center"/>
          </w:tcPr>
          <w:p w:rsidR="00990EE9" w:rsidRDefault="00E350E7">
            <w:pPr>
              <w:wordWrap w:val="0"/>
              <w:spacing w:line="360" w:lineRule="auto"/>
              <w:jc w:val="left"/>
              <w:rPr>
                <w:szCs w:val="21"/>
              </w:rPr>
            </w:pPr>
            <w:r>
              <w:rPr>
                <w:rFonts w:hint="eastAsia"/>
                <w:sz w:val="24"/>
                <w:szCs w:val="21"/>
              </w:rPr>
              <w:t>组织项目实施，对项目整体进行管理，项目总协调。</w:t>
            </w:r>
          </w:p>
        </w:tc>
        <w:tc>
          <w:tcPr>
            <w:tcW w:w="1491" w:type="dxa"/>
            <w:vAlign w:val="center"/>
          </w:tcPr>
          <w:p w:rsidR="00990EE9" w:rsidRDefault="00E350E7">
            <w:pPr>
              <w:wordWrap w:val="0"/>
              <w:spacing w:line="360" w:lineRule="auto"/>
              <w:rPr>
                <w:sz w:val="24"/>
                <w:szCs w:val="21"/>
              </w:rPr>
            </w:pPr>
            <w:r>
              <w:rPr>
                <w:rFonts w:hint="eastAsia"/>
                <w:sz w:val="24"/>
                <w:szCs w:val="21"/>
              </w:rPr>
              <w:t>工作时间驻场；重点保障时期，</w:t>
            </w:r>
          </w:p>
          <w:p w:rsidR="00990EE9" w:rsidRDefault="00E350E7">
            <w:pPr>
              <w:wordWrap w:val="0"/>
              <w:spacing w:line="360" w:lineRule="auto"/>
              <w:rPr>
                <w:szCs w:val="21"/>
              </w:rPr>
            </w:pPr>
            <w:r>
              <w:rPr>
                <w:rFonts w:hint="eastAsia"/>
                <w:sz w:val="24"/>
                <w:szCs w:val="21"/>
              </w:rPr>
              <w:t>7</w:t>
            </w:r>
            <w:r>
              <w:rPr>
                <w:rFonts w:hint="eastAsia"/>
                <w:sz w:val="24"/>
                <w:szCs w:val="21"/>
              </w:rPr>
              <w:t>×</w:t>
            </w:r>
            <w:r>
              <w:rPr>
                <w:rFonts w:hint="eastAsia"/>
                <w:sz w:val="24"/>
                <w:szCs w:val="21"/>
              </w:rPr>
              <w:t>24</w:t>
            </w:r>
            <w:r>
              <w:rPr>
                <w:rFonts w:hint="eastAsia"/>
                <w:sz w:val="24"/>
                <w:szCs w:val="21"/>
              </w:rPr>
              <w:t>技术支持。</w:t>
            </w:r>
          </w:p>
        </w:tc>
      </w:tr>
      <w:tr w:rsidR="00990EE9" w:rsidTr="001665F8">
        <w:trPr>
          <w:jc w:val="center"/>
        </w:trPr>
        <w:tc>
          <w:tcPr>
            <w:tcW w:w="816" w:type="dxa"/>
            <w:vAlign w:val="center"/>
          </w:tcPr>
          <w:p w:rsidR="00990EE9" w:rsidRDefault="00E350E7">
            <w:pPr>
              <w:wordWrap w:val="0"/>
              <w:spacing w:line="360" w:lineRule="auto"/>
              <w:jc w:val="center"/>
              <w:rPr>
                <w:szCs w:val="21"/>
              </w:rPr>
            </w:pPr>
            <w:r>
              <w:rPr>
                <w:sz w:val="24"/>
                <w:szCs w:val="21"/>
              </w:rPr>
              <w:t>2</w:t>
            </w:r>
          </w:p>
        </w:tc>
        <w:tc>
          <w:tcPr>
            <w:tcW w:w="1300" w:type="dxa"/>
            <w:vAlign w:val="center"/>
          </w:tcPr>
          <w:p w:rsidR="00990EE9" w:rsidRDefault="00E350E7">
            <w:pPr>
              <w:wordWrap w:val="0"/>
              <w:spacing w:line="360" w:lineRule="auto"/>
              <w:jc w:val="center"/>
              <w:rPr>
                <w:szCs w:val="21"/>
              </w:rPr>
            </w:pPr>
            <w:r>
              <w:rPr>
                <w:rFonts w:hint="eastAsia"/>
                <w:kern w:val="0"/>
                <w:sz w:val="24"/>
                <w:szCs w:val="24"/>
              </w:rPr>
              <w:t>现场运维负责人</w:t>
            </w:r>
          </w:p>
        </w:tc>
        <w:tc>
          <w:tcPr>
            <w:tcW w:w="825" w:type="dxa"/>
            <w:vAlign w:val="center"/>
          </w:tcPr>
          <w:p w:rsidR="00990EE9" w:rsidRDefault="00E350E7">
            <w:pPr>
              <w:wordWrap w:val="0"/>
              <w:spacing w:line="360" w:lineRule="auto"/>
              <w:jc w:val="center"/>
              <w:rPr>
                <w:szCs w:val="21"/>
              </w:rPr>
            </w:pPr>
            <w:r>
              <w:rPr>
                <w:rFonts w:hint="eastAsia"/>
                <w:sz w:val="24"/>
                <w:szCs w:val="21"/>
              </w:rPr>
              <w:t>1</w:t>
            </w:r>
          </w:p>
        </w:tc>
        <w:tc>
          <w:tcPr>
            <w:tcW w:w="2896" w:type="dxa"/>
            <w:vAlign w:val="center"/>
          </w:tcPr>
          <w:p w:rsidR="00990EE9" w:rsidRDefault="00E350E7">
            <w:pPr>
              <w:wordWrap w:val="0"/>
              <w:spacing w:line="360" w:lineRule="auto"/>
              <w:jc w:val="left"/>
              <w:rPr>
                <w:szCs w:val="21"/>
              </w:rPr>
            </w:pPr>
            <w:r>
              <w:rPr>
                <w:rFonts w:hint="eastAsia"/>
                <w:kern w:val="0"/>
                <w:sz w:val="24"/>
                <w:szCs w:val="24"/>
              </w:rPr>
              <w:t>具备</w:t>
            </w:r>
            <w:r>
              <w:rPr>
                <w:rFonts w:hint="eastAsia"/>
                <w:kern w:val="0"/>
                <w:sz w:val="24"/>
                <w:szCs w:val="24"/>
              </w:rPr>
              <w:t>ITSS IT</w:t>
            </w:r>
            <w:r>
              <w:rPr>
                <w:rFonts w:hint="eastAsia"/>
                <w:kern w:val="0"/>
                <w:sz w:val="24"/>
                <w:szCs w:val="24"/>
              </w:rPr>
              <w:t>服务工程师证书、计算机技术与软件专业技术资格（系统集成项目管理工程师）证书。</w:t>
            </w:r>
          </w:p>
        </w:tc>
        <w:tc>
          <w:tcPr>
            <w:tcW w:w="2640" w:type="dxa"/>
            <w:vAlign w:val="center"/>
          </w:tcPr>
          <w:p w:rsidR="00990EE9" w:rsidRDefault="00E350E7">
            <w:pPr>
              <w:wordWrap w:val="0"/>
              <w:spacing w:line="360" w:lineRule="auto"/>
              <w:jc w:val="left"/>
              <w:rPr>
                <w:szCs w:val="21"/>
              </w:rPr>
            </w:pPr>
            <w:r>
              <w:rPr>
                <w:rFonts w:hint="eastAsia"/>
                <w:sz w:val="24"/>
                <w:szCs w:val="21"/>
              </w:rPr>
              <w:t>负责运维现场整体组织管理，保障完成运维工作任务。</w:t>
            </w:r>
          </w:p>
        </w:tc>
        <w:tc>
          <w:tcPr>
            <w:tcW w:w="1491" w:type="dxa"/>
            <w:vAlign w:val="center"/>
          </w:tcPr>
          <w:p w:rsidR="00990EE9" w:rsidRDefault="00E350E7">
            <w:pPr>
              <w:wordWrap w:val="0"/>
              <w:spacing w:line="360" w:lineRule="auto"/>
              <w:rPr>
                <w:sz w:val="24"/>
                <w:szCs w:val="21"/>
              </w:rPr>
            </w:pPr>
            <w:r>
              <w:rPr>
                <w:rFonts w:hint="eastAsia"/>
                <w:sz w:val="24"/>
                <w:szCs w:val="21"/>
              </w:rPr>
              <w:t>工作时间驻场；重点保障时期，</w:t>
            </w:r>
          </w:p>
          <w:p w:rsidR="00990EE9" w:rsidRDefault="00E350E7">
            <w:pPr>
              <w:wordWrap w:val="0"/>
              <w:spacing w:line="360" w:lineRule="auto"/>
              <w:rPr>
                <w:szCs w:val="21"/>
              </w:rPr>
            </w:pPr>
            <w:r>
              <w:rPr>
                <w:rFonts w:hint="eastAsia"/>
                <w:sz w:val="24"/>
                <w:szCs w:val="21"/>
              </w:rPr>
              <w:t>7</w:t>
            </w:r>
            <w:r>
              <w:rPr>
                <w:rFonts w:hint="eastAsia"/>
                <w:sz w:val="24"/>
                <w:szCs w:val="21"/>
              </w:rPr>
              <w:t>×</w:t>
            </w:r>
            <w:r>
              <w:rPr>
                <w:rFonts w:hint="eastAsia"/>
                <w:sz w:val="24"/>
                <w:szCs w:val="21"/>
              </w:rPr>
              <w:t>24</w:t>
            </w:r>
            <w:r>
              <w:rPr>
                <w:rFonts w:hint="eastAsia"/>
                <w:sz w:val="24"/>
                <w:szCs w:val="21"/>
              </w:rPr>
              <w:t>技术支持。</w:t>
            </w:r>
          </w:p>
        </w:tc>
      </w:tr>
      <w:tr w:rsidR="00990EE9" w:rsidTr="001665F8">
        <w:trPr>
          <w:jc w:val="center"/>
        </w:trPr>
        <w:tc>
          <w:tcPr>
            <w:tcW w:w="816" w:type="dxa"/>
            <w:vAlign w:val="center"/>
          </w:tcPr>
          <w:p w:rsidR="00990EE9" w:rsidRDefault="00E350E7">
            <w:pPr>
              <w:wordWrap w:val="0"/>
              <w:spacing w:line="360" w:lineRule="auto"/>
              <w:jc w:val="center"/>
              <w:rPr>
                <w:szCs w:val="21"/>
              </w:rPr>
            </w:pPr>
            <w:r>
              <w:rPr>
                <w:rFonts w:hint="eastAsia"/>
                <w:sz w:val="24"/>
                <w:szCs w:val="21"/>
              </w:rPr>
              <w:t>3</w:t>
            </w:r>
          </w:p>
        </w:tc>
        <w:tc>
          <w:tcPr>
            <w:tcW w:w="1300" w:type="dxa"/>
            <w:vAlign w:val="center"/>
          </w:tcPr>
          <w:p w:rsidR="00990EE9" w:rsidRDefault="00E350E7">
            <w:pPr>
              <w:wordWrap w:val="0"/>
              <w:spacing w:line="360" w:lineRule="auto"/>
              <w:jc w:val="center"/>
              <w:rPr>
                <w:szCs w:val="21"/>
              </w:rPr>
            </w:pPr>
            <w:r>
              <w:rPr>
                <w:rFonts w:hint="eastAsia"/>
                <w:sz w:val="24"/>
                <w:szCs w:val="21"/>
              </w:rPr>
              <w:t>安全负责人</w:t>
            </w:r>
          </w:p>
        </w:tc>
        <w:tc>
          <w:tcPr>
            <w:tcW w:w="825" w:type="dxa"/>
            <w:vAlign w:val="center"/>
          </w:tcPr>
          <w:p w:rsidR="00990EE9" w:rsidRDefault="00E350E7">
            <w:pPr>
              <w:wordWrap w:val="0"/>
              <w:spacing w:line="360" w:lineRule="auto"/>
              <w:jc w:val="center"/>
              <w:rPr>
                <w:szCs w:val="21"/>
              </w:rPr>
            </w:pPr>
            <w:r>
              <w:rPr>
                <w:rFonts w:hint="eastAsia"/>
                <w:sz w:val="24"/>
                <w:szCs w:val="21"/>
              </w:rPr>
              <w:t>1</w:t>
            </w:r>
          </w:p>
        </w:tc>
        <w:tc>
          <w:tcPr>
            <w:tcW w:w="2896" w:type="dxa"/>
            <w:vAlign w:val="center"/>
          </w:tcPr>
          <w:p w:rsidR="00990EE9" w:rsidRDefault="00E350E7">
            <w:pPr>
              <w:wordWrap w:val="0"/>
              <w:spacing w:line="360" w:lineRule="auto"/>
              <w:jc w:val="left"/>
              <w:rPr>
                <w:szCs w:val="21"/>
              </w:rPr>
            </w:pPr>
            <w:r>
              <w:rPr>
                <w:rFonts w:hint="eastAsia"/>
                <w:kern w:val="0"/>
                <w:sz w:val="24"/>
                <w:szCs w:val="24"/>
              </w:rPr>
              <w:t>具备注册信息安全人员</w:t>
            </w:r>
            <w:r>
              <w:rPr>
                <w:rFonts w:hint="eastAsia"/>
                <w:kern w:val="0"/>
                <w:sz w:val="24"/>
                <w:szCs w:val="24"/>
              </w:rPr>
              <w:t>CISP</w:t>
            </w:r>
            <w:r>
              <w:rPr>
                <w:rFonts w:hint="eastAsia"/>
                <w:kern w:val="0"/>
                <w:sz w:val="24"/>
                <w:szCs w:val="24"/>
              </w:rPr>
              <w:t>（注册信息安全工程师</w:t>
            </w:r>
            <w:r>
              <w:rPr>
                <w:rFonts w:hint="eastAsia"/>
                <w:kern w:val="0"/>
                <w:sz w:val="24"/>
                <w:szCs w:val="24"/>
              </w:rPr>
              <w:t>CISE</w:t>
            </w:r>
            <w:r>
              <w:rPr>
                <w:rFonts w:hint="eastAsia"/>
                <w:kern w:val="0"/>
                <w:sz w:val="24"/>
                <w:szCs w:val="24"/>
              </w:rPr>
              <w:t>）证书、</w:t>
            </w:r>
            <w:r>
              <w:rPr>
                <w:rFonts w:hint="eastAsia"/>
                <w:kern w:val="0"/>
                <w:sz w:val="24"/>
                <w:szCs w:val="24"/>
              </w:rPr>
              <w:t>CCRC</w:t>
            </w:r>
            <w:r>
              <w:rPr>
                <w:rFonts w:hint="eastAsia"/>
                <w:kern w:val="0"/>
                <w:sz w:val="24"/>
                <w:szCs w:val="24"/>
              </w:rPr>
              <w:t>信息安全保障人员认证</w:t>
            </w:r>
            <w:r>
              <w:rPr>
                <w:rFonts w:hint="eastAsia"/>
                <w:kern w:val="0"/>
                <w:sz w:val="24"/>
                <w:szCs w:val="24"/>
              </w:rPr>
              <w:t>CISAW</w:t>
            </w:r>
            <w:r>
              <w:rPr>
                <w:rFonts w:hint="eastAsia"/>
                <w:kern w:val="0"/>
                <w:sz w:val="24"/>
                <w:szCs w:val="24"/>
              </w:rPr>
              <w:t>（安全运维）证书</w:t>
            </w:r>
          </w:p>
        </w:tc>
        <w:tc>
          <w:tcPr>
            <w:tcW w:w="2640" w:type="dxa"/>
            <w:vAlign w:val="center"/>
          </w:tcPr>
          <w:p w:rsidR="00990EE9" w:rsidRDefault="00E350E7">
            <w:pPr>
              <w:wordWrap w:val="0"/>
              <w:spacing w:line="360" w:lineRule="auto"/>
              <w:jc w:val="center"/>
              <w:rPr>
                <w:szCs w:val="21"/>
              </w:rPr>
            </w:pPr>
            <w:r>
              <w:rPr>
                <w:rFonts w:hint="eastAsia"/>
                <w:sz w:val="24"/>
                <w:szCs w:val="21"/>
              </w:rPr>
              <w:t>运维安全总技术支撑、对项目安全负责。</w:t>
            </w:r>
          </w:p>
        </w:tc>
        <w:tc>
          <w:tcPr>
            <w:tcW w:w="1491" w:type="dxa"/>
            <w:vAlign w:val="center"/>
          </w:tcPr>
          <w:p w:rsidR="00990EE9" w:rsidRDefault="00E350E7">
            <w:pPr>
              <w:wordWrap w:val="0"/>
              <w:spacing w:line="360" w:lineRule="auto"/>
              <w:rPr>
                <w:sz w:val="24"/>
                <w:szCs w:val="21"/>
              </w:rPr>
            </w:pPr>
            <w:r>
              <w:rPr>
                <w:rFonts w:hint="eastAsia"/>
                <w:sz w:val="24"/>
                <w:szCs w:val="21"/>
              </w:rPr>
              <w:t>工作时间驻场；重点保障时期，</w:t>
            </w:r>
          </w:p>
          <w:p w:rsidR="00990EE9" w:rsidRDefault="00E350E7">
            <w:pPr>
              <w:wordWrap w:val="0"/>
              <w:spacing w:line="360" w:lineRule="auto"/>
              <w:jc w:val="center"/>
              <w:rPr>
                <w:szCs w:val="21"/>
              </w:rPr>
            </w:pPr>
            <w:r>
              <w:rPr>
                <w:rFonts w:hint="eastAsia"/>
                <w:sz w:val="24"/>
                <w:szCs w:val="21"/>
              </w:rPr>
              <w:t>7</w:t>
            </w:r>
            <w:r>
              <w:rPr>
                <w:rFonts w:hint="eastAsia"/>
                <w:sz w:val="24"/>
                <w:szCs w:val="21"/>
              </w:rPr>
              <w:t>×</w:t>
            </w:r>
            <w:r>
              <w:rPr>
                <w:rFonts w:hint="eastAsia"/>
                <w:sz w:val="24"/>
                <w:szCs w:val="21"/>
              </w:rPr>
              <w:t>24</w:t>
            </w:r>
            <w:r>
              <w:rPr>
                <w:rFonts w:hint="eastAsia"/>
                <w:sz w:val="24"/>
                <w:szCs w:val="21"/>
              </w:rPr>
              <w:t>技术支持。</w:t>
            </w:r>
          </w:p>
        </w:tc>
      </w:tr>
      <w:tr w:rsidR="00990EE9" w:rsidTr="001665F8">
        <w:trPr>
          <w:jc w:val="center"/>
        </w:trPr>
        <w:tc>
          <w:tcPr>
            <w:tcW w:w="816" w:type="dxa"/>
            <w:vAlign w:val="center"/>
          </w:tcPr>
          <w:p w:rsidR="00990EE9" w:rsidRDefault="00E350E7">
            <w:pPr>
              <w:wordWrap w:val="0"/>
              <w:spacing w:line="360" w:lineRule="auto"/>
              <w:jc w:val="center"/>
              <w:rPr>
                <w:szCs w:val="21"/>
              </w:rPr>
            </w:pPr>
            <w:r>
              <w:rPr>
                <w:rFonts w:hint="eastAsia"/>
                <w:sz w:val="24"/>
                <w:szCs w:val="21"/>
              </w:rPr>
              <w:t>4</w:t>
            </w:r>
          </w:p>
        </w:tc>
        <w:tc>
          <w:tcPr>
            <w:tcW w:w="1300" w:type="dxa"/>
            <w:vAlign w:val="center"/>
          </w:tcPr>
          <w:p w:rsidR="00990EE9" w:rsidRDefault="00E350E7">
            <w:pPr>
              <w:wordWrap w:val="0"/>
              <w:spacing w:line="360" w:lineRule="auto"/>
              <w:jc w:val="center"/>
              <w:rPr>
                <w:szCs w:val="21"/>
              </w:rPr>
            </w:pPr>
            <w:r>
              <w:rPr>
                <w:rFonts w:hint="eastAsia"/>
                <w:kern w:val="0"/>
                <w:sz w:val="24"/>
                <w:szCs w:val="24"/>
              </w:rPr>
              <w:t>网络技术负责人</w:t>
            </w:r>
          </w:p>
        </w:tc>
        <w:tc>
          <w:tcPr>
            <w:tcW w:w="825" w:type="dxa"/>
            <w:vAlign w:val="center"/>
          </w:tcPr>
          <w:p w:rsidR="00990EE9" w:rsidRDefault="00E350E7">
            <w:pPr>
              <w:wordWrap w:val="0"/>
              <w:spacing w:line="360" w:lineRule="auto"/>
              <w:jc w:val="center"/>
              <w:rPr>
                <w:szCs w:val="21"/>
              </w:rPr>
            </w:pPr>
            <w:r>
              <w:rPr>
                <w:rFonts w:hint="eastAsia"/>
                <w:sz w:val="24"/>
                <w:szCs w:val="21"/>
              </w:rPr>
              <w:t>1</w:t>
            </w:r>
          </w:p>
        </w:tc>
        <w:tc>
          <w:tcPr>
            <w:tcW w:w="2896" w:type="dxa"/>
            <w:vAlign w:val="center"/>
          </w:tcPr>
          <w:p w:rsidR="00990EE9" w:rsidRDefault="00E350E7">
            <w:pPr>
              <w:wordWrap w:val="0"/>
              <w:spacing w:line="360" w:lineRule="auto"/>
              <w:jc w:val="left"/>
              <w:rPr>
                <w:szCs w:val="21"/>
              </w:rPr>
            </w:pPr>
            <w:r>
              <w:rPr>
                <w:rFonts w:hint="eastAsia"/>
                <w:kern w:val="0"/>
                <w:sz w:val="24"/>
                <w:szCs w:val="24"/>
              </w:rPr>
              <w:t>具备计算机技术与软件专业技术资格（系统集成项目管理工程师）、计算机技术与软件专业技术资格（网络工程师）证书。</w:t>
            </w:r>
          </w:p>
        </w:tc>
        <w:tc>
          <w:tcPr>
            <w:tcW w:w="2640" w:type="dxa"/>
            <w:vAlign w:val="center"/>
          </w:tcPr>
          <w:p w:rsidR="00990EE9" w:rsidRDefault="00E350E7">
            <w:pPr>
              <w:wordWrap w:val="0"/>
              <w:spacing w:line="360" w:lineRule="auto"/>
              <w:jc w:val="center"/>
              <w:rPr>
                <w:szCs w:val="21"/>
              </w:rPr>
            </w:pPr>
            <w:r>
              <w:rPr>
                <w:rFonts w:hint="eastAsia"/>
                <w:sz w:val="24"/>
                <w:szCs w:val="21"/>
              </w:rPr>
              <w:t>运维中的网络技术支撑、对项目涉及到的网络技术负责。</w:t>
            </w:r>
          </w:p>
        </w:tc>
        <w:tc>
          <w:tcPr>
            <w:tcW w:w="1491" w:type="dxa"/>
            <w:vAlign w:val="center"/>
          </w:tcPr>
          <w:p w:rsidR="00990EE9" w:rsidRDefault="00E350E7">
            <w:pPr>
              <w:wordWrap w:val="0"/>
              <w:spacing w:line="360" w:lineRule="auto"/>
              <w:rPr>
                <w:sz w:val="24"/>
                <w:szCs w:val="21"/>
              </w:rPr>
            </w:pPr>
            <w:r>
              <w:rPr>
                <w:rFonts w:hint="eastAsia"/>
                <w:sz w:val="24"/>
                <w:szCs w:val="21"/>
              </w:rPr>
              <w:t>工作时间驻场；重点保障时期，</w:t>
            </w:r>
          </w:p>
          <w:p w:rsidR="00990EE9" w:rsidRDefault="00E350E7">
            <w:pPr>
              <w:wordWrap w:val="0"/>
              <w:spacing w:line="360" w:lineRule="auto"/>
              <w:jc w:val="center"/>
              <w:rPr>
                <w:szCs w:val="21"/>
              </w:rPr>
            </w:pPr>
            <w:r>
              <w:rPr>
                <w:rFonts w:hint="eastAsia"/>
                <w:sz w:val="24"/>
                <w:szCs w:val="21"/>
              </w:rPr>
              <w:t>7</w:t>
            </w:r>
            <w:r>
              <w:rPr>
                <w:rFonts w:hint="eastAsia"/>
                <w:sz w:val="24"/>
                <w:szCs w:val="21"/>
              </w:rPr>
              <w:t>×</w:t>
            </w:r>
            <w:r>
              <w:rPr>
                <w:rFonts w:hint="eastAsia"/>
                <w:sz w:val="24"/>
                <w:szCs w:val="21"/>
              </w:rPr>
              <w:t>24</w:t>
            </w:r>
            <w:r>
              <w:rPr>
                <w:rFonts w:hint="eastAsia"/>
                <w:sz w:val="24"/>
                <w:szCs w:val="21"/>
              </w:rPr>
              <w:t>技术支持。</w:t>
            </w:r>
          </w:p>
        </w:tc>
      </w:tr>
    </w:tbl>
    <w:p w:rsidR="00990EE9" w:rsidRDefault="00E350E7">
      <w:pPr>
        <w:wordWrap w:val="0"/>
        <w:spacing w:line="360" w:lineRule="auto"/>
        <w:ind w:firstLineChars="200" w:firstLine="482"/>
        <w:rPr>
          <w:b/>
          <w:bCs/>
          <w:sz w:val="24"/>
          <w:szCs w:val="24"/>
        </w:rPr>
      </w:pPr>
      <w:r>
        <w:rPr>
          <w:b/>
          <w:bCs/>
          <w:sz w:val="24"/>
          <w:szCs w:val="24"/>
        </w:rPr>
        <w:t>（三）运维服务要求</w:t>
      </w:r>
    </w:p>
    <w:p w:rsidR="00990EE9" w:rsidRDefault="00E350E7" w:rsidP="001665F8">
      <w:pPr>
        <w:wordWrap w:val="0"/>
        <w:spacing w:line="360" w:lineRule="auto"/>
        <w:ind w:firstLineChars="200" w:firstLine="480"/>
        <w:rPr>
          <w:sz w:val="24"/>
          <w:szCs w:val="24"/>
        </w:rPr>
      </w:pPr>
      <w:r>
        <w:rPr>
          <w:sz w:val="24"/>
          <w:szCs w:val="24"/>
        </w:rPr>
        <w:t>第一部分</w:t>
      </w:r>
      <w:r>
        <w:rPr>
          <w:sz w:val="24"/>
          <w:szCs w:val="24"/>
        </w:rPr>
        <w:t xml:space="preserve"> </w:t>
      </w:r>
      <w:r>
        <w:rPr>
          <w:sz w:val="24"/>
          <w:szCs w:val="24"/>
        </w:rPr>
        <w:t>总体要求</w:t>
      </w:r>
    </w:p>
    <w:p w:rsidR="00990EE9" w:rsidRDefault="00E350E7">
      <w:pPr>
        <w:wordWrap w:val="0"/>
        <w:spacing w:line="360" w:lineRule="auto"/>
        <w:ind w:firstLineChars="200" w:firstLine="480"/>
        <w:rPr>
          <w:sz w:val="24"/>
          <w:szCs w:val="24"/>
        </w:rPr>
      </w:pPr>
      <w:r>
        <w:rPr>
          <w:sz w:val="24"/>
          <w:szCs w:val="24"/>
        </w:rPr>
        <w:t>投标方应对天津市医疗保障局医疗保障信息平台数据中心</w:t>
      </w:r>
      <w:r>
        <w:rPr>
          <w:sz w:val="24"/>
          <w:szCs w:val="24"/>
        </w:rPr>
        <w:t>AB</w:t>
      </w:r>
      <w:r>
        <w:rPr>
          <w:sz w:val="24"/>
          <w:szCs w:val="24"/>
        </w:rPr>
        <w:t>，核心业务区、公共服务区相关软硬件产品了解。熟悉和掌握多家主机、网络、存储、系统软件等厂商的产品运维方法和双活切换机制，具有成熟的系统设备安装、调试和同城双活两地三中心维护经验，协助用户做好系统规划工作。</w:t>
      </w:r>
    </w:p>
    <w:p w:rsidR="00990EE9" w:rsidRDefault="00E350E7">
      <w:pPr>
        <w:wordWrap w:val="0"/>
        <w:spacing w:line="360" w:lineRule="auto"/>
        <w:ind w:firstLineChars="200" w:firstLine="480"/>
        <w:rPr>
          <w:sz w:val="24"/>
          <w:szCs w:val="24"/>
        </w:rPr>
      </w:pPr>
      <w:r>
        <w:rPr>
          <w:sz w:val="24"/>
          <w:szCs w:val="24"/>
        </w:rPr>
        <w:t>投标方应针对维保内容提供合理完整的运维方案。方案中必须阐明实施手段可确保系统的安全，对特殊维护要有应急处理措施；</w:t>
      </w:r>
    </w:p>
    <w:p w:rsidR="00990EE9" w:rsidRDefault="00E350E7">
      <w:pPr>
        <w:wordWrap w:val="0"/>
        <w:spacing w:line="360" w:lineRule="auto"/>
        <w:ind w:firstLineChars="200" w:firstLine="480"/>
        <w:rPr>
          <w:sz w:val="24"/>
          <w:szCs w:val="24"/>
        </w:rPr>
      </w:pPr>
      <w:r>
        <w:rPr>
          <w:sz w:val="24"/>
          <w:szCs w:val="24"/>
        </w:rPr>
        <w:t>投标方保证在</w:t>
      </w:r>
      <w:r>
        <w:rPr>
          <w:sz w:val="24"/>
          <w:szCs w:val="24"/>
        </w:rPr>
        <w:t>1</w:t>
      </w:r>
      <w:r>
        <w:rPr>
          <w:sz w:val="24"/>
          <w:szCs w:val="24"/>
        </w:rPr>
        <w:t>年服务期内按照用户需要及时提供现场服务支持，针对维保设备和软件应提供现场服务，进行故障分析排除和维修，协助客户进行系统配置、升级、扩充。</w:t>
      </w:r>
    </w:p>
    <w:p w:rsidR="00990EE9" w:rsidRDefault="00E350E7">
      <w:pPr>
        <w:wordWrap w:val="0"/>
        <w:spacing w:line="360" w:lineRule="auto"/>
        <w:ind w:firstLineChars="200" w:firstLine="480"/>
        <w:rPr>
          <w:sz w:val="24"/>
          <w:szCs w:val="24"/>
        </w:rPr>
      </w:pPr>
      <w:r>
        <w:rPr>
          <w:sz w:val="24"/>
          <w:szCs w:val="24"/>
        </w:rPr>
        <w:t>如系统发生硬件宕机或系统故障，投标方需在接到报修后按照用户方规定的应急响应要求完成故障处理工作，使医疗保障信息平台据中心</w:t>
      </w:r>
      <w:r>
        <w:rPr>
          <w:sz w:val="24"/>
          <w:szCs w:val="24"/>
        </w:rPr>
        <w:t>AB</w:t>
      </w:r>
      <w:r>
        <w:rPr>
          <w:sz w:val="24"/>
          <w:szCs w:val="24"/>
        </w:rPr>
        <w:t>，核心业务区、公共服务区系统整体恢复正常运行。对故障处理情况应出具故障原因分析和相应的处理办法、结果的书面报告，不得有任何隐瞒。</w:t>
      </w:r>
    </w:p>
    <w:p w:rsidR="00990EE9" w:rsidRDefault="00E350E7">
      <w:pPr>
        <w:wordWrap w:val="0"/>
        <w:spacing w:line="360" w:lineRule="auto"/>
        <w:ind w:firstLineChars="200" w:firstLine="480"/>
        <w:rPr>
          <w:sz w:val="24"/>
          <w:szCs w:val="24"/>
        </w:rPr>
      </w:pPr>
      <w:r>
        <w:rPr>
          <w:sz w:val="24"/>
          <w:szCs w:val="24"/>
        </w:rPr>
        <w:t>投标方发现系统故障或隐患，要马上向用户报告，不得拖延，并按相关处理方案在规定时间内进行排除。对故障处理情况应出具故障原因分析和相应的处理办法的书面报告，不得有任何隐瞒。</w:t>
      </w:r>
    </w:p>
    <w:p w:rsidR="00990EE9" w:rsidRDefault="00E350E7">
      <w:pPr>
        <w:wordWrap w:val="0"/>
        <w:spacing w:line="360" w:lineRule="auto"/>
        <w:ind w:firstLineChars="200" w:firstLine="480"/>
        <w:rPr>
          <w:sz w:val="24"/>
          <w:szCs w:val="24"/>
        </w:rPr>
      </w:pPr>
      <w:r>
        <w:rPr>
          <w:sz w:val="24"/>
          <w:szCs w:val="24"/>
        </w:rPr>
        <w:t>技术服务时间为</w:t>
      </w:r>
      <w:r>
        <w:rPr>
          <w:sz w:val="24"/>
          <w:szCs w:val="24"/>
        </w:rPr>
        <w:t>12</w:t>
      </w:r>
      <w:r>
        <w:rPr>
          <w:sz w:val="24"/>
          <w:szCs w:val="24"/>
        </w:rPr>
        <w:t>个月，对招标要求的设备和软件提供技术服务和维护服务，包括例行巡检、配置维护、系统保障、技术支持及故障解决等。</w:t>
      </w:r>
    </w:p>
    <w:p w:rsidR="00990EE9" w:rsidRDefault="00E350E7">
      <w:pPr>
        <w:wordWrap w:val="0"/>
        <w:spacing w:line="360" w:lineRule="auto"/>
        <w:ind w:firstLineChars="200" w:firstLine="480"/>
        <w:rPr>
          <w:sz w:val="24"/>
          <w:szCs w:val="24"/>
        </w:rPr>
      </w:pPr>
      <w:r>
        <w:rPr>
          <w:sz w:val="24"/>
          <w:szCs w:val="24"/>
        </w:rPr>
        <w:t>投标方应配合用户方进行与维护设备相关的信息化建设，完成用户方需求的相关运维工作。</w:t>
      </w:r>
    </w:p>
    <w:p w:rsidR="00990EE9" w:rsidRDefault="00E350E7">
      <w:pPr>
        <w:wordWrap w:val="0"/>
        <w:spacing w:line="360" w:lineRule="auto"/>
        <w:ind w:firstLineChars="200" w:firstLine="480"/>
        <w:rPr>
          <w:sz w:val="24"/>
          <w:szCs w:val="24"/>
        </w:rPr>
      </w:pPr>
      <w:r>
        <w:rPr>
          <w:sz w:val="24"/>
          <w:szCs w:val="24"/>
        </w:rPr>
        <w:t>投标方应配合提供维护维保范围内相应硬件、软件系统的技术服务。</w:t>
      </w:r>
    </w:p>
    <w:p w:rsidR="00990EE9" w:rsidRDefault="00E350E7">
      <w:pPr>
        <w:wordWrap w:val="0"/>
        <w:spacing w:line="360" w:lineRule="auto"/>
        <w:ind w:firstLineChars="200" w:firstLine="480"/>
        <w:rPr>
          <w:sz w:val="24"/>
          <w:szCs w:val="24"/>
        </w:rPr>
      </w:pPr>
      <w:r>
        <w:rPr>
          <w:sz w:val="24"/>
          <w:szCs w:val="24"/>
        </w:rPr>
        <w:t>投标方应配合用户进行特定性的系统上云、扩容、改建服务。在合同执行期，若用户有系统上云、扩容、改建需求时，应安排有经验的专业工程师协助用户方完成，提供必要的辅助及实施方案。同时，应配合完成数据中心机房保洁工作，保证工作区卫生环境干净整洁。</w:t>
      </w:r>
    </w:p>
    <w:p w:rsidR="00990EE9" w:rsidRDefault="00E350E7">
      <w:pPr>
        <w:wordWrap w:val="0"/>
        <w:spacing w:line="360" w:lineRule="auto"/>
        <w:ind w:firstLineChars="200" w:firstLine="480"/>
        <w:rPr>
          <w:sz w:val="24"/>
          <w:szCs w:val="24"/>
        </w:rPr>
      </w:pPr>
      <w:r>
        <w:rPr>
          <w:sz w:val="24"/>
          <w:szCs w:val="24"/>
        </w:rPr>
        <w:t>完成用户安排和委托的与维保工作相关的其它事宜</w:t>
      </w:r>
      <w:r>
        <w:rPr>
          <w:sz w:val="24"/>
          <w:szCs w:val="24"/>
        </w:rPr>
        <w:t>(</w:t>
      </w:r>
      <w:r>
        <w:rPr>
          <w:sz w:val="24"/>
          <w:szCs w:val="24"/>
        </w:rPr>
        <w:t>如资产梳理、设备标签维护、参与维保设备相关技术讨论等</w:t>
      </w:r>
      <w:r>
        <w:rPr>
          <w:sz w:val="24"/>
          <w:szCs w:val="24"/>
        </w:rPr>
        <w:t>)</w:t>
      </w:r>
      <w:r>
        <w:rPr>
          <w:sz w:val="24"/>
          <w:szCs w:val="24"/>
        </w:rPr>
        <w:t>。</w:t>
      </w:r>
    </w:p>
    <w:p w:rsidR="00990EE9" w:rsidRDefault="00E350E7">
      <w:pPr>
        <w:wordWrap w:val="0"/>
        <w:spacing w:line="360" w:lineRule="auto"/>
        <w:ind w:firstLineChars="200" w:firstLine="480"/>
        <w:rPr>
          <w:sz w:val="24"/>
          <w:szCs w:val="24"/>
        </w:rPr>
      </w:pPr>
      <w:r>
        <w:rPr>
          <w:sz w:val="24"/>
          <w:szCs w:val="24"/>
        </w:rPr>
        <w:t>对于超过本次维保期限而未圆满解决的问题不能拖入下一个维保期，而应按本维保期进行解决，不得遗留。</w:t>
      </w:r>
    </w:p>
    <w:p w:rsidR="00990EE9" w:rsidRDefault="00E350E7">
      <w:pPr>
        <w:wordWrap w:val="0"/>
        <w:spacing w:line="360" w:lineRule="auto"/>
        <w:ind w:firstLineChars="200" w:firstLine="480"/>
        <w:rPr>
          <w:sz w:val="24"/>
          <w:szCs w:val="24"/>
        </w:rPr>
      </w:pPr>
      <w:r>
        <w:rPr>
          <w:sz w:val="24"/>
          <w:szCs w:val="24"/>
        </w:rPr>
        <w:t>项目服务期内投标方在运维工作中所产生的全部费用由投标方承担。</w:t>
      </w:r>
    </w:p>
    <w:p w:rsidR="00990EE9" w:rsidRDefault="00E350E7">
      <w:pPr>
        <w:wordWrap w:val="0"/>
        <w:spacing w:line="360" w:lineRule="auto"/>
        <w:ind w:firstLineChars="200" w:firstLine="480"/>
        <w:rPr>
          <w:sz w:val="24"/>
          <w:szCs w:val="24"/>
        </w:rPr>
      </w:pPr>
      <w:r>
        <w:rPr>
          <w:sz w:val="24"/>
          <w:szCs w:val="24"/>
        </w:rPr>
        <w:t>投标方需指定一名项目经理进行项目管理和组织实施工作，建立专业运维团队以保证维保工作顺利进行，</w:t>
      </w:r>
      <w:r>
        <w:rPr>
          <w:rFonts w:hint="eastAsia"/>
          <w:sz w:val="24"/>
          <w:szCs w:val="24"/>
        </w:rPr>
        <w:t>进场前</w:t>
      </w:r>
      <w:r>
        <w:rPr>
          <w:sz w:val="24"/>
          <w:szCs w:val="24"/>
        </w:rPr>
        <w:t>提供每一名与本项目相关技术人员简历</w:t>
      </w:r>
      <w:r>
        <w:rPr>
          <w:sz w:val="24"/>
          <w:szCs w:val="24"/>
        </w:rPr>
        <w:t>(</w:t>
      </w:r>
      <w:r>
        <w:rPr>
          <w:sz w:val="24"/>
          <w:szCs w:val="24"/>
        </w:rPr>
        <w:t>含各成员的姓名、职务、职称、毕业学校、专业、专长、业绩、相关证书、社保缴费证明等</w:t>
      </w:r>
      <w:r>
        <w:rPr>
          <w:sz w:val="24"/>
          <w:szCs w:val="24"/>
        </w:rPr>
        <w:t>)</w:t>
      </w:r>
      <w:r>
        <w:rPr>
          <w:sz w:val="24"/>
          <w:szCs w:val="24"/>
        </w:rPr>
        <w:t>，原则上不允许更换，如需更换人员，必须经采购人同意。运维团队需与采购人签署保密协议，坚决保守项目相关工作秘密，不得擅自向第三方泄露服务实施过程中接触到的保密信息、非公开信息等。</w:t>
      </w:r>
    </w:p>
    <w:p w:rsidR="00990EE9" w:rsidRDefault="00E350E7">
      <w:pPr>
        <w:wordWrap w:val="0"/>
        <w:spacing w:line="360" w:lineRule="auto"/>
        <w:ind w:firstLineChars="200" w:firstLine="480"/>
        <w:rPr>
          <w:sz w:val="24"/>
          <w:szCs w:val="24"/>
        </w:rPr>
      </w:pPr>
      <w:r>
        <w:rPr>
          <w:sz w:val="24"/>
          <w:szCs w:val="24"/>
        </w:rPr>
        <w:t>第二部分</w:t>
      </w:r>
      <w:r>
        <w:rPr>
          <w:sz w:val="24"/>
          <w:szCs w:val="24"/>
        </w:rPr>
        <w:t xml:space="preserve"> </w:t>
      </w:r>
      <w:r>
        <w:rPr>
          <w:sz w:val="24"/>
          <w:szCs w:val="24"/>
        </w:rPr>
        <w:t>具体要求</w:t>
      </w:r>
    </w:p>
    <w:p w:rsidR="00990EE9" w:rsidRDefault="00E350E7" w:rsidP="001665F8">
      <w:pPr>
        <w:wordWrap w:val="0"/>
        <w:spacing w:line="360" w:lineRule="auto"/>
        <w:ind w:firstLineChars="200" w:firstLine="480"/>
        <w:rPr>
          <w:sz w:val="24"/>
          <w:szCs w:val="24"/>
        </w:rPr>
      </w:pPr>
      <w:r>
        <w:rPr>
          <w:sz w:val="24"/>
          <w:szCs w:val="24"/>
        </w:rPr>
        <w:t>（一）云平台硬件及基础软件服务要求</w:t>
      </w:r>
    </w:p>
    <w:p w:rsidR="00990EE9" w:rsidRDefault="00E350E7" w:rsidP="001665F8">
      <w:pPr>
        <w:wordWrap w:val="0"/>
        <w:spacing w:line="360" w:lineRule="auto"/>
        <w:ind w:firstLineChars="200" w:firstLine="480"/>
        <w:rPr>
          <w:sz w:val="24"/>
          <w:szCs w:val="24"/>
        </w:rPr>
      </w:pPr>
      <w:r>
        <w:rPr>
          <w:sz w:val="24"/>
          <w:szCs w:val="24"/>
        </w:rPr>
        <w:t>1.</w:t>
      </w:r>
      <w:r>
        <w:rPr>
          <w:sz w:val="24"/>
          <w:szCs w:val="24"/>
        </w:rPr>
        <w:t>现场服务要求</w:t>
      </w:r>
    </w:p>
    <w:p w:rsidR="00990EE9" w:rsidRDefault="00E350E7">
      <w:pPr>
        <w:wordWrap w:val="0"/>
        <w:spacing w:line="360" w:lineRule="auto"/>
        <w:ind w:firstLineChars="200" w:firstLine="480"/>
        <w:rPr>
          <w:sz w:val="24"/>
          <w:szCs w:val="24"/>
        </w:rPr>
      </w:pPr>
      <w:r>
        <w:rPr>
          <w:sz w:val="24"/>
          <w:szCs w:val="24"/>
        </w:rPr>
        <w:t>①</w:t>
      </w:r>
      <w:r>
        <w:rPr>
          <w:sz w:val="24"/>
          <w:szCs w:val="24"/>
        </w:rPr>
        <w:t>本次维保设备明细详见本包中维保设备清单，以下简称维保设备。</w:t>
      </w:r>
    </w:p>
    <w:p w:rsidR="00990EE9" w:rsidRDefault="00E350E7">
      <w:pPr>
        <w:wordWrap w:val="0"/>
        <w:spacing w:line="360" w:lineRule="auto"/>
        <w:ind w:firstLineChars="200" w:firstLine="480"/>
        <w:rPr>
          <w:sz w:val="24"/>
          <w:szCs w:val="24"/>
        </w:rPr>
      </w:pPr>
      <w:r>
        <w:rPr>
          <w:sz w:val="24"/>
          <w:szCs w:val="24"/>
        </w:rPr>
        <w:t>②</w:t>
      </w:r>
      <w:r>
        <w:rPr>
          <w:sz w:val="24"/>
          <w:szCs w:val="24"/>
        </w:rPr>
        <w:t>提供维保设备一年维保设备的硬件维修和坏件更换等现场设备维保服务，</w:t>
      </w:r>
    </w:p>
    <w:p w:rsidR="00990EE9" w:rsidRDefault="00E350E7">
      <w:pPr>
        <w:wordWrap w:val="0"/>
        <w:spacing w:line="360" w:lineRule="auto"/>
        <w:ind w:firstLineChars="200" w:firstLine="480"/>
        <w:rPr>
          <w:sz w:val="24"/>
          <w:szCs w:val="24"/>
        </w:rPr>
      </w:pPr>
      <w:r>
        <w:rPr>
          <w:sz w:val="24"/>
          <w:szCs w:val="24"/>
        </w:rPr>
        <w:t>③</w:t>
      </w:r>
      <w:r>
        <w:rPr>
          <w:sz w:val="24"/>
          <w:szCs w:val="24"/>
        </w:rPr>
        <w:t>提供一年维保设备技术支持等服务。</w:t>
      </w:r>
    </w:p>
    <w:p w:rsidR="00990EE9" w:rsidRDefault="00E350E7">
      <w:pPr>
        <w:wordWrap w:val="0"/>
        <w:spacing w:line="360" w:lineRule="auto"/>
        <w:ind w:firstLineChars="200" w:firstLine="480"/>
        <w:rPr>
          <w:sz w:val="24"/>
          <w:szCs w:val="24"/>
        </w:rPr>
      </w:pPr>
      <w:r>
        <w:rPr>
          <w:sz w:val="24"/>
          <w:szCs w:val="24"/>
        </w:rPr>
        <w:t>④</w:t>
      </w:r>
      <w:r>
        <w:rPr>
          <w:sz w:val="24"/>
          <w:szCs w:val="24"/>
        </w:rPr>
        <w:t>维护期内根据用户需要协助进行系统配置、升级、扩充、上线、故障处理、重点保障和定期巡检等现场维护服务。</w:t>
      </w:r>
    </w:p>
    <w:p w:rsidR="00990EE9" w:rsidRDefault="00E350E7">
      <w:pPr>
        <w:wordWrap w:val="0"/>
        <w:spacing w:line="360" w:lineRule="auto"/>
        <w:ind w:firstLineChars="200" w:firstLine="480"/>
        <w:rPr>
          <w:sz w:val="24"/>
          <w:szCs w:val="24"/>
        </w:rPr>
      </w:pPr>
      <w:r>
        <w:rPr>
          <w:sz w:val="24"/>
          <w:szCs w:val="24"/>
        </w:rPr>
        <w:t>⑤★</w:t>
      </w:r>
      <w:r>
        <w:rPr>
          <w:sz w:val="24"/>
          <w:szCs w:val="24"/>
        </w:rPr>
        <w:t>现场值守人数：以保证平台设备连续正常运行和软件的技术问题得到及时、有效的解决。</w:t>
      </w:r>
    </w:p>
    <w:p w:rsidR="00990EE9" w:rsidRDefault="00E350E7">
      <w:pPr>
        <w:wordWrap w:val="0"/>
        <w:spacing w:line="360" w:lineRule="auto"/>
        <w:ind w:firstLineChars="200" w:firstLine="480"/>
        <w:rPr>
          <w:sz w:val="24"/>
          <w:szCs w:val="24"/>
        </w:rPr>
      </w:pPr>
      <w:r>
        <w:rPr>
          <w:sz w:val="24"/>
          <w:szCs w:val="24"/>
        </w:rPr>
        <w:t>提供至少</w:t>
      </w:r>
      <w:r>
        <w:rPr>
          <w:sz w:val="24"/>
          <w:szCs w:val="24"/>
        </w:rPr>
        <w:t>4</w:t>
      </w:r>
      <w:r>
        <w:rPr>
          <w:sz w:val="24"/>
          <w:szCs w:val="24"/>
        </w:rPr>
        <w:t>人</w:t>
      </w:r>
      <w:r>
        <w:rPr>
          <w:sz w:val="24"/>
          <w:szCs w:val="24"/>
        </w:rPr>
        <w:t>5*8</w:t>
      </w:r>
      <w:r>
        <w:rPr>
          <w:sz w:val="24"/>
          <w:szCs w:val="24"/>
        </w:rPr>
        <w:t>小时（具体时间按照甲方要求确定）现场工作、值守、巡检，</w:t>
      </w:r>
      <w:r>
        <w:rPr>
          <w:sz w:val="24"/>
          <w:szCs w:val="24"/>
        </w:rPr>
        <w:t>7*24</w:t>
      </w:r>
      <w:r>
        <w:rPr>
          <w:sz w:val="24"/>
          <w:szCs w:val="24"/>
        </w:rPr>
        <w:t>小时电话热线技术支持服务。</w:t>
      </w:r>
    </w:p>
    <w:p w:rsidR="00990EE9" w:rsidRDefault="00E350E7">
      <w:pPr>
        <w:wordWrap w:val="0"/>
        <w:spacing w:line="360" w:lineRule="auto"/>
        <w:ind w:firstLineChars="200" w:firstLine="480"/>
        <w:rPr>
          <w:sz w:val="24"/>
          <w:szCs w:val="24"/>
        </w:rPr>
      </w:pPr>
      <w:r>
        <w:rPr>
          <w:sz w:val="24"/>
          <w:szCs w:val="24"/>
        </w:rPr>
        <w:t>⑥★</w:t>
      </w:r>
      <w:r>
        <w:rPr>
          <w:sz w:val="24"/>
          <w:szCs w:val="24"/>
        </w:rPr>
        <w:t>参加</w:t>
      </w:r>
      <w:r>
        <w:rPr>
          <w:sz w:val="24"/>
          <w:szCs w:val="24"/>
        </w:rPr>
        <w:t>7*24</w:t>
      </w:r>
      <w:r>
        <w:rPr>
          <w:sz w:val="24"/>
          <w:szCs w:val="24"/>
        </w:rPr>
        <w:t>小时指定场所轮值制度。</w:t>
      </w:r>
    </w:p>
    <w:p w:rsidR="00990EE9" w:rsidRDefault="00E350E7" w:rsidP="001665F8">
      <w:pPr>
        <w:wordWrap w:val="0"/>
        <w:spacing w:line="360" w:lineRule="auto"/>
        <w:ind w:firstLineChars="200" w:firstLine="480"/>
        <w:rPr>
          <w:sz w:val="24"/>
          <w:szCs w:val="24"/>
        </w:rPr>
      </w:pPr>
      <w:r>
        <w:rPr>
          <w:sz w:val="24"/>
          <w:szCs w:val="24"/>
        </w:rPr>
        <w:t>2.</w:t>
      </w:r>
      <w:r>
        <w:rPr>
          <w:sz w:val="24"/>
          <w:szCs w:val="24"/>
        </w:rPr>
        <w:t>硬件维修技术服务要求</w:t>
      </w:r>
    </w:p>
    <w:p w:rsidR="00990EE9" w:rsidRDefault="00E350E7">
      <w:pPr>
        <w:wordWrap w:val="0"/>
        <w:spacing w:line="360" w:lineRule="auto"/>
        <w:ind w:firstLineChars="200" w:firstLine="480"/>
        <w:rPr>
          <w:sz w:val="24"/>
          <w:szCs w:val="24"/>
        </w:rPr>
      </w:pPr>
      <w:r>
        <w:rPr>
          <w:sz w:val="24"/>
          <w:szCs w:val="24"/>
        </w:rPr>
        <w:t>①</w:t>
      </w:r>
      <w:r>
        <w:rPr>
          <w:sz w:val="24"/>
          <w:szCs w:val="24"/>
        </w:rPr>
        <w:t>需保证维修更换部件为原厂全新、质量标准合格的正规渠道部件。</w:t>
      </w:r>
    </w:p>
    <w:p w:rsidR="00990EE9" w:rsidRDefault="00E350E7">
      <w:pPr>
        <w:wordWrap w:val="0"/>
        <w:spacing w:line="360" w:lineRule="auto"/>
        <w:ind w:firstLineChars="200" w:firstLine="480"/>
        <w:rPr>
          <w:sz w:val="24"/>
          <w:szCs w:val="24"/>
        </w:rPr>
      </w:pPr>
      <w:r>
        <w:rPr>
          <w:sz w:val="24"/>
          <w:szCs w:val="24"/>
        </w:rPr>
        <w:t>②</w:t>
      </w:r>
      <w:r>
        <w:rPr>
          <w:sz w:val="24"/>
          <w:szCs w:val="24"/>
        </w:rPr>
        <w:t>进行硬件设备维修时，通过修复或更换磨损部件排除故障，恢复设备原有功能，性能，提高效率，延长使用寿命，保持生产能力。基本内容包括：设备维护保养、设备检查和设备修理。</w:t>
      </w:r>
    </w:p>
    <w:p w:rsidR="00990EE9" w:rsidRDefault="00E350E7">
      <w:pPr>
        <w:wordWrap w:val="0"/>
        <w:spacing w:line="360" w:lineRule="auto"/>
        <w:ind w:firstLineChars="200" w:firstLine="480"/>
        <w:rPr>
          <w:sz w:val="24"/>
          <w:szCs w:val="24"/>
        </w:rPr>
      </w:pPr>
      <w:r>
        <w:rPr>
          <w:sz w:val="24"/>
          <w:szCs w:val="24"/>
        </w:rPr>
        <w:t>③</w:t>
      </w:r>
      <w:r>
        <w:rPr>
          <w:sz w:val="24"/>
          <w:szCs w:val="24"/>
        </w:rPr>
        <w:t>发生硬件故障，到达客户现场提供维修及换件服务，并免费更换所有故障备件，必要时需派遣技术专家到场进行处置。对故障处理情况应出具故障原因分析和相应的处理办法、结果的书面报告，不得有任何隐瞒。其中更换下硬盘故障备件需遵循甲方认可的数据销毁流程方可回收。</w:t>
      </w:r>
    </w:p>
    <w:p w:rsidR="00990EE9" w:rsidRDefault="00E350E7">
      <w:pPr>
        <w:wordWrap w:val="0"/>
        <w:spacing w:line="360" w:lineRule="auto"/>
        <w:ind w:firstLineChars="200" w:firstLine="480"/>
        <w:rPr>
          <w:sz w:val="24"/>
          <w:szCs w:val="24"/>
        </w:rPr>
      </w:pPr>
      <w:r>
        <w:rPr>
          <w:sz w:val="24"/>
          <w:szCs w:val="24"/>
        </w:rPr>
        <w:t>备品备件：</w:t>
      </w:r>
      <w:r>
        <w:rPr>
          <w:sz w:val="24"/>
          <w:szCs w:val="24"/>
        </w:rPr>
        <w:t>(1</w:t>
      </w:r>
      <w:r>
        <w:rPr>
          <w:sz w:val="24"/>
          <w:szCs w:val="24"/>
        </w:rPr>
        <w:t>）乙方需设置备品备件库，当设备发生故障后，一般应在</w:t>
      </w:r>
      <w:r>
        <w:rPr>
          <w:sz w:val="24"/>
          <w:szCs w:val="24"/>
        </w:rPr>
        <w:t>4</w:t>
      </w:r>
      <w:r>
        <w:rPr>
          <w:sz w:val="24"/>
          <w:szCs w:val="24"/>
        </w:rPr>
        <w:t>小时内完成设备损坏部件的更换。</w:t>
      </w:r>
      <w:r>
        <w:rPr>
          <w:sz w:val="24"/>
          <w:szCs w:val="24"/>
        </w:rPr>
        <w:t>(2</w:t>
      </w:r>
      <w:r>
        <w:rPr>
          <w:sz w:val="24"/>
          <w:szCs w:val="24"/>
        </w:rPr>
        <w:t>）在用户方数据中心运行过程中如遇到硬件故障问题，在原厂商备件不能第一时间到现场的情况下，能提供备品备件以解决用户的实际问题。</w:t>
      </w:r>
    </w:p>
    <w:p w:rsidR="00990EE9" w:rsidRDefault="00E350E7">
      <w:pPr>
        <w:wordWrap w:val="0"/>
        <w:spacing w:line="360" w:lineRule="auto"/>
        <w:ind w:firstLineChars="200" w:firstLine="480"/>
        <w:rPr>
          <w:sz w:val="24"/>
          <w:szCs w:val="24"/>
        </w:rPr>
      </w:pPr>
      <w:r>
        <w:rPr>
          <w:sz w:val="24"/>
          <w:szCs w:val="24"/>
        </w:rPr>
        <w:t>④</w:t>
      </w:r>
      <w:r>
        <w:rPr>
          <w:sz w:val="24"/>
          <w:szCs w:val="24"/>
        </w:rPr>
        <w:t>维保设备故障一经告知维护方应立即响应并进行处置，天津市医疗保障局医疗保障信息平台平稳运行；发现故障和隐患应及时向用户方进行告知，并提出解决方案，解决故障问题。</w:t>
      </w:r>
    </w:p>
    <w:p w:rsidR="00990EE9" w:rsidRDefault="00E350E7">
      <w:pPr>
        <w:wordWrap w:val="0"/>
        <w:spacing w:line="360" w:lineRule="auto"/>
        <w:ind w:firstLineChars="200" w:firstLine="480"/>
        <w:rPr>
          <w:sz w:val="24"/>
          <w:szCs w:val="24"/>
        </w:rPr>
      </w:pPr>
      <w:r>
        <w:rPr>
          <w:sz w:val="24"/>
          <w:szCs w:val="24"/>
        </w:rPr>
        <w:t>⑤</w:t>
      </w:r>
      <w:r>
        <w:rPr>
          <w:sz w:val="24"/>
          <w:szCs w:val="24"/>
        </w:rPr>
        <w:t>如发生由维保设备故障导致的整个系统停运或系统宕机故障需进行整体性排查时，必须在接到报修通知后</w:t>
      </w:r>
      <w:r>
        <w:rPr>
          <w:sz w:val="24"/>
          <w:szCs w:val="24"/>
        </w:rPr>
        <w:t>10</w:t>
      </w:r>
      <w:r>
        <w:rPr>
          <w:sz w:val="24"/>
          <w:szCs w:val="24"/>
        </w:rPr>
        <w:t>分钟内响应，</w:t>
      </w:r>
      <w:r>
        <w:rPr>
          <w:sz w:val="24"/>
          <w:szCs w:val="24"/>
        </w:rPr>
        <w:t>20</w:t>
      </w:r>
      <w:r>
        <w:rPr>
          <w:sz w:val="24"/>
          <w:szCs w:val="24"/>
        </w:rPr>
        <w:t>分钟内到用户现场提供故障排查和维修服务；如果发生非宕机故障，必须在接到报修通知后</w:t>
      </w:r>
      <w:r>
        <w:rPr>
          <w:sz w:val="24"/>
          <w:szCs w:val="24"/>
        </w:rPr>
        <w:t>30</w:t>
      </w:r>
      <w:r>
        <w:rPr>
          <w:sz w:val="24"/>
          <w:szCs w:val="24"/>
        </w:rPr>
        <w:t>分钟内响应，并根据实际情况视客户最终要求到客户现场提供维修服务。</w:t>
      </w:r>
    </w:p>
    <w:p w:rsidR="00990EE9" w:rsidRDefault="00E350E7" w:rsidP="001665F8">
      <w:pPr>
        <w:wordWrap w:val="0"/>
        <w:spacing w:line="360" w:lineRule="auto"/>
        <w:ind w:firstLineChars="200" w:firstLine="480"/>
        <w:rPr>
          <w:sz w:val="24"/>
          <w:szCs w:val="24"/>
        </w:rPr>
      </w:pPr>
      <w:r>
        <w:rPr>
          <w:sz w:val="24"/>
          <w:szCs w:val="24"/>
        </w:rPr>
        <w:t>3.</w:t>
      </w:r>
      <w:r>
        <w:rPr>
          <w:sz w:val="24"/>
          <w:szCs w:val="24"/>
        </w:rPr>
        <w:t>技术支持服务要求</w:t>
      </w:r>
    </w:p>
    <w:p w:rsidR="00990EE9" w:rsidRDefault="00E350E7">
      <w:pPr>
        <w:wordWrap w:val="0"/>
        <w:spacing w:line="360" w:lineRule="auto"/>
        <w:ind w:firstLineChars="200" w:firstLine="480"/>
        <w:rPr>
          <w:sz w:val="24"/>
          <w:szCs w:val="24"/>
        </w:rPr>
      </w:pPr>
      <w:r>
        <w:rPr>
          <w:sz w:val="24"/>
          <w:szCs w:val="24"/>
        </w:rPr>
        <w:t>①</w:t>
      </w:r>
      <w:r>
        <w:rPr>
          <w:sz w:val="24"/>
          <w:szCs w:val="24"/>
        </w:rPr>
        <w:t>提供</w:t>
      </w:r>
      <w:r>
        <w:rPr>
          <w:sz w:val="24"/>
          <w:szCs w:val="24"/>
        </w:rPr>
        <w:t>7×24</w:t>
      </w:r>
      <w:r>
        <w:rPr>
          <w:sz w:val="24"/>
          <w:szCs w:val="24"/>
        </w:rPr>
        <w:t>小时电话故障报修服务；</w:t>
      </w:r>
    </w:p>
    <w:p w:rsidR="00990EE9" w:rsidRDefault="00E350E7">
      <w:pPr>
        <w:wordWrap w:val="0"/>
        <w:spacing w:line="360" w:lineRule="auto"/>
        <w:ind w:firstLineChars="200" w:firstLine="480"/>
        <w:rPr>
          <w:sz w:val="24"/>
          <w:szCs w:val="24"/>
        </w:rPr>
      </w:pPr>
      <w:r>
        <w:rPr>
          <w:sz w:val="24"/>
          <w:szCs w:val="24"/>
        </w:rPr>
        <w:t>②</w:t>
      </w:r>
      <w:r>
        <w:rPr>
          <w:sz w:val="24"/>
          <w:szCs w:val="24"/>
        </w:rPr>
        <w:t>在工作时间内，提供一般性问题电话、远程和现场技术支持服务；</w:t>
      </w:r>
    </w:p>
    <w:p w:rsidR="00990EE9" w:rsidRDefault="00E350E7">
      <w:pPr>
        <w:wordWrap w:val="0"/>
        <w:spacing w:line="360" w:lineRule="auto"/>
        <w:ind w:firstLineChars="200" w:firstLine="480"/>
        <w:rPr>
          <w:sz w:val="24"/>
          <w:szCs w:val="24"/>
        </w:rPr>
      </w:pPr>
      <w:r>
        <w:rPr>
          <w:sz w:val="24"/>
          <w:szCs w:val="24"/>
        </w:rPr>
        <w:t>③</w:t>
      </w:r>
      <w:r>
        <w:rPr>
          <w:sz w:val="24"/>
          <w:szCs w:val="24"/>
        </w:rPr>
        <w:t>技术支持服务内容包括解决或解答维保设备相关技术、故障、日常运维和安装等相关问题，根据用户建设需要提供相关方案建议、规划和设计等工作。</w:t>
      </w:r>
    </w:p>
    <w:p w:rsidR="00990EE9" w:rsidRDefault="00E350E7" w:rsidP="001665F8">
      <w:pPr>
        <w:wordWrap w:val="0"/>
        <w:spacing w:line="360" w:lineRule="auto"/>
        <w:ind w:firstLineChars="200" w:firstLine="480"/>
        <w:rPr>
          <w:sz w:val="24"/>
          <w:szCs w:val="24"/>
        </w:rPr>
      </w:pPr>
      <w:r>
        <w:rPr>
          <w:sz w:val="24"/>
          <w:szCs w:val="24"/>
        </w:rPr>
        <w:t>4.</w:t>
      </w:r>
      <w:r>
        <w:rPr>
          <w:sz w:val="24"/>
          <w:szCs w:val="24"/>
        </w:rPr>
        <w:t>维护安全及技术要求</w:t>
      </w:r>
    </w:p>
    <w:p w:rsidR="00990EE9" w:rsidRDefault="00E350E7">
      <w:pPr>
        <w:wordWrap w:val="0"/>
        <w:spacing w:line="360" w:lineRule="auto"/>
        <w:ind w:firstLineChars="200" w:firstLine="480"/>
        <w:rPr>
          <w:sz w:val="24"/>
          <w:szCs w:val="24"/>
        </w:rPr>
      </w:pPr>
      <w:r>
        <w:rPr>
          <w:sz w:val="24"/>
          <w:szCs w:val="24"/>
        </w:rPr>
        <w:t>①</w:t>
      </w:r>
      <w:r>
        <w:rPr>
          <w:sz w:val="24"/>
          <w:szCs w:val="24"/>
        </w:rPr>
        <w:t>定期对维保设备性能进行巡检，巡检记录应留痕，对维保设备运行情况应有技术监控手段。</w:t>
      </w:r>
    </w:p>
    <w:p w:rsidR="00990EE9" w:rsidRDefault="00E350E7">
      <w:pPr>
        <w:wordWrap w:val="0"/>
        <w:spacing w:line="360" w:lineRule="auto"/>
        <w:ind w:firstLineChars="200" w:firstLine="480"/>
        <w:rPr>
          <w:sz w:val="24"/>
          <w:szCs w:val="24"/>
        </w:rPr>
      </w:pPr>
      <w:r>
        <w:rPr>
          <w:sz w:val="24"/>
          <w:szCs w:val="24"/>
        </w:rPr>
        <w:t>②</w:t>
      </w:r>
      <w:r>
        <w:rPr>
          <w:sz w:val="24"/>
          <w:szCs w:val="24"/>
        </w:rPr>
        <w:t>针对维保设备定期巡检和维护情况每月提交</w:t>
      </w:r>
      <w:r>
        <w:rPr>
          <w:sz w:val="24"/>
          <w:szCs w:val="24"/>
        </w:rPr>
        <w:t>1</w:t>
      </w:r>
      <w:r>
        <w:rPr>
          <w:sz w:val="24"/>
          <w:szCs w:val="24"/>
        </w:rPr>
        <w:t>次巡检报告。</w:t>
      </w:r>
    </w:p>
    <w:p w:rsidR="00990EE9" w:rsidRDefault="00E350E7">
      <w:pPr>
        <w:wordWrap w:val="0"/>
        <w:spacing w:line="360" w:lineRule="auto"/>
        <w:ind w:firstLineChars="200" w:firstLine="480"/>
        <w:rPr>
          <w:sz w:val="24"/>
          <w:szCs w:val="24"/>
        </w:rPr>
      </w:pPr>
      <w:r>
        <w:rPr>
          <w:sz w:val="24"/>
          <w:szCs w:val="24"/>
        </w:rPr>
        <w:t>③</w:t>
      </w:r>
      <w:r>
        <w:rPr>
          <w:sz w:val="24"/>
          <w:szCs w:val="24"/>
        </w:rPr>
        <w:t>为保证系统运行安全，制定安全运维策略，保证系统口令、安全漏洞不被利用，定期对系统配置及重要设备配置数据进行备份。</w:t>
      </w:r>
    </w:p>
    <w:p w:rsidR="00990EE9" w:rsidRDefault="00E350E7">
      <w:pPr>
        <w:wordWrap w:val="0"/>
        <w:spacing w:line="360" w:lineRule="auto"/>
        <w:ind w:firstLineChars="200" w:firstLine="480"/>
        <w:rPr>
          <w:sz w:val="24"/>
          <w:szCs w:val="24"/>
        </w:rPr>
      </w:pPr>
      <w:r>
        <w:rPr>
          <w:sz w:val="24"/>
          <w:szCs w:val="24"/>
        </w:rPr>
        <w:t>④</w:t>
      </w:r>
      <w:r>
        <w:rPr>
          <w:sz w:val="24"/>
          <w:szCs w:val="24"/>
        </w:rPr>
        <w:t>按照用户需求对系统进行配置、部署和调试。</w:t>
      </w:r>
    </w:p>
    <w:p w:rsidR="00990EE9" w:rsidRDefault="00E350E7">
      <w:pPr>
        <w:wordWrap w:val="0"/>
        <w:spacing w:line="360" w:lineRule="auto"/>
        <w:ind w:firstLineChars="200" w:firstLine="480"/>
        <w:rPr>
          <w:sz w:val="24"/>
          <w:szCs w:val="24"/>
        </w:rPr>
      </w:pPr>
      <w:r>
        <w:rPr>
          <w:sz w:val="24"/>
          <w:szCs w:val="24"/>
        </w:rPr>
        <w:t>⑤</w:t>
      </w:r>
      <w:r>
        <w:rPr>
          <w:sz w:val="24"/>
          <w:szCs w:val="24"/>
        </w:rPr>
        <w:t>对系统不必要的端口进行关闭，如远程桌面、</w:t>
      </w:r>
      <w:r>
        <w:rPr>
          <w:sz w:val="24"/>
          <w:szCs w:val="24"/>
        </w:rPr>
        <w:t>telnet</w:t>
      </w:r>
      <w:r>
        <w:rPr>
          <w:sz w:val="24"/>
          <w:szCs w:val="24"/>
        </w:rPr>
        <w:t>、</w:t>
      </w:r>
      <w:r>
        <w:rPr>
          <w:sz w:val="24"/>
          <w:szCs w:val="24"/>
        </w:rPr>
        <w:t>ssh</w:t>
      </w:r>
      <w:r>
        <w:rPr>
          <w:sz w:val="24"/>
          <w:szCs w:val="24"/>
        </w:rPr>
        <w:t>等。</w:t>
      </w:r>
    </w:p>
    <w:p w:rsidR="00990EE9" w:rsidRDefault="00E350E7">
      <w:pPr>
        <w:wordWrap w:val="0"/>
        <w:spacing w:line="360" w:lineRule="auto"/>
        <w:ind w:firstLineChars="200" w:firstLine="480"/>
        <w:rPr>
          <w:sz w:val="24"/>
          <w:szCs w:val="24"/>
        </w:rPr>
      </w:pPr>
      <w:r>
        <w:rPr>
          <w:sz w:val="24"/>
          <w:szCs w:val="24"/>
        </w:rPr>
        <w:t>⑥</w:t>
      </w:r>
      <w:r>
        <w:rPr>
          <w:sz w:val="24"/>
          <w:szCs w:val="24"/>
        </w:rPr>
        <w:t>定期检查系统日志，进行安全告警日志分析。</w:t>
      </w:r>
    </w:p>
    <w:p w:rsidR="00990EE9" w:rsidRDefault="00E350E7">
      <w:pPr>
        <w:wordWrap w:val="0"/>
        <w:spacing w:line="360" w:lineRule="auto"/>
        <w:ind w:firstLineChars="200" w:firstLine="480"/>
        <w:rPr>
          <w:sz w:val="24"/>
          <w:szCs w:val="24"/>
        </w:rPr>
      </w:pPr>
      <w:r>
        <w:rPr>
          <w:sz w:val="24"/>
          <w:szCs w:val="24"/>
        </w:rPr>
        <w:t>⑦</w:t>
      </w:r>
      <w:r>
        <w:rPr>
          <w:sz w:val="24"/>
          <w:szCs w:val="24"/>
        </w:rPr>
        <w:t>对存在的安全漏洞及时进行修复，修复过程应尽量减少对系统运行的影响，保证系统安全和稳定运行。</w:t>
      </w:r>
    </w:p>
    <w:p w:rsidR="00990EE9" w:rsidRDefault="00E350E7">
      <w:pPr>
        <w:wordWrap w:val="0"/>
        <w:spacing w:line="360" w:lineRule="auto"/>
        <w:ind w:firstLineChars="200" w:firstLine="480"/>
        <w:rPr>
          <w:sz w:val="24"/>
          <w:szCs w:val="24"/>
        </w:rPr>
      </w:pPr>
      <w:r>
        <w:rPr>
          <w:sz w:val="24"/>
          <w:szCs w:val="24"/>
        </w:rPr>
        <w:t>⑧</w:t>
      </w:r>
      <w:r>
        <w:rPr>
          <w:sz w:val="24"/>
          <w:szCs w:val="24"/>
        </w:rPr>
        <w:t>重大节日或重要事件根据要求提供现场技术支持与值守服务。元旦、春节、清明、五一、端午节、中秋、国庆等法定节假日配置人员进行</w:t>
      </w:r>
      <w:r>
        <w:rPr>
          <w:sz w:val="24"/>
          <w:szCs w:val="24"/>
        </w:rPr>
        <w:t>24</w:t>
      </w:r>
      <w:r>
        <w:rPr>
          <w:sz w:val="24"/>
          <w:szCs w:val="24"/>
        </w:rPr>
        <w:t>小时现场值守，重要事件根据具体情况提出要求配置人员。</w:t>
      </w:r>
    </w:p>
    <w:p w:rsidR="00990EE9" w:rsidRDefault="00E350E7" w:rsidP="001665F8">
      <w:pPr>
        <w:wordWrap w:val="0"/>
        <w:spacing w:line="360" w:lineRule="auto"/>
        <w:ind w:firstLineChars="200" w:firstLine="480"/>
        <w:rPr>
          <w:sz w:val="24"/>
          <w:szCs w:val="24"/>
        </w:rPr>
      </w:pPr>
      <w:r>
        <w:rPr>
          <w:sz w:val="24"/>
          <w:szCs w:val="24"/>
        </w:rPr>
        <w:t>5.</w:t>
      </w:r>
      <w:r>
        <w:rPr>
          <w:sz w:val="24"/>
          <w:szCs w:val="24"/>
        </w:rPr>
        <w:t>云平台服务要求</w:t>
      </w:r>
    </w:p>
    <w:p w:rsidR="00990EE9" w:rsidRDefault="00E350E7">
      <w:pPr>
        <w:wordWrap w:val="0"/>
        <w:spacing w:line="360" w:lineRule="auto"/>
        <w:ind w:firstLineChars="200" w:firstLine="480"/>
        <w:rPr>
          <w:sz w:val="24"/>
          <w:szCs w:val="24"/>
        </w:rPr>
      </w:pPr>
      <w:r>
        <w:rPr>
          <w:sz w:val="24"/>
          <w:szCs w:val="24"/>
        </w:rPr>
        <w:t>①</w:t>
      </w:r>
      <w:r>
        <w:rPr>
          <w:sz w:val="24"/>
          <w:szCs w:val="24"/>
        </w:rPr>
        <w:t>云平台管理</w:t>
      </w:r>
      <w:r>
        <w:rPr>
          <w:sz w:val="24"/>
          <w:szCs w:val="24"/>
        </w:rPr>
        <w:t xml:space="preserve"> </w:t>
      </w:r>
    </w:p>
    <w:p w:rsidR="00990EE9" w:rsidRDefault="00E350E7">
      <w:pPr>
        <w:wordWrap w:val="0"/>
        <w:spacing w:line="360" w:lineRule="auto"/>
        <w:ind w:firstLineChars="200" w:firstLine="480"/>
        <w:rPr>
          <w:sz w:val="24"/>
          <w:szCs w:val="24"/>
        </w:rPr>
      </w:pPr>
      <w:r>
        <w:rPr>
          <w:sz w:val="24"/>
          <w:szCs w:val="24"/>
        </w:rPr>
        <w:t>通过云平台管理系统对整个云平台的资源使用情况、资源健康情况等进行</w:t>
      </w:r>
      <w:r>
        <w:rPr>
          <w:sz w:val="24"/>
          <w:szCs w:val="24"/>
        </w:rPr>
        <w:t xml:space="preserve"> 7×24 </w:t>
      </w:r>
      <w:r>
        <w:rPr>
          <w:sz w:val="24"/>
          <w:szCs w:val="24"/>
        </w:rPr>
        <w:t>小时值守和监控，对异常指标进行告警和处理。</w:t>
      </w:r>
    </w:p>
    <w:p w:rsidR="00990EE9" w:rsidRDefault="00E350E7">
      <w:pPr>
        <w:wordWrap w:val="0"/>
        <w:spacing w:line="360" w:lineRule="auto"/>
        <w:ind w:firstLineChars="200" w:firstLine="480"/>
        <w:rPr>
          <w:sz w:val="24"/>
          <w:szCs w:val="24"/>
        </w:rPr>
      </w:pPr>
      <w:r>
        <w:rPr>
          <w:sz w:val="24"/>
          <w:szCs w:val="24"/>
        </w:rPr>
        <w:t>按需进行云内网络配置调整，负责配合排查和解决网络层面的相关问题。</w:t>
      </w:r>
    </w:p>
    <w:p w:rsidR="00990EE9" w:rsidRDefault="00E350E7">
      <w:pPr>
        <w:wordWrap w:val="0"/>
        <w:spacing w:line="360" w:lineRule="auto"/>
        <w:ind w:firstLineChars="200" w:firstLine="480"/>
        <w:rPr>
          <w:sz w:val="24"/>
          <w:szCs w:val="24"/>
        </w:rPr>
      </w:pPr>
      <w:r>
        <w:rPr>
          <w:sz w:val="24"/>
          <w:szCs w:val="24"/>
        </w:rPr>
        <w:t>云平台软硬件运行监控：对云平台内软硬件设备的运行情况进行监控，对异常指标进行告警和处理。</w:t>
      </w:r>
    </w:p>
    <w:p w:rsidR="00990EE9" w:rsidRDefault="00E350E7">
      <w:pPr>
        <w:wordWrap w:val="0"/>
        <w:spacing w:line="360" w:lineRule="auto"/>
        <w:ind w:firstLineChars="200" w:firstLine="480"/>
        <w:rPr>
          <w:sz w:val="24"/>
          <w:szCs w:val="24"/>
        </w:rPr>
      </w:pPr>
      <w:r>
        <w:rPr>
          <w:sz w:val="24"/>
          <w:szCs w:val="24"/>
        </w:rPr>
        <w:t>②</w:t>
      </w:r>
      <w:r>
        <w:rPr>
          <w:sz w:val="24"/>
          <w:szCs w:val="24"/>
        </w:rPr>
        <w:t>安全运维</w:t>
      </w:r>
    </w:p>
    <w:p w:rsidR="00990EE9" w:rsidRDefault="00E350E7">
      <w:pPr>
        <w:wordWrap w:val="0"/>
        <w:spacing w:line="360" w:lineRule="auto"/>
        <w:ind w:firstLineChars="200" w:firstLine="480"/>
        <w:rPr>
          <w:sz w:val="24"/>
          <w:szCs w:val="24"/>
        </w:rPr>
      </w:pPr>
      <w:r>
        <w:rPr>
          <w:sz w:val="24"/>
          <w:szCs w:val="24"/>
        </w:rPr>
        <w:t>负责云平台系统的安全维护，执行各系统层面加固、升级、补丁安装、病毒查杀、漏洞扫描等日常维护工作。</w:t>
      </w:r>
    </w:p>
    <w:p w:rsidR="00990EE9" w:rsidRDefault="00E350E7">
      <w:pPr>
        <w:wordWrap w:val="0"/>
        <w:spacing w:line="360" w:lineRule="auto"/>
        <w:ind w:firstLineChars="200" w:firstLine="480"/>
        <w:rPr>
          <w:sz w:val="24"/>
          <w:szCs w:val="24"/>
        </w:rPr>
      </w:pPr>
      <w:r>
        <w:rPr>
          <w:sz w:val="24"/>
          <w:szCs w:val="24"/>
        </w:rPr>
        <w:t>③</w:t>
      </w:r>
      <w:r>
        <w:rPr>
          <w:sz w:val="24"/>
          <w:szCs w:val="24"/>
        </w:rPr>
        <w:t>云资源管理</w:t>
      </w:r>
    </w:p>
    <w:p w:rsidR="00990EE9" w:rsidRDefault="00E350E7">
      <w:pPr>
        <w:wordWrap w:val="0"/>
        <w:spacing w:line="360" w:lineRule="auto"/>
        <w:ind w:firstLineChars="200" w:firstLine="480"/>
        <w:rPr>
          <w:sz w:val="24"/>
          <w:szCs w:val="24"/>
        </w:rPr>
      </w:pPr>
      <w:r>
        <w:rPr>
          <w:sz w:val="24"/>
          <w:szCs w:val="24"/>
        </w:rPr>
        <w:t>根据云平台资源使用趋势和剩余资源情况提出分析和优化建议，根据招标人实际需求，进行优化建议的落地实施。</w:t>
      </w:r>
    </w:p>
    <w:p w:rsidR="00990EE9" w:rsidRDefault="00E350E7">
      <w:pPr>
        <w:wordWrap w:val="0"/>
        <w:spacing w:line="360" w:lineRule="auto"/>
        <w:ind w:firstLineChars="200" w:firstLine="480"/>
        <w:rPr>
          <w:sz w:val="24"/>
          <w:szCs w:val="24"/>
        </w:rPr>
      </w:pPr>
      <w:r>
        <w:rPr>
          <w:sz w:val="24"/>
          <w:szCs w:val="24"/>
        </w:rPr>
        <w:t>④</w:t>
      </w:r>
      <w:r>
        <w:rPr>
          <w:sz w:val="24"/>
          <w:szCs w:val="24"/>
        </w:rPr>
        <w:t>故障处理</w:t>
      </w:r>
    </w:p>
    <w:p w:rsidR="00990EE9" w:rsidRDefault="00E350E7">
      <w:pPr>
        <w:wordWrap w:val="0"/>
        <w:spacing w:line="360" w:lineRule="auto"/>
        <w:ind w:firstLineChars="200" w:firstLine="480"/>
        <w:rPr>
          <w:sz w:val="24"/>
          <w:szCs w:val="24"/>
        </w:rPr>
      </w:pPr>
      <w:r>
        <w:rPr>
          <w:sz w:val="24"/>
          <w:szCs w:val="24"/>
        </w:rPr>
        <w:t>对云平台上运行的业务系统故障，提供</w:t>
      </w:r>
      <w:r>
        <w:rPr>
          <w:sz w:val="24"/>
          <w:szCs w:val="24"/>
        </w:rPr>
        <w:t xml:space="preserve"> 7×24 </w:t>
      </w:r>
      <w:r>
        <w:rPr>
          <w:sz w:val="24"/>
          <w:szCs w:val="24"/>
        </w:rPr>
        <w:t>小时技术响应，配合招标人及时解决故障。远程支持不能解决的，须提供现场服务。故障定义及响应时间要求如下：</w:t>
      </w:r>
    </w:p>
    <w:p w:rsidR="00990EE9" w:rsidRDefault="00E350E7">
      <w:pPr>
        <w:wordWrap w:val="0"/>
        <w:spacing w:line="360" w:lineRule="auto"/>
        <w:ind w:firstLineChars="200" w:firstLine="480"/>
        <w:rPr>
          <w:sz w:val="24"/>
          <w:szCs w:val="24"/>
        </w:rPr>
      </w:pPr>
      <w:r>
        <w:rPr>
          <w:sz w:val="24"/>
          <w:szCs w:val="24"/>
        </w:rPr>
        <w:t>一级：属于普通问题；其具体现象为：设备系统技术功能、安装或配置等事前测试和准备，或其他显然不影响业务的预约服务。</w:t>
      </w:r>
    </w:p>
    <w:p w:rsidR="00990EE9" w:rsidRDefault="00E350E7">
      <w:pPr>
        <w:wordWrap w:val="0"/>
        <w:spacing w:line="360" w:lineRule="auto"/>
        <w:ind w:firstLineChars="200" w:firstLine="480"/>
        <w:rPr>
          <w:sz w:val="24"/>
          <w:szCs w:val="24"/>
        </w:rPr>
      </w:pPr>
      <w:r>
        <w:rPr>
          <w:sz w:val="24"/>
          <w:szCs w:val="24"/>
        </w:rPr>
        <w:t>二级：属于较严重问题；其具体现象为：设备系统能继续运行且响应，但出现报错，存在较大安全隐患。</w:t>
      </w:r>
    </w:p>
    <w:p w:rsidR="00990EE9" w:rsidRDefault="00E350E7">
      <w:pPr>
        <w:wordWrap w:val="0"/>
        <w:spacing w:line="360" w:lineRule="auto"/>
        <w:ind w:firstLineChars="200" w:firstLine="480"/>
        <w:rPr>
          <w:sz w:val="24"/>
          <w:szCs w:val="24"/>
        </w:rPr>
      </w:pPr>
      <w:r>
        <w:rPr>
          <w:sz w:val="24"/>
          <w:szCs w:val="24"/>
        </w:rPr>
        <w:t>三级：属于严重问题；其具体现象为：设备系统部分部件或功能失效、性能下降但不影响正常业务运作。</w:t>
      </w:r>
    </w:p>
    <w:p w:rsidR="00990EE9" w:rsidRDefault="00E350E7">
      <w:pPr>
        <w:wordWrap w:val="0"/>
        <w:spacing w:line="360" w:lineRule="auto"/>
        <w:ind w:firstLineChars="200" w:firstLine="480"/>
        <w:rPr>
          <w:sz w:val="24"/>
          <w:szCs w:val="24"/>
        </w:rPr>
      </w:pPr>
      <w:r>
        <w:rPr>
          <w:sz w:val="24"/>
          <w:szCs w:val="24"/>
        </w:rPr>
        <w:t>四级：属于紧急问题；其具体现象为：设备系统故障导致系统停止运行、数据丢失等。</w:t>
      </w:r>
    </w:p>
    <w:p w:rsidR="00990EE9" w:rsidRDefault="00E350E7">
      <w:pPr>
        <w:wordWrap w:val="0"/>
        <w:spacing w:line="360" w:lineRule="auto"/>
        <w:ind w:firstLineChars="200" w:firstLine="480"/>
        <w:rPr>
          <w:sz w:val="24"/>
          <w:szCs w:val="24"/>
        </w:rPr>
      </w:pPr>
      <w:r>
        <w:rPr>
          <w:sz w:val="24"/>
          <w:szCs w:val="24"/>
        </w:rPr>
        <w:t>根据上述故障级别，</w:t>
      </w:r>
      <w:r>
        <w:rPr>
          <w:sz w:val="24"/>
          <w:szCs w:val="24"/>
        </w:rPr>
        <w:t>7*24</w:t>
      </w:r>
      <w:r>
        <w:rPr>
          <w:sz w:val="24"/>
          <w:szCs w:val="24"/>
        </w:rPr>
        <w:t>服务级别服务响应要求如下：</w:t>
      </w:r>
    </w:p>
    <w:tbl>
      <w:tblPr>
        <w:tblW w:w="9073" w:type="dxa"/>
        <w:tblInd w:w="-289" w:type="dxa"/>
        <w:tblLook w:val="04A0" w:firstRow="1" w:lastRow="0" w:firstColumn="1" w:lastColumn="0" w:noHBand="0" w:noVBand="1"/>
      </w:tblPr>
      <w:tblGrid>
        <w:gridCol w:w="1329"/>
        <w:gridCol w:w="2499"/>
        <w:gridCol w:w="2126"/>
        <w:gridCol w:w="3119"/>
      </w:tblGrid>
      <w:tr w:rsidR="00990EE9">
        <w:trPr>
          <w:trHeight w:val="276"/>
        </w:trPr>
        <w:tc>
          <w:tcPr>
            <w:tcW w:w="1329" w:type="dxa"/>
            <w:tcBorders>
              <w:top w:val="single" w:sz="4" w:space="0" w:color="auto"/>
              <w:left w:val="single" w:sz="4" w:space="0" w:color="auto"/>
              <w:bottom w:val="single" w:sz="4" w:space="0" w:color="auto"/>
              <w:right w:val="single" w:sz="4" w:space="0" w:color="auto"/>
            </w:tcBorders>
            <w:vAlign w:val="center"/>
          </w:tcPr>
          <w:p w:rsidR="00990EE9" w:rsidRDefault="00E350E7">
            <w:pPr>
              <w:wordWrap w:val="0"/>
              <w:spacing w:line="360" w:lineRule="auto"/>
              <w:jc w:val="center"/>
              <w:rPr>
                <w:sz w:val="24"/>
                <w:szCs w:val="24"/>
              </w:rPr>
            </w:pPr>
            <w:r>
              <w:rPr>
                <w:sz w:val="24"/>
                <w:szCs w:val="24"/>
              </w:rPr>
              <w:t>故障级别</w:t>
            </w:r>
          </w:p>
        </w:tc>
        <w:tc>
          <w:tcPr>
            <w:tcW w:w="2499" w:type="dxa"/>
            <w:tcBorders>
              <w:top w:val="single" w:sz="4" w:space="0" w:color="auto"/>
              <w:left w:val="nil"/>
              <w:bottom w:val="single" w:sz="4" w:space="0" w:color="auto"/>
              <w:right w:val="single" w:sz="4" w:space="0" w:color="auto"/>
            </w:tcBorders>
            <w:vAlign w:val="center"/>
          </w:tcPr>
          <w:p w:rsidR="00990EE9" w:rsidRDefault="00E350E7">
            <w:pPr>
              <w:wordWrap w:val="0"/>
              <w:spacing w:line="360" w:lineRule="auto"/>
              <w:jc w:val="center"/>
              <w:rPr>
                <w:sz w:val="24"/>
                <w:szCs w:val="24"/>
              </w:rPr>
            </w:pPr>
            <w:r>
              <w:rPr>
                <w:sz w:val="24"/>
                <w:szCs w:val="24"/>
              </w:rPr>
              <w:t>电话响应时间</w:t>
            </w:r>
          </w:p>
        </w:tc>
        <w:tc>
          <w:tcPr>
            <w:tcW w:w="2126" w:type="dxa"/>
            <w:tcBorders>
              <w:top w:val="single" w:sz="4" w:space="0" w:color="auto"/>
              <w:left w:val="nil"/>
              <w:bottom w:val="single" w:sz="4" w:space="0" w:color="auto"/>
              <w:right w:val="single" w:sz="4" w:space="0" w:color="auto"/>
            </w:tcBorders>
            <w:vAlign w:val="center"/>
          </w:tcPr>
          <w:p w:rsidR="00990EE9" w:rsidRDefault="00E350E7">
            <w:pPr>
              <w:wordWrap w:val="0"/>
              <w:spacing w:line="360" w:lineRule="auto"/>
              <w:jc w:val="center"/>
              <w:rPr>
                <w:sz w:val="24"/>
                <w:szCs w:val="24"/>
              </w:rPr>
            </w:pPr>
            <w:r>
              <w:rPr>
                <w:sz w:val="24"/>
                <w:szCs w:val="24"/>
              </w:rPr>
              <w:t>人员到场时限</w:t>
            </w:r>
          </w:p>
        </w:tc>
        <w:tc>
          <w:tcPr>
            <w:tcW w:w="3119" w:type="dxa"/>
            <w:tcBorders>
              <w:top w:val="single" w:sz="4" w:space="0" w:color="auto"/>
              <w:left w:val="nil"/>
              <w:bottom w:val="single" w:sz="4" w:space="0" w:color="auto"/>
              <w:right w:val="single" w:sz="4" w:space="0" w:color="auto"/>
            </w:tcBorders>
            <w:vAlign w:val="center"/>
          </w:tcPr>
          <w:p w:rsidR="00990EE9" w:rsidRDefault="00E350E7">
            <w:pPr>
              <w:wordWrap w:val="0"/>
              <w:spacing w:line="360" w:lineRule="auto"/>
              <w:jc w:val="center"/>
              <w:rPr>
                <w:sz w:val="24"/>
                <w:szCs w:val="24"/>
              </w:rPr>
            </w:pPr>
            <w:r>
              <w:rPr>
                <w:sz w:val="24"/>
                <w:szCs w:val="24"/>
              </w:rPr>
              <w:t>故障解决时限</w:t>
            </w:r>
          </w:p>
        </w:tc>
      </w:tr>
      <w:tr w:rsidR="00990EE9">
        <w:trPr>
          <w:trHeight w:val="276"/>
        </w:trPr>
        <w:tc>
          <w:tcPr>
            <w:tcW w:w="1329" w:type="dxa"/>
            <w:tcBorders>
              <w:top w:val="nil"/>
              <w:left w:val="single" w:sz="4" w:space="0" w:color="auto"/>
              <w:bottom w:val="single" w:sz="4" w:space="0" w:color="auto"/>
              <w:right w:val="single" w:sz="4" w:space="0" w:color="auto"/>
            </w:tcBorders>
            <w:vAlign w:val="center"/>
          </w:tcPr>
          <w:p w:rsidR="00990EE9" w:rsidRDefault="00E350E7">
            <w:pPr>
              <w:wordWrap w:val="0"/>
              <w:spacing w:line="360" w:lineRule="auto"/>
              <w:jc w:val="center"/>
              <w:rPr>
                <w:sz w:val="24"/>
                <w:szCs w:val="24"/>
              </w:rPr>
            </w:pPr>
            <w:r>
              <w:rPr>
                <w:sz w:val="24"/>
                <w:szCs w:val="24"/>
              </w:rPr>
              <w:t>1</w:t>
            </w:r>
            <w:r>
              <w:rPr>
                <w:sz w:val="24"/>
                <w:szCs w:val="24"/>
              </w:rPr>
              <w:t>级</w:t>
            </w:r>
          </w:p>
        </w:tc>
        <w:tc>
          <w:tcPr>
            <w:tcW w:w="2499" w:type="dxa"/>
            <w:vMerge w:val="restart"/>
            <w:tcBorders>
              <w:top w:val="nil"/>
              <w:left w:val="single" w:sz="4" w:space="0" w:color="auto"/>
              <w:bottom w:val="single" w:sz="4" w:space="0" w:color="auto"/>
              <w:right w:val="single" w:sz="4" w:space="0" w:color="auto"/>
            </w:tcBorders>
            <w:vAlign w:val="center"/>
          </w:tcPr>
          <w:p w:rsidR="00990EE9" w:rsidRDefault="00E350E7">
            <w:pPr>
              <w:wordWrap w:val="0"/>
              <w:spacing w:line="360" w:lineRule="auto"/>
              <w:jc w:val="center"/>
              <w:rPr>
                <w:sz w:val="24"/>
                <w:szCs w:val="24"/>
              </w:rPr>
            </w:pPr>
            <w:r>
              <w:rPr>
                <w:sz w:val="24"/>
                <w:szCs w:val="24"/>
              </w:rPr>
              <w:t>10</w:t>
            </w:r>
            <w:r>
              <w:rPr>
                <w:sz w:val="24"/>
                <w:szCs w:val="24"/>
              </w:rPr>
              <w:t>分钟</w:t>
            </w:r>
          </w:p>
        </w:tc>
        <w:tc>
          <w:tcPr>
            <w:tcW w:w="2126" w:type="dxa"/>
            <w:vMerge w:val="restart"/>
            <w:tcBorders>
              <w:top w:val="nil"/>
              <w:left w:val="single" w:sz="4" w:space="0" w:color="auto"/>
              <w:bottom w:val="single" w:sz="4" w:space="0" w:color="auto"/>
              <w:right w:val="single" w:sz="4" w:space="0" w:color="auto"/>
            </w:tcBorders>
            <w:vAlign w:val="center"/>
          </w:tcPr>
          <w:p w:rsidR="00990EE9" w:rsidRDefault="00E350E7">
            <w:pPr>
              <w:wordWrap w:val="0"/>
              <w:spacing w:line="360" w:lineRule="auto"/>
              <w:jc w:val="center"/>
              <w:rPr>
                <w:sz w:val="24"/>
                <w:szCs w:val="24"/>
              </w:rPr>
            </w:pPr>
            <w:r>
              <w:rPr>
                <w:sz w:val="24"/>
                <w:szCs w:val="24"/>
              </w:rPr>
              <w:t>2</w:t>
            </w:r>
            <w:r>
              <w:rPr>
                <w:sz w:val="24"/>
                <w:szCs w:val="24"/>
              </w:rPr>
              <w:t>小时</w:t>
            </w:r>
          </w:p>
        </w:tc>
        <w:tc>
          <w:tcPr>
            <w:tcW w:w="3119" w:type="dxa"/>
            <w:tcBorders>
              <w:top w:val="nil"/>
              <w:left w:val="nil"/>
              <w:bottom w:val="single" w:sz="4" w:space="0" w:color="auto"/>
              <w:right w:val="single" w:sz="4" w:space="0" w:color="auto"/>
            </w:tcBorders>
            <w:vAlign w:val="center"/>
          </w:tcPr>
          <w:p w:rsidR="00990EE9" w:rsidRDefault="00E350E7">
            <w:pPr>
              <w:wordWrap w:val="0"/>
              <w:spacing w:line="360" w:lineRule="auto"/>
              <w:jc w:val="center"/>
              <w:rPr>
                <w:sz w:val="24"/>
                <w:szCs w:val="24"/>
              </w:rPr>
            </w:pPr>
            <w:r>
              <w:rPr>
                <w:sz w:val="24"/>
                <w:szCs w:val="24"/>
              </w:rPr>
              <w:t>8</w:t>
            </w:r>
            <w:r>
              <w:rPr>
                <w:sz w:val="24"/>
                <w:szCs w:val="24"/>
              </w:rPr>
              <w:t>小时</w:t>
            </w:r>
          </w:p>
        </w:tc>
      </w:tr>
      <w:tr w:rsidR="00990EE9">
        <w:trPr>
          <w:trHeight w:val="276"/>
        </w:trPr>
        <w:tc>
          <w:tcPr>
            <w:tcW w:w="1329" w:type="dxa"/>
            <w:tcBorders>
              <w:top w:val="nil"/>
              <w:left w:val="single" w:sz="4" w:space="0" w:color="auto"/>
              <w:bottom w:val="single" w:sz="4" w:space="0" w:color="auto"/>
              <w:right w:val="single" w:sz="4" w:space="0" w:color="auto"/>
            </w:tcBorders>
            <w:vAlign w:val="center"/>
          </w:tcPr>
          <w:p w:rsidR="00990EE9" w:rsidRDefault="00E350E7">
            <w:pPr>
              <w:wordWrap w:val="0"/>
              <w:spacing w:line="360" w:lineRule="auto"/>
              <w:jc w:val="center"/>
              <w:rPr>
                <w:sz w:val="24"/>
                <w:szCs w:val="24"/>
              </w:rPr>
            </w:pPr>
            <w:r>
              <w:rPr>
                <w:sz w:val="24"/>
                <w:szCs w:val="24"/>
              </w:rPr>
              <w:t>2</w:t>
            </w:r>
            <w:r>
              <w:rPr>
                <w:sz w:val="24"/>
                <w:szCs w:val="24"/>
              </w:rPr>
              <w:t>级</w:t>
            </w:r>
          </w:p>
        </w:tc>
        <w:tc>
          <w:tcPr>
            <w:tcW w:w="2499" w:type="dxa"/>
            <w:vMerge/>
            <w:tcBorders>
              <w:top w:val="nil"/>
              <w:left w:val="single" w:sz="4" w:space="0" w:color="auto"/>
              <w:bottom w:val="single" w:sz="4" w:space="0" w:color="auto"/>
              <w:right w:val="single" w:sz="4" w:space="0" w:color="auto"/>
            </w:tcBorders>
            <w:vAlign w:val="center"/>
          </w:tcPr>
          <w:p w:rsidR="00990EE9" w:rsidRDefault="00990EE9">
            <w:pPr>
              <w:wordWrap w:val="0"/>
              <w:spacing w:line="360" w:lineRule="auto"/>
              <w:jc w:val="left"/>
              <w:rPr>
                <w:sz w:val="24"/>
                <w:szCs w:val="24"/>
              </w:rPr>
            </w:pPr>
          </w:p>
        </w:tc>
        <w:tc>
          <w:tcPr>
            <w:tcW w:w="2126" w:type="dxa"/>
            <w:vMerge/>
            <w:tcBorders>
              <w:top w:val="nil"/>
              <w:left w:val="single" w:sz="4" w:space="0" w:color="auto"/>
              <w:bottom w:val="single" w:sz="4" w:space="0" w:color="auto"/>
              <w:right w:val="single" w:sz="4" w:space="0" w:color="auto"/>
            </w:tcBorders>
            <w:vAlign w:val="center"/>
          </w:tcPr>
          <w:p w:rsidR="00990EE9" w:rsidRDefault="00990EE9">
            <w:pPr>
              <w:wordWrap w:val="0"/>
              <w:spacing w:line="360" w:lineRule="auto"/>
              <w:jc w:val="left"/>
              <w:rPr>
                <w:sz w:val="24"/>
                <w:szCs w:val="24"/>
              </w:rPr>
            </w:pPr>
          </w:p>
        </w:tc>
        <w:tc>
          <w:tcPr>
            <w:tcW w:w="3119" w:type="dxa"/>
            <w:tcBorders>
              <w:top w:val="nil"/>
              <w:left w:val="nil"/>
              <w:bottom w:val="single" w:sz="4" w:space="0" w:color="auto"/>
              <w:right w:val="single" w:sz="4" w:space="0" w:color="auto"/>
            </w:tcBorders>
            <w:vAlign w:val="center"/>
          </w:tcPr>
          <w:p w:rsidR="00990EE9" w:rsidRDefault="00E350E7">
            <w:pPr>
              <w:wordWrap w:val="0"/>
              <w:spacing w:line="360" w:lineRule="auto"/>
              <w:jc w:val="center"/>
              <w:rPr>
                <w:sz w:val="24"/>
                <w:szCs w:val="24"/>
              </w:rPr>
            </w:pPr>
            <w:r>
              <w:rPr>
                <w:sz w:val="24"/>
                <w:szCs w:val="24"/>
              </w:rPr>
              <w:t>6</w:t>
            </w:r>
            <w:r>
              <w:rPr>
                <w:sz w:val="24"/>
                <w:szCs w:val="24"/>
              </w:rPr>
              <w:t>小时</w:t>
            </w:r>
          </w:p>
        </w:tc>
      </w:tr>
      <w:tr w:rsidR="00990EE9">
        <w:trPr>
          <w:trHeight w:val="276"/>
        </w:trPr>
        <w:tc>
          <w:tcPr>
            <w:tcW w:w="1329" w:type="dxa"/>
            <w:tcBorders>
              <w:top w:val="nil"/>
              <w:left w:val="single" w:sz="4" w:space="0" w:color="auto"/>
              <w:bottom w:val="single" w:sz="4" w:space="0" w:color="auto"/>
              <w:right w:val="single" w:sz="4" w:space="0" w:color="auto"/>
            </w:tcBorders>
            <w:vAlign w:val="center"/>
          </w:tcPr>
          <w:p w:rsidR="00990EE9" w:rsidRDefault="00E350E7">
            <w:pPr>
              <w:wordWrap w:val="0"/>
              <w:spacing w:line="360" w:lineRule="auto"/>
              <w:jc w:val="center"/>
              <w:rPr>
                <w:sz w:val="24"/>
                <w:szCs w:val="24"/>
              </w:rPr>
            </w:pPr>
            <w:r>
              <w:rPr>
                <w:sz w:val="24"/>
                <w:szCs w:val="24"/>
              </w:rPr>
              <w:t>3</w:t>
            </w:r>
            <w:r>
              <w:rPr>
                <w:sz w:val="24"/>
                <w:szCs w:val="24"/>
              </w:rPr>
              <w:t>级</w:t>
            </w:r>
          </w:p>
        </w:tc>
        <w:tc>
          <w:tcPr>
            <w:tcW w:w="2499" w:type="dxa"/>
            <w:vMerge/>
            <w:tcBorders>
              <w:top w:val="nil"/>
              <w:left w:val="single" w:sz="4" w:space="0" w:color="auto"/>
              <w:bottom w:val="single" w:sz="4" w:space="0" w:color="auto"/>
              <w:right w:val="single" w:sz="4" w:space="0" w:color="auto"/>
            </w:tcBorders>
            <w:vAlign w:val="center"/>
          </w:tcPr>
          <w:p w:rsidR="00990EE9" w:rsidRDefault="00990EE9">
            <w:pPr>
              <w:wordWrap w:val="0"/>
              <w:spacing w:line="360" w:lineRule="auto"/>
              <w:jc w:val="left"/>
              <w:rPr>
                <w:sz w:val="24"/>
                <w:szCs w:val="24"/>
              </w:rPr>
            </w:pPr>
          </w:p>
        </w:tc>
        <w:tc>
          <w:tcPr>
            <w:tcW w:w="2126" w:type="dxa"/>
            <w:vMerge w:val="restart"/>
            <w:tcBorders>
              <w:top w:val="nil"/>
              <w:left w:val="single" w:sz="4" w:space="0" w:color="auto"/>
              <w:bottom w:val="single" w:sz="4" w:space="0" w:color="auto"/>
              <w:right w:val="single" w:sz="4" w:space="0" w:color="auto"/>
            </w:tcBorders>
            <w:vAlign w:val="center"/>
          </w:tcPr>
          <w:p w:rsidR="00990EE9" w:rsidRDefault="00E350E7">
            <w:pPr>
              <w:wordWrap w:val="0"/>
              <w:spacing w:line="360" w:lineRule="auto"/>
              <w:jc w:val="center"/>
              <w:rPr>
                <w:sz w:val="24"/>
                <w:szCs w:val="24"/>
              </w:rPr>
            </w:pPr>
            <w:r>
              <w:rPr>
                <w:sz w:val="24"/>
                <w:szCs w:val="24"/>
              </w:rPr>
              <w:t>约定时间</w:t>
            </w:r>
          </w:p>
        </w:tc>
        <w:tc>
          <w:tcPr>
            <w:tcW w:w="3119" w:type="dxa"/>
            <w:tcBorders>
              <w:top w:val="nil"/>
              <w:left w:val="nil"/>
              <w:bottom w:val="single" w:sz="4" w:space="0" w:color="auto"/>
              <w:right w:val="single" w:sz="4" w:space="0" w:color="auto"/>
            </w:tcBorders>
            <w:vAlign w:val="center"/>
          </w:tcPr>
          <w:p w:rsidR="00990EE9" w:rsidRDefault="00E350E7">
            <w:pPr>
              <w:wordWrap w:val="0"/>
              <w:spacing w:line="360" w:lineRule="auto"/>
              <w:jc w:val="center"/>
              <w:rPr>
                <w:sz w:val="24"/>
                <w:szCs w:val="24"/>
              </w:rPr>
            </w:pPr>
            <w:r>
              <w:rPr>
                <w:sz w:val="24"/>
                <w:szCs w:val="24"/>
              </w:rPr>
              <w:t>4</w:t>
            </w:r>
            <w:r>
              <w:rPr>
                <w:sz w:val="24"/>
                <w:szCs w:val="24"/>
              </w:rPr>
              <w:t>小时</w:t>
            </w:r>
          </w:p>
        </w:tc>
      </w:tr>
      <w:tr w:rsidR="00990EE9">
        <w:trPr>
          <w:trHeight w:val="276"/>
        </w:trPr>
        <w:tc>
          <w:tcPr>
            <w:tcW w:w="1329" w:type="dxa"/>
            <w:tcBorders>
              <w:top w:val="nil"/>
              <w:left w:val="single" w:sz="4" w:space="0" w:color="auto"/>
              <w:bottom w:val="single" w:sz="4" w:space="0" w:color="auto"/>
              <w:right w:val="single" w:sz="4" w:space="0" w:color="auto"/>
            </w:tcBorders>
            <w:vAlign w:val="center"/>
          </w:tcPr>
          <w:p w:rsidR="00990EE9" w:rsidRDefault="00E350E7">
            <w:pPr>
              <w:wordWrap w:val="0"/>
              <w:spacing w:line="360" w:lineRule="auto"/>
              <w:jc w:val="center"/>
              <w:rPr>
                <w:sz w:val="24"/>
                <w:szCs w:val="24"/>
              </w:rPr>
            </w:pPr>
            <w:r>
              <w:rPr>
                <w:sz w:val="24"/>
                <w:szCs w:val="24"/>
              </w:rPr>
              <w:t>4</w:t>
            </w:r>
            <w:r>
              <w:rPr>
                <w:sz w:val="24"/>
                <w:szCs w:val="24"/>
              </w:rPr>
              <w:t>级</w:t>
            </w:r>
          </w:p>
        </w:tc>
        <w:tc>
          <w:tcPr>
            <w:tcW w:w="2499" w:type="dxa"/>
            <w:vMerge/>
            <w:tcBorders>
              <w:top w:val="nil"/>
              <w:left w:val="single" w:sz="4" w:space="0" w:color="auto"/>
              <w:bottom w:val="single" w:sz="4" w:space="0" w:color="auto"/>
              <w:right w:val="single" w:sz="4" w:space="0" w:color="auto"/>
            </w:tcBorders>
            <w:vAlign w:val="center"/>
          </w:tcPr>
          <w:p w:rsidR="00990EE9" w:rsidRDefault="00990EE9">
            <w:pPr>
              <w:wordWrap w:val="0"/>
              <w:spacing w:line="360" w:lineRule="auto"/>
              <w:jc w:val="left"/>
              <w:rPr>
                <w:sz w:val="24"/>
                <w:szCs w:val="24"/>
              </w:rPr>
            </w:pPr>
          </w:p>
        </w:tc>
        <w:tc>
          <w:tcPr>
            <w:tcW w:w="2126" w:type="dxa"/>
            <w:vMerge/>
            <w:tcBorders>
              <w:top w:val="nil"/>
              <w:left w:val="single" w:sz="4" w:space="0" w:color="auto"/>
              <w:bottom w:val="single" w:sz="4" w:space="0" w:color="auto"/>
              <w:right w:val="single" w:sz="4" w:space="0" w:color="auto"/>
            </w:tcBorders>
            <w:vAlign w:val="center"/>
          </w:tcPr>
          <w:p w:rsidR="00990EE9" w:rsidRDefault="00990EE9">
            <w:pPr>
              <w:wordWrap w:val="0"/>
              <w:spacing w:line="360" w:lineRule="auto"/>
              <w:jc w:val="left"/>
              <w:rPr>
                <w:sz w:val="24"/>
                <w:szCs w:val="24"/>
              </w:rPr>
            </w:pPr>
          </w:p>
        </w:tc>
        <w:tc>
          <w:tcPr>
            <w:tcW w:w="3119" w:type="dxa"/>
            <w:tcBorders>
              <w:top w:val="nil"/>
              <w:left w:val="nil"/>
              <w:bottom w:val="single" w:sz="4" w:space="0" w:color="auto"/>
              <w:right w:val="single" w:sz="4" w:space="0" w:color="auto"/>
            </w:tcBorders>
            <w:vAlign w:val="center"/>
          </w:tcPr>
          <w:p w:rsidR="00990EE9" w:rsidRDefault="00E350E7">
            <w:pPr>
              <w:wordWrap w:val="0"/>
              <w:spacing w:line="360" w:lineRule="auto"/>
              <w:jc w:val="center"/>
              <w:rPr>
                <w:sz w:val="24"/>
                <w:szCs w:val="24"/>
              </w:rPr>
            </w:pPr>
            <w:r>
              <w:rPr>
                <w:sz w:val="24"/>
                <w:szCs w:val="24"/>
              </w:rPr>
              <w:t>2</w:t>
            </w:r>
            <w:r>
              <w:rPr>
                <w:sz w:val="24"/>
                <w:szCs w:val="24"/>
              </w:rPr>
              <w:t>小时</w:t>
            </w:r>
          </w:p>
        </w:tc>
      </w:tr>
    </w:tbl>
    <w:p w:rsidR="00990EE9" w:rsidRDefault="00E350E7">
      <w:pPr>
        <w:wordWrap w:val="0"/>
        <w:spacing w:line="360" w:lineRule="auto"/>
        <w:ind w:firstLineChars="200" w:firstLine="480"/>
        <w:rPr>
          <w:sz w:val="24"/>
          <w:szCs w:val="24"/>
        </w:rPr>
      </w:pPr>
      <w:r>
        <w:rPr>
          <w:sz w:val="24"/>
          <w:szCs w:val="24"/>
        </w:rPr>
        <w:t>⑤</w:t>
      </w:r>
      <w:r>
        <w:rPr>
          <w:sz w:val="24"/>
          <w:szCs w:val="24"/>
        </w:rPr>
        <w:t>运维服务报告</w:t>
      </w:r>
    </w:p>
    <w:p w:rsidR="00990EE9" w:rsidRDefault="00E350E7">
      <w:pPr>
        <w:wordWrap w:val="0"/>
        <w:spacing w:line="360" w:lineRule="auto"/>
        <w:ind w:firstLineChars="200" w:firstLine="480"/>
        <w:rPr>
          <w:sz w:val="24"/>
          <w:szCs w:val="24"/>
        </w:rPr>
      </w:pPr>
      <w:r>
        <w:rPr>
          <w:sz w:val="24"/>
          <w:szCs w:val="24"/>
        </w:rPr>
        <w:t>根据云平台的整体运行情况，提供云平台运行周报；如发生重大问题，需对重大问题进行汇报。如发生故障，需对故障进行汇报，明确故障发生的原因和制定整改措施。</w:t>
      </w:r>
    </w:p>
    <w:p w:rsidR="00990EE9" w:rsidRDefault="00E350E7">
      <w:pPr>
        <w:wordWrap w:val="0"/>
        <w:spacing w:line="360" w:lineRule="auto"/>
        <w:ind w:firstLineChars="200" w:firstLine="480"/>
        <w:rPr>
          <w:sz w:val="24"/>
          <w:szCs w:val="24"/>
        </w:rPr>
      </w:pPr>
      <w:r>
        <w:rPr>
          <w:sz w:val="24"/>
          <w:szCs w:val="24"/>
        </w:rPr>
        <w:t>⑥</w:t>
      </w:r>
      <w:r>
        <w:rPr>
          <w:sz w:val="24"/>
          <w:szCs w:val="24"/>
        </w:rPr>
        <w:t>业务咨询</w:t>
      </w:r>
    </w:p>
    <w:p w:rsidR="00990EE9" w:rsidRDefault="00E350E7">
      <w:pPr>
        <w:wordWrap w:val="0"/>
        <w:spacing w:line="360" w:lineRule="auto"/>
        <w:ind w:firstLineChars="200" w:firstLine="480"/>
        <w:rPr>
          <w:sz w:val="24"/>
          <w:szCs w:val="24"/>
        </w:rPr>
      </w:pPr>
      <w:r>
        <w:rPr>
          <w:sz w:val="24"/>
          <w:szCs w:val="24"/>
        </w:rPr>
        <w:t>协助招标人制定云平台运维策略，规范不同系统、不同等级故障的维护策略和所需资源等。</w:t>
      </w:r>
    </w:p>
    <w:p w:rsidR="00990EE9" w:rsidRDefault="00E350E7">
      <w:pPr>
        <w:wordWrap w:val="0"/>
        <w:spacing w:line="360" w:lineRule="auto"/>
        <w:ind w:firstLineChars="200" w:firstLine="480"/>
        <w:rPr>
          <w:sz w:val="24"/>
          <w:szCs w:val="24"/>
        </w:rPr>
      </w:pPr>
      <w:r>
        <w:rPr>
          <w:sz w:val="24"/>
          <w:szCs w:val="24"/>
        </w:rPr>
        <w:t>⑦</w:t>
      </w:r>
      <w:r>
        <w:rPr>
          <w:sz w:val="24"/>
          <w:szCs w:val="24"/>
        </w:rPr>
        <w:t>版本升级服务</w:t>
      </w:r>
    </w:p>
    <w:tbl>
      <w:tblPr>
        <w:tblStyle w:val="af"/>
        <w:tblW w:w="9098" w:type="dxa"/>
        <w:jc w:val="center"/>
        <w:tblLook w:val="04A0" w:firstRow="1" w:lastRow="0" w:firstColumn="1" w:lastColumn="0" w:noHBand="0" w:noVBand="1"/>
      </w:tblPr>
      <w:tblGrid>
        <w:gridCol w:w="950"/>
        <w:gridCol w:w="1754"/>
        <w:gridCol w:w="3829"/>
        <w:gridCol w:w="2565"/>
      </w:tblGrid>
      <w:tr w:rsidR="00990EE9">
        <w:trPr>
          <w:jc w:val="center"/>
        </w:trPr>
        <w:tc>
          <w:tcPr>
            <w:tcW w:w="950" w:type="dxa"/>
            <w:vAlign w:val="center"/>
          </w:tcPr>
          <w:p w:rsidR="00990EE9" w:rsidRDefault="00E350E7">
            <w:pPr>
              <w:wordWrap w:val="0"/>
              <w:spacing w:line="360" w:lineRule="auto"/>
              <w:jc w:val="center"/>
              <w:textAlignment w:val="center"/>
              <w:rPr>
                <w:kern w:val="0"/>
                <w:sz w:val="24"/>
                <w:szCs w:val="24"/>
                <w:lang w:bidi="ar"/>
              </w:rPr>
            </w:pPr>
            <w:r>
              <w:rPr>
                <w:kern w:val="0"/>
                <w:sz w:val="24"/>
                <w:szCs w:val="24"/>
                <w:lang w:bidi="ar"/>
              </w:rPr>
              <w:t>序号</w:t>
            </w:r>
          </w:p>
        </w:tc>
        <w:tc>
          <w:tcPr>
            <w:tcW w:w="1754" w:type="dxa"/>
            <w:vAlign w:val="center"/>
          </w:tcPr>
          <w:p w:rsidR="00990EE9" w:rsidRDefault="00E350E7">
            <w:pPr>
              <w:wordWrap w:val="0"/>
              <w:spacing w:line="360" w:lineRule="auto"/>
              <w:jc w:val="center"/>
              <w:textAlignment w:val="center"/>
              <w:rPr>
                <w:kern w:val="0"/>
                <w:sz w:val="24"/>
                <w:szCs w:val="24"/>
                <w:lang w:bidi="ar"/>
              </w:rPr>
            </w:pPr>
            <w:r>
              <w:rPr>
                <w:kern w:val="0"/>
                <w:sz w:val="24"/>
                <w:szCs w:val="24"/>
                <w:lang w:bidi="ar"/>
              </w:rPr>
              <w:t>服务内容</w:t>
            </w:r>
          </w:p>
        </w:tc>
        <w:tc>
          <w:tcPr>
            <w:tcW w:w="3829" w:type="dxa"/>
            <w:vAlign w:val="center"/>
          </w:tcPr>
          <w:p w:rsidR="00990EE9" w:rsidRDefault="00E350E7">
            <w:pPr>
              <w:wordWrap w:val="0"/>
              <w:spacing w:line="360" w:lineRule="auto"/>
              <w:jc w:val="center"/>
              <w:textAlignment w:val="center"/>
              <w:rPr>
                <w:kern w:val="0"/>
                <w:sz w:val="24"/>
                <w:szCs w:val="24"/>
                <w:lang w:bidi="ar"/>
              </w:rPr>
            </w:pPr>
            <w:r>
              <w:rPr>
                <w:kern w:val="0"/>
                <w:sz w:val="24"/>
                <w:szCs w:val="24"/>
                <w:lang w:bidi="ar"/>
              </w:rPr>
              <w:t>服务描述</w:t>
            </w:r>
          </w:p>
        </w:tc>
        <w:tc>
          <w:tcPr>
            <w:tcW w:w="2565" w:type="dxa"/>
            <w:vAlign w:val="center"/>
          </w:tcPr>
          <w:p w:rsidR="00990EE9" w:rsidRDefault="00E350E7">
            <w:pPr>
              <w:wordWrap w:val="0"/>
              <w:spacing w:line="360" w:lineRule="auto"/>
              <w:jc w:val="center"/>
              <w:textAlignment w:val="center"/>
              <w:rPr>
                <w:kern w:val="0"/>
                <w:sz w:val="24"/>
                <w:szCs w:val="24"/>
                <w:lang w:bidi="ar"/>
              </w:rPr>
            </w:pPr>
            <w:r>
              <w:rPr>
                <w:kern w:val="0"/>
                <w:sz w:val="24"/>
                <w:szCs w:val="24"/>
                <w:lang w:bidi="ar"/>
              </w:rPr>
              <w:t>交付件</w:t>
            </w:r>
          </w:p>
        </w:tc>
      </w:tr>
      <w:tr w:rsidR="00990EE9">
        <w:trPr>
          <w:jc w:val="center"/>
        </w:trPr>
        <w:tc>
          <w:tcPr>
            <w:tcW w:w="950" w:type="dxa"/>
            <w:vAlign w:val="center"/>
          </w:tcPr>
          <w:p w:rsidR="00990EE9" w:rsidRDefault="00E350E7">
            <w:pPr>
              <w:wordWrap w:val="0"/>
              <w:spacing w:line="360" w:lineRule="auto"/>
              <w:jc w:val="center"/>
              <w:textAlignment w:val="center"/>
              <w:rPr>
                <w:kern w:val="0"/>
                <w:sz w:val="24"/>
                <w:szCs w:val="24"/>
                <w:lang w:bidi="ar"/>
              </w:rPr>
            </w:pPr>
            <w:r>
              <w:rPr>
                <w:kern w:val="0"/>
                <w:sz w:val="24"/>
                <w:szCs w:val="24"/>
                <w:lang w:bidi="ar"/>
              </w:rPr>
              <w:t>1</w:t>
            </w:r>
          </w:p>
        </w:tc>
        <w:tc>
          <w:tcPr>
            <w:tcW w:w="1754" w:type="dxa"/>
            <w:vAlign w:val="center"/>
          </w:tcPr>
          <w:p w:rsidR="00990EE9" w:rsidRDefault="00E350E7">
            <w:pPr>
              <w:wordWrap w:val="0"/>
              <w:spacing w:line="360" w:lineRule="auto"/>
              <w:jc w:val="center"/>
              <w:textAlignment w:val="center"/>
              <w:rPr>
                <w:kern w:val="0"/>
                <w:sz w:val="24"/>
                <w:szCs w:val="24"/>
                <w:lang w:bidi="ar"/>
              </w:rPr>
            </w:pPr>
            <w:r>
              <w:rPr>
                <w:kern w:val="0"/>
                <w:sz w:val="24"/>
                <w:szCs w:val="24"/>
                <w:lang w:bidi="ar"/>
              </w:rPr>
              <w:t>升级方案咨询</w:t>
            </w:r>
          </w:p>
        </w:tc>
        <w:tc>
          <w:tcPr>
            <w:tcW w:w="3829" w:type="dxa"/>
            <w:vAlign w:val="center"/>
          </w:tcPr>
          <w:p w:rsidR="00990EE9" w:rsidRDefault="00E350E7">
            <w:pPr>
              <w:wordWrap w:val="0"/>
              <w:spacing w:line="360" w:lineRule="auto"/>
              <w:jc w:val="left"/>
              <w:textAlignment w:val="center"/>
              <w:rPr>
                <w:kern w:val="0"/>
                <w:sz w:val="24"/>
                <w:szCs w:val="24"/>
                <w:lang w:bidi="ar"/>
              </w:rPr>
            </w:pPr>
            <w:r>
              <w:rPr>
                <w:kern w:val="0"/>
                <w:sz w:val="24"/>
                <w:szCs w:val="24"/>
                <w:lang w:bidi="ar"/>
              </w:rPr>
              <w:t>以对业务的最小影响和最低升级成本提供专业</w:t>
            </w:r>
            <w:r>
              <w:rPr>
                <w:kern w:val="0"/>
                <w:sz w:val="24"/>
                <w:szCs w:val="24"/>
                <w:lang w:bidi="ar"/>
              </w:rPr>
              <w:br/>
            </w:r>
            <w:r>
              <w:rPr>
                <w:kern w:val="0"/>
                <w:sz w:val="24"/>
                <w:szCs w:val="24"/>
                <w:lang w:bidi="ar"/>
              </w:rPr>
              <w:t>的升级咨询服务，包含专有云环境基本情况摸</w:t>
            </w:r>
            <w:r>
              <w:rPr>
                <w:kern w:val="0"/>
                <w:sz w:val="24"/>
                <w:szCs w:val="24"/>
                <w:lang w:bidi="ar"/>
              </w:rPr>
              <w:br/>
            </w:r>
            <w:r>
              <w:rPr>
                <w:kern w:val="0"/>
                <w:sz w:val="24"/>
                <w:szCs w:val="24"/>
                <w:lang w:bidi="ar"/>
              </w:rPr>
              <w:t>底、隐患排查指导，如果环境不满足升级需求</w:t>
            </w:r>
            <w:r>
              <w:rPr>
                <w:kern w:val="0"/>
                <w:sz w:val="24"/>
                <w:szCs w:val="24"/>
                <w:lang w:bidi="ar"/>
              </w:rPr>
              <w:br/>
            </w:r>
            <w:r>
              <w:rPr>
                <w:kern w:val="0"/>
                <w:sz w:val="24"/>
                <w:szCs w:val="24"/>
                <w:lang w:bidi="ar"/>
              </w:rPr>
              <w:t>需要提前向招标人提出解决方案。</w:t>
            </w:r>
          </w:p>
        </w:tc>
        <w:tc>
          <w:tcPr>
            <w:tcW w:w="2565" w:type="dxa"/>
            <w:vAlign w:val="center"/>
          </w:tcPr>
          <w:p w:rsidR="00990EE9" w:rsidRDefault="00E350E7">
            <w:pPr>
              <w:wordWrap w:val="0"/>
              <w:spacing w:line="360" w:lineRule="auto"/>
              <w:jc w:val="center"/>
              <w:textAlignment w:val="center"/>
              <w:rPr>
                <w:kern w:val="0"/>
                <w:sz w:val="24"/>
                <w:szCs w:val="24"/>
                <w:lang w:bidi="ar"/>
              </w:rPr>
            </w:pPr>
            <w:r>
              <w:rPr>
                <w:kern w:val="0"/>
                <w:sz w:val="24"/>
                <w:szCs w:val="24"/>
                <w:lang w:bidi="ar"/>
              </w:rPr>
              <w:t>无</w:t>
            </w:r>
          </w:p>
        </w:tc>
      </w:tr>
      <w:tr w:rsidR="00990EE9">
        <w:trPr>
          <w:jc w:val="center"/>
        </w:trPr>
        <w:tc>
          <w:tcPr>
            <w:tcW w:w="950" w:type="dxa"/>
            <w:vAlign w:val="center"/>
          </w:tcPr>
          <w:p w:rsidR="00990EE9" w:rsidRDefault="00E350E7">
            <w:pPr>
              <w:wordWrap w:val="0"/>
              <w:spacing w:line="360" w:lineRule="auto"/>
              <w:jc w:val="center"/>
              <w:textAlignment w:val="center"/>
              <w:rPr>
                <w:kern w:val="0"/>
                <w:sz w:val="24"/>
                <w:szCs w:val="24"/>
                <w:lang w:bidi="ar"/>
              </w:rPr>
            </w:pPr>
            <w:r>
              <w:rPr>
                <w:kern w:val="0"/>
                <w:sz w:val="24"/>
                <w:szCs w:val="24"/>
                <w:lang w:bidi="ar"/>
              </w:rPr>
              <w:t>2</w:t>
            </w:r>
          </w:p>
        </w:tc>
        <w:tc>
          <w:tcPr>
            <w:tcW w:w="1754" w:type="dxa"/>
            <w:vAlign w:val="center"/>
          </w:tcPr>
          <w:p w:rsidR="00990EE9" w:rsidRDefault="00E350E7">
            <w:pPr>
              <w:wordWrap w:val="0"/>
              <w:spacing w:line="360" w:lineRule="auto"/>
              <w:jc w:val="center"/>
              <w:textAlignment w:val="center"/>
              <w:rPr>
                <w:kern w:val="0"/>
                <w:sz w:val="24"/>
                <w:szCs w:val="24"/>
                <w:lang w:bidi="ar"/>
              </w:rPr>
            </w:pPr>
            <w:r>
              <w:rPr>
                <w:kern w:val="0"/>
                <w:sz w:val="24"/>
                <w:szCs w:val="24"/>
                <w:lang w:bidi="ar"/>
              </w:rPr>
              <w:t>升级方案设计和环境准备</w:t>
            </w:r>
          </w:p>
        </w:tc>
        <w:tc>
          <w:tcPr>
            <w:tcW w:w="3829" w:type="dxa"/>
            <w:vAlign w:val="center"/>
          </w:tcPr>
          <w:p w:rsidR="00990EE9" w:rsidRDefault="00E350E7">
            <w:pPr>
              <w:wordWrap w:val="0"/>
              <w:spacing w:line="360" w:lineRule="auto"/>
              <w:jc w:val="left"/>
              <w:textAlignment w:val="center"/>
              <w:rPr>
                <w:kern w:val="0"/>
                <w:sz w:val="24"/>
                <w:szCs w:val="24"/>
                <w:lang w:bidi="ar"/>
              </w:rPr>
            </w:pPr>
            <w:r>
              <w:rPr>
                <w:kern w:val="0"/>
                <w:sz w:val="24"/>
                <w:szCs w:val="24"/>
                <w:lang w:bidi="ar"/>
              </w:rPr>
              <w:t>结合云平台现有资源和业务情况，提供量身设</w:t>
            </w:r>
            <w:r>
              <w:rPr>
                <w:kern w:val="0"/>
                <w:sz w:val="24"/>
                <w:szCs w:val="24"/>
                <w:lang w:bidi="ar"/>
              </w:rPr>
              <w:br/>
            </w:r>
            <w:r>
              <w:rPr>
                <w:kern w:val="0"/>
                <w:sz w:val="24"/>
                <w:szCs w:val="24"/>
                <w:lang w:bidi="ar"/>
              </w:rPr>
              <w:t>计的升级方案，包含底座产品升级、基础环境</w:t>
            </w:r>
            <w:r>
              <w:rPr>
                <w:kern w:val="0"/>
                <w:sz w:val="24"/>
                <w:szCs w:val="24"/>
                <w:lang w:bidi="ar"/>
              </w:rPr>
              <w:br/>
            </w:r>
            <w:r>
              <w:rPr>
                <w:kern w:val="0"/>
                <w:sz w:val="24"/>
                <w:szCs w:val="24"/>
                <w:lang w:bidi="ar"/>
              </w:rPr>
              <w:t>优化等。</w:t>
            </w:r>
          </w:p>
        </w:tc>
        <w:tc>
          <w:tcPr>
            <w:tcW w:w="2565" w:type="dxa"/>
            <w:vAlign w:val="center"/>
          </w:tcPr>
          <w:p w:rsidR="00990EE9" w:rsidRDefault="00E350E7">
            <w:pPr>
              <w:wordWrap w:val="0"/>
              <w:spacing w:line="360" w:lineRule="auto"/>
              <w:jc w:val="center"/>
              <w:textAlignment w:val="center"/>
              <w:rPr>
                <w:kern w:val="0"/>
                <w:sz w:val="24"/>
                <w:szCs w:val="24"/>
                <w:lang w:bidi="ar"/>
              </w:rPr>
            </w:pPr>
            <w:r>
              <w:rPr>
                <w:kern w:val="0"/>
                <w:sz w:val="24"/>
                <w:szCs w:val="24"/>
                <w:lang w:bidi="ar"/>
              </w:rPr>
              <w:t>《升级方案》</w:t>
            </w:r>
          </w:p>
        </w:tc>
      </w:tr>
      <w:tr w:rsidR="00990EE9">
        <w:trPr>
          <w:jc w:val="center"/>
        </w:trPr>
        <w:tc>
          <w:tcPr>
            <w:tcW w:w="950" w:type="dxa"/>
            <w:vAlign w:val="center"/>
          </w:tcPr>
          <w:p w:rsidR="00990EE9" w:rsidRDefault="00E350E7">
            <w:pPr>
              <w:wordWrap w:val="0"/>
              <w:spacing w:line="360" w:lineRule="auto"/>
              <w:jc w:val="center"/>
              <w:textAlignment w:val="center"/>
              <w:rPr>
                <w:kern w:val="0"/>
                <w:sz w:val="24"/>
                <w:szCs w:val="24"/>
                <w:lang w:bidi="ar"/>
              </w:rPr>
            </w:pPr>
            <w:r>
              <w:rPr>
                <w:kern w:val="0"/>
                <w:sz w:val="24"/>
                <w:szCs w:val="24"/>
                <w:lang w:bidi="ar"/>
              </w:rPr>
              <w:t>3</w:t>
            </w:r>
          </w:p>
        </w:tc>
        <w:tc>
          <w:tcPr>
            <w:tcW w:w="1754" w:type="dxa"/>
            <w:vAlign w:val="center"/>
          </w:tcPr>
          <w:p w:rsidR="00990EE9" w:rsidRDefault="00E350E7">
            <w:pPr>
              <w:wordWrap w:val="0"/>
              <w:spacing w:line="360" w:lineRule="auto"/>
              <w:jc w:val="center"/>
              <w:textAlignment w:val="center"/>
              <w:rPr>
                <w:kern w:val="0"/>
                <w:sz w:val="24"/>
                <w:szCs w:val="24"/>
                <w:lang w:bidi="ar"/>
              </w:rPr>
            </w:pPr>
            <w:r>
              <w:rPr>
                <w:kern w:val="0"/>
                <w:sz w:val="24"/>
                <w:szCs w:val="24"/>
                <w:lang w:bidi="ar"/>
              </w:rPr>
              <w:t>升级实施</w:t>
            </w:r>
          </w:p>
        </w:tc>
        <w:tc>
          <w:tcPr>
            <w:tcW w:w="3829" w:type="dxa"/>
            <w:vAlign w:val="center"/>
          </w:tcPr>
          <w:p w:rsidR="00990EE9" w:rsidRDefault="00E350E7">
            <w:pPr>
              <w:wordWrap w:val="0"/>
              <w:spacing w:line="360" w:lineRule="auto"/>
              <w:jc w:val="left"/>
              <w:textAlignment w:val="center"/>
              <w:rPr>
                <w:kern w:val="0"/>
                <w:sz w:val="24"/>
                <w:szCs w:val="24"/>
                <w:lang w:bidi="ar"/>
              </w:rPr>
            </w:pPr>
            <w:r>
              <w:rPr>
                <w:kern w:val="0"/>
                <w:sz w:val="24"/>
                <w:szCs w:val="24"/>
                <w:lang w:bidi="ar"/>
              </w:rPr>
              <w:t>根据云平台各产品升级方案完成升级实施。</w:t>
            </w:r>
          </w:p>
        </w:tc>
        <w:tc>
          <w:tcPr>
            <w:tcW w:w="2565" w:type="dxa"/>
            <w:vAlign w:val="center"/>
          </w:tcPr>
          <w:p w:rsidR="00990EE9" w:rsidRDefault="00E350E7">
            <w:pPr>
              <w:wordWrap w:val="0"/>
              <w:spacing w:line="360" w:lineRule="auto"/>
              <w:jc w:val="center"/>
              <w:textAlignment w:val="center"/>
              <w:rPr>
                <w:kern w:val="0"/>
                <w:sz w:val="24"/>
                <w:szCs w:val="24"/>
                <w:lang w:bidi="ar"/>
              </w:rPr>
            </w:pPr>
            <w:r>
              <w:rPr>
                <w:kern w:val="0"/>
                <w:sz w:val="24"/>
                <w:szCs w:val="24"/>
                <w:lang w:bidi="ar"/>
              </w:rPr>
              <w:t>无</w:t>
            </w:r>
          </w:p>
        </w:tc>
      </w:tr>
      <w:tr w:rsidR="00990EE9">
        <w:trPr>
          <w:jc w:val="center"/>
        </w:trPr>
        <w:tc>
          <w:tcPr>
            <w:tcW w:w="950" w:type="dxa"/>
            <w:vAlign w:val="center"/>
          </w:tcPr>
          <w:p w:rsidR="00990EE9" w:rsidRDefault="00E350E7">
            <w:pPr>
              <w:wordWrap w:val="0"/>
              <w:spacing w:line="360" w:lineRule="auto"/>
              <w:jc w:val="center"/>
              <w:textAlignment w:val="center"/>
              <w:rPr>
                <w:kern w:val="0"/>
                <w:sz w:val="24"/>
                <w:szCs w:val="24"/>
                <w:lang w:bidi="ar"/>
              </w:rPr>
            </w:pPr>
            <w:r>
              <w:rPr>
                <w:kern w:val="0"/>
                <w:sz w:val="24"/>
                <w:szCs w:val="24"/>
                <w:lang w:bidi="ar"/>
              </w:rPr>
              <w:t>4</w:t>
            </w:r>
          </w:p>
        </w:tc>
        <w:tc>
          <w:tcPr>
            <w:tcW w:w="1754" w:type="dxa"/>
            <w:vAlign w:val="center"/>
          </w:tcPr>
          <w:p w:rsidR="00990EE9" w:rsidRDefault="00E350E7">
            <w:pPr>
              <w:wordWrap w:val="0"/>
              <w:spacing w:line="360" w:lineRule="auto"/>
              <w:jc w:val="center"/>
              <w:textAlignment w:val="center"/>
              <w:rPr>
                <w:kern w:val="0"/>
                <w:sz w:val="24"/>
                <w:szCs w:val="24"/>
                <w:lang w:bidi="ar"/>
              </w:rPr>
            </w:pPr>
            <w:r>
              <w:rPr>
                <w:kern w:val="0"/>
                <w:sz w:val="24"/>
                <w:szCs w:val="24"/>
                <w:lang w:bidi="ar"/>
              </w:rPr>
              <w:t>升级验证</w:t>
            </w:r>
          </w:p>
        </w:tc>
        <w:tc>
          <w:tcPr>
            <w:tcW w:w="3829" w:type="dxa"/>
            <w:vAlign w:val="center"/>
          </w:tcPr>
          <w:p w:rsidR="00990EE9" w:rsidRDefault="00E350E7">
            <w:pPr>
              <w:wordWrap w:val="0"/>
              <w:spacing w:line="360" w:lineRule="auto"/>
              <w:jc w:val="left"/>
              <w:textAlignment w:val="center"/>
              <w:rPr>
                <w:kern w:val="0"/>
                <w:sz w:val="24"/>
                <w:szCs w:val="24"/>
                <w:lang w:bidi="ar"/>
              </w:rPr>
            </w:pPr>
            <w:r>
              <w:rPr>
                <w:kern w:val="0"/>
                <w:sz w:val="24"/>
                <w:szCs w:val="24"/>
                <w:lang w:bidi="ar"/>
              </w:rPr>
              <w:t>平台升级后健康状态检查、功能验证。</w:t>
            </w:r>
          </w:p>
        </w:tc>
        <w:tc>
          <w:tcPr>
            <w:tcW w:w="2565" w:type="dxa"/>
            <w:vAlign w:val="center"/>
          </w:tcPr>
          <w:p w:rsidR="00990EE9" w:rsidRDefault="00E350E7">
            <w:pPr>
              <w:wordWrap w:val="0"/>
              <w:spacing w:line="360" w:lineRule="auto"/>
              <w:jc w:val="center"/>
              <w:textAlignment w:val="center"/>
              <w:rPr>
                <w:kern w:val="0"/>
                <w:sz w:val="24"/>
                <w:szCs w:val="24"/>
                <w:lang w:bidi="ar"/>
              </w:rPr>
            </w:pPr>
            <w:r>
              <w:rPr>
                <w:kern w:val="0"/>
                <w:sz w:val="24"/>
                <w:szCs w:val="24"/>
                <w:lang w:bidi="ar"/>
              </w:rPr>
              <w:t>《升级验证报告》</w:t>
            </w:r>
          </w:p>
        </w:tc>
      </w:tr>
    </w:tbl>
    <w:p w:rsidR="00990EE9" w:rsidRDefault="00E350E7" w:rsidP="001665F8">
      <w:pPr>
        <w:wordWrap w:val="0"/>
        <w:spacing w:line="360" w:lineRule="auto"/>
        <w:ind w:firstLineChars="200" w:firstLine="480"/>
        <w:rPr>
          <w:sz w:val="24"/>
          <w:szCs w:val="24"/>
        </w:rPr>
      </w:pPr>
      <w:r>
        <w:rPr>
          <w:sz w:val="24"/>
          <w:szCs w:val="24"/>
        </w:rPr>
        <w:t>6.</w:t>
      </w:r>
      <w:r>
        <w:rPr>
          <w:sz w:val="24"/>
          <w:szCs w:val="24"/>
        </w:rPr>
        <w:t>数据中心容灾演练服务</w:t>
      </w:r>
    </w:p>
    <w:p w:rsidR="00990EE9" w:rsidRDefault="00E350E7">
      <w:pPr>
        <w:wordWrap w:val="0"/>
        <w:spacing w:line="360" w:lineRule="auto"/>
        <w:ind w:firstLineChars="200" w:firstLine="480"/>
        <w:rPr>
          <w:sz w:val="24"/>
          <w:szCs w:val="24"/>
        </w:rPr>
      </w:pPr>
      <w:r>
        <w:rPr>
          <w:sz w:val="24"/>
          <w:szCs w:val="24"/>
        </w:rPr>
        <w:t>招标人提供数据中心容灾演练服务，包含天津医保信息平台</w:t>
      </w:r>
      <w:r>
        <w:rPr>
          <w:sz w:val="24"/>
          <w:szCs w:val="24"/>
        </w:rPr>
        <w:t>A</w:t>
      </w:r>
      <w:r>
        <w:rPr>
          <w:sz w:val="24"/>
          <w:szCs w:val="24"/>
        </w:rPr>
        <w:t>、</w:t>
      </w:r>
      <w:r>
        <w:rPr>
          <w:sz w:val="24"/>
          <w:szCs w:val="24"/>
        </w:rPr>
        <w:t>B</w:t>
      </w:r>
      <w:r>
        <w:rPr>
          <w:sz w:val="24"/>
          <w:szCs w:val="24"/>
        </w:rPr>
        <w:t>机房的容灾切换演练，配合天津医保信息平台异地灾备机房的容灾切换演练。</w:t>
      </w:r>
    </w:p>
    <w:p w:rsidR="00990EE9" w:rsidRDefault="00E350E7">
      <w:pPr>
        <w:wordWrap w:val="0"/>
        <w:spacing w:line="360" w:lineRule="auto"/>
        <w:ind w:firstLineChars="200" w:firstLine="480"/>
        <w:rPr>
          <w:sz w:val="24"/>
          <w:szCs w:val="24"/>
        </w:rPr>
      </w:pPr>
      <w:r>
        <w:rPr>
          <w:sz w:val="24"/>
          <w:szCs w:val="24"/>
        </w:rPr>
        <w:t>云平台容灾演练服务内容清单：</w:t>
      </w:r>
      <w:r>
        <w:rPr>
          <w:sz w:val="24"/>
          <w:szCs w:val="24"/>
        </w:rPr>
        <w:t xml:space="preserve"> </w:t>
      </w:r>
    </w:p>
    <w:tbl>
      <w:tblPr>
        <w:tblStyle w:val="af"/>
        <w:tblW w:w="0" w:type="auto"/>
        <w:tblLook w:val="04A0" w:firstRow="1" w:lastRow="0" w:firstColumn="1" w:lastColumn="0" w:noHBand="0" w:noVBand="1"/>
      </w:tblPr>
      <w:tblGrid>
        <w:gridCol w:w="950"/>
        <w:gridCol w:w="1754"/>
        <w:gridCol w:w="3377"/>
        <w:gridCol w:w="2441"/>
      </w:tblGrid>
      <w:tr w:rsidR="00990EE9">
        <w:tc>
          <w:tcPr>
            <w:tcW w:w="950" w:type="dxa"/>
            <w:vAlign w:val="center"/>
          </w:tcPr>
          <w:p w:rsidR="00990EE9" w:rsidRDefault="00E350E7">
            <w:pPr>
              <w:wordWrap w:val="0"/>
              <w:spacing w:line="360" w:lineRule="auto"/>
              <w:jc w:val="center"/>
              <w:textAlignment w:val="center"/>
              <w:rPr>
                <w:sz w:val="24"/>
                <w:szCs w:val="24"/>
              </w:rPr>
            </w:pPr>
            <w:r>
              <w:rPr>
                <w:kern w:val="0"/>
                <w:sz w:val="24"/>
                <w:szCs w:val="24"/>
                <w:lang w:bidi="ar"/>
              </w:rPr>
              <w:t>序号</w:t>
            </w:r>
          </w:p>
        </w:tc>
        <w:tc>
          <w:tcPr>
            <w:tcW w:w="1754" w:type="dxa"/>
            <w:vAlign w:val="center"/>
          </w:tcPr>
          <w:p w:rsidR="00990EE9" w:rsidRDefault="00E350E7">
            <w:pPr>
              <w:wordWrap w:val="0"/>
              <w:spacing w:line="360" w:lineRule="auto"/>
              <w:jc w:val="center"/>
              <w:textAlignment w:val="center"/>
              <w:rPr>
                <w:sz w:val="24"/>
                <w:szCs w:val="24"/>
              </w:rPr>
            </w:pPr>
            <w:r>
              <w:rPr>
                <w:kern w:val="0"/>
                <w:sz w:val="24"/>
                <w:szCs w:val="24"/>
                <w:lang w:bidi="ar"/>
              </w:rPr>
              <w:t>服务内容</w:t>
            </w:r>
          </w:p>
        </w:tc>
        <w:tc>
          <w:tcPr>
            <w:tcW w:w="3377" w:type="dxa"/>
            <w:vAlign w:val="center"/>
          </w:tcPr>
          <w:p w:rsidR="00990EE9" w:rsidRDefault="00E350E7">
            <w:pPr>
              <w:wordWrap w:val="0"/>
              <w:spacing w:line="360" w:lineRule="auto"/>
              <w:jc w:val="center"/>
              <w:textAlignment w:val="center"/>
              <w:rPr>
                <w:sz w:val="24"/>
                <w:szCs w:val="24"/>
              </w:rPr>
            </w:pPr>
            <w:r>
              <w:rPr>
                <w:kern w:val="0"/>
                <w:sz w:val="24"/>
                <w:szCs w:val="24"/>
                <w:lang w:bidi="ar"/>
              </w:rPr>
              <w:t>服务描述</w:t>
            </w:r>
          </w:p>
        </w:tc>
        <w:tc>
          <w:tcPr>
            <w:tcW w:w="2441" w:type="dxa"/>
            <w:vAlign w:val="center"/>
          </w:tcPr>
          <w:p w:rsidR="00990EE9" w:rsidRDefault="00E350E7">
            <w:pPr>
              <w:wordWrap w:val="0"/>
              <w:spacing w:line="360" w:lineRule="auto"/>
              <w:jc w:val="center"/>
              <w:textAlignment w:val="center"/>
              <w:rPr>
                <w:sz w:val="24"/>
                <w:szCs w:val="24"/>
              </w:rPr>
            </w:pPr>
            <w:r>
              <w:rPr>
                <w:kern w:val="0"/>
                <w:sz w:val="24"/>
                <w:szCs w:val="24"/>
                <w:lang w:bidi="ar"/>
              </w:rPr>
              <w:t>交付件</w:t>
            </w:r>
          </w:p>
        </w:tc>
      </w:tr>
      <w:tr w:rsidR="00990EE9">
        <w:tc>
          <w:tcPr>
            <w:tcW w:w="950" w:type="dxa"/>
            <w:vAlign w:val="center"/>
          </w:tcPr>
          <w:p w:rsidR="00990EE9" w:rsidRDefault="00E350E7">
            <w:pPr>
              <w:wordWrap w:val="0"/>
              <w:spacing w:line="360" w:lineRule="auto"/>
              <w:jc w:val="center"/>
              <w:textAlignment w:val="center"/>
              <w:rPr>
                <w:sz w:val="24"/>
                <w:szCs w:val="24"/>
              </w:rPr>
            </w:pPr>
            <w:r>
              <w:rPr>
                <w:kern w:val="0"/>
                <w:sz w:val="24"/>
                <w:szCs w:val="24"/>
                <w:lang w:bidi="ar"/>
              </w:rPr>
              <w:t>1</w:t>
            </w:r>
          </w:p>
        </w:tc>
        <w:tc>
          <w:tcPr>
            <w:tcW w:w="1754" w:type="dxa"/>
            <w:vAlign w:val="center"/>
          </w:tcPr>
          <w:p w:rsidR="00990EE9" w:rsidRDefault="00E350E7">
            <w:pPr>
              <w:wordWrap w:val="0"/>
              <w:spacing w:line="360" w:lineRule="auto"/>
              <w:jc w:val="left"/>
              <w:textAlignment w:val="center"/>
              <w:rPr>
                <w:sz w:val="24"/>
                <w:szCs w:val="24"/>
              </w:rPr>
            </w:pPr>
            <w:r>
              <w:rPr>
                <w:kern w:val="0"/>
                <w:sz w:val="24"/>
                <w:szCs w:val="24"/>
                <w:lang w:bidi="ar"/>
              </w:rPr>
              <w:t>容灾演练评估</w:t>
            </w:r>
          </w:p>
        </w:tc>
        <w:tc>
          <w:tcPr>
            <w:tcW w:w="3377" w:type="dxa"/>
            <w:vAlign w:val="center"/>
          </w:tcPr>
          <w:p w:rsidR="00990EE9" w:rsidRDefault="00E350E7">
            <w:pPr>
              <w:wordWrap w:val="0"/>
              <w:spacing w:line="360" w:lineRule="auto"/>
              <w:jc w:val="left"/>
              <w:textAlignment w:val="center"/>
              <w:rPr>
                <w:sz w:val="24"/>
                <w:szCs w:val="24"/>
              </w:rPr>
            </w:pPr>
            <w:r>
              <w:rPr>
                <w:kern w:val="0"/>
                <w:sz w:val="24"/>
                <w:szCs w:val="24"/>
                <w:lang w:bidi="ar"/>
              </w:rPr>
              <w:t>针对数据中心、云平台、核心应用、物理链路等环境进行评估，包括环境、架构、链路等信息。</w:t>
            </w:r>
          </w:p>
        </w:tc>
        <w:tc>
          <w:tcPr>
            <w:tcW w:w="2441" w:type="dxa"/>
            <w:vAlign w:val="center"/>
          </w:tcPr>
          <w:p w:rsidR="00990EE9" w:rsidRDefault="00E350E7">
            <w:pPr>
              <w:wordWrap w:val="0"/>
              <w:spacing w:line="360" w:lineRule="auto"/>
              <w:jc w:val="center"/>
              <w:textAlignment w:val="center"/>
              <w:rPr>
                <w:sz w:val="24"/>
                <w:szCs w:val="24"/>
              </w:rPr>
            </w:pPr>
            <w:r>
              <w:rPr>
                <w:kern w:val="0"/>
                <w:sz w:val="24"/>
                <w:szCs w:val="24"/>
                <w:lang w:bidi="ar"/>
              </w:rPr>
              <w:t>《容灾演练评估报告》</w:t>
            </w:r>
          </w:p>
        </w:tc>
      </w:tr>
      <w:tr w:rsidR="00990EE9">
        <w:tc>
          <w:tcPr>
            <w:tcW w:w="950" w:type="dxa"/>
            <w:vAlign w:val="center"/>
          </w:tcPr>
          <w:p w:rsidR="00990EE9" w:rsidRDefault="00E350E7">
            <w:pPr>
              <w:wordWrap w:val="0"/>
              <w:spacing w:line="360" w:lineRule="auto"/>
              <w:jc w:val="center"/>
              <w:textAlignment w:val="center"/>
              <w:rPr>
                <w:sz w:val="24"/>
                <w:szCs w:val="24"/>
              </w:rPr>
            </w:pPr>
            <w:r>
              <w:rPr>
                <w:kern w:val="0"/>
                <w:sz w:val="24"/>
                <w:szCs w:val="24"/>
                <w:lang w:bidi="ar"/>
              </w:rPr>
              <w:t>2</w:t>
            </w:r>
          </w:p>
        </w:tc>
        <w:tc>
          <w:tcPr>
            <w:tcW w:w="1754" w:type="dxa"/>
            <w:vAlign w:val="center"/>
          </w:tcPr>
          <w:p w:rsidR="00990EE9" w:rsidRDefault="00E350E7">
            <w:pPr>
              <w:wordWrap w:val="0"/>
              <w:spacing w:line="360" w:lineRule="auto"/>
              <w:jc w:val="left"/>
              <w:textAlignment w:val="center"/>
              <w:rPr>
                <w:sz w:val="24"/>
                <w:szCs w:val="24"/>
              </w:rPr>
            </w:pPr>
            <w:r>
              <w:rPr>
                <w:kern w:val="0"/>
                <w:sz w:val="24"/>
                <w:szCs w:val="24"/>
                <w:lang w:bidi="ar"/>
              </w:rPr>
              <w:t>评估目标与范围</w:t>
            </w:r>
          </w:p>
        </w:tc>
        <w:tc>
          <w:tcPr>
            <w:tcW w:w="3377" w:type="dxa"/>
            <w:vAlign w:val="center"/>
          </w:tcPr>
          <w:p w:rsidR="00990EE9" w:rsidRDefault="00E350E7">
            <w:pPr>
              <w:wordWrap w:val="0"/>
              <w:spacing w:line="360" w:lineRule="auto"/>
              <w:jc w:val="left"/>
              <w:textAlignment w:val="center"/>
              <w:rPr>
                <w:sz w:val="24"/>
                <w:szCs w:val="24"/>
              </w:rPr>
            </w:pPr>
            <w:r>
              <w:rPr>
                <w:kern w:val="0"/>
                <w:sz w:val="24"/>
                <w:szCs w:val="24"/>
                <w:lang w:bidi="ar"/>
              </w:rPr>
              <w:t>与招标人及相关应用厂商确认演练范围和目标。</w:t>
            </w:r>
          </w:p>
        </w:tc>
        <w:tc>
          <w:tcPr>
            <w:tcW w:w="2441" w:type="dxa"/>
            <w:vAlign w:val="center"/>
          </w:tcPr>
          <w:p w:rsidR="00990EE9" w:rsidRDefault="00E350E7">
            <w:pPr>
              <w:wordWrap w:val="0"/>
              <w:spacing w:line="360" w:lineRule="auto"/>
              <w:jc w:val="center"/>
              <w:textAlignment w:val="center"/>
              <w:rPr>
                <w:sz w:val="24"/>
                <w:szCs w:val="24"/>
              </w:rPr>
            </w:pPr>
            <w:r>
              <w:rPr>
                <w:kern w:val="0"/>
                <w:sz w:val="24"/>
                <w:szCs w:val="24"/>
                <w:lang w:bidi="ar"/>
              </w:rPr>
              <w:t>《评估目标与范围材料》</w:t>
            </w:r>
          </w:p>
        </w:tc>
      </w:tr>
      <w:tr w:rsidR="00990EE9">
        <w:tc>
          <w:tcPr>
            <w:tcW w:w="950" w:type="dxa"/>
            <w:vAlign w:val="center"/>
          </w:tcPr>
          <w:p w:rsidR="00990EE9" w:rsidRDefault="00E350E7">
            <w:pPr>
              <w:wordWrap w:val="0"/>
              <w:spacing w:line="360" w:lineRule="auto"/>
              <w:jc w:val="center"/>
              <w:textAlignment w:val="center"/>
              <w:rPr>
                <w:sz w:val="24"/>
                <w:szCs w:val="24"/>
              </w:rPr>
            </w:pPr>
            <w:r>
              <w:rPr>
                <w:kern w:val="0"/>
                <w:sz w:val="24"/>
                <w:szCs w:val="24"/>
                <w:lang w:bidi="ar"/>
              </w:rPr>
              <w:t>3</w:t>
            </w:r>
          </w:p>
        </w:tc>
        <w:tc>
          <w:tcPr>
            <w:tcW w:w="1754" w:type="dxa"/>
            <w:vAlign w:val="center"/>
          </w:tcPr>
          <w:p w:rsidR="00990EE9" w:rsidRDefault="00E350E7">
            <w:pPr>
              <w:wordWrap w:val="0"/>
              <w:spacing w:line="360" w:lineRule="auto"/>
              <w:jc w:val="left"/>
              <w:textAlignment w:val="center"/>
              <w:rPr>
                <w:sz w:val="24"/>
                <w:szCs w:val="24"/>
              </w:rPr>
            </w:pPr>
            <w:r>
              <w:rPr>
                <w:kern w:val="0"/>
                <w:sz w:val="24"/>
                <w:szCs w:val="24"/>
                <w:lang w:bidi="ar"/>
              </w:rPr>
              <w:t>方案制定</w:t>
            </w:r>
          </w:p>
        </w:tc>
        <w:tc>
          <w:tcPr>
            <w:tcW w:w="3377" w:type="dxa"/>
            <w:vAlign w:val="center"/>
          </w:tcPr>
          <w:p w:rsidR="00990EE9" w:rsidRDefault="00E350E7">
            <w:pPr>
              <w:wordWrap w:val="0"/>
              <w:spacing w:line="360" w:lineRule="auto"/>
              <w:jc w:val="left"/>
              <w:textAlignment w:val="center"/>
              <w:rPr>
                <w:sz w:val="24"/>
                <w:szCs w:val="24"/>
              </w:rPr>
            </w:pPr>
            <w:r>
              <w:rPr>
                <w:kern w:val="0"/>
                <w:sz w:val="24"/>
                <w:szCs w:val="24"/>
                <w:lang w:bidi="ar"/>
              </w:rPr>
              <w:t>根据容灾演练评估的情况、目标、范围，制定容灾演练方案。</w:t>
            </w:r>
          </w:p>
        </w:tc>
        <w:tc>
          <w:tcPr>
            <w:tcW w:w="2441" w:type="dxa"/>
            <w:vAlign w:val="center"/>
          </w:tcPr>
          <w:p w:rsidR="00990EE9" w:rsidRDefault="00E350E7">
            <w:pPr>
              <w:wordWrap w:val="0"/>
              <w:spacing w:line="360" w:lineRule="auto"/>
              <w:jc w:val="center"/>
              <w:textAlignment w:val="center"/>
              <w:rPr>
                <w:sz w:val="24"/>
                <w:szCs w:val="24"/>
              </w:rPr>
            </w:pPr>
            <w:r>
              <w:rPr>
                <w:kern w:val="0"/>
                <w:sz w:val="24"/>
                <w:szCs w:val="24"/>
                <w:lang w:bidi="ar"/>
              </w:rPr>
              <w:t>《容灾演练方案》</w:t>
            </w:r>
          </w:p>
        </w:tc>
      </w:tr>
      <w:tr w:rsidR="00990EE9">
        <w:tc>
          <w:tcPr>
            <w:tcW w:w="950" w:type="dxa"/>
            <w:vAlign w:val="center"/>
          </w:tcPr>
          <w:p w:rsidR="00990EE9" w:rsidRDefault="00E350E7">
            <w:pPr>
              <w:wordWrap w:val="0"/>
              <w:spacing w:line="360" w:lineRule="auto"/>
              <w:jc w:val="center"/>
              <w:textAlignment w:val="center"/>
              <w:rPr>
                <w:sz w:val="24"/>
                <w:szCs w:val="24"/>
              </w:rPr>
            </w:pPr>
            <w:r>
              <w:rPr>
                <w:kern w:val="0"/>
                <w:sz w:val="24"/>
                <w:szCs w:val="24"/>
                <w:lang w:bidi="ar"/>
              </w:rPr>
              <w:t>4</w:t>
            </w:r>
          </w:p>
        </w:tc>
        <w:tc>
          <w:tcPr>
            <w:tcW w:w="1754" w:type="dxa"/>
            <w:vAlign w:val="center"/>
          </w:tcPr>
          <w:p w:rsidR="00990EE9" w:rsidRDefault="00E350E7">
            <w:pPr>
              <w:wordWrap w:val="0"/>
              <w:spacing w:line="360" w:lineRule="auto"/>
              <w:jc w:val="left"/>
              <w:textAlignment w:val="center"/>
              <w:rPr>
                <w:sz w:val="24"/>
                <w:szCs w:val="24"/>
              </w:rPr>
            </w:pPr>
            <w:r>
              <w:rPr>
                <w:kern w:val="0"/>
                <w:sz w:val="24"/>
                <w:szCs w:val="24"/>
                <w:lang w:bidi="ar"/>
              </w:rPr>
              <w:t>演练实施</w:t>
            </w:r>
          </w:p>
        </w:tc>
        <w:tc>
          <w:tcPr>
            <w:tcW w:w="3377" w:type="dxa"/>
            <w:vAlign w:val="center"/>
          </w:tcPr>
          <w:p w:rsidR="00990EE9" w:rsidRDefault="00E350E7">
            <w:pPr>
              <w:wordWrap w:val="0"/>
              <w:spacing w:line="360" w:lineRule="auto"/>
              <w:jc w:val="left"/>
              <w:textAlignment w:val="center"/>
              <w:rPr>
                <w:sz w:val="24"/>
                <w:szCs w:val="24"/>
              </w:rPr>
            </w:pPr>
            <w:r>
              <w:rPr>
                <w:kern w:val="0"/>
                <w:sz w:val="24"/>
                <w:szCs w:val="24"/>
                <w:lang w:bidi="ar"/>
              </w:rPr>
              <w:t>按既定方案对相关业务系统、云平台、物理链路等进行演练。</w:t>
            </w:r>
          </w:p>
        </w:tc>
        <w:tc>
          <w:tcPr>
            <w:tcW w:w="2441" w:type="dxa"/>
            <w:vAlign w:val="center"/>
          </w:tcPr>
          <w:p w:rsidR="00990EE9" w:rsidRDefault="00E350E7">
            <w:pPr>
              <w:wordWrap w:val="0"/>
              <w:spacing w:line="360" w:lineRule="auto"/>
              <w:jc w:val="center"/>
              <w:textAlignment w:val="center"/>
              <w:rPr>
                <w:sz w:val="24"/>
                <w:szCs w:val="24"/>
              </w:rPr>
            </w:pPr>
            <w:r>
              <w:rPr>
                <w:kern w:val="0"/>
                <w:sz w:val="24"/>
                <w:szCs w:val="24"/>
                <w:lang w:bidi="ar"/>
              </w:rPr>
              <w:t>无</w:t>
            </w:r>
          </w:p>
        </w:tc>
      </w:tr>
      <w:tr w:rsidR="00990EE9">
        <w:tc>
          <w:tcPr>
            <w:tcW w:w="950" w:type="dxa"/>
            <w:vAlign w:val="center"/>
          </w:tcPr>
          <w:p w:rsidR="00990EE9" w:rsidRDefault="00E350E7">
            <w:pPr>
              <w:wordWrap w:val="0"/>
              <w:spacing w:line="360" w:lineRule="auto"/>
              <w:jc w:val="center"/>
              <w:textAlignment w:val="center"/>
              <w:rPr>
                <w:sz w:val="24"/>
                <w:szCs w:val="24"/>
              </w:rPr>
            </w:pPr>
            <w:r>
              <w:rPr>
                <w:kern w:val="0"/>
                <w:sz w:val="24"/>
                <w:szCs w:val="24"/>
                <w:lang w:bidi="ar"/>
              </w:rPr>
              <w:t>5</w:t>
            </w:r>
          </w:p>
        </w:tc>
        <w:tc>
          <w:tcPr>
            <w:tcW w:w="1754" w:type="dxa"/>
            <w:vAlign w:val="center"/>
          </w:tcPr>
          <w:p w:rsidR="00990EE9" w:rsidRDefault="00E350E7">
            <w:pPr>
              <w:wordWrap w:val="0"/>
              <w:spacing w:line="360" w:lineRule="auto"/>
              <w:jc w:val="left"/>
              <w:textAlignment w:val="center"/>
              <w:rPr>
                <w:sz w:val="24"/>
                <w:szCs w:val="24"/>
              </w:rPr>
            </w:pPr>
            <w:r>
              <w:rPr>
                <w:kern w:val="0"/>
                <w:sz w:val="24"/>
                <w:szCs w:val="24"/>
                <w:lang w:bidi="ar"/>
              </w:rPr>
              <w:t>演练报告</w:t>
            </w:r>
          </w:p>
        </w:tc>
        <w:tc>
          <w:tcPr>
            <w:tcW w:w="3377" w:type="dxa"/>
            <w:vAlign w:val="center"/>
          </w:tcPr>
          <w:p w:rsidR="00990EE9" w:rsidRDefault="00E350E7">
            <w:pPr>
              <w:wordWrap w:val="0"/>
              <w:spacing w:line="360" w:lineRule="auto"/>
              <w:jc w:val="left"/>
              <w:textAlignment w:val="center"/>
              <w:rPr>
                <w:sz w:val="24"/>
                <w:szCs w:val="24"/>
              </w:rPr>
            </w:pPr>
            <w:r>
              <w:rPr>
                <w:kern w:val="0"/>
                <w:sz w:val="24"/>
                <w:szCs w:val="24"/>
                <w:lang w:bidi="ar"/>
              </w:rPr>
              <w:t>总结容灾演练过程，并针对相关问题提供优化建议。</w:t>
            </w:r>
          </w:p>
        </w:tc>
        <w:tc>
          <w:tcPr>
            <w:tcW w:w="2441" w:type="dxa"/>
            <w:vAlign w:val="center"/>
          </w:tcPr>
          <w:p w:rsidR="00990EE9" w:rsidRDefault="00E350E7">
            <w:pPr>
              <w:wordWrap w:val="0"/>
              <w:spacing w:line="360" w:lineRule="auto"/>
              <w:jc w:val="center"/>
              <w:textAlignment w:val="center"/>
              <w:rPr>
                <w:sz w:val="24"/>
                <w:szCs w:val="24"/>
              </w:rPr>
            </w:pPr>
            <w:r>
              <w:rPr>
                <w:kern w:val="0"/>
                <w:sz w:val="24"/>
                <w:szCs w:val="24"/>
                <w:lang w:bidi="ar"/>
              </w:rPr>
              <w:t>《演练报告》</w:t>
            </w:r>
          </w:p>
        </w:tc>
      </w:tr>
    </w:tbl>
    <w:p w:rsidR="00990EE9" w:rsidRDefault="00E350E7" w:rsidP="001665F8">
      <w:pPr>
        <w:wordWrap w:val="0"/>
        <w:spacing w:line="360" w:lineRule="auto"/>
        <w:ind w:firstLineChars="200" w:firstLine="480"/>
        <w:rPr>
          <w:sz w:val="24"/>
          <w:szCs w:val="24"/>
        </w:rPr>
      </w:pPr>
      <w:r>
        <w:rPr>
          <w:sz w:val="24"/>
          <w:szCs w:val="24"/>
        </w:rPr>
        <w:t>7.</w:t>
      </w:r>
      <w:r>
        <w:rPr>
          <w:sz w:val="24"/>
          <w:szCs w:val="24"/>
        </w:rPr>
        <w:t>机房搬迁支持服务</w:t>
      </w:r>
      <w:r>
        <w:rPr>
          <w:sz w:val="24"/>
          <w:szCs w:val="24"/>
        </w:rPr>
        <w:t xml:space="preserve"> </w:t>
      </w:r>
    </w:p>
    <w:p w:rsidR="00990EE9" w:rsidRDefault="00E350E7">
      <w:pPr>
        <w:wordWrap w:val="0"/>
        <w:spacing w:line="360" w:lineRule="auto"/>
        <w:ind w:firstLineChars="200" w:firstLine="480"/>
        <w:rPr>
          <w:sz w:val="24"/>
          <w:szCs w:val="24"/>
        </w:rPr>
      </w:pPr>
      <w:r>
        <w:rPr>
          <w:sz w:val="24"/>
          <w:szCs w:val="24"/>
        </w:rPr>
        <w:t>针对可能发生的天津医疗保障局医保信息平台机房的搬迁工作，按天津医疗保障局的要求，配合招标人提供相应的技术支持。</w:t>
      </w:r>
    </w:p>
    <w:p w:rsidR="00990EE9" w:rsidRDefault="00E350E7" w:rsidP="001665F8">
      <w:pPr>
        <w:wordWrap w:val="0"/>
        <w:spacing w:line="360" w:lineRule="auto"/>
        <w:ind w:firstLineChars="200" w:firstLine="480"/>
        <w:rPr>
          <w:sz w:val="24"/>
          <w:szCs w:val="24"/>
        </w:rPr>
      </w:pPr>
      <w:r>
        <w:rPr>
          <w:sz w:val="24"/>
          <w:szCs w:val="24"/>
        </w:rPr>
        <w:t>8.</w:t>
      </w:r>
      <w:r>
        <w:rPr>
          <w:sz w:val="24"/>
          <w:szCs w:val="24"/>
        </w:rPr>
        <w:t>服务质量要求</w:t>
      </w:r>
    </w:p>
    <w:p w:rsidR="00990EE9" w:rsidRDefault="00E350E7">
      <w:pPr>
        <w:wordWrap w:val="0"/>
        <w:spacing w:line="360" w:lineRule="auto"/>
        <w:ind w:firstLineChars="200" w:firstLine="480"/>
        <w:rPr>
          <w:sz w:val="24"/>
          <w:szCs w:val="24"/>
        </w:rPr>
      </w:pPr>
      <w:r>
        <w:rPr>
          <w:sz w:val="24"/>
          <w:szCs w:val="24"/>
        </w:rPr>
        <w:t>①</w:t>
      </w:r>
      <w:r>
        <w:rPr>
          <w:sz w:val="24"/>
          <w:szCs w:val="24"/>
        </w:rPr>
        <w:t>确保云平台全年全网可用率应在</w:t>
      </w:r>
      <w:r>
        <w:rPr>
          <w:sz w:val="24"/>
          <w:szCs w:val="24"/>
        </w:rPr>
        <w:t>99.9%</w:t>
      </w:r>
      <w:r>
        <w:rPr>
          <w:sz w:val="24"/>
          <w:szCs w:val="24"/>
        </w:rPr>
        <w:t>以上。</w:t>
      </w:r>
      <w:r>
        <w:rPr>
          <w:sz w:val="24"/>
          <w:szCs w:val="24"/>
        </w:rPr>
        <w:t xml:space="preserve"> </w:t>
      </w:r>
    </w:p>
    <w:p w:rsidR="00990EE9" w:rsidRDefault="00E350E7">
      <w:pPr>
        <w:wordWrap w:val="0"/>
        <w:spacing w:line="360" w:lineRule="auto"/>
        <w:ind w:firstLineChars="200" w:firstLine="480"/>
        <w:rPr>
          <w:sz w:val="24"/>
          <w:szCs w:val="24"/>
        </w:rPr>
      </w:pPr>
      <w:r>
        <w:rPr>
          <w:sz w:val="24"/>
          <w:szCs w:val="24"/>
        </w:rPr>
        <w:t>②</w:t>
      </w:r>
      <w:r>
        <w:rPr>
          <w:sz w:val="24"/>
          <w:szCs w:val="24"/>
        </w:rPr>
        <w:t>确保网络核心汇聚层全年全网可用率应在</w:t>
      </w:r>
      <w:r>
        <w:rPr>
          <w:sz w:val="24"/>
          <w:szCs w:val="24"/>
        </w:rPr>
        <w:t>99.9%</w:t>
      </w:r>
      <w:r>
        <w:rPr>
          <w:sz w:val="24"/>
          <w:szCs w:val="24"/>
        </w:rPr>
        <w:t>以上。</w:t>
      </w:r>
      <w:r>
        <w:rPr>
          <w:sz w:val="24"/>
          <w:szCs w:val="24"/>
        </w:rPr>
        <w:t xml:space="preserve"> </w:t>
      </w:r>
    </w:p>
    <w:p w:rsidR="00990EE9" w:rsidRDefault="00E350E7">
      <w:pPr>
        <w:wordWrap w:val="0"/>
        <w:spacing w:line="360" w:lineRule="auto"/>
        <w:ind w:firstLineChars="200" w:firstLine="480"/>
        <w:rPr>
          <w:sz w:val="24"/>
          <w:szCs w:val="24"/>
        </w:rPr>
      </w:pPr>
      <w:r>
        <w:rPr>
          <w:sz w:val="24"/>
          <w:szCs w:val="24"/>
        </w:rPr>
        <w:t>③</w:t>
      </w:r>
      <w:r>
        <w:rPr>
          <w:sz w:val="24"/>
          <w:szCs w:val="24"/>
        </w:rPr>
        <w:t>确保网络各接入节点单节点可用率</w:t>
      </w:r>
      <w:r>
        <w:rPr>
          <w:sz w:val="24"/>
          <w:szCs w:val="24"/>
        </w:rPr>
        <w:t>99.8%</w:t>
      </w:r>
      <w:r>
        <w:rPr>
          <w:sz w:val="24"/>
          <w:szCs w:val="24"/>
        </w:rPr>
        <w:t>以上；</w:t>
      </w:r>
      <w:r>
        <w:rPr>
          <w:sz w:val="24"/>
          <w:szCs w:val="24"/>
        </w:rPr>
        <w:t xml:space="preserve"> </w:t>
      </w:r>
    </w:p>
    <w:p w:rsidR="00990EE9" w:rsidRDefault="00E350E7">
      <w:pPr>
        <w:wordWrap w:val="0"/>
        <w:spacing w:line="360" w:lineRule="auto"/>
        <w:ind w:firstLineChars="200" w:firstLine="480"/>
        <w:rPr>
          <w:sz w:val="24"/>
          <w:szCs w:val="24"/>
        </w:rPr>
      </w:pPr>
      <w:r>
        <w:rPr>
          <w:sz w:val="24"/>
          <w:szCs w:val="24"/>
        </w:rPr>
        <w:t>④</w:t>
      </w:r>
      <w:r>
        <w:rPr>
          <w:sz w:val="24"/>
          <w:szCs w:val="24"/>
        </w:rPr>
        <w:t>相关业务工单完成率</w:t>
      </w:r>
      <w:r>
        <w:rPr>
          <w:sz w:val="24"/>
          <w:szCs w:val="24"/>
        </w:rPr>
        <w:t>95%</w:t>
      </w:r>
      <w:r>
        <w:rPr>
          <w:sz w:val="24"/>
          <w:szCs w:val="24"/>
        </w:rPr>
        <w:t>以上，相关故障处理率</w:t>
      </w:r>
      <w:r>
        <w:rPr>
          <w:sz w:val="24"/>
          <w:szCs w:val="24"/>
        </w:rPr>
        <w:t>97%</w:t>
      </w:r>
      <w:r>
        <w:rPr>
          <w:sz w:val="24"/>
          <w:szCs w:val="24"/>
        </w:rPr>
        <w:t>以上确保不出现丢单、少单等问题。</w:t>
      </w:r>
    </w:p>
    <w:p w:rsidR="00990EE9" w:rsidRDefault="00E350E7">
      <w:pPr>
        <w:spacing w:line="360" w:lineRule="auto"/>
        <w:ind w:firstLineChars="200" w:firstLine="482"/>
        <w:rPr>
          <w:b/>
          <w:bCs/>
          <w:sz w:val="24"/>
          <w:szCs w:val="24"/>
        </w:rPr>
      </w:pPr>
      <w:r>
        <w:rPr>
          <w:b/>
          <w:bCs/>
          <w:sz w:val="24"/>
          <w:szCs w:val="24"/>
        </w:rPr>
        <w:t>三、验收标准</w:t>
      </w:r>
    </w:p>
    <w:p w:rsidR="00990EE9" w:rsidRDefault="00E350E7" w:rsidP="001665F8">
      <w:pPr>
        <w:wordWrap w:val="0"/>
        <w:spacing w:line="360" w:lineRule="auto"/>
        <w:ind w:firstLineChars="200" w:firstLine="480"/>
        <w:rPr>
          <w:sz w:val="24"/>
          <w:szCs w:val="24"/>
        </w:rPr>
      </w:pPr>
      <w:r>
        <w:rPr>
          <w:sz w:val="24"/>
          <w:szCs w:val="24"/>
        </w:rPr>
        <w:t>按照采购合同的约定、招标文件、投标文件和现行国家标准、行业标准、企业标准或采购人拟定的运维项目验收相关规定对本项目履约情况进行考核与验收。</w:t>
      </w:r>
    </w:p>
    <w:p w:rsidR="00990EE9" w:rsidRDefault="00E350E7" w:rsidP="001665F8">
      <w:pPr>
        <w:wordWrap w:val="0"/>
        <w:spacing w:line="360" w:lineRule="auto"/>
        <w:ind w:firstLineChars="200" w:firstLine="480"/>
        <w:rPr>
          <w:sz w:val="24"/>
          <w:szCs w:val="24"/>
        </w:rPr>
      </w:pPr>
      <w:r>
        <w:rPr>
          <w:sz w:val="24"/>
          <w:szCs w:val="24"/>
        </w:rPr>
        <w:t>1.</w:t>
      </w:r>
      <w:r>
        <w:rPr>
          <w:sz w:val="24"/>
          <w:szCs w:val="24"/>
        </w:rPr>
        <w:t>确保运维对象正常运行，并按照合同约定提供服务。</w:t>
      </w:r>
    </w:p>
    <w:p w:rsidR="00990EE9" w:rsidRDefault="00E350E7" w:rsidP="001665F8">
      <w:pPr>
        <w:wordWrap w:val="0"/>
        <w:spacing w:line="360" w:lineRule="auto"/>
        <w:ind w:firstLineChars="200" w:firstLine="480"/>
        <w:rPr>
          <w:sz w:val="24"/>
          <w:szCs w:val="24"/>
        </w:rPr>
      </w:pPr>
      <w:r>
        <w:rPr>
          <w:sz w:val="24"/>
          <w:szCs w:val="24"/>
        </w:rPr>
        <w:t>2.</w:t>
      </w:r>
      <w:r>
        <w:rPr>
          <w:sz w:val="24"/>
          <w:szCs w:val="24"/>
        </w:rPr>
        <w:t>提供相应的运维档案材料，包括但不限于以下内容</w:t>
      </w:r>
      <w:r>
        <w:rPr>
          <w:sz w:val="24"/>
          <w:szCs w:val="24"/>
        </w:rPr>
        <w:t>:</w:t>
      </w:r>
    </w:p>
    <w:p w:rsidR="00990EE9" w:rsidRDefault="00E350E7" w:rsidP="001665F8">
      <w:pPr>
        <w:wordWrap w:val="0"/>
        <w:spacing w:line="360" w:lineRule="auto"/>
        <w:ind w:firstLineChars="200" w:firstLine="480"/>
        <w:rPr>
          <w:sz w:val="24"/>
          <w:szCs w:val="24"/>
        </w:rPr>
      </w:pPr>
      <w:r>
        <w:rPr>
          <w:sz w:val="24"/>
          <w:szCs w:val="24"/>
        </w:rPr>
        <w:t>（</w:t>
      </w:r>
      <w:r>
        <w:rPr>
          <w:sz w:val="24"/>
          <w:szCs w:val="24"/>
        </w:rPr>
        <w:t>1</w:t>
      </w:r>
      <w:r>
        <w:rPr>
          <w:sz w:val="24"/>
          <w:szCs w:val="24"/>
        </w:rPr>
        <w:t>）巡检记录：对设备功能进行巡检，了解设备运行状态情况</w:t>
      </w:r>
      <w:r>
        <w:rPr>
          <w:sz w:val="24"/>
          <w:szCs w:val="24"/>
        </w:rPr>
        <w:t>,</w:t>
      </w:r>
      <w:r>
        <w:rPr>
          <w:sz w:val="24"/>
          <w:szCs w:val="24"/>
        </w:rPr>
        <w:t>做好巡检记录和分析。</w:t>
      </w:r>
    </w:p>
    <w:p w:rsidR="00990EE9" w:rsidRDefault="00E350E7" w:rsidP="001665F8">
      <w:pPr>
        <w:wordWrap w:val="0"/>
        <w:spacing w:line="360" w:lineRule="auto"/>
        <w:ind w:firstLineChars="200" w:firstLine="480"/>
        <w:rPr>
          <w:sz w:val="24"/>
          <w:szCs w:val="24"/>
        </w:rPr>
      </w:pPr>
      <w:r>
        <w:rPr>
          <w:sz w:val="24"/>
          <w:szCs w:val="24"/>
        </w:rPr>
        <w:t>（</w:t>
      </w:r>
      <w:r>
        <w:rPr>
          <w:sz w:val="24"/>
          <w:szCs w:val="24"/>
        </w:rPr>
        <w:t>2</w:t>
      </w:r>
      <w:r>
        <w:rPr>
          <w:sz w:val="24"/>
          <w:szCs w:val="24"/>
        </w:rPr>
        <w:t>）定期报告：</w:t>
      </w:r>
      <w:r>
        <w:rPr>
          <w:sz w:val="24"/>
          <w:szCs w:val="24"/>
        </w:rPr>
        <w:t>①</w:t>
      </w:r>
      <w:r>
        <w:rPr>
          <w:sz w:val="24"/>
          <w:szCs w:val="24"/>
        </w:rPr>
        <w:t>月报、季报、年报等周期性运维报告。</w:t>
      </w:r>
      <w:r>
        <w:rPr>
          <w:sz w:val="24"/>
          <w:szCs w:val="24"/>
        </w:rPr>
        <w:t>②</w:t>
      </w:r>
      <w:r>
        <w:rPr>
          <w:sz w:val="24"/>
          <w:szCs w:val="24"/>
        </w:rPr>
        <w:t>每季度设备巡检报告等。</w:t>
      </w:r>
    </w:p>
    <w:p w:rsidR="00990EE9" w:rsidRDefault="00E350E7">
      <w:pPr>
        <w:rPr>
          <w:sz w:val="24"/>
          <w:szCs w:val="24"/>
        </w:rPr>
      </w:pPr>
      <w:r>
        <w:rPr>
          <w:sz w:val="24"/>
          <w:szCs w:val="24"/>
        </w:rPr>
        <w:br w:type="page"/>
      </w:r>
    </w:p>
    <w:p w:rsidR="00990EE9" w:rsidRDefault="00E350E7" w:rsidP="001665F8">
      <w:pPr>
        <w:pStyle w:val="30"/>
        <w:ind w:firstLine="562"/>
      </w:pPr>
      <w:r>
        <w:rPr>
          <w:rFonts w:hint="eastAsia"/>
        </w:rPr>
        <w:t>第三包：医保智能一体机运维</w:t>
      </w:r>
    </w:p>
    <w:p w:rsidR="00990EE9" w:rsidRDefault="00E350E7">
      <w:pPr>
        <w:spacing w:line="360" w:lineRule="auto"/>
        <w:ind w:firstLineChars="200" w:firstLine="482"/>
        <w:jc w:val="left"/>
        <w:rPr>
          <w:b/>
          <w:bCs/>
          <w:sz w:val="24"/>
        </w:rPr>
      </w:pPr>
      <w:r>
        <w:rPr>
          <w:rFonts w:hint="eastAsia"/>
          <w:b/>
          <w:bCs/>
          <w:sz w:val="24"/>
        </w:rPr>
        <w:t>一、项目背景</w:t>
      </w:r>
    </w:p>
    <w:p w:rsidR="00990EE9" w:rsidRDefault="00E350E7">
      <w:pPr>
        <w:spacing w:line="360" w:lineRule="auto"/>
        <w:ind w:firstLineChars="200" w:firstLine="480"/>
        <w:jc w:val="left"/>
        <w:rPr>
          <w:sz w:val="24"/>
        </w:rPr>
      </w:pPr>
      <w:r>
        <w:rPr>
          <w:rFonts w:hint="eastAsia"/>
          <w:sz w:val="24"/>
        </w:rPr>
        <w:t>天津市医疗保障局作为全市医疗保障工作的主管部门，负责统筹推进医保信息平台建设与运维管理，为保障医保信息平台稳定高效运转，为广大参保人、定点医药机构及相关经办主体提供医保查询、参保缴费、就医结算、异地就医备案等关键民生服务。天津市医疗保障信息平台遵照国家医疗保障信息平台建设指南要求，采用“云</w:t>
      </w:r>
      <w:r>
        <w:rPr>
          <w:rFonts w:hint="eastAsia"/>
          <w:sz w:val="24"/>
        </w:rPr>
        <w:t>+</w:t>
      </w:r>
      <w:r>
        <w:rPr>
          <w:rFonts w:hint="eastAsia"/>
          <w:sz w:val="24"/>
        </w:rPr>
        <w:t>分布式”架构，于</w:t>
      </w:r>
      <w:r>
        <w:rPr>
          <w:rFonts w:hint="eastAsia"/>
          <w:sz w:val="24"/>
        </w:rPr>
        <w:t>2021</w:t>
      </w:r>
      <w:r>
        <w:rPr>
          <w:rFonts w:hint="eastAsia"/>
          <w:sz w:val="24"/>
        </w:rPr>
        <w:t>年</w:t>
      </w:r>
      <w:r>
        <w:rPr>
          <w:rFonts w:hint="eastAsia"/>
          <w:sz w:val="24"/>
        </w:rPr>
        <w:t>6</w:t>
      </w:r>
      <w:r>
        <w:rPr>
          <w:rFonts w:hint="eastAsia"/>
          <w:sz w:val="24"/>
        </w:rPr>
        <w:t>月正式上线运行，连接全市</w:t>
      </w:r>
      <w:r>
        <w:rPr>
          <w:rFonts w:hint="eastAsia"/>
          <w:sz w:val="24"/>
        </w:rPr>
        <w:t>16</w:t>
      </w:r>
      <w:r>
        <w:rPr>
          <w:rFonts w:hint="eastAsia"/>
          <w:sz w:val="24"/>
        </w:rPr>
        <w:t>个区（</w:t>
      </w:r>
      <w:r>
        <w:rPr>
          <w:rFonts w:hint="eastAsia"/>
          <w:sz w:val="24"/>
        </w:rPr>
        <w:t>21</w:t>
      </w:r>
      <w:r>
        <w:rPr>
          <w:rFonts w:hint="eastAsia"/>
          <w:sz w:val="24"/>
        </w:rPr>
        <w:t>个分中心）、服务全市近</w:t>
      </w:r>
      <w:r>
        <w:rPr>
          <w:rFonts w:hint="eastAsia"/>
          <w:sz w:val="24"/>
        </w:rPr>
        <w:t>1200</w:t>
      </w:r>
      <w:r>
        <w:rPr>
          <w:rFonts w:hint="eastAsia"/>
          <w:sz w:val="24"/>
        </w:rPr>
        <w:t>万参保人员、</w:t>
      </w:r>
      <w:r>
        <w:rPr>
          <w:rFonts w:hint="eastAsia"/>
          <w:sz w:val="24"/>
        </w:rPr>
        <w:t>21</w:t>
      </w:r>
      <w:r>
        <w:rPr>
          <w:rFonts w:hint="eastAsia"/>
          <w:sz w:val="24"/>
        </w:rPr>
        <w:t>余万家参保单位、</w:t>
      </w:r>
      <w:r>
        <w:rPr>
          <w:rFonts w:hint="eastAsia"/>
          <w:sz w:val="24"/>
        </w:rPr>
        <w:t>2000</w:t>
      </w:r>
      <w:r>
        <w:rPr>
          <w:rFonts w:hint="eastAsia"/>
          <w:sz w:val="24"/>
        </w:rPr>
        <w:t>余家定点医药机构，是重要的民生关键系统。医保云平台是医保信息平台运行的基础，根据国家医保局下发的《</w:t>
      </w:r>
      <w:r>
        <w:rPr>
          <w:rFonts w:hint="eastAsia"/>
          <w:sz w:val="24"/>
        </w:rPr>
        <w:t>XJ-A01-2019</w:t>
      </w:r>
      <w:r>
        <w:rPr>
          <w:rFonts w:hint="eastAsia"/>
          <w:sz w:val="24"/>
        </w:rPr>
        <w:t>医疗保障信息平台云计算平台规范》，天津市医保信息平台采购了下表中的系统支撑软件，用于支撑天津市医保信息平台各个业务子系统的运行。目前，项目一期采购的系统软件质保期即将到期，到期后将无法获得软件产品的更新维护、漏洞修复、原厂技术支持、工单支持、使用咨询等服务内容。同时由于缺少原厂驻场的运维服务，针对云平台资源的分配、扩充、维护也将无法有效开展，将会严重影响天津市医保信息平台的正常运行。</w:t>
      </w:r>
    </w:p>
    <w:p w:rsidR="00990EE9" w:rsidRDefault="00E350E7">
      <w:pPr>
        <w:spacing w:line="360" w:lineRule="auto"/>
        <w:ind w:firstLineChars="200" w:firstLine="480"/>
        <w:rPr>
          <w:sz w:val="24"/>
        </w:rPr>
      </w:pPr>
      <w:r>
        <w:rPr>
          <w:rFonts w:ascii="宋体" w:hAnsi="宋体" w:hint="eastAsia"/>
          <w:sz w:val="24"/>
          <w:szCs w:val="24"/>
          <w:lang w:bidi="ar"/>
        </w:rPr>
        <w:t>医保智能一体机运维项目，为保障市本级医保局及每个区医保局及结算中心和各分中心等多点位设备的稳定运行及可靠提供服务，拟委托专业机构进行设备的维保工作。</w:t>
      </w:r>
    </w:p>
    <w:p w:rsidR="00990EE9" w:rsidRDefault="00E350E7">
      <w:pPr>
        <w:spacing w:line="360" w:lineRule="auto"/>
        <w:ind w:firstLineChars="200" w:firstLine="480"/>
        <w:jc w:val="left"/>
        <w:rPr>
          <w:sz w:val="24"/>
        </w:rPr>
      </w:pPr>
      <w:r>
        <w:rPr>
          <w:rFonts w:hint="eastAsia"/>
          <w:sz w:val="24"/>
        </w:rPr>
        <w:t>本项目属于软件和信息技术服务业。</w:t>
      </w:r>
    </w:p>
    <w:p w:rsidR="00990EE9" w:rsidRDefault="00E350E7">
      <w:pPr>
        <w:spacing w:line="360" w:lineRule="auto"/>
        <w:ind w:firstLineChars="200" w:firstLine="482"/>
        <w:jc w:val="left"/>
        <w:rPr>
          <w:sz w:val="24"/>
        </w:rPr>
      </w:pPr>
      <w:r>
        <w:rPr>
          <w:rFonts w:hint="eastAsia"/>
          <w:b/>
          <w:bCs/>
          <w:sz w:val="24"/>
        </w:rPr>
        <w:t>二、具体要求</w:t>
      </w:r>
    </w:p>
    <w:p w:rsidR="00990EE9" w:rsidRDefault="00E350E7">
      <w:pPr>
        <w:spacing w:line="360" w:lineRule="auto"/>
        <w:ind w:firstLineChars="200" w:firstLine="482"/>
        <w:jc w:val="left"/>
        <w:rPr>
          <w:b/>
          <w:bCs/>
          <w:sz w:val="24"/>
        </w:rPr>
      </w:pPr>
      <w:r>
        <w:rPr>
          <w:rFonts w:hint="eastAsia"/>
          <w:b/>
          <w:bCs/>
          <w:sz w:val="24"/>
        </w:rPr>
        <w:t>（一）运维清单（集中采购目录外运维服务）</w:t>
      </w:r>
    </w:p>
    <w:tbl>
      <w:tblPr>
        <w:tblW w:w="5689" w:type="pct"/>
        <w:jc w:val="center"/>
        <w:tblLayout w:type="fixed"/>
        <w:tblCellMar>
          <w:left w:w="0" w:type="dxa"/>
          <w:right w:w="0" w:type="dxa"/>
        </w:tblCellMar>
        <w:tblLook w:val="04A0" w:firstRow="1" w:lastRow="0" w:firstColumn="1" w:lastColumn="0" w:noHBand="0" w:noVBand="1"/>
      </w:tblPr>
      <w:tblGrid>
        <w:gridCol w:w="633"/>
        <w:gridCol w:w="2421"/>
        <w:gridCol w:w="1320"/>
        <w:gridCol w:w="1992"/>
        <w:gridCol w:w="964"/>
        <w:gridCol w:w="2163"/>
      </w:tblGrid>
      <w:tr w:rsidR="00990EE9">
        <w:trPr>
          <w:trHeight w:val="285"/>
          <w:tblHeader/>
          <w:jc w:val="center"/>
        </w:trPr>
        <w:tc>
          <w:tcPr>
            <w:tcW w:w="33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990EE9" w:rsidRDefault="00E350E7">
            <w:pPr>
              <w:spacing w:line="360" w:lineRule="auto"/>
              <w:jc w:val="center"/>
              <w:rPr>
                <w:rFonts w:cs="宋体"/>
                <w:sz w:val="24"/>
                <w:szCs w:val="24"/>
              </w:rPr>
            </w:pPr>
            <w:r>
              <w:rPr>
                <w:rFonts w:cs="宋体" w:hint="eastAsia"/>
                <w:sz w:val="24"/>
                <w:szCs w:val="24"/>
              </w:rPr>
              <w:t>序号</w:t>
            </w:r>
          </w:p>
        </w:tc>
        <w:tc>
          <w:tcPr>
            <w:tcW w:w="127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990EE9" w:rsidRDefault="00E350E7">
            <w:pPr>
              <w:spacing w:line="360" w:lineRule="auto"/>
              <w:jc w:val="center"/>
              <w:rPr>
                <w:rFonts w:cs="宋体"/>
                <w:sz w:val="24"/>
                <w:szCs w:val="24"/>
              </w:rPr>
            </w:pPr>
            <w:r>
              <w:rPr>
                <w:rFonts w:cs="宋体" w:hint="eastAsia"/>
                <w:sz w:val="24"/>
                <w:szCs w:val="24"/>
              </w:rPr>
              <w:t>硬件名称</w:t>
            </w:r>
          </w:p>
        </w:tc>
        <w:tc>
          <w:tcPr>
            <w:tcW w:w="695"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990EE9" w:rsidRDefault="00E350E7">
            <w:pPr>
              <w:spacing w:line="360" w:lineRule="auto"/>
              <w:jc w:val="center"/>
              <w:rPr>
                <w:rFonts w:cs="宋体"/>
                <w:sz w:val="24"/>
                <w:szCs w:val="24"/>
              </w:rPr>
            </w:pPr>
            <w:r>
              <w:rPr>
                <w:rFonts w:cs="宋体" w:hint="eastAsia"/>
                <w:sz w:val="24"/>
                <w:szCs w:val="24"/>
              </w:rPr>
              <w:t>品牌</w:t>
            </w:r>
          </w:p>
        </w:tc>
        <w:tc>
          <w:tcPr>
            <w:tcW w:w="104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990EE9" w:rsidRDefault="00E350E7">
            <w:pPr>
              <w:spacing w:line="360" w:lineRule="auto"/>
              <w:jc w:val="center"/>
              <w:rPr>
                <w:rFonts w:cs="宋体"/>
                <w:sz w:val="24"/>
                <w:szCs w:val="24"/>
              </w:rPr>
            </w:pPr>
            <w:r>
              <w:rPr>
                <w:rFonts w:cs="宋体" w:hint="eastAsia"/>
                <w:sz w:val="24"/>
                <w:szCs w:val="24"/>
              </w:rPr>
              <w:t>型号</w:t>
            </w:r>
          </w:p>
        </w:tc>
        <w:tc>
          <w:tcPr>
            <w:tcW w:w="5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990EE9" w:rsidRDefault="00E350E7">
            <w:pPr>
              <w:spacing w:line="360" w:lineRule="auto"/>
              <w:jc w:val="center"/>
              <w:rPr>
                <w:rFonts w:cs="宋体"/>
                <w:sz w:val="24"/>
                <w:szCs w:val="24"/>
              </w:rPr>
            </w:pPr>
            <w:r>
              <w:rPr>
                <w:rFonts w:cs="宋体" w:hint="eastAsia"/>
                <w:sz w:val="24"/>
                <w:szCs w:val="24"/>
              </w:rPr>
              <w:t>数量</w:t>
            </w:r>
          </w:p>
        </w:tc>
        <w:tc>
          <w:tcPr>
            <w:tcW w:w="113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990EE9" w:rsidRDefault="00E350E7">
            <w:pPr>
              <w:spacing w:line="360" w:lineRule="auto"/>
              <w:jc w:val="center"/>
              <w:rPr>
                <w:rFonts w:cs="宋体"/>
                <w:sz w:val="24"/>
                <w:szCs w:val="24"/>
              </w:rPr>
            </w:pPr>
            <w:r>
              <w:rPr>
                <w:rFonts w:cs="宋体" w:hint="eastAsia"/>
                <w:sz w:val="24"/>
                <w:szCs w:val="24"/>
              </w:rPr>
              <w:t>投入使用时间</w:t>
            </w:r>
          </w:p>
        </w:tc>
      </w:tr>
      <w:tr w:rsidR="00990EE9">
        <w:trPr>
          <w:trHeight w:val="1890"/>
          <w:jc w:val="center"/>
        </w:trPr>
        <w:tc>
          <w:tcPr>
            <w:tcW w:w="334"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90EE9" w:rsidRDefault="00E350E7">
            <w:pPr>
              <w:spacing w:line="360" w:lineRule="auto"/>
              <w:jc w:val="center"/>
              <w:rPr>
                <w:rFonts w:cs="宋体"/>
                <w:sz w:val="24"/>
                <w:szCs w:val="24"/>
              </w:rPr>
            </w:pPr>
            <w:r>
              <w:rPr>
                <w:rFonts w:cs="宋体"/>
                <w:sz w:val="24"/>
                <w:szCs w:val="24"/>
              </w:rPr>
              <w:t>1</w:t>
            </w:r>
          </w:p>
        </w:tc>
        <w:tc>
          <w:tcPr>
            <w:tcW w:w="127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90EE9" w:rsidRDefault="00E350E7">
            <w:pPr>
              <w:spacing w:line="360" w:lineRule="auto"/>
              <w:jc w:val="center"/>
              <w:rPr>
                <w:rFonts w:cs="宋体"/>
                <w:sz w:val="24"/>
                <w:szCs w:val="24"/>
              </w:rPr>
            </w:pPr>
            <w:r>
              <w:rPr>
                <w:rFonts w:cs="宋体" w:hint="eastAsia"/>
                <w:sz w:val="24"/>
                <w:szCs w:val="24"/>
              </w:rPr>
              <w:t>叫号设备</w:t>
            </w:r>
            <w:r>
              <w:rPr>
                <w:rFonts w:cs="宋体" w:hint="eastAsia"/>
                <w:sz w:val="24"/>
                <w:szCs w:val="24"/>
              </w:rPr>
              <w:br/>
            </w:r>
            <w:r>
              <w:rPr>
                <w:rFonts w:cs="宋体" w:hint="eastAsia"/>
                <w:sz w:val="24"/>
                <w:szCs w:val="24"/>
              </w:rPr>
              <w:t>（网络智能叫号一体终端设备</w:t>
            </w:r>
            <w:r>
              <w:rPr>
                <w:rFonts w:cs="宋体" w:hint="eastAsia"/>
                <w:sz w:val="24"/>
                <w:szCs w:val="24"/>
              </w:rPr>
              <w:br/>
            </w:r>
            <w:r>
              <w:rPr>
                <w:rFonts w:cs="宋体" w:hint="eastAsia"/>
                <w:sz w:val="24"/>
                <w:szCs w:val="24"/>
              </w:rPr>
              <w:t>排队显示屏</w:t>
            </w:r>
            <w:r>
              <w:rPr>
                <w:rFonts w:cs="宋体" w:hint="eastAsia"/>
                <w:sz w:val="24"/>
                <w:szCs w:val="24"/>
              </w:rPr>
              <w:br/>
            </w:r>
            <w:r>
              <w:rPr>
                <w:rFonts w:cs="宋体" w:hint="eastAsia"/>
                <w:sz w:val="24"/>
                <w:szCs w:val="24"/>
              </w:rPr>
              <w:t>窗口终端显示屏</w:t>
            </w:r>
            <w:r>
              <w:rPr>
                <w:rFonts w:cs="宋体" w:hint="eastAsia"/>
                <w:sz w:val="24"/>
                <w:szCs w:val="24"/>
              </w:rPr>
              <w:br/>
            </w:r>
            <w:r>
              <w:rPr>
                <w:rFonts w:cs="宋体" w:hint="eastAsia"/>
                <w:sz w:val="24"/>
                <w:szCs w:val="24"/>
              </w:rPr>
              <w:t>多功能叫号器</w:t>
            </w:r>
            <w:r>
              <w:rPr>
                <w:rFonts w:cs="宋体" w:hint="eastAsia"/>
                <w:sz w:val="24"/>
                <w:szCs w:val="24"/>
              </w:rPr>
              <w:br/>
            </w:r>
            <w:r>
              <w:rPr>
                <w:rFonts w:cs="宋体" w:hint="eastAsia"/>
                <w:sz w:val="24"/>
                <w:szCs w:val="24"/>
              </w:rPr>
              <w:t>叫号喇叭）</w:t>
            </w:r>
          </w:p>
        </w:tc>
        <w:tc>
          <w:tcPr>
            <w:tcW w:w="69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90EE9" w:rsidRDefault="00E350E7">
            <w:pPr>
              <w:spacing w:line="360" w:lineRule="auto"/>
              <w:jc w:val="center"/>
              <w:rPr>
                <w:rFonts w:cs="宋体"/>
                <w:sz w:val="24"/>
                <w:szCs w:val="24"/>
              </w:rPr>
            </w:pPr>
            <w:r>
              <w:rPr>
                <w:rFonts w:cs="宋体" w:hint="eastAsia"/>
                <w:sz w:val="24"/>
                <w:szCs w:val="24"/>
              </w:rPr>
              <w:t>平安力合</w:t>
            </w:r>
          </w:p>
        </w:tc>
        <w:tc>
          <w:tcPr>
            <w:tcW w:w="104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90EE9" w:rsidRDefault="00E350E7">
            <w:pPr>
              <w:spacing w:line="360" w:lineRule="auto"/>
              <w:jc w:val="center"/>
              <w:rPr>
                <w:rFonts w:cs="宋体"/>
                <w:sz w:val="24"/>
                <w:szCs w:val="24"/>
              </w:rPr>
            </w:pPr>
            <w:r>
              <w:rPr>
                <w:rFonts w:cs="宋体" w:hint="eastAsia"/>
                <w:sz w:val="24"/>
                <w:szCs w:val="24"/>
              </w:rPr>
              <w:t>MA-07</w:t>
            </w:r>
            <w:r>
              <w:rPr>
                <w:rFonts w:cs="宋体" w:hint="eastAsia"/>
                <w:sz w:val="24"/>
                <w:szCs w:val="24"/>
              </w:rPr>
              <w:t>，</w:t>
            </w:r>
            <w:r>
              <w:rPr>
                <w:rFonts w:cs="宋体" w:hint="eastAsia"/>
                <w:sz w:val="24"/>
                <w:szCs w:val="24"/>
              </w:rPr>
              <w:t>P-GX1</w:t>
            </w:r>
            <w:r>
              <w:rPr>
                <w:rFonts w:cs="宋体" w:hint="eastAsia"/>
                <w:sz w:val="24"/>
                <w:szCs w:val="24"/>
              </w:rPr>
              <w:t>，</w:t>
            </w:r>
            <w:r>
              <w:rPr>
                <w:rFonts w:cs="宋体" w:hint="eastAsia"/>
                <w:sz w:val="24"/>
                <w:szCs w:val="24"/>
              </w:rPr>
              <w:t>P4-08</w:t>
            </w:r>
            <w:r>
              <w:rPr>
                <w:rFonts w:cs="宋体" w:hint="eastAsia"/>
                <w:sz w:val="24"/>
                <w:szCs w:val="24"/>
              </w:rPr>
              <w:t>，</w:t>
            </w:r>
            <w:r>
              <w:rPr>
                <w:rFonts w:cs="宋体" w:hint="eastAsia"/>
                <w:sz w:val="24"/>
                <w:szCs w:val="24"/>
              </w:rPr>
              <w:t>PC-06HZQW</w:t>
            </w:r>
            <w:r>
              <w:rPr>
                <w:rFonts w:cs="宋体" w:hint="eastAsia"/>
                <w:sz w:val="24"/>
                <w:szCs w:val="24"/>
              </w:rPr>
              <w:t>，</w:t>
            </w:r>
            <w:r>
              <w:rPr>
                <w:rFonts w:cs="宋体" w:hint="eastAsia"/>
                <w:sz w:val="24"/>
                <w:szCs w:val="24"/>
              </w:rPr>
              <w:t>6W</w:t>
            </w:r>
          </w:p>
        </w:tc>
        <w:tc>
          <w:tcPr>
            <w:tcW w:w="50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90EE9" w:rsidRDefault="00E350E7">
            <w:pPr>
              <w:spacing w:line="360" w:lineRule="auto"/>
              <w:jc w:val="center"/>
              <w:rPr>
                <w:rFonts w:cs="宋体"/>
                <w:sz w:val="24"/>
                <w:szCs w:val="24"/>
              </w:rPr>
            </w:pPr>
            <w:r>
              <w:rPr>
                <w:rFonts w:cs="宋体"/>
                <w:sz w:val="24"/>
                <w:szCs w:val="24"/>
              </w:rPr>
              <w:t>19</w:t>
            </w:r>
          </w:p>
        </w:tc>
        <w:tc>
          <w:tcPr>
            <w:tcW w:w="113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90EE9" w:rsidRDefault="00E350E7">
            <w:pPr>
              <w:spacing w:line="360" w:lineRule="auto"/>
              <w:jc w:val="center"/>
              <w:rPr>
                <w:rFonts w:cs="宋体"/>
                <w:sz w:val="24"/>
                <w:szCs w:val="24"/>
              </w:rPr>
            </w:pPr>
            <w:r>
              <w:rPr>
                <w:rFonts w:cs="宋体"/>
                <w:sz w:val="24"/>
                <w:szCs w:val="24"/>
              </w:rPr>
              <w:t>2021-09-22</w:t>
            </w:r>
          </w:p>
        </w:tc>
      </w:tr>
      <w:tr w:rsidR="00990EE9">
        <w:trPr>
          <w:trHeight w:val="345"/>
          <w:jc w:val="center"/>
        </w:trPr>
        <w:tc>
          <w:tcPr>
            <w:tcW w:w="334"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90EE9" w:rsidRDefault="00E350E7">
            <w:pPr>
              <w:spacing w:line="360" w:lineRule="auto"/>
              <w:jc w:val="center"/>
              <w:rPr>
                <w:rFonts w:cs="宋体"/>
                <w:sz w:val="24"/>
                <w:szCs w:val="24"/>
              </w:rPr>
            </w:pPr>
            <w:r>
              <w:rPr>
                <w:rFonts w:cs="宋体"/>
                <w:sz w:val="24"/>
                <w:szCs w:val="24"/>
              </w:rPr>
              <w:t>2</w:t>
            </w:r>
          </w:p>
        </w:tc>
        <w:tc>
          <w:tcPr>
            <w:tcW w:w="127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90EE9" w:rsidRDefault="00E350E7">
            <w:pPr>
              <w:spacing w:line="360" w:lineRule="auto"/>
              <w:jc w:val="center"/>
              <w:rPr>
                <w:rFonts w:cs="宋体"/>
                <w:sz w:val="24"/>
                <w:szCs w:val="24"/>
              </w:rPr>
            </w:pPr>
            <w:r>
              <w:rPr>
                <w:rFonts w:cs="宋体" w:hint="eastAsia"/>
                <w:sz w:val="24"/>
                <w:szCs w:val="24"/>
              </w:rPr>
              <w:t>智能一体机</w:t>
            </w:r>
          </w:p>
        </w:tc>
        <w:tc>
          <w:tcPr>
            <w:tcW w:w="69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90EE9" w:rsidRDefault="00E350E7">
            <w:pPr>
              <w:spacing w:line="360" w:lineRule="auto"/>
              <w:jc w:val="center"/>
              <w:rPr>
                <w:rFonts w:cs="宋体"/>
                <w:sz w:val="24"/>
                <w:szCs w:val="24"/>
              </w:rPr>
            </w:pPr>
            <w:r>
              <w:rPr>
                <w:rFonts w:cs="宋体" w:hint="eastAsia"/>
                <w:sz w:val="24"/>
                <w:szCs w:val="24"/>
              </w:rPr>
              <w:t>新北洋</w:t>
            </w:r>
          </w:p>
        </w:tc>
        <w:tc>
          <w:tcPr>
            <w:tcW w:w="104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90EE9" w:rsidRDefault="00E350E7">
            <w:pPr>
              <w:spacing w:line="360" w:lineRule="auto"/>
              <w:jc w:val="center"/>
              <w:rPr>
                <w:rFonts w:cs="宋体"/>
                <w:sz w:val="24"/>
                <w:szCs w:val="24"/>
              </w:rPr>
            </w:pPr>
            <w:r>
              <w:rPr>
                <w:rFonts w:cs="宋体" w:hint="eastAsia"/>
                <w:sz w:val="24"/>
                <w:szCs w:val="24"/>
              </w:rPr>
              <w:t>BHM-1305</w:t>
            </w:r>
          </w:p>
        </w:tc>
        <w:tc>
          <w:tcPr>
            <w:tcW w:w="50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90EE9" w:rsidRDefault="00E350E7">
            <w:pPr>
              <w:spacing w:line="360" w:lineRule="auto"/>
              <w:jc w:val="center"/>
              <w:rPr>
                <w:rFonts w:cs="宋体"/>
                <w:sz w:val="24"/>
                <w:szCs w:val="24"/>
              </w:rPr>
            </w:pPr>
            <w:r>
              <w:rPr>
                <w:rFonts w:cs="宋体"/>
                <w:sz w:val="24"/>
                <w:szCs w:val="24"/>
              </w:rPr>
              <w:t>65</w:t>
            </w:r>
          </w:p>
        </w:tc>
        <w:tc>
          <w:tcPr>
            <w:tcW w:w="113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90EE9" w:rsidRDefault="00E350E7">
            <w:pPr>
              <w:spacing w:line="360" w:lineRule="auto"/>
              <w:jc w:val="center"/>
              <w:rPr>
                <w:rFonts w:cs="宋体"/>
                <w:sz w:val="24"/>
                <w:szCs w:val="24"/>
              </w:rPr>
            </w:pPr>
            <w:r>
              <w:rPr>
                <w:rFonts w:cs="宋体"/>
                <w:sz w:val="24"/>
                <w:szCs w:val="24"/>
              </w:rPr>
              <w:t>2021-09-22</w:t>
            </w:r>
          </w:p>
        </w:tc>
      </w:tr>
    </w:tbl>
    <w:p w:rsidR="00990EE9" w:rsidRDefault="00E350E7">
      <w:pPr>
        <w:spacing w:line="360" w:lineRule="auto"/>
        <w:ind w:firstLineChars="200" w:firstLine="482"/>
        <w:rPr>
          <w:b/>
          <w:bCs/>
          <w:sz w:val="24"/>
        </w:rPr>
      </w:pPr>
      <w:r>
        <w:rPr>
          <w:b/>
          <w:bCs/>
          <w:sz w:val="24"/>
        </w:rPr>
        <w:t>（二）运维人员要求</w:t>
      </w:r>
    </w:p>
    <w:tbl>
      <w:tblPr>
        <w:tblStyle w:val="af"/>
        <w:tblW w:w="9534" w:type="dxa"/>
        <w:jc w:val="center"/>
        <w:tblLayout w:type="fixed"/>
        <w:tblLook w:val="04A0" w:firstRow="1" w:lastRow="0" w:firstColumn="1" w:lastColumn="0" w:noHBand="0" w:noVBand="1"/>
      </w:tblPr>
      <w:tblGrid>
        <w:gridCol w:w="976"/>
        <w:gridCol w:w="1410"/>
        <w:gridCol w:w="795"/>
        <w:gridCol w:w="2445"/>
        <w:gridCol w:w="2736"/>
        <w:gridCol w:w="1172"/>
      </w:tblGrid>
      <w:tr w:rsidR="00990EE9">
        <w:trPr>
          <w:jc w:val="center"/>
        </w:trPr>
        <w:tc>
          <w:tcPr>
            <w:tcW w:w="976" w:type="dxa"/>
            <w:vAlign w:val="center"/>
          </w:tcPr>
          <w:p w:rsidR="00990EE9" w:rsidRDefault="00E350E7">
            <w:pPr>
              <w:spacing w:line="360" w:lineRule="auto"/>
              <w:jc w:val="center"/>
              <w:rPr>
                <w:b/>
                <w:bCs/>
                <w:kern w:val="0"/>
                <w:sz w:val="24"/>
                <w:szCs w:val="24"/>
              </w:rPr>
            </w:pPr>
            <w:r>
              <w:rPr>
                <w:b/>
                <w:bCs/>
                <w:kern w:val="0"/>
                <w:sz w:val="24"/>
                <w:szCs w:val="24"/>
              </w:rPr>
              <w:t>序号</w:t>
            </w:r>
          </w:p>
        </w:tc>
        <w:tc>
          <w:tcPr>
            <w:tcW w:w="1410" w:type="dxa"/>
            <w:vAlign w:val="center"/>
          </w:tcPr>
          <w:p w:rsidR="00990EE9" w:rsidRDefault="00E350E7">
            <w:pPr>
              <w:spacing w:line="360" w:lineRule="auto"/>
              <w:jc w:val="center"/>
              <w:rPr>
                <w:b/>
                <w:bCs/>
                <w:kern w:val="0"/>
                <w:sz w:val="24"/>
                <w:szCs w:val="24"/>
              </w:rPr>
            </w:pPr>
            <w:r>
              <w:rPr>
                <w:b/>
                <w:bCs/>
                <w:kern w:val="0"/>
                <w:sz w:val="24"/>
                <w:szCs w:val="24"/>
              </w:rPr>
              <w:t>岗位名称</w:t>
            </w:r>
          </w:p>
        </w:tc>
        <w:tc>
          <w:tcPr>
            <w:tcW w:w="795" w:type="dxa"/>
            <w:vAlign w:val="center"/>
          </w:tcPr>
          <w:p w:rsidR="00990EE9" w:rsidRDefault="00E350E7">
            <w:pPr>
              <w:spacing w:line="360" w:lineRule="auto"/>
              <w:jc w:val="center"/>
              <w:rPr>
                <w:b/>
                <w:bCs/>
                <w:kern w:val="0"/>
                <w:sz w:val="24"/>
                <w:szCs w:val="24"/>
              </w:rPr>
            </w:pPr>
            <w:r>
              <w:rPr>
                <w:b/>
                <w:bCs/>
                <w:kern w:val="0"/>
                <w:sz w:val="24"/>
                <w:szCs w:val="24"/>
              </w:rPr>
              <w:t>人数</w:t>
            </w:r>
          </w:p>
        </w:tc>
        <w:tc>
          <w:tcPr>
            <w:tcW w:w="2445" w:type="dxa"/>
            <w:vAlign w:val="center"/>
          </w:tcPr>
          <w:p w:rsidR="00990EE9" w:rsidRDefault="00E350E7">
            <w:pPr>
              <w:spacing w:line="360" w:lineRule="auto"/>
              <w:jc w:val="center"/>
              <w:rPr>
                <w:b/>
                <w:bCs/>
                <w:kern w:val="0"/>
                <w:sz w:val="24"/>
                <w:szCs w:val="24"/>
              </w:rPr>
            </w:pPr>
            <w:r>
              <w:rPr>
                <w:b/>
                <w:bCs/>
                <w:kern w:val="0"/>
                <w:sz w:val="24"/>
                <w:szCs w:val="24"/>
              </w:rPr>
              <w:t>要求</w:t>
            </w:r>
          </w:p>
        </w:tc>
        <w:tc>
          <w:tcPr>
            <w:tcW w:w="2736" w:type="dxa"/>
            <w:vAlign w:val="center"/>
          </w:tcPr>
          <w:p w:rsidR="00990EE9" w:rsidRDefault="00E350E7">
            <w:pPr>
              <w:spacing w:line="360" w:lineRule="auto"/>
              <w:jc w:val="center"/>
              <w:rPr>
                <w:b/>
                <w:bCs/>
                <w:kern w:val="0"/>
                <w:sz w:val="24"/>
                <w:szCs w:val="24"/>
              </w:rPr>
            </w:pPr>
            <w:r>
              <w:rPr>
                <w:b/>
                <w:bCs/>
                <w:kern w:val="0"/>
                <w:sz w:val="24"/>
                <w:szCs w:val="24"/>
              </w:rPr>
              <w:t>工作职责</w:t>
            </w:r>
          </w:p>
        </w:tc>
        <w:tc>
          <w:tcPr>
            <w:tcW w:w="1172" w:type="dxa"/>
          </w:tcPr>
          <w:p w:rsidR="00990EE9" w:rsidRDefault="00E350E7">
            <w:pPr>
              <w:spacing w:line="360" w:lineRule="auto"/>
              <w:jc w:val="center"/>
              <w:rPr>
                <w:b/>
                <w:bCs/>
                <w:kern w:val="0"/>
                <w:sz w:val="24"/>
                <w:szCs w:val="24"/>
              </w:rPr>
            </w:pPr>
            <w:r>
              <w:rPr>
                <w:b/>
                <w:bCs/>
                <w:kern w:val="0"/>
                <w:sz w:val="24"/>
                <w:szCs w:val="24"/>
              </w:rPr>
              <w:t>是否驻场服务</w:t>
            </w:r>
          </w:p>
        </w:tc>
      </w:tr>
      <w:tr w:rsidR="00990EE9">
        <w:trPr>
          <w:jc w:val="center"/>
        </w:trPr>
        <w:tc>
          <w:tcPr>
            <w:tcW w:w="976" w:type="dxa"/>
            <w:vAlign w:val="center"/>
          </w:tcPr>
          <w:p w:rsidR="00990EE9" w:rsidRDefault="00E350E7">
            <w:pPr>
              <w:spacing w:line="360" w:lineRule="auto"/>
              <w:jc w:val="center"/>
              <w:rPr>
                <w:kern w:val="0"/>
                <w:sz w:val="24"/>
                <w:szCs w:val="24"/>
              </w:rPr>
            </w:pPr>
            <w:r>
              <w:rPr>
                <w:kern w:val="0"/>
                <w:sz w:val="24"/>
                <w:szCs w:val="24"/>
              </w:rPr>
              <w:t>1</w:t>
            </w:r>
          </w:p>
        </w:tc>
        <w:tc>
          <w:tcPr>
            <w:tcW w:w="1410" w:type="dxa"/>
            <w:vAlign w:val="center"/>
          </w:tcPr>
          <w:p w:rsidR="00990EE9" w:rsidRDefault="00E350E7">
            <w:pPr>
              <w:spacing w:line="360" w:lineRule="auto"/>
              <w:jc w:val="center"/>
              <w:rPr>
                <w:kern w:val="0"/>
                <w:sz w:val="24"/>
                <w:szCs w:val="24"/>
              </w:rPr>
            </w:pPr>
            <w:r>
              <w:rPr>
                <w:kern w:val="0"/>
                <w:sz w:val="24"/>
                <w:szCs w:val="24"/>
              </w:rPr>
              <w:t>项目经理</w:t>
            </w:r>
          </w:p>
        </w:tc>
        <w:tc>
          <w:tcPr>
            <w:tcW w:w="795" w:type="dxa"/>
            <w:vAlign w:val="center"/>
          </w:tcPr>
          <w:p w:rsidR="00990EE9" w:rsidRDefault="00E350E7">
            <w:pPr>
              <w:spacing w:line="360" w:lineRule="auto"/>
              <w:jc w:val="center"/>
              <w:rPr>
                <w:kern w:val="0"/>
                <w:sz w:val="24"/>
                <w:szCs w:val="24"/>
              </w:rPr>
            </w:pPr>
            <w:r>
              <w:rPr>
                <w:kern w:val="0"/>
                <w:sz w:val="24"/>
                <w:szCs w:val="24"/>
              </w:rPr>
              <w:t>1</w:t>
            </w:r>
          </w:p>
        </w:tc>
        <w:tc>
          <w:tcPr>
            <w:tcW w:w="2445" w:type="dxa"/>
            <w:vAlign w:val="center"/>
          </w:tcPr>
          <w:p w:rsidR="00990EE9" w:rsidRDefault="00E350E7">
            <w:pPr>
              <w:spacing w:line="360" w:lineRule="auto"/>
              <w:jc w:val="left"/>
              <w:rPr>
                <w:kern w:val="0"/>
                <w:sz w:val="24"/>
                <w:szCs w:val="24"/>
              </w:rPr>
            </w:pPr>
            <w:r>
              <w:rPr>
                <w:rFonts w:hint="eastAsia"/>
                <w:kern w:val="0"/>
                <w:sz w:val="24"/>
                <w:szCs w:val="24"/>
              </w:rPr>
              <w:t>具备</w:t>
            </w:r>
            <w:r>
              <w:rPr>
                <w:rFonts w:eastAsiaTheme="minorEastAsia" w:hint="eastAsia"/>
                <w:kern w:val="0"/>
                <w:sz w:val="24"/>
                <w:szCs w:val="24"/>
              </w:rPr>
              <w:t>计算机技术与软件专业技术资格证书（</w:t>
            </w:r>
            <w:r>
              <w:rPr>
                <w:rFonts w:eastAsiaTheme="minorEastAsia"/>
                <w:kern w:val="0"/>
                <w:sz w:val="24"/>
                <w:szCs w:val="24"/>
              </w:rPr>
              <w:t>信息系统项目管理师</w:t>
            </w:r>
            <w:r>
              <w:rPr>
                <w:rFonts w:eastAsiaTheme="minorEastAsia" w:hint="eastAsia"/>
                <w:kern w:val="0"/>
                <w:sz w:val="24"/>
                <w:szCs w:val="24"/>
              </w:rPr>
              <w:t>）</w:t>
            </w:r>
            <w:r>
              <w:rPr>
                <w:rFonts w:hint="eastAsia"/>
                <w:kern w:val="0"/>
                <w:sz w:val="24"/>
                <w:szCs w:val="24"/>
              </w:rPr>
              <w:t>、工程技术系列正高级职称证书。</w:t>
            </w:r>
          </w:p>
        </w:tc>
        <w:tc>
          <w:tcPr>
            <w:tcW w:w="2736" w:type="dxa"/>
            <w:vAlign w:val="center"/>
          </w:tcPr>
          <w:p w:rsidR="00990EE9" w:rsidRDefault="00E350E7">
            <w:pPr>
              <w:spacing w:line="360" w:lineRule="auto"/>
              <w:jc w:val="left"/>
              <w:rPr>
                <w:kern w:val="0"/>
                <w:sz w:val="24"/>
                <w:szCs w:val="24"/>
              </w:rPr>
            </w:pPr>
            <w:r>
              <w:rPr>
                <w:kern w:val="0"/>
                <w:sz w:val="24"/>
                <w:szCs w:val="24"/>
              </w:rPr>
              <w:t>组织制订可行的</w:t>
            </w:r>
            <w:r>
              <w:rPr>
                <w:rFonts w:hint="eastAsia"/>
                <w:kern w:val="0"/>
                <w:sz w:val="24"/>
                <w:szCs w:val="24"/>
              </w:rPr>
              <w:t>维保</w:t>
            </w:r>
            <w:r>
              <w:rPr>
                <w:kern w:val="0"/>
                <w:sz w:val="24"/>
                <w:szCs w:val="24"/>
              </w:rPr>
              <w:t>项目管理计划；组织项目实施，对项目的人员、资金、设备、进度和质量等进行管理，并据实际情况及时做出调整，分析和评估项目管理计划和成果；能在项目进展的早期发现问题，并有预防问题的措施；协调信息系统项目所涉及的相关人员</w:t>
            </w:r>
          </w:p>
        </w:tc>
        <w:tc>
          <w:tcPr>
            <w:tcW w:w="1172" w:type="dxa"/>
            <w:vAlign w:val="center"/>
          </w:tcPr>
          <w:p w:rsidR="00990EE9" w:rsidRDefault="00E350E7">
            <w:pPr>
              <w:spacing w:line="360" w:lineRule="auto"/>
              <w:rPr>
                <w:kern w:val="0"/>
                <w:sz w:val="24"/>
                <w:szCs w:val="24"/>
              </w:rPr>
            </w:pPr>
            <w:r>
              <w:rPr>
                <w:rFonts w:hint="eastAsia"/>
                <w:kern w:val="0"/>
                <w:sz w:val="24"/>
                <w:szCs w:val="24"/>
              </w:rPr>
              <w:t>不驻场，重点保障时期，</w:t>
            </w:r>
          </w:p>
          <w:p w:rsidR="00990EE9" w:rsidRDefault="00E350E7">
            <w:pPr>
              <w:spacing w:line="360" w:lineRule="auto"/>
              <w:rPr>
                <w:kern w:val="0"/>
                <w:sz w:val="24"/>
                <w:szCs w:val="24"/>
              </w:rPr>
            </w:pPr>
            <w:r>
              <w:rPr>
                <w:rFonts w:hint="eastAsia"/>
                <w:kern w:val="0"/>
                <w:sz w:val="24"/>
                <w:szCs w:val="24"/>
              </w:rPr>
              <w:t>7</w:t>
            </w:r>
            <w:r>
              <w:rPr>
                <w:rFonts w:hint="eastAsia"/>
                <w:kern w:val="0"/>
                <w:sz w:val="24"/>
                <w:szCs w:val="24"/>
              </w:rPr>
              <w:t>×</w:t>
            </w:r>
            <w:r>
              <w:rPr>
                <w:rFonts w:hint="eastAsia"/>
                <w:kern w:val="0"/>
                <w:sz w:val="24"/>
                <w:szCs w:val="24"/>
              </w:rPr>
              <w:t>24</w:t>
            </w:r>
            <w:r>
              <w:rPr>
                <w:rFonts w:hint="eastAsia"/>
                <w:kern w:val="0"/>
                <w:sz w:val="24"/>
                <w:szCs w:val="24"/>
              </w:rPr>
              <w:t>技术支持。</w:t>
            </w:r>
          </w:p>
          <w:p w:rsidR="00990EE9" w:rsidRDefault="00990EE9">
            <w:pPr>
              <w:spacing w:line="360" w:lineRule="auto"/>
              <w:rPr>
                <w:kern w:val="0"/>
                <w:sz w:val="24"/>
                <w:szCs w:val="24"/>
              </w:rPr>
            </w:pPr>
          </w:p>
        </w:tc>
      </w:tr>
      <w:tr w:rsidR="00990EE9">
        <w:trPr>
          <w:jc w:val="center"/>
        </w:trPr>
        <w:tc>
          <w:tcPr>
            <w:tcW w:w="976" w:type="dxa"/>
            <w:vAlign w:val="center"/>
          </w:tcPr>
          <w:p w:rsidR="00990EE9" w:rsidRDefault="00E350E7">
            <w:pPr>
              <w:spacing w:line="360" w:lineRule="auto"/>
              <w:jc w:val="center"/>
              <w:rPr>
                <w:kern w:val="0"/>
                <w:sz w:val="24"/>
                <w:szCs w:val="24"/>
              </w:rPr>
            </w:pPr>
            <w:r>
              <w:rPr>
                <w:kern w:val="0"/>
                <w:sz w:val="24"/>
                <w:szCs w:val="24"/>
              </w:rPr>
              <w:t>2</w:t>
            </w:r>
          </w:p>
        </w:tc>
        <w:tc>
          <w:tcPr>
            <w:tcW w:w="1410" w:type="dxa"/>
            <w:vAlign w:val="center"/>
          </w:tcPr>
          <w:p w:rsidR="00990EE9" w:rsidRDefault="00E350E7">
            <w:pPr>
              <w:spacing w:line="360" w:lineRule="auto"/>
              <w:jc w:val="center"/>
              <w:rPr>
                <w:kern w:val="0"/>
                <w:sz w:val="24"/>
                <w:szCs w:val="24"/>
              </w:rPr>
            </w:pPr>
            <w:r>
              <w:rPr>
                <w:rFonts w:hint="eastAsia"/>
                <w:kern w:val="0"/>
                <w:sz w:val="24"/>
                <w:szCs w:val="24"/>
              </w:rPr>
              <w:t>项目技术负责人</w:t>
            </w:r>
          </w:p>
        </w:tc>
        <w:tc>
          <w:tcPr>
            <w:tcW w:w="795" w:type="dxa"/>
            <w:vAlign w:val="center"/>
          </w:tcPr>
          <w:p w:rsidR="00990EE9" w:rsidRDefault="00E350E7">
            <w:pPr>
              <w:spacing w:line="360" w:lineRule="auto"/>
              <w:jc w:val="center"/>
              <w:rPr>
                <w:kern w:val="0"/>
                <w:sz w:val="24"/>
                <w:szCs w:val="24"/>
              </w:rPr>
            </w:pPr>
            <w:r>
              <w:rPr>
                <w:rFonts w:hint="eastAsia"/>
                <w:kern w:val="0"/>
                <w:sz w:val="24"/>
                <w:szCs w:val="24"/>
              </w:rPr>
              <w:t>1</w:t>
            </w:r>
          </w:p>
        </w:tc>
        <w:tc>
          <w:tcPr>
            <w:tcW w:w="2445" w:type="dxa"/>
            <w:vAlign w:val="center"/>
          </w:tcPr>
          <w:p w:rsidR="00990EE9" w:rsidRDefault="00E350E7">
            <w:pPr>
              <w:spacing w:line="360" w:lineRule="auto"/>
              <w:jc w:val="left"/>
              <w:rPr>
                <w:kern w:val="0"/>
                <w:sz w:val="24"/>
                <w:szCs w:val="24"/>
              </w:rPr>
            </w:pPr>
            <w:r>
              <w:rPr>
                <w:rFonts w:hint="eastAsia"/>
                <w:kern w:val="0"/>
                <w:sz w:val="24"/>
                <w:szCs w:val="24"/>
              </w:rPr>
              <w:t>具备工程技术系列高级或以上职称证书。</w:t>
            </w:r>
          </w:p>
        </w:tc>
        <w:tc>
          <w:tcPr>
            <w:tcW w:w="2736" w:type="dxa"/>
            <w:vAlign w:val="center"/>
          </w:tcPr>
          <w:p w:rsidR="00990EE9" w:rsidRDefault="00E350E7">
            <w:pPr>
              <w:spacing w:line="360" w:lineRule="auto"/>
              <w:jc w:val="left"/>
              <w:rPr>
                <w:kern w:val="0"/>
                <w:sz w:val="24"/>
                <w:szCs w:val="24"/>
              </w:rPr>
            </w:pPr>
            <w:r>
              <w:rPr>
                <w:kern w:val="0"/>
                <w:sz w:val="24"/>
                <w:szCs w:val="24"/>
              </w:rPr>
              <w:t>从事计算机相关硬件设计、开发和维护</w:t>
            </w:r>
          </w:p>
        </w:tc>
        <w:tc>
          <w:tcPr>
            <w:tcW w:w="1172" w:type="dxa"/>
            <w:vAlign w:val="center"/>
          </w:tcPr>
          <w:p w:rsidR="00990EE9" w:rsidRDefault="00E350E7">
            <w:pPr>
              <w:spacing w:line="360" w:lineRule="auto"/>
              <w:rPr>
                <w:kern w:val="0"/>
                <w:sz w:val="24"/>
                <w:szCs w:val="24"/>
              </w:rPr>
            </w:pPr>
            <w:r>
              <w:rPr>
                <w:rFonts w:hint="eastAsia"/>
                <w:kern w:val="0"/>
                <w:sz w:val="24"/>
                <w:szCs w:val="24"/>
              </w:rPr>
              <w:t>不驻场，重点保障时期，</w:t>
            </w:r>
          </w:p>
          <w:p w:rsidR="00990EE9" w:rsidRDefault="00E350E7">
            <w:pPr>
              <w:spacing w:line="360" w:lineRule="auto"/>
              <w:rPr>
                <w:kern w:val="0"/>
                <w:sz w:val="24"/>
                <w:szCs w:val="24"/>
              </w:rPr>
            </w:pPr>
            <w:r>
              <w:rPr>
                <w:rFonts w:hint="eastAsia"/>
                <w:kern w:val="0"/>
                <w:sz w:val="24"/>
                <w:szCs w:val="24"/>
              </w:rPr>
              <w:t>7</w:t>
            </w:r>
            <w:r>
              <w:rPr>
                <w:rFonts w:hint="eastAsia"/>
                <w:kern w:val="0"/>
                <w:sz w:val="24"/>
                <w:szCs w:val="24"/>
              </w:rPr>
              <w:t>×</w:t>
            </w:r>
            <w:r>
              <w:rPr>
                <w:rFonts w:hint="eastAsia"/>
                <w:kern w:val="0"/>
                <w:sz w:val="24"/>
                <w:szCs w:val="24"/>
              </w:rPr>
              <w:t>24</w:t>
            </w:r>
            <w:r>
              <w:rPr>
                <w:rFonts w:hint="eastAsia"/>
                <w:kern w:val="0"/>
                <w:sz w:val="24"/>
                <w:szCs w:val="24"/>
              </w:rPr>
              <w:t>技术支持。</w:t>
            </w:r>
          </w:p>
          <w:p w:rsidR="00990EE9" w:rsidRDefault="00990EE9">
            <w:pPr>
              <w:spacing w:line="360" w:lineRule="auto"/>
              <w:rPr>
                <w:kern w:val="0"/>
                <w:sz w:val="24"/>
                <w:szCs w:val="24"/>
              </w:rPr>
            </w:pPr>
          </w:p>
        </w:tc>
      </w:tr>
      <w:tr w:rsidR="00990EE9">
        <w:trPr>
          <w:jc w:val="center"/>
        </w:trPr>
        <w:tc>
          <w:tcPr>
            <w:tcW w:w="976" w:type="dxa"/>
            <w:vAlign w:val="center"/>
          </w:tcPr>
          <w:p w:rsidR="00990EE9" w:rsidRDefault="00E350E7">
            <w:pPr>
              <w:spacing w:line="360" w:lineRule="auto"/>
              <w:jc w:val="center"/>
              <w:rPr>
                <w:kern w:val="0"/>
                <w:sz w:val="24"/>
                <w:szCs w:val="24"/>
              </w:rPr>
            </w:pPr>
            <w:r>
              <w:rPr>
                <w:rFonts w:hint="eastAsia"/>
                <w:kern w:val="0"/>
                <w:sz w:val="24"/>
                <w:szCs w:val="24"/>
              </w:rPr>
              <w:t>3</w:t>
            </w:r>
          </w:p>
        </w:tc>
        <w:tc>
          <w:tcPr>
            <w:tcW w:w="1410" w:type="dxa"/>
            <w:vAlign w:val="center"/>
          </w:tcPr>
          <w:p w:rsidR="00990EE9" w:rsidRDefault="00E350E7">
            <w:pPr>
              <w:spacing w:line="360" w:lineRule="auto"/>
              <w:jc w:val="center"/>
              <w:rPr>
                <w:kern w:val="0"/>
                <w:sz w:val="24"/>
                <w:szCs w:val="24"/>
              </w:rPr>
            </w:pPr>
            <w:r>
              <w:rPr>
                <w:rFonts w:hint="eastAsia"/>
                <w:kern w:val="0"/>
                <w:sz w:val="24"/>
                <w:szCs w:val="24"/>
              </w:rPr>
              <w:t>项目团队</w:t>
            </w:r>
          </w:p>
        </w:tc>
        <w:tc>
          <w:tcPr>
            <w:tcW w:w="795" w:type="dxa"/>
            <w:vAlign w:val="center"/>
          </w:tcPr>
          <w:p w:rsidR="00990EE9" w:rsidRDefault="00E350E7">
            <w:pPr>
              <w:spacing w:line="360" w:lineRule="auto"/>
              <w:jc w:val="center"/>
              <w:rPr>
                <w:kern w:val="0"/>
                <w:sz w:val="24"/>
                <w:szCs w:val="24"/>
              </w:rPr>
            </w:pPr>
            <w:r>
              <w:rPr>
                <w:rFonts w:hint="eastAsia"/>
                <w:kern w:val="0"/>
                <w:sz w:val="24"/>
                <w:szCs w:val="24"/>
              </w:rPr>
              <w:t>4</w:t>
            </w:r>
          </w:p>
        </w:tc>
        <w:tc>
          <w:tcPr>
            <w:tcW w:w="2445" w:type="dxa"/>
            <w:vAlign w:val="center"/>
          </w:tcPr>
          <w:p w:rsidR="00990EE9" w:rsidRDefault="00E350E7">
            <w:pPr>
              <w:spacing w:line="360" w:lineRule="auto"/>
              <w:jc w:val="center"/>
              <w:rPr>
                <w:kern w:val="0"/>
                <w:sz w:val="24"/>
                <w:szCs w:val="24"/>
              </w:rPr>
            </w:pPr>
            <w:r>
              <w:rPr>
                <w:rFonts w:hint="eastAsia"/>
                <w:kern w:val="0"/>
                <w:sz w:val="24"/>
                <w:szCs w:val="24"/>
              </w:rPr>
              <w:t>具备工程技术系列中级或以上职称证书人力资源部门与工业信息化部门颁发的网络工程师证书</w:t>
            </w:r>
          </w:p>
        </w:tc>
        <w:tc>
          <w:tcPr>
            <w:tcW w:w="2736" w:type="dxa"/>
            <w:vAlign w:val="center"/>
          </w:tcPr>
          <w:p w:rsidR="00990EE9" w:rsidRDefault="00E350E7">
            <w:pPr>
              <w:spacing w:line="360" w:lineRule="auto"/>
              <w:jc w:val="center"/>
              <w:rPr>
                <w:kern w:val="0"/>
                <w:sz w:val="24"/>
                <w:szCs w:val="24"/>
              </w:rPr>
            </w:pPr>
            <w:r>
              <w:rPr>
                <w:kern w:val="0"/>
                <w:sz w:val="24"/>
                <w:szCs w:val="24"/>
              </w:rPr>
              <w:t>从事计算机网络系统的规划、设计，网络设备的软硬件安装调试，网络系统的运行、维护和管理</w:t>
            </w:r>
            <w:r>
              <w:rPr>
                <w:rFonts w:hint="eastAsia"/>
                <w:kern w:val="0"/>
                <w:sz w:val="24"/>
                <w:szCs w:val="24"/>
              </w:rPr>
              <w:t>。</w:t>
            </w:r>
            <w:r>
              <w:rPr>
                <w:kern w:val="0"/>
                <w:sz w:val="24"/>
                <w:szCs w:val="24"/>
              </w:rPr>
              <w:t>分析和评估项目管理计划和成果；能在项目进展的早期发现问题，并有预防问题的措施</w:t>
            </w:r>
          </w:p>
        </w:tc>
        <w:tc>
          <w:tcPr>
            <w:tcW w:w="1172" w:type="dxa"/>
          </w:tcPr>
          <w:p w:rsidR="00990EE9" w:rsidRDefault="00E350E7">
            <w:pPr>
              <w:spacing w:line="360" w:lineRule="auto"/>
              <w:rPr>
                <w:kern w:val="0"/>
                <w:sz w:val="24"/>
                <w:szCs w:val="24"/>
              </w:rPr>
            </w:pPr>
            <w:r>
              <w:rPr>
                <w:rFonts w:hint="eastAsia"/>
                <w:kern w:val="0"/>
                <w:sz w:val="24"/>
                <w:szCs w:val="24"/>
              </w:rPr>
              <w:t>不驻场，重点保障时期，</w:t>
            </w:r>
          </w:p>
          <w:p w:rsidR="00990EE9" w:rsidRDefault="00E350E7">
            <w:pPr>
              <w:spacing w:line="360" w:lineRule="auto"/>
              <w:rPr>
                <w:kern w:val="0"/>
                <w:sz w:val="24"/>
                <w:szCs w:val="24"/>
              </w:rPr>
            </w:pPr>
            <w:r>
              <w:rPr>
                <w:rFonts w:hint="eastAsia"/>
                <w:kern w:val="0"/>
                <w:sz w:val="24"/>
                <w:szCs w:val="24"/>
              </w:rPr>
              <w:t>7</w:t>
            </w:r>
            <w:r>
              <w:rPr>
                <w:rFonts w:hint="eastAsia"/>
                <w:kern w:val="0"/>
                <w:sz w:val="24"/>
                <w:szCs w:val="24"/>
              </w:rPr>
              <w:t>×</w:t>
            </w:r>
            <w:r>
              <w:rPr>
                <w:rFonts w:hint="eastAsia"/>
                <w:kern w:val="0"/>
                <w:sz w:val="24"/>
                <w:szCs w:val="24"/>
              </w:rPr>
              <w:t>24</w:t>
            </w:r>
            <w:r>
              <w:rPr>
                <w:rFonts w:hint="eastAsia"/>
                <w:kern w:val="0"/>
                <w:sz w:val="24"/>
                <w:szCs w:val="24"/>
              </w:rPr>
              <w:t>技术支持。</w:t>
            </w:r>
          </w:p>
          <w:p w:rsidR="00990EE9" w:rsidRDefault="00990EE9">
            <w:pPr>
              <w:spacing w:line="360" w:lineRule="auto"/>
              <w:jc w:val="center"/>
              <w:rPr>
                <w:kern w:val="0"/>
                <w:sz w:val="24"/>
                <w:szCs w:val="24"/>
              </w:rPr>
            </w:pPr>
          </w:p>
        </w:tc>
      </w:tr>
    </w:tbl>
    <w:p w:rsidR="00990EE9" w:rsidRDefault="00E350E7">
      <w:pPr>
        <w:spacing w:line="360" w:lineRule="auto"/>
        <w:ind w:firstLineChars="200" w:firstLine="482"/>
        <w:rPr>
          <w:b/>
          <w:bCs/>
          <w:sz w:val="24"/>
          <w:szCs w:val="24"/>
        </w:rPr>
      </w:pPr>
      <w:r>
        <w:rPr>
          <w:b/>
          <w:bCs/>
          <w:sz w:val="24"/>
          <w:szCs w:val="24"/>
        </w:rPr>
        <w:t>（三）运维服务要求</w:t>
      </w:r>
    </w:p>
    <w:p w:rsidR="00990EE9" w:rsidRDefault="00E350E7">
      <w:pPr>
        <w:spacing w:line="360" w:lineRule="auto"/>
        <w:ind w:firstLineChars="200" w:firstLine="480"/>
        <w:rPr>
          <w:sz w:val="24"/>
          <w:szCs w:val="24"/>
        </w:rPr>
      </w:pPr>
      <w:r>
        <w:rPr>
          <w:sz w:val="24"/>
          <w:szCs w:val="24"/>
        </w:rPr>
        <w:t>1.</w:t>
      </w:r>
      <w:r>
        <w:rPr>
          <w:sz w:val="24"/>
          <w:szCs w:val="24"/>
        </w:rPr>
        <w:t>投标人须对自助设备设备设施提供全面维保服务，提供所投产品至少</w:t>
      </w:r>
      <w:r>
        <w:rPr>
          <w:sz w:val="24"/>
          <w:szCs w:val="24"/>
        </w:rPr>
        <w:t>1</w:t>
      </w:r>
      <w:r>
        <w:rPr>
          <w:sz w:val="24"/>
          <w:szCs w:val="24"/>
        </w:rPr>
        <w:t>年的免费上门保修，终身维修，智能一体机所含软件产品</w:t>
      </w:r>
      <w:r>
        <w:rPr>
          <w:sz w:val="24"/>
          <w:szCs w:val="24"/>
        </w:rPr>
        <w:t>1</w:t>
      </w:r>
      <w:r>
        <w:rPr>
          <w:sz w:val="24"/>
          <w:szCs w:val="24"/>
        </w:rPr>
        <w:t>年免费升级。</w:t>
      </w:r>
    </w:p>
    <w:p w:rsidR="00990EE9" w:rsidRDefault="00E350E7">
      <w:pPr>
        <w:spacing w:line="360" w:lineRule="auto"/>
        <w:ind w:firstLineChars="200" w:firstLine="480"/>
        <w:rPr>
          <w:sz w:val="24"/>
          <w:szCs w:val="24"/>
        </w:rPr>
      </w:pPr>
      <w:r>
        <w:rPr>
          <w:sz w:val="24"/>
          <w:szCs w:val="24"/>
        </w:rPr>
        <w:t>2.</w:t>
      </w:r>
      <w:r>
        <w:rPr>
          <w:sz w:val="24"/>
          <w:szCs w:val="24"/>
        </w:rPr>
        <w:t>投标人提供详细的服务方案。天津市医保局自助设备维保服务范围涉及医保经办服务各点位。本项目中标供应商应针对各地方进行现场维护服务。</w:t>
      </w:r>
    </w:p>
    <w:p w:rsidR="00990EE9" w:rsidRDefault="00E350E7">
      <w:pPr>
        <w:spacing w:line="360" w:lineRule="auto"/>
        <w:ind w:firstLineChars="200" w:firstLine="480"/>
        <w:rPr>
          <w:sz w:val="24"/>
          <w:szCs w:val="24"/>
        </w:rPr>
      </w:pPr>
      <w:r>
        <w:rPr>
          <w:sz w:val="24"/>
          <w:szCs w:val="24"/>
        </w:rPr>
        <w:t xml:space="preserve">3. </w:t>
      </w:r>
      <w:r>
        <w:rPr>
          <w:sz w:val="24"/>
          <w:szCs w:val="24"/>
        </w:rPr>
        <w:t>自助设备维保要求</w:t>
      </w:r>
    </w:p>
    <w:p w:rsidR="00990EE9" w:rsidRDefault="00E350E7">
      <w:pPr>
        <w:spacing w:line="360" w:lineRule="auto"/>
        <w:ind w:firstLineChars="200" w:firstLine="480"/>
        <w:rPr>
          <w:sz w:val="24"/>
          <w:szCs w:val="24"/>
        </w:rPr>
      </w:pPr>
      <w:r>
        <w:rPr>
          <w:sz w:val="24"/>
          <w:szCs w:val="24"/>
        </w:rPr>
        <w:t xml:space="preserve">3.1 </w:t>
      </w:r>
      <w:r>
        <w:rPr>
          <w:sz w:val="24"/>
          <w:szCs w:val="24"/>
        </w:rPr>
        <w:t>故障受理及响应</w:t>
      </w:r>
    </w:p>
    <w:p w:rsidR="00990EE9" w:rsidRDefault="00E350E7">
      <w:pPr>
        <w:spacing w:line="360" w:lineRule="auto"/>
        <w:ind w:firstLineChars="200" w:firstLine="480"/>
        <w:rPr>
          <w:sz w:val="24"/>
          <w:szCs w:val="24"/>
        </w:rPr>
      </w:pPr>
      <w:r>
        <w:rPr>
          <w:sz w:val="24"/>
          <w:szCs w:val="24"/>
        </w:rPr>
        <w:t xml:space="preserve">3.1.1 </w:t>
      </w:r>
      <w:r>
        <w:rPr>
          <w:sz w:val="24"/>
          <w:szCs w:val="24"/>
        </w:rPr>
        <w:t>全天候的远程服务支持</w:t>
      </w:r>
    </w:p>
    <w:p w:rsidR="00990EE9" w:rsidRDefault="00E350E7">
      <w:pPr>
        <w:spacing w:line="360" w:lineRule="auto"/>
        <w:ind w:firstLineChars="200" w:firstLine="480"/>
        <w:rPr>
          <w:sz w:val="24"/>
          <w:szCs w:val="24"/>
        </w:rPr>
      </w:pPr>
      <w:r>
        <w:rPr>
          <w:sz w:val="24"/>
          <w:szCs w:val="24"/>
        </w:rPr>
        <w:t>投标人提供</w:t>
      </w:r>
      <w:r>
        <w:rPr>
          <w:sz w:val="24"/>
          <w:szCs w:val="24"/>
        </w:rPr>
        <w:t>7×24</w:t>
      </w:r>
      <w:r>
        <w:rPr>
          <w:sz w:val="24"/>
          <w:szCs w:val="24"/>
        </w:rPr>
        <w:t>小时的电话服务，专门受理采购人问题的维护，提供全天候无间断的产品技术咨询、故障受理申报、硬件维修受理及服务咨询等服务内容。服务过程中故障处理、巡检维护、升级改造等须严格遵守维修维护处理规范。</w:t>
      </w:r>
    </w:p>
    <w:p w:rsidR="00990EE9" w:rsidRDefault="00E350E7">
      <w:pPr>
        <w:spacing w:line="360" w:lineRule="auto"/>
        <w:ind w:firstLineChars="200" w:firstLine="480"/>
        <w:rPr>
          <w:sz w:val="24"/>
          <w:szCs w:val="24"/>
        </w:rPr>
      </w:pPr>
      <w:r>
        <w:rPr>
          <w:sz w:val="24"/>
          <w:szCs w:val="24"/>
        </w:rPr>
        <w:t xml:space="preserve">3.1.2 </w:t>
      </w:r>
      <w:r>
        <w:rPr>
          <w:sz w:val="24"/>
          <w:szCs w:val="24"/>
        </w:rPr>
        <w:t>故障响应</w:t>
      </w:r>
    </w:p>
    <w:p w:rsidR="00990EE9" w:rsidRDefault="00E350E7">
      <w:pPr>
        <w:spacing w:line="360" w:lineRule="auto"/>
        <w:ind w:firstLineChars="200" w:firstLine="480"/>
        <w:rPr>
          <w:sz w:val="24"/>
          <w:szCs w:val="24"/>
        </w:rPr>
      </w:pPr>
      <w:r>
        <w:rPr>
          <w:sz w:val="24"/>
          <w:szCs w:val="24"/>
        </w:rPr>
        <w:t>在服务期内，对自助设备一体机产品，投标人提供以下维护工作：</w:t>
      </w:r>
    </w:p>
    <w:p w:rsidR="00990EE9" w:rsidRDefault="00E350E7">
      <w:pPr>
        <w:spacing w:line="360" w:lineRule="auto"/>
        <w:ind w:firstLineChars="200" w:firstLine="480"/>
        <w:rPr>
          <w:sz w:val="24"/>
          <w:szCs w:val="24"/>
        </w:rPr>
      </w:pPr>
      <w:r>
        <w:rPr>
          <w:sz w:val="24"/>
          <w:szCs w:val="24"/>
        </w:rPr>
        <w:t>（</w:t>
      </w:r>
      <w:r>
        <w:rPr>
          <w:sz w:val="24"/>
          <w:szCs w:val="24"/>
        </w:rPr>
        <w:t>1</w:t>
      </w:r>
      <w:r>
        <w:rPr>
          <w:sz w:val="24"/>
          <w:szCs w:val="24"/>
        </w:rPr>
        <w:t>）产品出现设备故障时，负责提供现场免费保修服务，在</w:t>
      </w:r>
      <w:r>
        <w:rPr>
          <w:sz w:val="24"/>
          <w:szCs w:val="24"/>
        </w:rPr>
        <w:t>1</w:t>
      </w:r>
      <w:r>
        <w:rPr>
          <w:sz w:val="24"/>
          <w:szCs w:val="24"/>
        </w:rPr>
        <w:t>小时内响应，</w:t>
      </w:r>
      <w:r>
        <w:rPr>
          <w:sz w:val="24"/>
          <w:szCs w:val="24"/>
        </w:rPr>
        <w:t>4</w:t>
      </w:r>
      <w:r>
        <w:rPr>
          <w:sz w:val="24"/>
          <w:szCs w:val="24"/>
        </w:rPr>
        <w:t>小时内到场，一般故障在</w:t>
      </w:r>
      <w:r>
        <w:rPr>
          <w:sz w:val="24"/>
          <w:szCs w:val="24"/>
        </w:rPr>
        <w:t>4</w:t>
      </w:r>
      <w:r>
        <w:rPr>
          <w:sz w:val="24"/>
          <w:szCs w:val="24"/>
        </w:rPr>
        <w:t>小时内解决，较大故障在</w:t>
      </w:r>
      <w:r>
        <w:rPr>
          <w:sz w:val="24"/>
          <w:szCs w:val="24"/>
        </w:rPr>
        <w:t>24</w:t>
      </w:r>
      <w:r>
        <w:rPr>
          <w:sz w:val="24"/>
          <w:szCs w:val="24"/>
        </w:rPr>
        <w:t>小时内解决，并将维护信息及时反馈至采购人；若遇</w:t>
      </w:r>
      <w:r>
        <w:rPr>
          <w:sz w:val="24"/>
          <w:szCs w:val="24"/>
        </w:rPr>
        <w:t>24</w:t>
      </w:r>
      <w:r>
        <w:rPr>
          <w:sz w:val="24"/>
          <w:szCs w:val="24"/>
        </w:rPr>
        <w:t>小时内不能修复的重大故障，须及时通报采购人，并在通报后</w:t>
      </w:r>
      <w:r>
        <w:rPr>
          <w:sz w:val="24"/>
          <w:szCs w:val="24"/>
        </w:rPr>
        <w:t>48</w:t>
      </w:r>
      <w:r>
        <w:rPr>
          <w:sz w:val="24"/>
          <w:szCs w:val="24"/>
        </w:rPr>
        <w:t>小时内修复设备，恢复服务。</w:t>
      </w:r>
    </w:p>
    <w:p w:rsidR="00990EE9" w:rsidRDefault="00E350E7">
      <w:pPr>
        <w:spacing w:line="360" w:lineRule="auto"/>
        <w:ind w:firstLineChars="200" w:firstLine="480"/>
        <w:rPr>
          <w:sz w:val="24"/>
          <w:szCs w:val="24"/>
        </w:rPr>
      </w:pPr>
      <w:r>
        <w:rPr>
          <w:sz w:val="24"/>
          <w:szCs w:val="24"/>
        </w:rPr>
        <w:t>维保人员具有较好的沟通能力，良好的服务意识，积极的工作态度；严格遵守维保单位的各项规章制度及流程。</w:t>
      </w:r>
    </w:p>
    <w:p w:rsidR="00990EE9" w:rsidRDefault="00E350E7">
      <w:pPr>
        <w:spacing w:line="360" w:lineRule="auto"/>
        <w:ind w:firstLineChars="200" w:firstLine="480"/>
        <w:rPr>
          <w:sz w:val="24"/>
          <w:szCs w:val="24"/>
        </w:rPr>
      </w:pPr>
      <w:r>
        <w:rPr>
          <w:sz w:val="24"/>
          <w:szCs w:val="24"/>
        </w:rPr>
        <w:t>（</w:t>
      </w:r>
      <w:r>
        <w:rPr>
          <w:sz w:val="24"/>
          <w:szCs w:val="24"/>
        </w:rPr>
        <w:t>2</w:t>
      </w:r>
      <w:r>
        <w:rPr>
          <w:sz w:val="24"/>
          <w:szCs w:val="24"/>
        </w:rPr>
        <w:t>）建立自助设备服务机产品充足的备件，负责保修服务期内产品的免费包修、包换，在服务期内出现的产品任何质量问题或运行问题，须免费包修、包换，按照上述要求进行快速响应和故障排除，并承担修理、调换的实际费用。</w:t>
      </w:r>
    </w:p>
    <w:p w:rsidR="00990EE9" w:rsidRDefault="00E350E7">
      <w:pPr>
        <w:spacing w:line="360" w:lineRule="auto"/>
        <w:ind w:firstLineChars="200" w:firstLine="480"/>
        <w:rPr>
          <w:sz w:val="24"/>
          <w:szCs w:val="24"/>
        </w:rPr>
      </w:pPr>
      <w:r>
        <w:rPr>
          <w:sz w:val="24"/>
          <w:szCs w:val="24"/>
        </w:rPr>
        <w:t xml:space="preserve">3.1.3  </w:t>
      </w:r>
      <w:r>
        <w:rPr>
          <w:sz w:val="24"/>
          <w:szCs w:val="24"/>
        </w:rPr>
        <w:t>维护响应</w:t>
      </w:r>
    </w:p>
    <w:p w:rsidR="00990EE9" w:rsidRDefault="00E350E7">
      <w:pPr>
        <w:spacing w:line="360" w:lineRule="auto"/>
        <w:ind w:firstLineChars="200" w:firstLine="480"/>
        <w:rPr>
          <w:sz w:val="24"/>
          <w:szCs w:val="24"/>
        </w:rPr>
      </w:pPr>
      <w:r>
        <w:rPr>
          <w:sz w:val="24"/>
          <w:szCs w:val="24"/>
        </w:rPr>
        <w:t>投标人根据自助设备服务机开放服务模式时间要求，实施具体的专人故障响应支持服务。</w:t>
      </w:r>
    </w:p>
    <w:p w:rsidR="00990EE9" w:rsidRDefault="00E350E7">
      <w:pPr>
        <w:spacing w:line="360" w:lineRule="auto"/>
        <w:ind w:firstLineChars="200" w:firstLine="480"/>
        <w:rPr>
          <w:sz w:val="24"/>
          <w:szCs w:val="24"/>
        </w:rPr>
      </w:pPr>
      <w:r>
        <w:rPr>
          <w:sz w:val="24"/>
          <w:szCs w:val="24"/>
        </w:rPr>
        <w:t xml:space="preserve">3.1.4 </w:t>
      </w:r>
      <w:r>
        <w:rPr>
          <w:sz w:val="24"/>
          <w:szCs w:val="24"/>
        </w:rPr>
        <w:t>重点故障排查制度</w:t>
      </w:r>
    </w:p>
    <w:p w:rsidR="00990EE9" w:rsidRDefault="00E350E7">
      <w:pPr>
        <w:spacing w:line="360" w:lineRule="auto"/>
        <w:ind w:firstLineChars="200" w:firstLine="480"/>
        <w:rPr>
          <w:sz w:val="24"/>
          <w:szCs w:val="24"/>
        </w:rPr>
      </w:pPr>
      <w:r>
        <w:rPr>
          <w:sz w:val="24"/>
          <w:szCs w:val="24"/>
        </w:rPr>
        <w:t>投标人须建立重大故障排查制度。同一个故障或同一类故障，连续在同一类型的多台自助机机频繁出现，须有维护专家、相关行业工程师，进行实地分析、排查及解决。</w:t>
      </w:r>
    </w:p>
    <w:p w:rsidR="00990EE9" w:rsidRDefault="00E350E7">
      <w:pPr>
        <w:spacing w:line="360" w:lineRule="auto"/>
        <w:ind w:firstLineChars="200" w:firstLine="480"/>
        <w:rPr>
          <w:sz w:val="24"/>
          <w:szCs w:val="24"/>
        </w:rPr>
      </w:pPr>
      <w:r>
        <w:rPr>
          <w:sz w:val="24"/>
          <w:szCs w:val="24"/>
        </w:rPr>
        <w:t xml:space="preserve">3.2 </w:t>
      </w:r>
      <w:r>
        <w:rPr>
          <w:sz w:val="24"/>
          <w:szCs w:val="24"/>
        </w:rPr>
        <w:t>定期主动维护服务</w:t>
      </w:r>
    </w:p>
    <w:p w:rsidR="00990EE9" w:rsidRDefault="00E350E7">
      <w:pPr>
        <w:spacing w:line="360" w:lineRule="auto"/>
        <w:ind w:firstLineChars="200" w:firstLine="480"/>
        <w:rPr>
          <w:sz w:val="24"/>
          <w:szCs w:val="24"/>
        </w:rPr>
      </w:pPr>
      <w:r>
        <w:rPr>
          <w:sz w:val="24"/>
          <w:szCs w:val="24"/>
        </w:rPr>
        <w:t>投标人制定相应巡检机制，周期性的派出现场工程师，对维护设备进行全面巡检和测试，确保设备正常运行，检查设备运行情况，排除隐患故障并进行设备保养工作，同时记录相应的运行日志。具体维护计划包括：</w:t>
      </w:r>
    </w:p>
    <w:p w:rsidR="00990EE9" w:rsidRDefault="00E350E7">
      <w:pPr>
        <w:spacing w:line="360" w:lineRule="auto"/>
        <w:ind w:firstLineChars="200" w:firstLine="480"/>
        <w:rPr>
          <w:sz w:val="24"/>
          <w:szCs w:val="24"/>
        </w:rPr>
      </w:pPr>
      <w:r>
        <w:rPr>
          <w:sz w:val="24"/>
          <w:szCs w:val="24"/>
        </w:rPr>
        <w:t xml:space="preserve">3.2.1 </w:t>
      </w:r>
      <w:r>
        <w:rPr>
          <w:sz w:val="24"/>
          <w:szCs w:val="24"/>
        </w:rPr>
        <w:t>每月一次对系统设备进行例行检查和维护，保证设备处于正常的工作状态。巡检过程中发现的故障问题及故障设备应及时、尽快进行修复和完善。巡检完成后应提交《产品巡检报告》。巡检主要包括：</w:t>
      </w:r>
    </w:p>
    <w:p w:rsidR="00990EE9" w:rsidRDefault="00E350E7">
      <w:pPr>
        <w:spacing w:line="360" w:lineRule="auto"/>
        <w:ind w:firstLineChars="200" w:firstLine="480"/>
        <w:rPr>
          <w:sz w:val="24"/>
          <w:szCs w:val="24"/>
        </w:rPr>
      </w:pPr>
      <w:r>
        <w:rPr>
          <w:sz w:val="24"/>
          <w:szCs w:val="24"/>
        </w:rPr>
        <w:t>（</w:t>
      </w:r>
      <w:r>
        <w:rPr>
          <w:sz w:val="24"/>
          <w:szCs w:val="24"/>
        </w:rPr>
        <w:t>1</w:t>
      </w:r>
      <w:r>
        <w:rPr>
          <w:sz w:val="24"/>
          <w:szCs w:val="24"/>
        </w:rPr>
        <w:t>）硬件运行状态检查：产品及部件的运行状态，机器内部电力设施、线路等的健康状况；</w:t>
      </w:r>
    </w:p>
    <w:p w:rsidR="00990EE9" w:rsidRDefault="00E350E7">
      <w:pPr>
        <w:spacing w:line="360" w:lineRule="auto"/>
        <w:ind w:firstLineChars="200" w:firstLine="480"/>
        <w:rPr>
          <w:sz w:val="24"/>
          <w:szCs w:val="24"/>
        </w:rPr>
      </w:pPr>
      <w:r>
        <w:rPr>
          <w:sz w:val="24"/>
          <w:szCs w:val="24"/>
        </w:rPr>
        <w:t>（</w:t>
      </w:r>
      <w:r>
        <w:rPr>
          <w:sz w:val="24"/>
          <w:szCs w:val="24"/>
        </w:rPr>
        <w:t>2</w:t>
      </w:r>
      <w:r>
        <w:rPr>
          <w:sz w:val="24"/>
          <w:szCs w:val="24"/>
        </w:rPr>
        <w:t>）其他检查项目：网络环境运行状态、电路接入环境的运行状态；</w:t>
      </w:r>
    </w:p>
    <w:p w:rsidR="00990EE9" w:rsidRDefault="00E350E7">
      <w:pPr>
        <w:spacing w:line="360" w:lineRule="auto"/>
        <w:ind w:firstLineChars="200" w:firstLine="480"/>
        <w:rPr>
          <w:sz w:val="24"/>
          <w:szCs w:val="24"/>
        </w:rPr>
      </w:pPr>
      <w:r>
        <w:rPr>
          <w:sz w:val="24"/>
          <w:szCs w:val="24"/>
        </w:rPr>
        <w:t xml:space="preserve">3.2.2 </w:t>
      </w:r>
      <w:r>
        <w:rPr>
          <w:sz w:val="24"/>
          <w:szCs w:val="24"/>
        </w:rPr>
        <w:t>巡检内容</w:t>
      </w:r>
    </w:p>
    <w:p w:rsidR="00990EE9" w:rsidRDefault="00E350E7">
      <w:pPr>
        <w:spacing w:line="360" w:lineRule="auto"/>
        <w:ind w:firstLineChars="200" w:firstLine="480"/>
        <w:rPr>
          <w:sz w:val="24"/>
          <w:szCs w:val="24"/>
        </w:rPr>
      </w:pPr>
      <w:r>
        <w:rPr>
          <w:sz w:val="24"/>
          <w:szCs w:val="24"/>
        </w:rPr>
        <w:t>定期巡检的目的在于及时发现和预防可能出现的硬件和系统问题，从而在最大程度上为系统的连续稳定运行提供保证，巡检工作主要包括：</w:t>
      </w:r>
    </w:p>
    <w:p w:rsidR="00990EE9" w:rsidRDefault="00E350E7">
      <w:pPr>
        <w:spacing w:line="360" w:lineRule="auto"/>
        <w:ind w:firstLineChars="200" w:firstLine="480"/>
        <w:rPr>
          <w:sz w:val="24"/>
          <w:szCs w:val="24"/>
        </w:rPr>
      </w:pPr>
      <w:r>
        <w:rPr>
          <w:sz w:val="24"/>
          <w:szCs w:val="24"/>
        </w:rPr>
        <w:t>（</w:t>
      </w:r>
      <w:r>
        <w:rPr>
          <w:sz w:val="24"/>
          <w:szCs w:val="24"/>
        </w:rPr>
        <w:t>1</w:t>
      </w:r>
      <w:r>
        <w:rPr>
          <w:sz w:val="24"/>
          <w:szCs w:val="24"/>
        </w:rPr>
        <w:t>）叫号设备的巡检；</w:t>
      </w:r>
    </w:p>
    <w:p w:rsidR="00990EE9" w:rsidRDefault="00E350E7">
      <w:pPr>
        <w:spacing w:line="360" w:lineRule="auto"/>
        <w:ind w:firstLineChars="200" w:firstLine="480"/>
        <w:rPr>
          <w:sz w:val="24"/>
          <w:szCs w:val="24"/>
        </w:rPr>
      </w:pPr>
      <w:r>
        <w:rPr>
          <w:sz w:val="24"/>
          <w:szCs w:val="24"/>
        </w:rPr>
        <w:t>（</w:t>
      </w:r>
      <w:r>
        <w:rPr>
          <w:sz w:val="24"/>
          <w:szCs w:val="24"/>
        </w:rPr>
        <w:t>2</w:t>
      </w:r>
      <w:r>
        <w:rPr>
          <w:sz w:val="24"/>
          <w:szCs w:val="24"/>
        </w:rPr>
        <w:t>）智能一体机设备的巡检；</w:t>
      </w:r>
    </w:p>
    <w:p w:rsidR="00990EE9" w:rsidRDefault="00E350E7">
      <w:pPr>
        <w:spacing w:line="360" w:lineRule="auto"/>
        <w:ind w:firstLineChars="200" w:firstLine="480"/>
        <w:rPr>
          <w:sz w:val="24"/>
          <w:szCs w:val="24"/>
        </w:rPr>
      </w:pPr>
      <w:r>
        <w:rPr>
          <w:sz w:val="24"/>
          <w:szCs w:val="24"/>
        </w:rPr>
        <w:t xml:space="preserve">3.2.3 </w:t>
      </w:r>
      <w:r>
        <w:rPr>
          <w:sz w:val="24"/>
          <w:szCs w:val="24"/>
        </w:rPr>
        <w:t>每月向采购人提交设备故障及维修的《故障分析报告》</w:t>
      </w:r>
    </w:p>
    <w:p w:rsidR="00990EE9" w:rsidRDefault="00E350E7">
      <w:pPr>
        <w:spacing w:line="360" w:lineRule="auto"/>
        <w:ind w:firstLineChars="200" w:firstLine="480"/>
        <w:rPr>
          <w:sz w:val="24"/>
          <w:szCs w:val="24"/>
        </w:rPr>
      </w:pPr>
      <w:r>
        <w:rPr>
          <w:sz w:val="24"/>
          <w:szCs w:val="24"/>
        </w:rPr>
        <w:t>报告内容应包括故障产生的原因、故障行为分析、故障排除跟踪、故障解决方案等。</w:t>
      </w:r>
    </w:p>
    <w:p w:rsidR="00990EE9" w:rsidRDefault="00E350E7">
      <w:pPr>
        <w:spacing w:line="360" w:lineRule="auto"/>
        <w:ind w:firstLineChars="200" w:firstLine="480"/>
        <w:rPr>
          <w:sz w:val="24"/>
          <w:szCs w:val="24"/>
        </w:rPr>
      </w:pPr>
      <w:r>
        <w:rPr>
          <w:sz w:val="24"/>
          <w:szCs w:val="24"/>
        </w:rPr>
        <w:t xml:space="preserve">3.3 </w:t>
      </w:r>
      <w:r>
        <w:rPr>
          <w:sz w:val="24"/>
          <w:szCs w:val="24"/>
        </w:rPr>
        <w:t>备件库</w:t>
      </w:r>
    </w:p>
    <w:p w:rsidR="00990EE9" w:rsidRDefault="00E350E7">
      <w:pPr>
        <w:spacing w:line="360" w:lineRule="auto"/>
        <w:ind w:firstLineChars="200" w:firstLine="480"/>
        <w:rPr>
          <w:sz w:val="24"/>
          <w:szCs w:val="24"/>
        </w:rPr>
      </w:pPr>
      <w:r>
        <w:rPr>
          <w:sz w:val="24"/>
          <w:szCs w:val="24"/>
        </w:rPr>
        <w:t>（</w:t>
      </w:r>
      <w:r>
        <w:rPr>
          <w:sz w:val="24"/>
          <w:szCs w:val="24"/>
        </w:rPr>
        <w:t>1</w:t>
      </w:r>
      <w:r>
        <w:rPr>
          <w:sz w:val="24"/>
          <w:szCs w:val="24"/>
        </w:rPr>
        <w:t>）投标人自行建立零配件备件库，保证本项目服务机</w:t>
      </w:r>
      <w:r>
        <w:rPr>
          <w:sz w:val="24"/>
          <w:szCs w:val="24"/>
        </w:rPr>
        <w:t>10%</w:t>
      </w:r>
      <w:r>
        <w:rPr>
          <w:sz w:val="24"/>
          <w:szCs w:val="24"/>
        </w:rPr>
        <w:t>数量的成套零部件。</w:t>
      </w:r>
    </w:p>
    <w:p w:rsidR="00990EE9" w:rsidRDefault="00E350E7">
      <w:pPr>
        <w:spacing w:line="360" w:lineRule="auto"/>
        <w:ind w:firstLineChars="200" w:firstLine="480"/>
        <w:rPr>
          <w:sz w:val="24"/>
          <w:szCs w:val="24"/>
        </w:rPr>
      </w:pPr>
      <w:r>
        <w:rPr>
          <w:sz w:val="24"/>
          <w:szCs w:val="24"/>
        </w:rPr>
        <w:t>（</w:t>
      </w:r>
      <w:r>
        <w:rPr>
          <w:sz w:val="24"/>
          <w:szCs w:val="24"/>
        </w:rPr>
        <w:t>2</w:t>
      </w:r>
      <w:r>
        <w:rPr>
          <w:sz w:val="24"/>
          <w:szCs w:val="24"/>
        </w:rPr>
        <w:t>）投标人配备设备维修工具等。为保证自助设备维修工作的顺利实施，设置相关的工具库，提供日常维修常用工具包。</w:t>
      </w:r>
    </w:p>
    <w:p w:rsidR="00990EE9" w:rsidRDefault="00E350E7">
      <w:pPr>
        <w:spacing w:line="360" w:lineRule="auto"/>
        <w:ind w:firstLineChars="200" w:firstLine="480"/>
        <w:rPr>
          <w:sz w:val="24"/>
          <w:szCs w:val="24"/>
        </w:rPr>
      </w:pPr>
      <w:r>
        <w:rPr>
          <w:sz w:val="24"/>
          <w:szCs w:val="24"/>
        </w:rPr>
        <w:t>（</w:t>
      </w:r>
      <w:r>
        <w:rPr>
          <w:sz w:val="24"/>
          <w:szCs w:val="24"/>
        </w:rPr>
        <w:t>3</w:t>
      </w:r>
      <w:r>
        <w:rPr>
          <w:sz w:val="24"/>
          <w:szCs w:val="24"/>
        </w:rPr>
        <w:t>）投标人建立自助设备软件系统更新历史库。用于对自助设备的各项系统软件的各次更新版本进行保存，保证自助设备系统软件的更新安全。</w:t>
      </w:r>
    </w:p>
    <w:p w:rsidR="00990EE9" w:rsidRDefault="00E350E7">
      <w:pPr>
        <w:spacing w:line="360" w:lineRule="auto"/>
        <w:ind w:firstLineChars="200" w:firstLine="480"/>
        <w:rPr>
          <w:sz w:val="24"/>
          <w:szCs w:val="24"/>
        </w:rPr>
      </w:pPr>
      <w:r>
        <w:rPr>
          <w:sz w:val="24"/>
          <w:szCs w:val="24"/>
        </w:rPr>
        <w:t xml:space="preserve">3.4 </w:t>
      </w:r>
      <w:r>
        <w:rPr>
          <w:sz w:val="24"/>
          <w:szCs w:val="24"/>
        </w:rPr>
        <w:t>设备改进及完善服务</w:t>
      </w:r>
    </w:p>
    <w:p w:rsidR="00990EE9" w:rsidRDefault="00E350E7">
      <w:pPr>
        <w:spacing w:line="360" w:lineRule="auto"/>
        <w:ind w:firstLineChars="200" w:firstLine="480"/>
        <w:rPr>
          <w:sz w:val="24"/>
          <w:szCs w:val="24"/>
        </w:rPr>
      </w:pPr>
      <w:r>
        <w:rPr>
          <w:sz w:val="24"/>
          <w:szCs w:val="24"/>
        </w:rPr>
        <w:t>投标人须依据采购人的合理应用需求，对自助设备服务机硬件、组成部件等进行完善和实施。</w:t>
      </w:r>
    </w:p>
    <w:p w:rsidR="00990EE9" w:rsidRDefault="00E350E7">
      <w:pPr>
        <w:spacing w:line="360" w:lineRule="auto"/>
        <w:ind w:firstLineChars="200" w:firstLine="480"/>
        <w:rPr>
          <w:sz w:val="24"/>
          <w:szCs w:val="24"/>
        </w:rPr>
      </w:pPr>
      <w:r>
        <w:rPr>
          <w:sz w:val="24"/>
          <w:szCs w:val="24"/>
        </w:rPr>
        <w:t>投标人在维护期内需随时根据采购人需求对所维护设备及设备相关运行情况等提供修改与调整，使所维护设备的运行程序与流程满足采购人使用要求，不得以各种理由对采购人的要求拖延推诿。</w:t>
      </w:r>
    </w:p>
    <w:p w:rsidR="00990EE9" w:rsidRDefault="00E350E7">
      <w:pPr>
        <w:spacing w:line="360" w:lineRule="auto"/>
        <w:ind w:firstLineChars="200" w:firstLine="480"/>
        <w:rPr>
          <w:sz w:val="24"/>
          <w:szCs w:val="24"/>
        </w:rPr>
      </w:pPr>
      <w:r>
        <w:rPr>
          <w:sz w:val="24"/>
          <w:szCs w:val="24"/>
        </w:rPr>
        <w:t>投标人应对自助设备服务机的系统稳定性提供改进建议和措施，并须在征得采购人同意后进行实施，以确保有效降低系统故障率，提高自助设备服务机的运行效率。由投标人主导进行的软件升级和更新所产生的费用由投标人承担。</w:t>
      </w:r>
    </w:p>
    <w:p w:rsidR="00990EE9" w:rsidRDefault="00E350E7">
      <w:pPr>
        <w:spacing w:line="360" w:lineRule="auto"/>
        <w:ind w:firstLineChars="200" w:firstLine="480"/>
        <w:rPr>
          <w:sz w:val="24"/>
          <w:szCs w:val="24"/>
        </w:rPr>
      </w:pPr>
      <w:r>
        <w:rPr>
          <w:sz w:val="24"/>
          <w:szCs w:val="24"/>
        </w:rPr>
        <w:t xml:space="preserve">3.5 </w:t>
      </w:r>
      <w:r>
        <w:rPr>
          <w:sz w:val="24"/>
          <w:szCs w:val="24"/>
        </w:rPr>
        <w:t>服务期结束后的总结服务</w:t>
      </w:r>
    </w:p>
    <w:p w:rsidR="00990EE9" w:rsidRDefault="00E350E7">
      <w:pPr>
        <w:spacing w:line="360" w:lineRule="auto"/>
        <w:ind w:firstLineChars="200" w:firstLine="480"/>
        <w:rPr>
          <w:sz w:val="24"/>
          <w:szCs w:val="24"/>
        </w:rPr>
      </w:pPr>
      <w:r>
        <w:rPr>
          <w:sz w:val="24"/>
          <w:szCs w:val="24"/>
        </w:rPr>
        <w:t>投标人在服务期届满后，应将合同期内的维护报告、维修日志（包含硬件、组装等）等资料提交给采购人，以备将来设备运行和维护。</w:t>
      </w:r>
    </w:p>
    <w:p w:rsidR="00990EE9" w:rsidRDefault="00E350E7">
      <w:pPr>
        <w:spacing w:line="360" w:lineRule="auto"/>
        <w:ind w:firstLineChars="200" w:firstLine="482"/>
        <w:rPr>
          <w:b/>
          <w:bCs/>
          <w:sz w:val="24"/>
          <w:szCs w:val="24"/>
        </w:rPr>
      </w:pPr>
      <w:r>
        <w:rPr>
          <w:rFonts w:hint="eastAsia"/>
          <w:b/>
          <w:bCs/>
          <w:sz w:val="24"/>
          <w:szCs w:val="24"/>
        </w:rPr>
        <w:t>三</w:t>
      </w:r>
      <w:r>
        <w:rPr>
          <w:b/>
          <w:bCs/>
          <w:sz w:val="24"/>
          <w:szCs w:val="24"/>
        </w:rPr>
        <w:t>、验收标准</w:t>
      </w:r>
    </w:p>
    <w:p w:rsidR="00990EE9" w:rsidRDefault="00E350E7">
      <w:pPr>
        <w:spacing w:line="360" w:lineRule="auto"/>
        <w:ind w:firstLineChars="200" w:firstLine="480"/>
        <w:rPr>
          <w:sz w:val="24"/>
          <w:szCs w:val="24"/>
        </w:rPr>
      </w:pPr>
      <w:r>
        <w:rPr>
          <w:sz w:val="24"/>
          <w:szCs w:val="24"/>
        </w:rPr>
        <w:t>按照采购合同的约定、招标文件、投标文件和现行国家标准、行业标准、企业标准或采购人拟定的运维项目验收相关规定对本项目履约情况进行考核与验收。</w:t>
      </w:r>
    </w:p>
    <w:p w:rsidR="00990EE9" w:rsidRDefault="00E350E7">
      <w:pPr>
        <w:spacing w:line="360" w:lineRule="auto"/>
        <w:ind w:firstLineChars="200" w:firstLine="480"/>
        <w:rPr>
          <w:sz w:val="24"/>
          <w:szCs w:val="24"/>
        </w:rPr>
      </w:pPr>
      <w:r>
        <w:rPr>
          <w:sz w:val="24"/>
          <w:szCs w:val="24"/>
        </w:rPr>
        <w:t>1.</w:t>
      </w:r>
      <w:r>
        <w:rPr>
          <w:sz w:val="24"/>
          <w:szCs w:val="24"/>
        </w:rPr>
        <w:t>确保运维对象正常运行，并按照合同约定提供服务。</w:t>
      </w:r>
    </w:p>
    <w:p w:rsidR="00990EE9" w:rsidRDefault="00E350E7">
      <w:pPr>
        <w:spacing w:line="360" w:lineRule="auto"/>
        <w:ind w:firstLineChars="200" w:firstLine="480"/>
        <w:rPr>
          <w:sz w:val="24"/>
          <w:szCs w:val="24"/>
        </w:rPr>
      </w:pPr>
      <w:r>
        <w:rPr>
          <w:sz w:val="24"/>
          <w:szCs w:val="24"/>
        </w:rPr>
        <w:t>2.</w:t>
      </w:r>
      <w:r>
        <w:rPr>
          <w:sz w:val="24"/>
          <w:szCs w:val="24"/>
        </w:rPr>
        <w:t>提供相应的运维档案材料，包括但不限于以下内容</w:t>
      </w:r>
      <w:r>
        <w:rPr>
          <w:sz w:val="24"/>
          <w:szCs w:val="24"/>
        </w:rPr>
        <w:t>:</w:t>
      </w:r>
    </w:p>
    <w:p w:rsidR="00990EE9" w:rsidRDefault="00E350E7">
      <w:pPr>
        <w:spacing w:line="360" w:lineRule="auto"/>
        <w:ind w:firstLineChars="200" w:firstLine="480"/>
        <w:rPr>
          <w:sz w:val="24"/>
          <w:szCs w:val="24"/>
        </w:rPr>
      </w:pPr>
      <w:r>
        <w:rPr>
          <w:sz w:val="24"/>
          <w:szCs w:val="24"/>
        </w:rPr>
        <w:t>（</w:t>
      </w:r>
      <w:r>
        <w:rPr>
          <w:sz w:val="24"/>
          <w:szCs w:val="24"/>
        </w:rPr>
        <w:t>1</w:t>
      </w:r>
      <w:r>
        <w:rPr>
          <w:sz w:val="24"/>
          <w:szCs w:val="24"/>
        </w:rPr>
        <w:t>）巡检记录：对设备功能进行巡检，了解设备运行状态情况</w:t>
      </w:r>
      <w:r>
        <w:rPr>
          <w:sz w:val="24"/>
          <w:szCs w:val="24"/>
        </w:rPr>
        <w:t>,</w:t>
      </w:r>
      <w:r>
        <w:rPr>
          <w:sz w:val="24"/>
          <w:szCs w:val="24"/>
        </w:rPr>
        <w:t>做好巡检记录和分析。</w:t>
      </w:r>
    </w:p>
    <w:p w:rsidR="00990EE9" w:rsidRDefault="00E350E7">
      <w:pPr>
        <w:spacing w:line="360" w:lineRule="auto"/>
        <w:ind w:firstLineChars="200" w:firstLine="480"/>
        <w:rPr>
          <w:sz w:val="24"/>
          <w:szCs w:val="24"/>
        </w:rPr>
      </w:pPr>
      <w:r>
        <w:rPr>
          <w:sz w:val="24"/>
          <w:szCs w:val="24"/>
        </w:rPr>
        <w:t>（</w:t>
      </w:r>
      <w:r>
        <w:rPr>
          <w:sz w:val="24"/>
          <w:szCs w:val="24"/>
        </w:rPr>
        <w:t>2</w:t>
      </w:r>
      <w:r>
        <w:rPr>
          <w:sz w:val="24"/>
          <w:szCs w:val="24"/>
        </w:rPr>
        <w:t>）定期报告：</w:t>
      </w:r>
      <w:r>
        <w:rPr>
          <w:sz w:val="24"/>
          <w:szCs w:val="24"/>
        </w:rPr>
        <w:t>①</w:t>
      </w:r>
      <w:r>
        <w:rPr>
          <w:sz w:val="24"/>
          <w:szCs w:val="24"/>
        </w:rPr>
        <w:t>月报、季报、年报等周期性运维报告。</w:t>
      </w:r>
      <w:r>
        <w:rPr>
          <w:sz w:val="24"/>
          <w:szCs w:val="24"/>
        </w:rPr>
        <w:t>②</w:t>
      </w:r>
      <w:r>
        <w:rPr>
          <w:sz w:val="24"/>
          <w:szCs w:val="24"/>
        </w:rPr>
        <w:t>每季度设备巡检报告等。</w:t>
      </w:r>
    </w:p>
    <w:p w:rsidR="00990EE9" w:rsidRDefault="00990EE9">
      <w:pPr>
        <w:spacing w:line="360" w:lineRule="auto"/>
        <w:ind w:firstLineChars="200" w:firstLine="480"/>
        <w:rPr>
          <w:sz w:val="24"/>
          <w:szCs w:val="24"/>
        </w:rPr>
      </w:pPr>
    </w:p>
    <w:p w:rsidR="00990EE9" w:rsidRDefault="00990EE9">
      <w:pPr>
        <w:spacing w:line="360" w:lineRule="auto"/>
        <w:ind w:firstLineChars="200" w:firstLine="480"/>
        <w:rPr>
          <w:sz w:val="24"/>
          <w:szCs w:val="24"/>
        </w:rPr>
      </w:pPr>
    </w:p>
    <w:p w:rsidR="00990EE9" w:rsidRDefault="00E350E7">
      <w:pPr>
        <w:spacing w:line="360" w:lineRule="auto"/>
        <w:ind w:firstLineChars="200" w:firstLine="480"/>
        <w:rPr>
          <w:sz w:val="24"/>
          <w:szCs w:val="24"/>
        </w:rPr>
      </w:pPr>
      <w:r>
        <w:rPr>
          <w:sz w:val="24"/>
          <w:szCs w:val="24"/>
        </w:rPr>
        <w:br w:type="page"/>
      </w:r>
    </w:p>
    <w:p w:rsidR="00990EE9" w:rsidRDefault="00E350E7">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990EE9" w:rsidRDefault="00E350E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990EE9" w:rsidRDefault="00E350E7">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Pr>
          <w:rFonts w:ascii="Times New Roman" w:eastAsia="宋体" w:hAnsi="Times New Roman" w:cs="Times New Roman"/>
          <w:color w:val="auto"/>
        </w:rPr>
        <w:t>论投标过程中的做法和结果如何，投标人自行承担所有与参加投标有关的费用。</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对供应商询问或质疑的答复将导致招标文件变更或者影响招标活动继续进行的，采购人应当自作出询问答复或质疑答复之日起</w:t>
      </w:r>
      <w:r>
        <w:rPr>
          <w:rFonts w:ascii="Times New Roman" w:eastAsia="宋体" w:hAnsi="Times New Roman" w:cs="Times New Roman" w:hint="eastAsia"/>
          <w:color w:val="auto"/>
        </w:rPr>
        <w:t>1</w:t>
      </w:r>
      <w:r>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990EE9" w:rsidRDefault="00E350E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990EE9" w:rsidRDefault="00E350E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990EE9" w:rsidRDefault="00E350E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990EE9" w:rsidRDefault="00990EE9">
      <w:pPr>
        <w:pStyle w:val="Default"/>
        <w:spacing w:line="360" w:lineRule="auto"/>
        <w:ind w:firstLineChars="200" w:firstLine="480"/>
        <w:jc w:val="both"/>
        <w:rPr>
          <w:rFonts w:ascii="Times New Roman" w:eastAsia="宋体" w:hAnsi="Times New Roman" w:cs="Times New Roman"/>
          <w:color w:val="auto"/>
        </w:rPr>
      </w:pPr>
    </w:p>
    <w:p w:rsidR="00990EE9" w:rsidRDefault="00E350E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90EE9" w:rsidRDefault="00E350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990EE9" w:rsidRDefault="00E350E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990EE9" w:rsidRDefault="00E350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990EE9" w:rsidRDefault="00E350E7">
      <w:pPr>
        <w:widowControl/>
        <w:jc w:val="left"/>
        <w:rPr>
          <w:b/>
          <w:bCs/>
          <w:kern w:val="28"/>
          <w:sz w:val="32"/>
          <w:szCs w:val="32"/>
          <w:lang w:val="zh-CN"/>
        </w:rPr>
      </w:pPr>
      <w:r>
        <w:br w:type="page"/>
      </w:r>
    </w:p>
    <w:p w:rsidR="00990EE9" w:rsidRDefault="00E350E7">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990EE9" w:rsidRDefault="00E350E7">
      <w:pPr>
        <w:tabs>
          <w:tab w:val="left" w:pos="412"/>
          <w:tab w:val="left" w:pos="618"/>
        </w:tabs>
        <w:spacing w:line="520" w:lineRule="exact"/>
        <w:jc w:val="center"/>
        <w:rPr>
          <w:b/>
          <w:sz w:val="30"/>
          <w:szCs w:val="30"/>
        </w:rPr>
      </w:pPr>
      <w:r>
        <w:rPr>
          <w:b/>
          <w:sz w:val="30"/>
          <w:szCs w:val="30"/>
        </w:rPr>
        <w:t>合同一般条款</w:t>
      </w:r>
    </w:p>
    <w:p w:rsidR="00990EE9" w:rsidRDefault="00E350E7">
      <w:pPr>
        <w:tabs>
          <w:tab w:val="left" w:pos="0"/>
          <w:tab w:val="left" w:pos="315"/>
        </w:tabs>
        <w:spacing w:line="520" w:lineRule="exact"/>
        <w:ind w:firstLine="480"/>
        <w:rPr>
          <w:sz w:val="24"/>
          <w:szCs w:val="24"/>
        </w:rPr>
      </w:pPr>
      <w:r>
        <w:rPr>
          <w:sz w:val="24"/>
          <w:szCs w:val="24"/>
        </w:rPr>
        <w:t>需方：</w:t>
      </w:r>
      <w:r>
        <w:rPr>
          <w:sz w:val="24"/>
          <w:szCs w:val="24"/>
        </w:rPr>
        <w:t xml:space="preserve">  </w:t>
      </w:r>
    </w:p>
    <w:p w:rsidR="00990EE9" w:rsidRDefault="00E350E7">
      <w:pPr>
        <w:tabs>
          <w:tab w:val="left" w:pos="0"/>
          <w:tab w:val="left" w:pos="315"/>
        </w:tabs>
        <w:spacing w:line="520" w:lineRule="exact"/>
        <w:ind w:firstLine="480"/>
        <w:rPr>
          <w:sz w:val="24"/>
          <w:szCs w:val="24"/>
        </w:rPr>
      </w:pPr>
      <w:r>
        <w:rPr>
          <w:sz w:val="24"/>
          <w:szCs w:val="24"/>
        </w:rPr>
        <w:t>供方：</w:t>
      </w:r>
      <w:r>
        <w:rPr>
          <w:sz w:val="24"/>
          <w:szCs w:val="24"/>
        </w:rPr>
        <w:t xml:space="preserve"> </w:t>
      </w:r>
    </w:p>
    <w:p w:rsidR="00990EE9" w:rsidRDefault="00E350E7">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990EE9" w:rsidRDefault="00E350E7">
      <w:pPr>
        <w:pStyle w:val="af4"/>
        <w:numPr>
          <w:ilvl w:val="0"/>
          <w:numId w:val="2"/>
        </w:numPr>
        <w:spacing w:line="480" w:lineRule="exact"/>
        <w:ind w:firstLineChars="0"/>
        <w:rPr>
          <w:sz w:val="24"/>
          <w:szCs w:val="24"/>
        </w:rPr>
      </w:pPr>
      <w:r>
        <w:rPr>
          <w:rFonts w:hint="eastAsia"/>
          <w:sz w:val="24"/>
          <w:szCs w:val="24"/>
        </w:rPr>
        <w:t>本合同为中小企业预留合同</w:t>
      </w:r>
    </w:p>
    <w:p w:rsidR="00990EE9" w:rsidRDefault="00E350E7">
      <w:pPr>
        <w:pStyle w:val="af4"/>
        <w:numPr>
          <w:ilvl w:val="0"/>
          <w:numId w:val="2"/>
        </w:numPr>
        <w:spacing w:line="480" w:lineRule="exact"/>
        <w:ind w:firstLineChars="0"/>
        <w:rPr>
          <w:sz w:val="24"/>
          <w:szCs w:val="24"/>
        </w:rPr>
      </w:pPr>
      <w:r>
        <w:rPr>
          <w:rFonts w:hint="eastAsia"/>
          <w:sz w:val="24"/>
          <w:szCs w:val="24"/>
        </w:rPr>
        <w:t>本合同非中小企业预留合同</w:t>
      </w:r>
    </w:p>
    <w:p w:rsidR="00990EE9" w:rsidRDefault="00E350E7">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990EE9" w:rsidRDefault="00E350E7">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990EE9" w:rsidRDefault="00E350E7">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990EE9" w:rsidRDefault="00E350E7">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990EE9" w:rsidRDefault="00E350E7">
      <w:pPr>
        <w:tabs>
          <w:tab w:val="left" w:pos="360"/>
        </w:tabs>
        <w:spacing w:line="520" w:lineRule="exact"/>
        <w:ind w:firstLineChars="200" w:firstLine="480"/>
        <w:rPr>
          <w:sz w:val="24"/>
          <w:szCs w:val="24"/>
        </w:rPr>
      </w:pPr>
      <w:r>
        <w:rPr>
          <w:sz w:val="24"/>
          <w:szCs w:val="24"/>
        </w:rPr>
        <w:t>二、质量要求及对质量负责条件和期限：见附件。</w:t>
      </w:r>
    </w:p>
    <w:p w:rsidR="00990EE9" w:rsidRDefault="00E350E7">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990EE9" w:rsidRDefault="00E350E7">
      <w:pPr>
        <w:tabs>
          <w:tab w:val="left" w:pos="360"/>
        </w:tabs>
        <w:spacing w:line="520" w:lineRule="exact"/>
        <w:ind w:firstLineChars="200" w:firstLine="480"/>
        <w:rPr>
          <w:sz w:val="24"/>
          <w:szCs w:val="24"/>
        </w:rPr>
      </w:pPr>
      <w:r>
        <w:rPr>
          <w:sz w:val="24"/>
          <w:szCs w:val="24"/>
        </w:rPr>
        <w:t>四、交货时间、地点、方式：见附件。</w:t>
      </w:r>
    </w:p>
    <w:p w:rsidR="00990EE9" w:rsidRDefault="00E350E7">
      <w:pPr>
        <w:tabs>
          <w:tab w:val="left" w:pos="360"/>
        </w:tabs>
        <w:spacing w:line="520" w:lineRule="exact"/>
        <w:ind w:firstLineChars="200" w:firstLine="480"/>
        <w:rPr>
          <w:sz w:val="24"/>
          <w:szCs w:val="24"/>
        </w:rPr>
      </w:pPr>
      <w:r>
        <w:rPr>
          <w:sz w:val="24"/>
          <w:szCs w:val="24"/>
        </w:rPr>
        <w:t>五、供方应随货物向需方交付服务的相关的资料。如果所提交文件是外文的，供方有义务为需方提供中文或译成中文文件。</w:t>
      </w:r>
    </w:p>
    <w:p w:rsidR="00990EE9" w:rsidRDefault="00E350E7">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990EE9" w:rsidRDefault="00E350E7">
      <w:pPr>
        <w:tabs>
          <w:tab w:val="left" w:pos="360"/>
        </w:tabs>
        <w:spacing w:line="520" w:lineRule="exact"/>
        <w:rPr>
          <w:sz w:val="24"/>
          <w:szCs w:val="24"/>
        </w:rPr>
      </w:pPr>
      <w:r>
        <w:rPr>
          <w:sz w:val="24"/>
          <w:szCs w:val="24"/>
        </w:rPr>
        <w:t xml:space="preserve">    </w:t>
      </w:r>
      <w:r>
        <w:rPr>
          <w:sz w:val="24"/>
          <w:szCs w:val="24"/>
        </w:rPr>
        <w:t>七、货款支付方式：见附件。</w:t>
      </w:r>
    </w:p>
    <w:p w:rsidR="00990EE9" w:rsidRDefault="00E350E7">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990EE9" w:rsidRDefault="00E350E7" w:rsidP="00112084">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990EE9" w:rsidRDefault="00E350E7" w:rsidP="00112084">
      <w:pPr>
        <w:tabs>
          <w:tab w:val="left" w:pos="0"/>
          <w:tab w:val="left" w:pos="721"/>
        </w:tabs>
        <w:spacing w:line="520" w:lineRule="exact"/>
        <w:ind w:firstLineChars="214" w:firstLine="514"/>
        <w:rPr>
          <w:sz w:val="24"/>
          <w:szCs w:val="24"/>
        </w:rPr>
      </w:pPr>
      <w:r>
        <w:rPr>
          <w:rFonts w:hint="eastAsia"/>
          <w:sz w:val="24"/>
          <w:szCs w:val="24"/>
        </w:rPr>
        <w:t>账</w:t>
      </w:r>
      <w:r>
        <w:rPr>
          <w:sz w:val="24"/>
          <w:szCs w:val="24"/>
        </w:rPr>
        <w:t xml:space="preserve">       </w:t>
      </w:r>
      <w:r>
        <w:rPr>
          <w:sz w:val="24"/>
          <w:szCs w:val="24"/>
        </w:rPr>
        <w:t>号：</w:t>
      </w:r>
      <w:r>
        <w:rPr>
          <w:sz w:val="24"/>
          <w:szCs w:val="24"/>
          <w:u w:val="single"/>
        </w:rPr>
        <w:t xml:space="preserve">                                                   </w:t>
      </w:r>
      <w:r>
        <w:rPr>
          <w:szCs w:val="24"/>
        </w:rPr>
        <w:t>。</w:t>
      </w:r>
    </w:p>
    <w:p w:rsidR="00990EE9" w:rsidRDefault="00E350E7">
      <w:pPr>
        <w:tabs>
          <w:tab w:val="left" w:pos="0"/>
          <w:tab w:val="left" w:pos="360"/>
        </w:tabs>
        <w:spacing w:line="520" w:lineRule="exact"/>
        <w:ind w:firstLineChars="200" w:firstLine="480"/>
        <w:rPr>
          <w:sz w:val="24"/>
          <w:szCs w:val="24"/>
        </w:rPr>
      </w:pPr>
      <w:r>
        <w:rPr>
          <w:sz w:val="24"/>
          <w:szCs w:val="24"/>
        </w:rPr>
        <w:t>八、合同约定的交货期（竣工期）或验收期届满，需方由于不具备现场条件导致供方无法验收，合同顺延，延期</w:t>
      </w:r>
      <w:r>
        <w:rPr>
          <w:sz w:val="24"/>
          <w:szCs w:val="24"/>
        </w:rPr>
        <w:t>30</w:t>
      </w:r>
      <w:r>
        <w:rPr>
          <w:sz w:val="24"/>
          <w:szCs w:val="24"/>
        </w:rPr>
        <w:t>日以上，需方应按约定付款，如在实际验收过程中出现质量问题，另行商定；需方无故推迟验收或拒不验收的，则视同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rsidR="00990EE9" w:rsidRDefault="00E350E7">
      <w:pPr>
        <w:pStyle w:val="20"/>
        <w:spacing w:line="520" w:lineRule="exact"/>
        <w:ind w:leftChars="-50" w:left="-105" w:firstLineChars="200" w:firstLine="480"/>
        <w:rPr>
          <w:sz w:val="24"/>
          <w:szCs w:val="24"/>
        </w:rPr>
      </w:pPr>
      <w:r>
        <w:rPr>
          <w:sz w:val="24"/>
          <w:szCs w:val="24"/>
        </w:rPr>
        <w:t>九、有关涉及本合同供方向天津市政府采购中心所提交的投标文件及有关澄清资料和服务承诺均视为本合同不可分割的部分，对供方具有约束力。</w:t>
      </w:r>
    </w:p>
    <w:p w:rsidR="00990EE9" w:rsidRDefault="00E350E7">
      <w:pPr>
        <w:tabs>
          <w:tab w:val="left" w:pos="0"/>
          <w:tab w:val="left" w:pos="315"/>
        </w:tabs>
        <w:spacing w:line="520" w:lineRule="exact"/>
        <w:rPr>
          <w:sz w:val="24"/>
          <w:szCs w:val="24"/>
        </w:rPr>
      </w:pPr>
      <w:r>
        <w:rPr>
          <w:sz w:val="24"/>
          <w:szCs w:val="24"/>
        </w:rPr>
        <w:t>十、本合同一式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990EE9">
        <w:tc>
          <w:tcPr>
            <w:tcW w:w="4261" w:type="dxa"/>
          </w:tcPr>
          <w:p w:rsidR="00990EE9" w:rsidRDefault="00E350E7">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990EE9" w:rsidRDefault="00E350E7">
            <w:pPr>
              <w:tabs>
                <w:tab w:val="left" w:pos="0"/>
                <w:tab w:val="left" w:pos="315"/>
              </w:tabs>
              <w:spacing w:line="520" w:lineRule="exact"/>
              <w:rPr>
                <w:sz w:val="24"/>
                <w:szCs w:val="24"/>
              </w:rPr>
            </w:pPr>
            <w:r>
              <w:rPr>
                <w:sz w:val="24"/>
                <w:szCs w:val="24"/>
              </w:rPr>
              <w:t>需方（公章）：</w:t>
            </w:r>
            <w:r>
              <w:rPr>
                <w:sz w:val="24"/>
                <w:szCs w:val="24"/>
              </w:rPr>
              <w:t xml:space="preserve"> </w:t>
            </w:r>
          </w:p>
        </w:tc>
      </w:tr>
      <w:tr w:rsidR="00990EE9">
        <w:tc>
          <w:tcPr>
            <w:tcW w:w="4261" w:type="dxa"/>
          </w:tcPr>
          <w:p w:rsidR="00990EE9" w:rsidRDefault="00E350E7">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990EE9" w:rsidRDefault="00E350E7">
            <w:pPr>
              <w:tabs>
                <w:tab w:val="left" w:pos="0"/>
                <w:tab w:val="left" w:pos="315"/>
              </w:tabs>
              <w:spacing w:line="520" w:lineRule="exact"/>
              <w:rPr>
                <w:sz w:val="24"/>
                <w:szCs w:val="24"/>
              </w:rPr>
            </w:pPr>
            <w:r>
              <w:rPr>
                <w:sz w:val="24"/>
                <w:szCs w:val="24"/>
              </w:rPr>
              <w:t>地址：</w:t>
            </w:r>
            <w:r>
              <w:rPr>
                <w:sz w:val="24"/>
                <w:szCs w:val="24"/>
              </w:rPr>
              <w:t xml:space="preserve"> </w:t>
            </w:r>
          </w:p>
        </w:tc>
      </w:tr>
      <w:tr w:rsidR="00990EE9">
        <w:tc>
          <w:tcPr>
            <w:tcW w:w="4261" w:type="dxa"/>
          </w:tcPr>
          <w:p w:rsidR="00990EE9" w:rsidRDefault="00E350E7">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990EE9" w:rsidRDefault="00E350E7">
            <w:pPr>
              <w:tabs>
                <w:tab w:val="left" w:pos="360"/>
              </w:tabs>
              <w:spacing w:line="520" w:lineRule="exact"/>
              <w:rPr>
                <w:sz w:val="24"/>
                <w:szCs w:val="24"/>
              </w:rPr>
            </w:pPr>
            <w:r>
              <w:rPr>
                <w:sz w:val="24"/>
                <w:szCs w:val="24"/>
              </w:rPr>
              <w:t>法定代表人：</w:t>
            </w:r>
            <w:r>
              <w:rPr>
                <w:sz w:val="24"/>
                <w:szCs w:val="24"/>
              </w:rPr>
              <w:t xml:space="preserve"> </w:t>
            </w:r>
          </w:p>
        </w:tc>
      </w:tr>
      <w:tr w:rsidR="00990EE9">
        <w:tc>
          <w:tcPr>
            <w:tcW w:w="4261" w:type="dxa"/>
          </w:tcPr>
          <w:p w:rsidR="00990EE9" w:rsidRDefault="00E350E7">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990EE9" w:rsidRDefault="00E350E7">
            <w:pPr>
              <w:tabs>
                <w:tab w:val="left" w:pos="360"/>
              </w:tabs>
              <w:spacing w:line="520" w:lineRule="exact"/>
              <w:rPr>
                <w:sz w:val="24"/>
                <w:szCs w:val="24"/>
              </w:rPr>
            </w:pPr>
            <w:r>
              <w:rPr>
                <w:sz w:val="24"/>
                <w:szCs w:val="24"/>
              </w:rPr>
              <w:t>委托代理人：</w:t>
            </w:r>
            <w:r>
              <w:rPr>
                <w:sz w:val="24"/>
                <w:szCs w:val="24"/>
              </w:rPr>
              <w:t xml:space="preserve"> </w:t>
            </w:r>
          </w:p>
        </w:tc>
      </w:tr>
      <w:tr w:rsidR="00990EE9">
        <w:tc>
          <w:tcPr>
            <w:tcW w:w="4261" w:type="dxa"/>
          </w:tcPr>
          <w:p w:rsidR="00990EE9" w:rsidRDefault="00E350E7">
            <w:pPr>
              <w:tabs>
                <w:tab w:val="left" w:pos="360"/>
              </w:tabs>
              <w:spacing w:line="520" w:lineRule="exact"/>
              <w:rPr>
                <w:sz w:val="24"/>
                <w:szCs w:val="24"/>
              </w:rPr>
            </w:pPr>
            <w:r>
              <w:rPr>
                <w:sz w:val="24"/>
                <w:szCs w:val="24"/>
              </w:rPr>
              <w:t>电话：</w:t>
            </w:r>
          </w:p>
        </w:tc>
        <w:tc>
          <w:tcPr>
            <w:tcW w:w="4261" w:type="dxa"/>
          </w:tcPr>
          <w:p w:rsidR="00990EE9" w:rsidRDefault="00E350E7">
            <w:pPr>
              <w:tabs>
                <w:tab w:val="left" w:pos="360"/>
              </w:tabs>
              <w:spacing w:line="520" w:lineRule="exact"/>
              <w:rPr>
                <w:sz w:val="24"/>
                <w:szCs w:val="24"/>
              </w:rPr>
            </w:pPr>
            <w:r>
              <w:rPr>
                <w:sz w:val="24"/>
                <w:szCs w:val="24"/>
              </w:rPr>
              <w:t>电话：</w:t>
            </w:r>
          </w:p>
        </w:tc>
      </w:tr>
    </w:tbl>
    <w:p w:rsidR="00990EE9" w:rsidRDefault="00990EE9">
      <w:pPr>
        <w:rPr>
          <w:sz w:val="24"/>
          <w:szCs w:val="24"/>
        </w:rPr>
      </w:pPr>
    </w:p>
    <w:p w:rsidR="00990EE9" w:rsidRDefault="00E350E7">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990EE9" w:rsidRDefault="00E350E7">
      <w:pPr>
        <w:jc w:val="center"/>
        <w:rPr>
          <w:b/>
          <w:sz w:val="30"/>
          <w:szCs w:val="30"/>
        </w:rPr>
      </w:pPr>
      <w:r>
        <w:rPr>
          <w:b/>
          <w:sz w:val="30"/>
          <w:szCs w:val="30"/>
        </w:rPr>
        <w:br w:type="page"/>
      </w:r>
      <w:r>
        <w:rPr>
          <w:b/>
          <w:sz w:val="30"/>
          <w:szCs w:val="30"/>
        </w:rPr>
        <w:t>合同特殊条款</w:t>
      </w:r>
    </w:p>
    <w:p w:rsidR="00990EE9" w:rsidRDefault="00990EE9">
      <w:pPr>
        <w:tabs>
          <w:tab w:val="left" w:pos="360"/>
        </w:tabs>
        <w:spacing w:line="520" w:lineRule="exact"/>
        <w:ind w:firstLineChars="171" w:firstLine="410"/>
        <w:rPr>
          <w:color w:val="000000"/>
          <w:sz w:val="24"/>
          <w:szCs w:val="24"/>
        </w:rPr>
      </w:pPr>
    </w:p>
    <w:p w:rsidR="00990EE9" w:rsidRDefault="00E350E7">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990EE9" w:rsidRDefault="00E350E7">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合同特殊条款由中标单位和货物（或工程、服务）需求方及代理方根据货物项目的具体情况协商拟订。</w:t>
      </w:r>
    </w:p>
    <w:p w:rsidR="00990EE9" w:rsidRDefault="00990EE9">
      <w:pPr>
        <w:autoSpaceDE w:val="0"/>
        <w:autoSpaceDN w:val="0"/>
        <w:adjustRightInd w:val="0"/>
        <w:spacing w:line="360" w:lineRule="auto"/>
        <w:ind w:firstLineChars="200" w:firstLine="480"/>
        <w:rPr>
          <w:sz w:val="24"/>
        </w:rPr>
      </w:pPr>
    </w:p>
    <w:p w:rsidR="00990EE9" w:rsidRDefault="00E350E7">
      <w:pPr>
        <w:widowControl/>
        <w:jc w:val="left"/>
        <w:rPr>
          <w:sz w:val="24"/>
        </w:rPr>
      </w:pPr>
      <w:r>
        <w:rPr>
          <w:sz w:val="24"/>
        </w:rPr>
        <w:br w:type="page"/>
      </w:r>
    </w:p>
    <w:p w:rsidR="00990EE9" w:rsidRDefault="00E350E7">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990EE9" w:rsidRDefault="00E350E7">
      <w:pPr>
        <w:autoSpaceDN w:val="0"/>
        <w:spacing w:line="360" w:lineRule="auto"/>
        <w:jc w:val="center"/>
        <w:rPr>
          <w:b/>
          <w:bCs/>
          <w:sz w:val="24"/>
        </w:rPr>
      </w:pPr>
      <w:r>
        <w:rPr>
          <w:b/>
          <w:bCs/>
          <w:sz w:val="24"/>
        </w:rPr>
        <w:t>投标文件封面格式</w:t>
      </w:r>
    </w:p>
    <w:p w:rsidR="00990EE9" w:rsidRDefault="00990EE9">
      <w:pPr>
        <w:autoSpaceDE w:val="0"/>
        <w:autoSpaceDN w:val="0"/>
        <w:adjustRightInd w:val="0"/>
        <w:spacing w:line="520" w:lineRule="exact"/>
      </w:pPr>
    </w:p>
    <w:p w:rsidR="00990EE9" w:rsidRDefault="00E350E7">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990EE9" w:rsidRDefault="00990EE9">
      <w:pPr>
        <w:autoSpaceDE w:val="0"/>
        <w:autoSpaceDN w:val="0"/>
        <w:adjustRightInd w:val="0"/>
        <w:spacing w:line="520" w:lineRule="exact"/>
        <w:rPr>
          <w:b/>
          <w:kern w:val="0"/>
          <w:sz w:val="24"/>
        </w:rPr>
      </w:pPr>
    </w:p>
    <w:p w:rsidR="00990EE9" w:rsidRDefault="00990EE9">
      <w:pPr>
        <w:autoSpaceDE w:val="0"/>
        <w:autoSpaceDN w:val="0"/>
        <w:adjustRightInd w:val="0"/>
        <w:spacing w:line="520" w:lineRule="exact"/>
        <w:rPr>
          <w:b/>
          <w:kern w:val="0"/>
          <w:sz w:val="24"/>
        </w:rPr>
      </w:pPr>
    </w:p>
    <w:p w:rsidR="00990EE9" w:rsidRDefault="00E350E7">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990EE9" w:rsidRDefault="00990EE9">
      <w:pPr>
        <w:autoSpaceDE w:val="0"/>
        <w:autoSpaceDN w:val="0"/>
        <w:adjustRightInd w:val="0"/>
        <w:spacing w:line="520" w:lineRule="exact"/>
        <w:rPr>
          <w:b/>
          <w:kern w:val="0"/>
          <w:sz w:val="36"/>
          <w:szCs w:val="36"/>
        </w:rPr>
      </w:pPr>
    </w:p>
    <w:p w:rsidR="00990EE9" w:rsidRDefault="00E350E7">
      <w:pPr>
        <w:autoSpaceDE w:val="0"/>
        <w:autoSpaceDN w:val="0"/>
        <w:adjustRightInd w:val="0"/>
        <w:spacing w:line="520" w:lineRule="exact"/>
        <w:jc w:val="center"/>
        <w:rPr>
          <w:b/>
          <w:color w:val="FF0000"/>
          <w:kern w:val="0"/>
          <w:sz w:val="24"/>
        </w:rPr>
      </w:pPr>
      <w:r>
        <w:rPr>
          <w:b/>
          <w:color w:val="FF0000"/>
          <w:kern w:val="0"/>
          <w:sz w:val="24"/>
        </w:rPr>
        <w:t>（加盖电子签章）</w:t>
      </w:r>
    </w:p>
    <w:p w:rsidR="00990EE9" w:rsidRDefault="00E350E7">
      <w:pPr>
        <w:spacing w:beforeLines="30" w:before="93" w:afterLines="70" w:after="218" w:line="540" w:lineRule="exact"/>
        <w:ind w:leftChars="300" w:left="630"/>
        <w:rPr>
          <w:b/>
          <w:sz w:val="34"/>
          <w:szCs w:val="34"/>
        </w:rPr>
      </w:pPr>
      <w:r>
        <w:rPr>
          <w:b/>
          <w:sz w:val="34"/>
          <w:szCs w:val="34"/>
        </w:rPr>
        <w:t>项目编号：</w:t>
      </w:r>
    </w:p>
    <w:p w:rsidR="00990EE9" w:rsidRDefault="00E350E7">
      <w:pPr>
        <w:spacing w:beforeLines="30" w:before="93" w:afterLines="70" w:after="218" w:line="540" w:lineRule="exact"/>
        <w:ind w:leftChars="300" w:left="2152" w:hangingChars="446" w:hanging="1522"/>
        <w:rPr>
          <w:b/>
          <w:sz w:val="34"/>
          <w:szCs w:val="34"/>
        </w:rPr>
      </w:pPr>
      <w:r>
        <w:rPr>
          <w:b/>
          <w:sz w:val="34"/>
          <w:szCs w:val="34"/>
        </w:rPr>
        <w:t>项目名称：</w:t>
      </w:r>
    </w:p>
    <w:p w:rsidR="00990EE9" w:rsidRDefault="00E350E7">
      <w:pPr>
        <w:spacing w:beforeLines="30" w:before="93" w:afterLines="70" w:after="218" w:line="540" w:lineRule="exact"/>
        <w:ind w:leftChars="300" w:left="2152" w:hangingChars="446" w:hanging="1522"/>
        <w:rPr>
          <w:b/>
          <w:sz w:val="34"/>
          <w:szCs w:val="34"/>
        </w:rPr>
      </w:pPr>
      <w:r>
        <w:rPr>
          <w:b/>
          <w:sz w:val="34"/>
          <w:szCs w:val="34"/>
        </w:rPr>
        <w:t>所投包号：</w:t>
      </w:r>
    </w:p>
    <w:p w:rsidR="00990EE9" w:rsidRDefault="00E350E7">
      <w:pPr>
        <w:spacing w:beforeLines="30" w:before="93" w:afterLines="70" w:after="218" w:line="540" w:lineRule="exact"/>
        <w:ind w:leftChars="300" w:left="630"/>
        <w:rPr>
          <w:b/>
          <w:sz w:val="34"/>
          <w:szCs w:val="34"/>
        </w:rPr>
      </w:pPr>
      <w:r>
        <w:rPr>
          <w:b/>
          <w:sz w:val="34"/>
          <w:szCs w:val="34"/>
        </w:rPr>
        <w:t>投标单位名称：</w:t>
      </w:r>
    </w:p>
    <w:p w:rsidR="00990EE9" w:rsidRDefault="00E350E7">
      <w:pPr>
        <w:spacing w:beforeLines="30" w:before="93" w:afterLines="70" w:after="218" w:line="540" w:lineRule="exact"/>
        <w:ind w:leftChars="300" w:left="630"/>
        <w:rPr>
          <w:b/>
          <w:sz w:val="34"/>
          <w:szCs w:val="34"/>
        </w:rPr>
      </w:pPr>
      <w:r>
        <w:rPr>
          <w:rFonts w:hint="eastAsia"/>
          <w:b/>
          <w:sz w:val="34"/>
          <w:szCs w:val="34"/>
        </w:rPr>
        <w:t>投标代表人姓名：</w:t>
      </w:r>
    </w:p>
    <w:p w:rsidR="00990EE9" w:rsidRDefault="00990EE9">
      <w:pPr>
        <w:spacing w:beforeLines="30" w:before="93" w:afterLines="70" w:after="218" w:line="540" w:lineRule="exact"/>
        <w:ind w:leftChars="300" w:left="630"/>
        <w:rPr>
          <w:b/>
          <w:sz w:val="34"/>
          <w:szCs w:val="34"/>
        </w:rPr>
      </w:pPr>
    </w:p>
    <w:p w:rsidR="00990EE9" w:rsidRDefault="00990EE9">
      <w:pPr>
        <w:spacing w:beforeLines="30" w:before="93" w:afterLines="70" w:after="218" w:line="540" w:lineRule="exact"/>
        <w:ind w:leftChars="300" w:left="630"/>
        <w:rPr>
          <w:b/>
          <w:sz w:val="34"/>
          <w:szCs w:val="34"/>
        </w:rPr>
      </w:pPr>
    </w:p>
    <w:p w:rsidR="00990EE9" w:rsidRDefault="00990EE9">
      <w:pPr>
        <w:spacing w:beforeLines="30" w:before="93" w:afterLines="70" w:after="218" w:line="540" w:lineRule="exact"/>
        <w:ind w:leftChars="300" w:left="630"/>
        <w:rPr>
          <w:b/>
          <w:sz w:val="34"/>
          <w:szCs w:val="34"/>
        </w:rPr>
      </w:pPr>
    </w:p>
    <w:p w:rsidR="00990EE9" w:rsidRDefault="00E350E7">
      <w:pPr>
        <w:spacing w:beforeLines="30" w:before="93" w:afterLines="70" w:after="218" w:line="540" w:lineRule="exact"/>
        <w:ind w:leftChars="300" w:left="630"/>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990EE9" w:rsidRDefault="00E350E7">
      <w:pPr>
        <w:widowControl/>
        <w:jc w:val="left"/>
        <w:rPr>
          <w:b/>
          <w:bCs/>
          <w:sz w:val="24"/>
        </w:rPr>
      </w:pPr>
      <w:r>
        <w:rPr>
          <w:b/>
          <w:bCs/>
          <w:sz w:val="24"/>
        </w:rPr>
        <w:br w:type="page"/>
      </w:r>
    </w:p>
    <w:p w:rsidR="00990EE9" w:rsidRDefault="00E350E7">
      <w:pPr>
        <w:autoSpaceDN w:val="0"/>
        <w:spacing w:line="360" w:lineRule="auto"/>
        <w:jc w:val="center"/>
        <w:rPr>
          <w:b/>
          <w:bCs/>
          <w:sz w:val="24"/>
        </w:rPr>
      </w:pPr>
      <w:r>
        <w:rPr>
          <w:b/>
          <w:bCs/>
          <w:sz w:val="24"/>
        </w:rPr>
        <w:t>投标文件总目录</w:t>
      </w:r>
    </w:p>
    <w:p w:rsidR="00990EE9" w:rsidRDefault="00E350E7">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990EE9" w:rsidRDefault="00990EE9">
      <w:pPr>
        <w:widowControl/>
        <w:jc w:val="center"/>
        <w:rPr>
          <w:b/>
          <w:sz w:val="24"/>
        </w:rPr>
      </w:pPr>
    </w:p>
    <w:p w:rsidR="00990EE9" w:rsidRDefault="00E350E7">
      <w:pPr>
        <w:widowControl/>
        <w:jc w:val="left"/>
        <w:rPr>
          <w:b/>
          <w:sz w:val="24"/>
        </w:rPr>
      </w:pPr>
      <w:r>
        <w:rPr>
          <w:b/>
          <w:sz w:val="24"/>
        </w:rPr>
        <w:br w:type="page"/>
      </w:r>
    </w:p>
    <w:p w:rsidR="00990EE9" w:rsidRDefault="00E350E7">
      <w:pPr>
        <w:widowControl/>
        <w:jc w:val="center"/>
        <w:rPr>
          <w:b/>
          <w:sz w:val="24"/>
        </w:rPr>
      </w:pPr>
      <w:r>
        <w:rPr>
          <w:b/>
          <w:sz w:val="24"/>
        </w:rPr>
        <w:t>评分因素及评标标准页码检索</w:t>
      </w:r>
    </w:p>
    <w:p w:rsidR="00990EE9" w:rsidRDefault="00E350E7">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990EE9" w:rsidRDefault="00E350E7">
      <w:pPr>
        <w:widowControl/>
        <w:jc w:val="left"/>
        <w:rPr>
          <w:sz w:val="24"/>
        </w:rPr>
      </w:pPr>
      <w:r>
        <w:rPr>
          <w:sz w:val="24"/>
        </w:rPr>
        <w:br w:type="page"/>
      </w:r>
    </w:p>
    <w:p w:rsidR="00990EE9" w:rsidRDefault="00E350E7">
      <w:pPr>
        <w:tabs>
          <w:tab w:val="left" w:pos="360"/>
        </w:tabs>
        <w:spacing w:afterLines="100" w:after="312" w:line="360" w:lineRule="auto"/>
        <w:rPr>
          <w:b/>
          <w:sz w:val="24"/>
        </w:rPr>
      </w:pPr>
      <w:r>
        <w:rPr>
          <w:b/>
          <w:sz w:val="24"/>
        </w:rPr>
        <w:t>附件</w:t>
      </w:r>
      <w:r>
        <w:rPr>
          <w:b/>
          <w:sz w:val="24"/>
        </w:rPr>
        <w:t>1</w:t>
      </w:r>
    </w:p>
    <w:p w:rsidR="00990EE9" w:rsidRDefault="00E350E7">
      <w:pPr>
        <w:autoSpaceDN w:val="0"/>
        <w:spacing w:line="360" w:lineRule="auto"/>
        <w:jc w:val="center"/>
        <w:rPr>
          <w:b/>
          <w:bCs/>
          <w:sz w:val="24"/>
        </w:rPr>
      </w:pPr>
      <w:r>
        <w:rPr>
          <w:b/>
          <w:bCs/>
          <w:sz w:val="24"/>
        </w:rPr>
        <w:t>投标书</w:t>
      </w:r>
    </w:p>
    <w:p w:rsidR="00990EE9" w:rsidRDefault="00E350E7">
      <w:pPr>
        <w:spacing w:line="360" w:lineRule="auto"/>
        <w:rPr>
          <w:sz w:val="24"/>
        </w:rPr>
      </w:pPr>
      <w:r>
        <w:rPr>
          <w:sz w:val="24"/>
        </w:rPr>
        <w:t>致：天津市政府采购中心</w:t>
      </w:r>
    </w:p>
    <w:p w:rsidR="00990EE9" w:rsidRDefault="00E350E7">
      <w:pPr>
        <w:spacing w:line="360" w:lineRule="auto"/>
        <w:ind w:firstLineChars="200" w:firstLine="48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990EE9" w:rsidRDefault="00E350E7">
      <w:pPr>
        <w:spacing w:line="360" w:lineRule="auto"/>
        <w:ind w:firstLineChars="200" w:firstLine="480"/>
        <w:rPr>
          <w:sz w:val="24"/>
        </w:rPr>
      </w:pPr>
      <w:r>
        <w:rPr>
          <w:sz w:val="24"/>
        </w:rPr>
        <w:t>据此函，签字代表宣布同意如下：</w:t>
      </w:r>
    </w:p>
    <w:p w:rsidR="00990EE9" w:rsidRDefault="00E350E7">
      <w:pPr>
        <w:spacing w:line="360" w:lineRule="auto"/>
        <w:ind w:firstLineChars="200" w:firstLine="480"/>
        <w:rPr>
          <w:sz w:val="24"/>
        </w:rPr>
      </w:pPr>
      <w:r>
        <w:rPr>
          <w:sz w:val="24"/>
        </w:rPr>
        <w:t xml:space="preserve">1. </w:t>
      </w:r>
      <w:r>
        <w:rPr>
          <w:sz w:val="24"/>
        </w:rPr>
        <w:t>所附投标报价表中规定的应提供和交付的服务投标总价为：</w:t>
      </w:r>
    </w:p>
    <w:p w:rsidR="00990EE9" w:rsidRDefault="00E350E7">
      <w:pPr>
        <w:spacing w:line="360" w:lineRule="auto"/>
        <w:ind w:firstLineChars="200" w:firstLine="48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990EE9" w:rsidRDefault="00E350E7">
      <w:pPr>
        <w:spacing w:line="360" w:lineRule="auto"/>
        <w:ind w:firstLineChars="200" w:firstLine="48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990EE9" w:rsidRDefault="00E350E7">
      <w:pPr>
        <w:spacing w:line="360" w:lineRule="auto"/>
        <w:ind w:firstLineChars="200" w:firstLine="480"/>
        <w:rPr>
          <w:sz w:val="24"/>
        </w:rPr>
      </w:pPr>
      <w:r>
        <w:rPr>
          <w:sz w:val="24"/>
        </w:rPr>
        <w:t>……</w:t>
      </w:r>
    </w:p>
    <w:p w:rsidR="00990EE9" w:rsidRDefault="00E350E7">
      <w:pPr>
        <w:spacing w:line="360" w:lineRule="auto"/>
        <w:ind w:firstLineChars="200" w:firstLine="480"/>
        <w:rPr>
          <w:sz w:val="24"/>
        </w:rPr>
      </w:pPr>
      <w:r>
        <w:rPr>
          <w:sz w:val="24"/>
        </w:rPr>
        <w:t xml:space="preserve">2. </w:t>
      </w:r>
      <w:r>
        <w:rPr>
          <w:sz w:val="24"/>
        </w:rPr>
        <w:t>我公司将按招标文件的规定履行合同责任和义务。</w:t>
      </w:r>
    </w:p>
    <w:p w:rsidR="00990EE9" w:rsidRDefault="00E350E7">
      <w:pPr>
        <w:spacing w:line="360" w:lineRule="auto"/>
        <w:ind w:firstLineChars="200" w:firstLine="480"/>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990EE9" w:rsidRDefault="00E350E7">
      <w:pPr>
        <w:spacing w:line="360" w:lineRule="auto"/>
        <w:ind w:firstLineChars="200" w:firstLine="480"/>
        <w:rPr>
          <w:sz w:val="24"/>
        </w:rPr>
      </w:pPr>
      <w:r>
        <w:rPr>
          <w:sz w:val="24"/>
        </w:rPr>
        <w:t xml:space="preserve">4. </w:t>
      </w:r>
      <w:r>
        <w:rPr>
          <w:sz w:val="24"/>
        </w:rPr>
        <w:t>我公司的投标有效期为开标之日起</w:t>
      </w:r>
      <w:r>
        <w:rPr>
          <w:sz w:val="24"/>
        </w:rPr>
        <w:t>60</w:t>
      </w:r>
      <w:r>
        <w:rPr>
          <w:sz w:val="24"/>
        </w:rPr>
        <w:t>天。</w:t>
      </w:r>
    </w:p>
    <w:p w:rsidR="00990EE9" w:rsidRDefault="00E350E7">
      <w:pPr>
        <w:spacing w:line="360" w:lineRule="auto"/>
        <w:ind w:firstLineChars="200" w:firstLine="480"/>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990EE9" w:rsidRDefault="00E350E7">
      <w:pPr>
        <w:spacing w:line="360" w:lineRule="auto"/>
        <w:ind w:firstLineChars="200" w:firstLine="480"/>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990EE9" w:rsidRDefault="00E350E7">
      <w:pPr>
        <w:spacing w:line="360" w:lineRule="auto"/>
        <w:ind w:firstLineChars="200" w:firstLine="480"/>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990EE9" w:rsidRDefault="00E350E7">
      <w:pPr>
        <w:spacing w:line="360" w:lineRule="auto"/>
        <w:ind w:firstLineChars="200" w:firstLine="480"/>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990EE9" w:rsidRDefault="00E350E7">
      <w:pPr>
        <w:spacing w:line="360" w:lineRule="auto"/>
        <w:ind w:firstLineChars="200" w:firstLine="480"/>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990EE9" w:rsidRDefault="00E350E7">
      <w:pPr>
        <w:spacing w:line="360" w:lineRule="auto"/>
        <w:ind w:firstLineChars="200" w:firstLine="480"/>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990EE9" w:rsidRDefault="00E350E7">
      <w:pPr>
        <w:spacing w:line="360" w:lineRule="auto"/>
        <w:ind w:firstLineChars="200" w:firstLine="480"/>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990EE9" w:rsidRDefault="00E350E7">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990EE9" w:rsidRDefault="00E350E7">
      <w:pPr>
        <w:spacing w:line="360" w:lineRule="auto"/>
        <w:ind w:firstLineChars="200" w:firstLine="480"/>
        <w:rPr>
          <w:sz w:val="24"/>
        </w:rPr>
      </w:pPr>
      <w:r>
        <w:rPr>
          <w:rFonts w:hint="eastAsia"/>
          <w:sz w:val="24"/>
        </w:rPr>
        <w:t>纳税人识别号：</w:t>
      </w:r>
    </w:p>
    <w:p w:rsidR="00990EE9" w:rsidRDefault="00E350E7">
      <w:pPr>
        <w:spacing w:line="360" w:lineRule="auto"/>
        <w:ind w:firstLineChars="200" w:firstLine="480"/>
        <w:rPr>
          <w:sz w:val="24"/>
        </w:rPr>
      </w:pPr>
      <w:r>
        <w:rPr>
          <w:rFonts w:hint="eastAsia"/>
          <w:sz w:val="24"/>
        </w:rPr>
        <w:t>地址、电话：</w:t>
      </w:r>
    </w:p>
    <w:p w:rsidR="00990EE9" w:rsidRDefault="00E350E7">
      <w:pPr>
        <w:spacing w:line="360" w:lineRule="auto"/>
        <w:ind w:firstLineChars="200" w:firstLine="480"/>
        <w:rPr>
          <w:sz w:val="24"/>
        </w:rPr>
      </w:pPr>
      <w:r>
        <w:rPr>
          <w:rFonts w:hint="eastAsia"/>
          <w:sz w:val="24"/>
        </w:rPr>
        <w:t>开户行及账号：</w:t>
      </w:r>
    </w:p>
    <w:p w:rsidR="00990EE9" w:rsidRDefault="00E350E7">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990EE9" w:rsidRDefault="00E350E7">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990EE9" w:rsidRDefault="00E350E7">
      <w:pPr>
        <w:spacing w:line="360" w:lineRule="auto"/>
        <w:ind w:firstLineChars="200" w:firstLine="482"/>
        <w:rPr>
          <w:b/>
          <w:sz w:val="24"/>
        </w:rPr>
      </w:pPr>
      <w:r>
        <w:rPr>
          <w:rFonts w:hint="eastAsia"/>
          <w:b/>
          <w:sz w:val="24"/>
        </w:rPr>
        <w:t>□</w:t>
      </w:r>
      <w:r>
        <w:rPr>
          <w:b/>
          <w:sz w:val="24"/>
        </w:rPr>
        <w:t>上门自取</w:t>
      </w:r>
    </w:p>
    <w:p w:rsidR="00990EE9" w:rsidRDefault="00990EE9">
      <w:pPr>
        <w:spacing w:line="360" w:lineRule="auto"/>
        <w:ind w:firstLineChars="200" w:firstLine="480"/>
        <w:rPr>
          <w:sz w:val="24"/>
        </w:rPr>
      </w:pPr>
    </w:p>
    <w:p w:rsidR="00990EE9" w:rsidRDefault="00E350E7">
      <w:pPr>
        <w:spacing w:line="360" w:lineRule="auto"/>
        <w:ind w:firstLineChars="200" w:firstLine="482"/>
        <w:rPr>
          <w:b/>
          <w:sz w:val="24"/>
        </w:rPr>
      </w:pPr>
      <w:r>
        <w:rPr>
          <w:rFonts w:hint="eastAsia"/>
          <w:b/>
          <w:sz w:val="24"/>
        </w:rPr>
        <w:t>□</w:t>
      </w:r>
      <w:r>
        <w:rPr>
          <w:b/>
          <w:sz w:val="24"/>
        </w:rPr>
        <w:t>到付邮寄</w:t>
      </w:r>
    </w:p>
    <w:p w:rsidR="00990EE9" w:rsidRDefault="00E350E7">
      <w:pPr>
        <w:spacing w:line="360" w:lineRule="auto"/>
        <w:ind w:firstLineChars="200" w:firstLine="480"/>
        <w:rPr>
          <w:sz w:val="24"/>
        </w:rPr>
      </w:pPr>
      <w:r>
        <w:rPr>
          <w:sz w:val="24"/>
        </w:rPr>
        <w:t>邮寄地址</w:t>
      </w:r>
      <w:r>
        <w:rPr>
          <w:rFonts w:hint="eastAsia"/>
          <w:sz w:val="24"/>
        </w:rPr>
        <w:t>、邮编</w:t>
      </w:r>
      <w:r>
        <w:rPr>
          <w:sz w:val="24"/>
        </w:rPr>
        <w:t>：</w:t>
      </w:r>
    </w:p>
    <w:p w:rsidR="00990EE9" w:rsidRDefault="00E350E7">
      <w:pPr>
        <w:spacing w:line="360" w:lineRule="auto"/>
        <w:ind w:firstLineChars="200" w:firstLine="480"/>
        <w:rPr>
          <w:sz w:val="24"/>
        </w:rPr>
      </w:pPr>
      <w:r>
        <w:rPr>
          <w:sz w:val="24"/>
        </w:rPr>
        <w:t>邮寄联系人、手机号码：</w:t>
      </w:r>
    </w:p>
    <w:p w:rsidR="00990EE9" w:rsidRDefault="00990EE9">
      <w:pPr>
        <w:spacing w:line="360" w:lineRule="auto"/>
        <w:ind w:firstLineChars="1700" w:firstLine="4080"/>
        <w:rPr>
          <w:sz w:val="24"/>
        </w:rPr>
      </w:pPr>
    </w:p>
    <w:p w:rsidR="00990EE9" w:rsidRDefault="00990EE9">
      <w:pPr>
        <w:spacing w:line="360" w:lineRule="auto"/>
        <w:ind w:firstLineChars="1700" w:firstLine="4080"/>
        <w:rPr>
          <w:sz w:val="24"/>
        </w:rPr>
      </w:pPr>
    </w:p>
    <w:p w:rsidR="00990EE9" w:rsidRDefault="00E350E7">
      <w:pPr>
        <w:spacing w:line="360" w:lineRule="auto"/>
        <w:ind w:firstLineChars="1700" w:firstLine="4080"/>
        <w:rPr>
          <w:sz w:val="24"/>
        </w:rPr>
      </w:pPr>
      <w:r>
        <w:rPr>
          <w:sz w:val="24"/>
        </w:rPr>
        <w:t>投标人名称：</w:t>
      </w:r>
    </w:p>
    <w:p w:rsidR="00990EE9" w:rsidRDefault="00990EE9">
      <w:pPr>
        <w:spacing w:line="360" w:lineRule="auto"/>
        <w:ind w:firstLineChars="1700" w:firstLine="4080"/>
        <w:rPr>
          <w:sz w:val="24"/>
        </w:rPr>
      </w:pPr>
    </w:p>
    <w:p w:rsidR="00990EE9" w:rsidRDefault="00E350E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90EE9" w:rsidRDefault="00E350E7">
      <w:pPr>
        <w:widowControl/>
        <w:jc w:val="left"/>
        <w:rPr>
          <w:sz w:val="24"/>
        </w:rPr>
      </w:pPr>
      <w:r>
        <w:rPr>
          <w:sz w:val="24"/>
        </w:rPr>
        <w:br w:type="page"/>
      </w:r>
    </w:p>
    <w:p w:rsidR="00990EE9" w:rsidRDefault="00E350E7">
      <w:pPr>
        <w:widowControl/>
        <w:jc w:val="left"/>
        <w:rPr>
          <w:b/>
          <w:sz w:val="24"/>
        </w:rPr>
      </w:pPr>
      <w:r>
        <w:rPr>
          <w:b/>
          <w:sz w:val="24"/>
        </w:rPr>
        <w:t>附件</w:t>
      </w:r>
      <w:r>
        <w:rPr>
          <w:b/>
          <w:sz w:val="24"/>
        </w:rPr>
        <w:t>2</w:t>
      </w:r>
    </w:p>
    <w:p w:rsidR="00990EE9" w:rsidRDefault="00990EE9">
      <w:pPr>
        <w:ind w:right="84"/>
        <w:jc w:val="center"/>
        <w:rPr>
          <w:b/>
          <w:sz w:val="24"/>
        </w:rPr>
      </w:pPr>
    </w:p>
    <w:p w:rsidR="00990EE9" w:rsidRDefault="00E350E7">
      <w:pPr>
        <w:ind w:right="84"/>
        <w:jc w:val="center"/>
        <w:rPr>
          <w:b/>
          <w:sz w:val="24"/>
        </w:rPr>
      </w:pPr>
      <w:r>
        <w:rPr>
          <w:rFonts w:hint="eastAsia"/>
          <w:b/>
          <w:sz w:val="24"/>
        </w:rPr>
        <w:t>供应商资格声明函</w:t>
      </w:r>
    </w:p>
    <w:p w:rsidR="00990EE9" w:rsidRDefault="00990EE9">
      <w:pPr>
        <w:spacing w:line="360" w:lineRule="auto"/>
        <w:ind w:firstLine="420"/>
        <w:jc w:val="center"/>
        <w:rPr>
          <w:b/>
          <w:sz w:val="24"/>
        </w:rPr>
      </w:pPr>
    </w:p>
    <w:p w:rsidR="00990EE9" w:rsidRDefault="00E350E7">
      <w:pPr>
        <w:spacing w:line="360" w:lineRule="auto"/>
        <w:rPr>
          <w:sz w:val="24"/>
        </w:rPr>
      </w:pPr>
      <w:r>
        <w:rPr>
          <w:rFonts w:hint="eastAsia"/>
          <w:sz w:val="24"/>
        </w:rPr>
        <w:t>天津市政府采购中心：</w:t>
      </w:r>
    </w:p>
    <w:p w:rsidR="00990EE9" w:rsidRDefault="00E350E7">
      <w:pPr>
        <w:spacing w:line="360" w:lineRule="auto"/>
        <w:ind w:firstLineChars="200" w:firstLine="480"/>
        <w:rPr>
          <w:sz w:val="24"/>
        </w:rPr>
      </w:pPr>
      <w:r>
        <w:rPr>
          <w:rFonts w:hint="eastAsia"/>
          <w:sz w:val="24"/>
        </w:rPr>
        <w:t>我单位自愿参与本项目的政府采购活动，郑重承诺如下：</w:t>
      </w:r>
    </w:p>
    <w:p w:rsidR="00990EE9" w:rsidRDefault="00E350E7">
      <w:pPr>
        <w:spacing w:line="360" w:lineRule="auto"/>
        <w:ind w:firstLineChars="200" w:firstLine="480"/>
        <w:rPr>
          <w:sz w:val="24"/>
        </w:rPr>
      </w:pPr>
      <w:r>
        <w:rPr>
          <w:rFonts w:hint="eastAsia"/>
          <w:sz w:val="24"/>
        </w:rPr>
        <w:t>（一）我单位具有良好的商业信誉和健全的财务会计制度；</w:t>
      </w:r>
    </w:p>
    <w:p w:rsidR="00990EE9" w:rsidRDefault="00E350E7">
      <w:pPr>
        <w:spacing w:line="360" w:lineRule="auto"/>
        <w:ind w:firstLineChars="200" w:firstLine="480"/>
        <w:rPr>
          <w:sz w:val="24"/>
        </w:rPr>
      </w:pPr>
      <w:r>
        <w:rPr>
          <w:rFonts w:hint="eastAsia"/>
          <w:sz w:val="24"/>
        </w:rPr>
        <w:t>（二）我单位依法缴纳税收和社会保障资金；</w:t>
      </w:r>
    </w:p>
    <w:p w:rsidR="00990EE9" w:rsidRDefault="00E350E7">
      <w:pPr>
        <w:spacing w:line="360" w:lineRule="auto"/>
        <w:ind w:firstLineChars="200" w:firstLine="480"/>
        <w:rPr>
          <w:sz w:val="24"/>
        </w:rPr>
      </w:pPr>
      <w:r>
        <w:rPr>
          <w:rFonts w:hint="eastAsia"/>
          <w:sz w:val="24"/>
        </w:rPr>
        <w:t>（三）我单位具备履行合同所必需的设备和专业技术能力；</w:t>
      </w:r>
    </w:p>
    <w:p w:rsidR="00990EE9" w:rsidRDefault="00E350E7">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990EE9" w:rsidRDefault="00E350E7">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990EE9" w:rsidRDefault="00E350E7">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10"/>
        <w:gridCol w:w="3877"/>
        <w:gridCol w:w="2842"/>
      </w:tblGrid>
      <w:tr w:rsidR="00990EE9">
        <w:tc>
          <w:tcPr>
            <w:tcW w:w="1061" w:type="pct"/>
            <w:vAlign w:val="center"/>
          </w:tcPr>
          <w:p w:rsidR="00990EE9" w:rsidRDefault="00E350E7">
            <w:pPr>
              <w:jc w:val="center"/>
              <w:rPr>
                <w:szCs w:val="21"/>
              </w:rPr>
            </w:pPr>
            <w:r>
              <w:rPr>
                <w:rFonts w:hint="eastAsia"/>
                <w:szCs w:val="21"/>
              </w:rPr>
              <w:t>序号</w:t>
            </w:r>
          </w:p>
        </w:tc>
        <w:tc>
          <w:tcPr>
            <w:tcW w:w="2273" w:type="pct"/>
            <w:vAlign w:val="center"/>
          </w:tcPr>
          <w:p w:rsidR="00990EE9" w:rsidRDefault="00E350E7">
            <w:pPr>
              <w:jc w:val="center"/>
              <w:rPr>
                <w:szCs w:val="21"/>
              </w:rPr>
            </w:pPr>
            <w:r>
              <w:rPr>
                <w:rFonts w:hint="eastAsia"/>
                <w:szCs w:val="21"/>
              </w:rPr>
              <w:t>单位名称</w:t>
            </w:r>
          </w:p>
        </w:tc>
        <w:tc>
          <w:tcPr>
            <w:tcW w:w="1667" w:type="pct"/>
            <w:vAlign w:val="center"/>
          </w:tcPr>
          <w:p w:rsidR="00990EE9" w:rsidRDefault="00E350E7">
            <w:pPr>
              <w:jc w:val="center"/>
              <w:rPr>
                <w:szCs w:val="21"/>
              </w:rPr>
            </w:pPr>
            <w:r>
              <w:rPr>
                <w:rFonts w:hint="eastAsia"/>
                <w:szCs w:val="21"/>
              </w:rPr>
              <w:t>相互关系类型</w:t>
            </w:r>
          </w:p>
        </w:tc>
      </w:tr>
      <w:tr w:rsidR="00990EE9">
        <w:tc>
          <w:tcPr>
            <w:tcW w:w="1061" w:type="pct"/>
            <w:vAlign w:val="center"/>
          </w:tcPr>
          <w:p w:rsidR="00990EE9" w:rsidRDefault="00E350E7">
            <w:pPr>
              <w:jc w:val="center"/>
              <w:rPr>
                <w:szCs w:val="21"/>
              </w:rPr>
            </w:pPr>
            <w:r>
              <w:rPr>
                <w:rFonts w:hint="eastAsia"/>
                <w:szCs w:val="21"/>
              </w:rPr>
              <w:t>1</w:t>
            </w:r>
          </w:p>
        </w:tc>
        <w:tc>
          <w:tcPr>
            <w:tcW w:w="2273" w:type="pct"/>
            <w:vAlign w:val="center"/>
          </w:tcPr>
          <w:p w:rsidR="00990EE9" w:rsidRDefault="00990EE9">
            <w:pPr>
              <w:jc w:val="center"/>
              <w:rPr>
                <w:szCs w:val="21"/>
              </w:rPr>
            </w:pPr>
          </w:p>
        </w:tc>
        <w:tc>
          <w:tcPr>
            <w:tcW w:w="1667" w:type="pct"/>
            <w:vAlign w:val="center"/>
          </w:tcPr>
          <w:p w:rsidR="00990EE9" w:rsidRDefault="00990EE9">
            <w:pPr>
              <w:jc w:val="center"/>
              <w:rPr>
                <w:szCs w:val="21"/>
              </w:rPr>
            </w:pPr>
          </w:p>
        </w:tc>
      </w:tr>
      <w:tr w:rsidR="00990EE9">
        <w:tc>
          <w:tcPr>
            <w:tcW w:w="1061" w:type="pct"/>
            <w:vAlign w:val="center"/>
          </w:tcPr>
          <w:p w:rsidR="00990EE9" w:rsidRDefault="00E350E7">
            <w:pPr>
              <w:jc w:val="center"/>
              <w:rPr>
                <w:szCs w:val="21"/>
              </w:rPr>
            </w:pPr>
            <w:r>
              <w:rPr>
                <w:rFonts w:hint="eastAsia"/>
                <w:szCs w:val="21"/>
              </w:rPr>
              <w:t>2</w:t>
            </w:r>
          </w:p>
        </w:tc>
        <w:tc>
          <w:tcPr>
            <w:tcW w:w="2273" w:type="pct"/>
            <w:vAlign w:val="center"/>
          </w:tcPr>
          <w:p w:rsidR="00990EE9" w:rsidRDefault="00990EE9">
            <w:pPr>
              <w:jc w:val="center"/>
              <w:rPr>
                <w:szCs w:val="21"/>
              </w:rPr>
            </w:pPr>
          </w:p>
        </w:tc>
        <w:tc>
          <w:tcPr>
            <w:tcW w:w="1667" w:type="pct"/>
            <w:vAlign w:val="center"/>
          </w:tcPr>
          <w:p w:rsidR="00990EE9" w:rsidRDefault="00990EE9">
            <w:pPr>
              <w:jc w:val="center"/>
              <w:rPr>
                <w:szCs w:val="21"/>
              </w:rPr>
            </w:pPr>
          </w:p>
        </w:tc>
      </w:tr>
      <w:tr w:rsidR="00990EE9">
        <w:tc>
          <w:tcPr>
            <w:tcW w:w="1061" w:type="pct"/>
            <w:vAlign w:val="center"/>
          </w:tcPr>
          <w:p w:rsidR="00990EE9" w:rsidRDefault="00E350E7">
            <w:pPr>
              <w:jc w:val="center"/>
              <w:rPr>
                <w:szCs w:val="21"/>
              </w:rPr>
            </w:pPr>
            <w:r>
              <w:rPr>
                <w:rFonts w:hint="eastAsia"/>
                <w:szCs w:val="21"/>
              </w:rPr>
              <w:t>3</w:t>
            </w:r>
          </w:p>
        </w:tc>
        <w:tc>
          <w:tcPr>
            <w:tcW w:w="2273" w:type="pct"/>
            <w:vAlign w:val="center"/>
          </w:tcPr>
          <w:p w:rsidR="00990EE9" w:rsidRDefault="00990EE9">
            <w:pPr>
              <w:jc w:val="center"/>
              <w:rPr>
                <w:szCs w:val="21"/>
              </w:rPr>
            </w:pPr>
          </w:p>
        </w:tc>
        <w:tc>
          <w:tcPr>
            <w:tcW w:w="1667" w:type="pct"/>
            <w:vAlign w:val="center"/>
          </w:tcPr>
          <w:p w:rsidR="00990EE9" w:rsidRDefault="00990EE9">
            <w:pPr>
              <w:jc w:val="center"/>
              <w:rPr>
                <w:szCs w:val="21"/>
              </w:rPr>
            </w:pPr>
          </w:p>
        </w:tc>
      </w:tr>
    </w:tbl>
    <w:p w:rsidR="00990EE9" w:rsidRDefault="00E350E7">
      <w:pPr>
        <w:spacing w:line="360" w:lineRule="auto"/>
        <w:ind w:firstLineChars="200" w:firstLine="480"/>
        <w:rPr>
          <w:sz w:val="24"/>
        </w:rPr>
      </w:pPr>
      <w:r>
        <w:rPr>
          <w:rFonts w:hint="eastAsia"/>
          <w:sz w:val="24"/>
        </w:rPr>
        <w:t>上表未填写的，视为不存在第（六）条所列情形</w:t>
      </w:r>
    </w:p>
    <w:p w:rsidR="00990EE9" w:rsidRDefault="00990EE9">
      <w:pPr>
        <w:spacing w:line="360" w:lineRule="auto"/>
        <w:ind w:firstLineChars="200" w:firstLine="480"/>
        <w:rPr>
          <w:sz w:val="24"/>
        </w:rPr>
      </w:pPr>
    </w:p>
    <w:p w:rsidR="00990EE9" w:rsidRDefault="00E350E7">
      <w:pPr>
        <w:spacing w:line="360" w:lineRule="auto"/>
        <w:ind w:firstLineChars="200" w:firstLine="480"/>
        <w:rPr>
          <w:sz w:val="24"/>
        </w:rPr>
      </w:pPr>
      <w:r>
        <w:rPr>
          <w:rFonts w:hint="eastAsia"/>
          <w:sz w:val="24"/>
        </w:rPr>
        <w:t>上述声明真实有效，否则我单位承担全部责任和不利后果。</w:t>
      </w:r>
    </w:p>
    <w:p w:rsidR="00990EE9" w:rsidRDefault="00990EE9">
      <w:pPr>
        <w:spacing w:line="360" w:lineRule="auto"/>
        <w:ind w:firstLineChars="200" w:firstLine="480"/>
        <w:rPr>
          <w:sz w:val="24"/>
        </w:rPr>
      </w:pPr>
    </w:p>
    <w:p w:rsidR="00990EE9" w:rsidRDefault="00E350E7">
      <w:pPr>
        <w:spacing w:line="360" w:lineRule="auto"/>
        <w:ind w:firstLineChars="100" w:firstLine="240"/>
        <w:rPr>
          <w:sz w:val="24"/>
        </w:rPr>
      </w:pPr>
      <w:r>
        <w:rPr>
          <w:sz w:val="24"/>
        </w:rPr>
        <w:t>投标人名称：</w:t>
      </w:r>
    </w:p>
    <w:p w:rsidR="00990EE9" w:rsidRDefault="00990EE9">
      <w:pPr>
        <w:spacing w:line="360" w:lineRule="auto"/>
        <w:ind w:firstLineChars="100" w:firstLine="240"/>
        <w:rPr>
          <w:sz w:val="24"/>
        </w:rPr>
      </w:pPr>
    </w:p>
    <w:p w:rsidR="00990EE9" w:rsidRDefault="00E350E7">
      <w:pPr>
        <w:spacing w:line="360" w:lineRule="auto"/>
        <w:ind w:firstLineChars="100" w:firstLine="240"/>
        <w:rPr>
          <w:sz w:val="24"/>
        </w:rPr>
      </w:pPr>
      <w:r>
        <w:rPr>
          <w:sz w:val="24"/>
        </w:rPr>
        <w:t>日期：</w:t>
      </w:r>
      <w:r>
        <w:rPr>
          <w:sz w:val="24"/>
        </w:rPr>
        <w:t xml:space="preserve">  </w:t>
      </w:r>
    </w:p>
    <w:p w:rsidR="00990EE9" w:rsidRDefault="00990EE9">
      <w:pPr>
        <w:autoSpaceDN w:val="0"/>
        <w:spacing w:line="360" w:lineRule="auto"/>
        <w:jc w:val="center"/>
        <w:rPr>
          <w:b/>
          <w:bCs/>
          <w:sz w:val="24"/>
        </w:rPr>
      </w:pPr>
    </w:p>
    <w:p w:rsidR="00990EE9" w:rsidRDefault="00990EE9">
      <w:pPr>
        <w:autoSpaceDN w:val="0"/>
        <w:spacing w:line="360" w:lineRule="auto"/>
        <w:jc w:val="center"/>
        <w:rPr>
          <w:b/>
          <w:bCs/>
          <w:sz w:val="24"/>
        </w:rPr>
      </w:pPr>
    </w:p>
    <w:p w:rsidR="00990EE9" w:rsidRDefault="00E350E7">
      <w:pPr>
        <w:widowControl/>
        <w:jc w:val="left"/>
        <w:rPr>
          <w:b/>
          <w:bCs/>
          <w:sz w:val="24"/>
        </w:rPr>
      </w:pPr>
      <w:r>
        <w:rPr>
          <w:b/>
          <w:bCs/>
          <w:sz w:val="24"/>
        </w:rPr>
        <w:br w:type="page"/>
      </w:r>
    </w:p>
    <w:p w:rsidR="00990EE9" w:rsidRDefault="00E350E7">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990EE9" w:rsidRDefault="00E350E7">
      <w:pPr>
        <w:widowControl/>
        <w:jc w:val="left"/>
        <w:rPr>
          <w:b/>
          <w:bCs/>
          <w:sz w:val="24"/>
        </w:rPr>
      </w:pPr>
      <w:r>
        <w:rPr>
          <w:b/>
          <w:bCs/>
          <w:sz w:val="24"/>
        </w:rPr>
        <w:br w:type="page"/>
      </w:r>
    </w:p>
    <w:p w:rsidR="00990EE9" w:rsidRDefault="00E350E7">
      <w:pPr>
        <w:autoSpaceDN w:val="0"/>
        <w:spacing w:line="360" w:lineRule="auto"/>
        <w:rPr>
          <w:b/>
          <w:bCs/>
          <w:sz w:val="24"/>
        </w:rPr>
      </w:pPr>
      <w:r>
        <w:rPr>
          <w:rFonts w:hint="eastAsia"/>
          <w:b/>
          <w:bCs/>
          <w:sz w:val="24"/>
        </w:rPr>
        <w:t>附件</w:t>
      </w:r>
      <w:r>
        <w:rPr>
          <w:rFonts w:hint="eastAsia"/>
          <w:b/>
          <w:bCs/>
          <w:sz w:val="24"/>
        </w:rPr>
        <w:t>3-1</w:t>
      </w:r>
    </w:p>
    <w:p w:rsidR="00990EE9" w:rsidRDefault="00990EE9">
      <w:pPr>
        <w:autoSpaceDN w:val="0"/>
        <w:spacing w:line="360" w:lineRule="auto"/>
        <w:jc w:val="center"/>
        <w:rPr>
          <w:b/>
          <w:bCs/>
          <w:sz w:val="24"/>
        </w:rPr>
      </w:pPr>
    </w:p>
    <w:p w:rsidR="00990EE9" w:rsidRDefault="00E350E7">
      <w:pPr>
        <w:autoSpaceDN w:val="0"/>
        <w:spacing w:line="360" w:lineRule="auto"/>
        <w:jc w:val="center"/>
        <w:rPr>
          <w:b/>
          <w:bCs/>
          <w:sz w:val="24"/>
        </w:rPr>
      </w:pPr>
      <w:r>
        <w:rPr>
          <w:b/>
          <w:bCs/>
          <w:sz w:val="24"/>
        </w:rPr>
        <w:t>开标一览表</w:t>
      </w:r>
    </w:p>
    <w:p w:rsidR="00990EE9" w:rsidRDefault="00990EE9">
      <w:pPr>
        <w:ind w:right="84"/>
        <w:rPr>
          <w:sz w:val="24"/>
        </w:rPr>
      </w:pPr>
    </w:p>
    <w:p w:rsidR="00990EE9" w:rsidRDefault="00E350E7">
      <w:pPr>
        <w:spacing w:line="460" w:lineRule="exact"/>
        <w:rPr>
          <w:sz w:val="24"/>
        </w:rPr>
      </w:pPr>
      <w:r>
        <w:rPr>
          <w:sz w:val="24"/>
        </w:rPr>
        <w:t>项目名称：</w:t>
      </w:r>
      <w:r>
        <w:rPr>
          <w:sz w:val="24"/>
          <w:u w:val="single"/>
        </w:rPr>
        <w:t xml:space="preserve">                    </w:t>
      </w:r>
    </w:p>
    <w:p w:rsidR="00990EE9" w:rsidRDefault="00E350E7">
      <w:pPr>
        <w:spacing w:line="460" w:lineRule="exact"/>
        <w:rPr>
          <w:sz w:val="24"/>
        </w:rPr>
      </w:pPr>
      <w:r>
        <w:rPr>
          <w:sz w:val="24"/>
        </w:rPr>
        <w:t>项目编号：</w:t>
      </w:r>
      <w:r>
        <w:rPr>
          <w:sz w:val="24"/>
          <w:u w:val="single"/>
        </w:rPr>
        <w:t xml:space="preserve">                    </w:t>
      </w:r>
    </w:p>
    <w:p w:rsidR="00990EE9" w:rsidRDefault="00E350E7">
      <w:pPr>
        <w:spacing w:line="460" w:lineRule="exact"/>
        <w:rPr>
          <w:sz w:val="24"/>
          <w:u w:val="single"/>
        </w:rPr>
      </w:pPr>
      <w:r>
        <w:rPr>
          <w:sz w:val="24"/>
        </w:rPr>
        <w:t>包号：</w:t>
      </w:r>
      <w:r>
        <w:rPr>
          <w:sz w:val="24"/>
          <w:u w:val="single"/>
        </w:rPr>
        <w:t xml:space="preserve">                        </w:t>
      </w:r>
    </w:p>
    <w:p w:rsidR="00990EE9" w:rsidRDefault="00E350E7">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9"/>
      </w:tblGrid>
      <w:tr w:rsidR="00990EE9">
        <w:trPr>
          <w:jc w:val="center"/>
        </w:trPr>
        <w:tc>
          <w:tcPr>
            <w:tcW w:w="730" w:type="pct"/>
            <w:vAlign w:val="center"/>
          </w:tcPr>
          <w:p w:rsidR="00990EE9" w:rsidRDefault="00E350E7">
            <w:pPr>
              <w:spacing w:line="460" w:lineRule="exact"/>
              <w:jc w:val="center"/>
              <w:rPr>
                <w:sz w:val="24"/>
              </w:rPr>
            </w:pPr>
            <w:r>
              <w:rPr>
                <w:sz w:val="24"/>
              </w:rPr>
              <w:t>包号</w:t>
            </w:r>
          </w:p>
        </w:tc>
        <w:tc>
          <w:tcPr>
            <w:tcW w:w="1278" w:type="pct"/>
            <w:vAlign w:val="center"/>
          </w:tcPr>
          <w:p w:rsidR="00990EE9" w:rsidRDefault="00E350E7">
            <w:pPr>
              <w:spacing w:line="460" w:lineRule="exact"/>
              <w:jc w:val="center"/>
              <w:rPr>
                <w:sz w:val="24"/>
              </w:rPr>
            </w:pPr>
            <w:r>
              <w:rPr>
                <w:sz w:val="24"/>
              </w:rPr>
              <w:t>服务名称</w:t>
            </w:r>
          </w:p>
        </w:tc>
        <w:tc>
          <w:tcPr>
            <w:tcW w:w="806" w:type="pct"/>
            <w:vAlign w:val="center"/>
          </w:tcPr>
          <w:p w:rsidR="00990EE9" w:rsidRDefault="00E350E7">
            <w:pPr>
              <w:spacing w:line="460" w:lineRule="exact"/>
              <w:jc w:val="center"/>
              <w:rPr>
                <w:sz w:val="24"/>
              </w:rPr>
            </w:pPr>
            <w:r>
              <w:rPr>
                <w:sz w:val="24"/>
              </w:rPr>
              <w:t>数量</w:t>
            </w:r>
          </w:p>
        </w:tc>
        <w:tc>
          <w:tcPr>
            <w:tcW w:w="1202" w:type="pct"/>
            <w:vAlign w:val="center"/>
          </w:tcPr>
          <w:p w:rsidR="00990EE9" w:rsidRDefault="00E350E7">
            <w:pPr>
              <w:spacing w:line="460" w:lineRule="exact"/>
              <w:jc w:val="center"/>
              <w:rPr>
                <w:sz w:val="24"/>
              </w:rPr>
            </w:pPr>
            <w:r>
              <w:rPr>
                <w:sz w:val="24"/>
              </w:rPr>
              <w:t>投标总价</w:t>
            </w:r>
          </w:p>
        </w:tc>
        <w:tc>
          <w:tcPr>
            <w:tcW w:w="984" w:type="pct"/>
            <w:vAlign w:val="center"/>
          </w:tcPr>
          <w:p w:rsidR="00990EE9" w:rsidRDefault="00E350E7">
            <w:pPr>
              <w:spacing w:line="460" w:lineRule="exact"/>
              <w:jc w:val="center"/>
              <w:rPr>
                <w:sz w:val="24"/>
              </w:rPr>
            </w:pPr>
            <w:r>
              <w:rPr>
                <w:sz w:val="24"/>
              </w:rPr>
              <w:t>备注</w:t>
            </w:r>
          </w:p>
        </w:tc>
      </w:tr>
      <w:tr w:rsidR="00990EE9">
        <w:trPr>
          <w:jc w:val="center"/>
        </w:trPr>
        <w:tc>
          <w:tcPr>
            <w:tcW w:w="730" w:type="pct"/>
          </w:tcPr>
          <w:p w:rsidR="00990EE9" w:rsidRDefault="00990EE9">
            <w:pPr>
              <w:spacing w:line="460" w:lineRule="exact"/>
              <w:rPr>
                <w:sz w:val="24"/>
              </w:rPr>
            </w:pPr>
          </w:p>
        </w:tc>
        <w:tc>
          <w:tcPr>
            <w:tcW w:w="1278" w:type="pct"/>
          </w:tcPr>
          <w:p w:rsidR="00990EE9" w:rsidRDefault="00990EE9">
            <w:pPr>
              <w:spacing w:line="460" w:lineRule="exact"/>
              <w:rPr>
                <w:sz w:val="24"/>
              </w:rPr>
            </w:pPr>
          </w:p>
        </w:tc>
        <w:tc>
          <w:tcPr>
            <w:tcW w:w="806" w:type="pct"/>
          </w:tcPr>
          <w:p w:rsidR="00990EE9" w:rsidRDefault="00990EE9">
            <w:pPr>
              <w:spacing w:line="460" w:lineRule="exact"/>
              <w:rPr>
                <w:sz w:val="24"/>
              </w:rPr>
            </w:pPr>
          </w:p>
        </w:tc>
        <w:tc>
          <w:tcPr>
            <w:tcW w:w="1202" w:type="pct"/>
          </w:tcPr>
          <w:p w:rsidR="00990EE9" w:rsidRDefault="00990EE9">
            <w:pPr>
              <w:spacing w:line="460" w:lineRule="exact"/>
              <w:rPr>
                <w:sz w:val="24"/>
              </w:rPr>
            </w:pPr>
          </w:p>
        </w:tc>
        <w:tc>
          <w:tcPr>
            <w:tcW w:w="984" w:type="pct"/>
          </w:tcPr>
          <w:p w:rsidR="00990EE9" w:rsidRDefault="00990EE9">
            <w:pPr>
              <w:spacing w:line="460" w:lineRule="exact"/>
              <w:rPr>
                <w:sz w:val="24"/>
              </w:rPr>
            </w:pPr>
          </w:p>
        </w:tc>
      </w:tr>
      <w:tr w:rsidR="00990EE9">
        <w:trPr>
          <w:jc w:val="center"/>
        </w:trPr>
        <w:tc>
          <w:tcPr>
            <w:tcW w:w="730" w:type="pct"/>
          </w:tcPr>
          <w:p w:rsidR="00990EE9" w:rsidRDefault="00990EE9">
            <w:pPr>
              <w:spacing w:line="460" w:lineRule="exact"/>
              <w:rPr>
                <w:sz w:val="24"/>
              </w:rPr>
            </w:pPr>
          </w:p>
        </w:tc>
        <w:tc>
          <w:tcPr>
            <w:tcW w:w="1278" w:type="pct"/>
          </w:tcPr>
          <w:p w:rsidR="00990EE9" w:rsidRDefault="00990EE9">
            <w:pPr>
              <w:spacing w:line="460" w:lineRule="exact"/>
              <w:rPr>
                <w:sz w:val="24"/>
              </w:rPr>
            </w:pPr>
          </w:p>
        </w:tc>
        <w:tc>
          <w:tcPr>
            <w:tcW w:w="806" w:type="pct"/>
          </w:tcPr>
          <w:p w:rsidR="00990EE9" w:rsidRDefault="00990EE9">
            <w:pPr>
              <w:spacing w:line="460" w:lineRule="exact"/>
              <w:rPr>
                <w:sz w:val="24"/>
              </w:rPr>
            </w:pPr>
          </w:p>
        </w:tc>
        <w:tc>
          <w:tcPr>
            <w:tcW w:w="1202" w:type="pct"/>
          </w:tcPr>
          <w:p w:rsidR="00990EE9" w:rsidRDefault="00990EE9">
            <w:pPr>
              <w:spacing w:line="460" w:lineRule="exact"/>
              <w:rPr>
                <w:sz w:val="24"/>
              </w:rPr>
            </w:pPr>
          </w:p>
        </w:tc>
        <w:tc>
          <w:tcPr>
            <w:tcW w:w="984" w:type="pct"/>
          </w:tcPr>
          <w:p w:rsidR="00990EE9" w:rsidRDefault="00990EE9">
            <w:pPr>
              <w:spacing w:line="460" w:lineRule="exact"/>
              <w:rPr>
                <w:sz w:val="24"/>
              </w:rPr>
            </w:pPr>
          </w:p>
        </w:tc>
      </w:tr>
      <w:tr w:rsidR="00990EE9">
        <w:trPr>
          <w:jc w:val="center"/>
        </w:trPr>
        <w:tc>
          <w:tcPr>
            <w:tcW w:w="730" w:type="pct"/>
          </w:tcPr>
          <w:p w:rsidR="00990EE9" w:rsidRDefault="00990EE9">
            <w:pPr>
              <w:spacing w:line="460" w:lineRule="exact"/>
              <w:rPr>
                <w:sz w:val="24"/>
              </w:rPr>
            </w:pPr>
          </w:p>
        </w:tc>
        <w:tc>
          <w:tcPr>
            <w:tcW w:w="1278" w:type="pct"/>
          </w:tcPr>
          <w:p w:rsidR="00990EE9" w:rsidRDefault="00990EE9">
            <w:pPr>
              <w:spacing w:line="460" w:lineRule="exact"/>
              <w:rPr>
                <w:sz w:val="24"/>
              </w:rPr>
            </w:pPr>
          </w:p>
        </w:tc>
        <w:tc>
          <w:tcPr>
            <w:tcW w:w="806" w:type="pct"/>
          </w:tcPr>
          <w:p w:rsidR="00990EE9" w:rsidRDefault="00990EE9">
            <w:pPr>
              <w:spacing w:line="460" w:lineRule="exact"/>
              <w:rPr>
                <w:sz w:val="24"/>
              </w:rPr>
            </w:pPr>
          </w:p>
        </w:tc>
        <w:tc>
          <w:tcPr>
            <w:tcW w:w="1202" w:type="pct"/>
          </w:tcPr>
          <w:p w:rsidR="00990EE9" w:rsidRDefault="00990EE9">
            <w:pPr>
              <w:spacing w:line="460" w:lineRule="exact"/>
              <w:rPr>
                <w:sz w:val="24"/>
              </w:rPr>
            </w:pPr>
          </w:p>
        </w:tc>
        <w:tc>
          <w:tcPr>
            <w:tcW w:w="984" w:type="pct"/>
          </w:tcPr>
          <w:p w:rsidR="00990EE9" w:rsidRDefault="00990EE9">
            <w:pPr>
              <w:spacing w:line="460" w:lineRule="exact"/>
              <w:rPr>
                <w:sz w:val="24"/>
              </w:rPr>
            </w:pPr>
          </w:p>
        </w:tc>
      </w:tr>
      <w:tr w:rsidR="00990EE9">
        <w:trPr>
          <w:jc w:val="center"/>
        </w:trPr>
        <w:tc>
          <w:tcPr>
            <w:tcW w:w="730" w:type="pct"/>
          </w:tcPr>
          <w:p w:rsidR="00990EE9" w:rsidRDefault="00990EE9">
            <w:pPr>
              <w:spacing w:line="460" w:lineRule="exact"/>
              <w:rPr>
                <w:sz w:val="24"/>
              </w:rPr>
            </w:pPr>
          </w:p>
        </w:tc>
        <w:tc>
          <w:tcPr>
            <w:tcW w:w="1278" w:type="pct"/>
          </w:tcPr>
          <w:p w:rsidR="00990EE9" w:rsidRDefault="00990EE9">
            <w:pPr>
              <w:spacing w:line="460" w:lineRule="exact"/>
              <w:rPr>
                <w:sz w:val="24"/>
              </w:rPr>
            </w:pPr>
          </w:p>
        </w:tc>
        <w:tc>
          <w:tcPr>
            <w:tcW w:w="806" w:type="pct"/>
          </w:tcPr>
          <w:p w:rsidR="00990EE9" w:rsidRDefault="00990EE9">
            <w:pPr>
              <w:spacing w:line="460" w:lineRule="exact"/>
              <w:rPr>
                <w:sz w:val="24"/>
              </w:rPr>
            </w:pPr>
          </w:p>
        </w:tc>
        <w:tc>
          <w:tcPr>
            <w:tcW w:w="1202" w:type="pct"/>
          </w:tcPr>
          <w:p w:rsidR="00990EE9" w:rsidRDefault="00990EE9">
            <w:pPr>
              <w:spacing w:line="460" w:lineRule="exact"/>
              <w:rPr>
                <w:sz w:val="24"/>
              </w:rPr>
            </w:pPr>
          </w:p>
        </w:tc>
        <w:tc>
          <w:tcPr>
            <w:tcW w:w="984" w:type="pct"/>
          </w:tcPr>
          <w:p w:rsidR="00990EE9" w:rsidRDefault="00990EE9">
            <w:pPr>
              <w:spacing w:line="460" w:lineRule="exact"/>
              <w:rPr>
                <w:sz w:val="24"/>
              </w:rPr>
            </w:pPr>
          </w:p>
        </w:tc>
      </w:tr>
      <w:tr w:rsidR="00990EE9">
        <w:trPr>
          <w:jc w:val="center"/>
        </w:trPr>
        <w:tc>
          <w:tcPr>
            <w:tcW w:w="730" w:type="pct"/>
          </w:tcPr>
          <w:p w:rsidR="00990EE9" w:rsidRDefault="00990EE9">
            <w:pPr>
              <w:spacing w:line="460" w:lineRule="exact"/>
              <w:rPr>
                <w:sz w:val="24"/>
              </w:rPr>
            </w:pPr>
          </w:p>
        </w:tc>
        <w:tc>
          <w:tcPr>
            <w:tcW w:w="1278" w:type="pct"/>
          </w:tcPr>
          <w:p w:rsidR="00990EE9" w:rsidRDefault="00990EE9">
            <w:pPr>
              <w:spacing w:line="460" w:lineRule="exact"/>
              <w:rPr>
                <w:sz w:val="24"/>
              </w:rPr>
            </w:pPr>
          </w:p>
        </w:tc>
        <w:tc>
          <w:tcPr>
            <w:tcW w:w="806" w:type="pct"/>
          </w:tcPr>
          <w:p w:rsidR="00990EE9" w:rsidRDefault="00990EE9">
            <w:pPr>
              <w:spacing w:line="460" w:lineRule="exact"/>
              <w:rPr>
                <w:sz w:val="24"/>
              </w:rPr>
            </w:pPr>
          </w:p>
        </w:tc>
        <w:tc>
          <w:tcPr>
            <w:tcW w:w="1202" w:type="pct"/>
          </w:tcPr>
          <w:p w:rsidR="00990EE9" w:rsidRDefault="00990EE9">
            <w:pPr>
              <w:spacing w:line="460" w:lineRule="exact"/>
              <w:rPr>
                <w:sz w:val="24"/>
              </w:rPr>
            </w:pPr>
          </w:p>
        </w:tc>
        <w:tc>
          <w:tcPr>
            <w:tcW w:w="984" w:type="pct"/>
          </w:tcPr>
          <w:p w:rsidR="00990EE9" w:rsidRDefault="00990EE9">
            <w:pPr>
              <w:spacing w:line="460" w:lineRule="exact"/>
              <w:rPr>
                <w:sz w:val="24"/>
              </w:rPr>
            </w:pPr>
          </w:p>
        </w:tc>
      </w:tr>
      <w:tr w:rsidR="00990EE9">
        <w:trPr>
          <w:jc w:val="center"/>
        </w:trPr>
        <w:tc>
          <w:tcPr>
            <w:tcW w:w="730" w:type="pct"/>
          </w:tcPr>
          <w:p w:rsidR="00990EE9" w:rsidRDefault="00990EE9">
            <w:pPr>
              <w:spacing w:line="460" w:lineRule="exact"/>
              <w:rPr>
                <w:sz w:val="24"/>
              </w:rPr>
            </w:pPr>
          </w:p>
        </w:tc>
        <w:tc>
          <w:tcPr>
            <w:tcW w:w="1278" w:type="pct"/>
          </w:tcPr>
          <w:p w:rsidR="00990EE9" w:rsidRDefault="00990EE9">
            <w:pPr>
              <w:spacing w:line="460" w:lineRule="exact"/>
              <w:rPr>
                <w:sz w:val="24"/>
              </w:rPr>
            </w:pPr>
          </w:p>
        </w:tc>
        <w:tc>
          <w:tcPr>
            <w:tcW w:w="806" w:type="pct"/>
          </w:tcPr>
          <w:p w:rsidR="00990EE9" w:rsidRDefault="00990EE9">
            <w:pPr>
              <w:spacing w:line="460" w:lineRule="exact"/>
              <w:rPr>
                <w:sz w:val="24"/>
              </w:rPr>
            </w:pPr>
          </w:p>
        </w:tc>
        <w:tc>
          <w:tcPr>
            <w:tcW w:w="1202" w:type="pct"/>
          </w:tcPr>
          <w:p w:rsidR="00990EE9" w:rsidRDefault="00990EE9">
            <w:pPr>
              <w:spacing w:line="460" w:lineRule="exact"/>
              <w:rPr>
                <w:sz w:val="24"/>
              </w:rPr>
            </w:pPr>
          </w:p>
        </w:tc>
        <w:tc>
          <w:tcPr>
            <w:tcW w:w="984" w:type="pct"/>
          </w:tcPr>
          <w:p w:rsidR="00990EE9" w:rsidRDefault="00990EE9">
            <w:pPr>
              <w:spacing w:line="460" w:lineRule="exact"/>
              <w:rPr>
                <w:sz w:val="24"/>
              </w:rPr>
            </w:pPr>
          </w:p>
        </w:tc>
      </w:tr>
      <w:tr w:rsidR="00990EE9">
        <w:trPr>
          <w:jc w:val="center"/>
        </w:trPr>
        <w:tc>
          <w:tcPr>
            <w:tcW w:w="730" w:type="pct"/>
          </w:tcPr>
          <w:p w:rsidR="00990EE9" w:rsidRDefault="00990EE9">
            <w:pPr>
              <w:spacing w:line="460" w:lineRule="exact"/>
              <w:rPr>
                <w:sz w:val="24"/>
              </w:rPr>
            </w:pPr>
          </w:p>
        </w:tc>
        <w:tc>
          <w:tcPr>
            <w:tcW w:w="1278" w:type="pct"/>
          </w:tcPr>
          <w:p w:rsidR="00990EE9" w:rsidRDefault="00990EE9">
            <w:pPr>
              <w:spacing w:line="460" w:lineRule="exact"/>
              <w:rPr>
                <w:sz w:val="24"/>
              </w:rPr>
            </w:pPr>
          </w:p>
        </w:tc>
        <w:tc>
          <w:tcPr>
            <w:tcW w:w="806" w:type="pct"/>
          </w:tcPr>
          <w:p w:rsidR="00990EE9" w:rsidRDefault="00990EE9">
            <w:pPr>
              <w:spacing w:line="460" w:lineRule="exact"/>
              <w:rPr>
                <w:sz w:val="24"/>
              </w:rPr>
            </w:pPr>
          </w:p>
        </w:tc>
        <w:tc>
          <w:tcPr>
            <w:tcW w:w="1202" w:type="pct"/>
          </w:tcPr>
          <w:p w:rsidR="00990EE9" w:rsidRDefault="00990EE9">
            <w:pPr>
              <w:spacing w:line="460" w:lineRule="exact"/>
              <w:rPr>
                <w:sz w:val="24"/>
              </w:rPr>
            </w:pPr>
          </w:p>
        </w:tc>
        <w:tc>
          <w:tcPr>
            <w:tcW w:w="984" w:type="pct"/>
          </w:tcPr>
          <w:p w:rsidR="00990EE9" w:rsidRDefault="00990EE9">
            <w:pPr>
              <w:spacing w:line="460" w:lineRule="exact"/>
              <w:rPr>
                <w:sz w:val="24"/>
              </w:rPr>
            </w:pPr>
          </w:p>
        </w:tc>
      </w:tr>
      <w:tr w:rsidR="00990EE9">
        <w:trPr>
          <w:jc w:val="center"/>
        </w:trPr>
        <w:tc>
          <w:tcPr>
            <w:tcW w:w="730" w:type="pct"/>
          </w:tcPr>
          <w:p w:rsidR="00990EE9" w:rsidRDefault="00990EE9">
            <w:pPr>
              <w:spacing w:line="460" w:lineRule="exact"/>
              <w:rPr>
                <w:sz w:val="24"/>
              </w:rPr>
            </w:pPr>
          </w:p>
        </w:tc>
        <w:tc>
          <w:tcPr>
            <w:tcW w:w="1278" w:type="pct"/>
          </w:tcPr>
          <w:p w:rsidR="00990EE9" w:rsidRDefault="00990EE9">
            <w:pPr>
              <w:spacing w:line="460" w:lineRule="exact"/>
              <w:rPr>
                <w:sz w:val="24"/>
              </w:rPr>
            </w:pPr>
          </w:p>
        </w:tc>
        <w:tc>
          <w:tcPr>
            <w:tcW w:w="806" w:type="pct"/>
          </w:tcPr>
          <w:p w:rsidR="00990EE9" w:rsidRDefault="00990EE9">
            <w:pPr>
              <w:spacing w:line="460" w:lineRule="exact"/>
              <w:rPr>
                <w:sz w:val="24"/>
              </w:rPr>
            </w:pPr>
          </w:p>
        </w:tc>
        <w:tc>
          <w:tcPr>
            <w:tcW w:w="1202" w:type="pct"/>
          </w:tcPr>
          <w:p w:rsidR="00990EE9" w:rsidRDefault="00990EE9">
            <w:pPr>
              <w:spacing w:line="460" w:lineRule="exact"/>
              <w:rPr>
                <w:sz w:val="24"/>
              </w:rPr>
            </w:pPr>
          </w:p>
        </w:tc>
        <w:tc>
          <w:tcPr>
            <w:tcW w:w="984" w:type="pct"/>
          </w:tcPr>
          <w:p w:rsidR="00990EE9" w:rsidRDefault="00990EE9">
            <w:pPr>
              <w:spacing w:line="460" w:lineRule="exact"/>
              <w:rPr>
                <w:sz w:val="24"/>
              </w:rPr>
            </w:pPr>
          </w:p>
        </w:tc>
      </w:tr>
      <w:tr w:rsidR="00990EE9">
        <w:trPr>
          <w:jc w:val="center"/>
        </w:trPr>
        <w:tc>
          <w:tcPr>
            <w:tcW w:w="730" w:type="pct"/>
          </w:tcPr>
          <w:p w:rsidR="00990EE9" w:rsidRDefault="00990EE9">
            <w:pPr>
              <w:spacing w:line="460" w:lineRule="exact"/>
              <w:rPr>
                <w:sz w:val="24"/>
              </w:rPr>
            </w:pPr>
          </w:p>
        </w:tc>
        <w:tc>
          <w:tcPr>
            <w:tcW w:w="1278" w:type="pct"/>
          </w:tcPr>
          <w:p w:rsidR="00990EE9" w:rsidRDefault="00990EE9">
            <w:pPr>
              <w:spacing w:line="460" w:lineRule="exact"/>
              <w:rPr>
                <w:sz w:val="24"/>
              </w:rPr>
            </w:pPr>
          </w:p>
        </w:tc>
        <w:tc>
          <w:tcPr>
            <w:tcW w:w="806" w:type="pct"/>
          </w:tcPr>
          <w:p w:rsidR="00990EE9" w:rsidRDefault="00990EE9">
            <w:pPr>
              <w:spacing w:line="460" w:lineRule="exact"/>
              <w:rPr>
                <w:sz w:val="24"/>
              </w:rPr>
            </w:pPr>
          </w:p>
        </w:tc>
        <w:tc>
          <w:tcPr>
            <w:tcW w:w="1202" w:type="pct"/>
          </w:tcPr>
          <w:p w:rsidR="00990EE9" w:rsidRDefault="00990EE9">
            <w:pPr>
              <w:spacing w:line="460" w:lineRule="exact"/>
              <w:rPr>
                <w:sz w:val="24"/>
              </w:rPr>
            </w:pPr>
          </w:p>
        </w:tc>
        <w:tc>
          <w:tcPr>
            <w:tcW w:w="984" w:type="pct"/>
          </w:tcPr>
          <w:p w:rsidR="00990EE9" w:rsidRDefault="00990EE9">
            <w:pPr>
              <w:spacing w:line="460" w:lineRule="exact"/>
              <w:rPr>
                <w:sz w:val="24"/>
              </w:rPr>
            </w:pPr>
          </w:p>
        </w:tc>
      </w:tr>
      <w:tr w:rsidR="00990EE9">
        <w:trPr>
          <w:jc w:val="center"/>
        </w:trPr>
        <w:tc>
          <w:tcPr>
            <w:tcW w:w="730" w:type="pct"/>
          </w:tcPr>
          <w:p w:rsidR="00990EE9" w:rsidRDefault="00990EE9">
            <w:pPr>
              <w:spacing w:line="460" w:lineRule="exact"/>
              <w:rPr>
                <w:sz w:val="24"/>
              </w:rPr>
            </w:pPr>
          </w:p>
        </w:tc>
        <w:tc>
          <w:tcPr>
            <w:tcW w:w="1278" w:type="pct"/>
          </w:tcPr>
          <w:p w:rsidR="00990EE9" w:rsidRDefault="00990EE9">
            <w:pPr>
              <w:spacing w:line="460" w:lineRule="exact"/>
              <w:rPr>
                <w:sz w:val="24"/>
              </w:rPr>
            </w:pPr>
          </w:p>
        </w:tc>
        <w:tc>
          <w:tcPr>
            <w:tcW w:w="806" w:type="pct"/>
          </w:tcPr>
          <w:p w:rsidR="00990EE9" w:rsidRDefault="00990EE9">
            <w:pPr>
              <w:spacing w:line="460" w:lineRule="exact"/>
              <w:rPr>
                <w:sz w:val="24"/>
              </w:rPr>
            </w:pPr>
          </w:p>
        </w:tc>
        <w:tc>
          <w:tcPr>
            <w:tcW w:w="1202" w:type="pct"/>
          </w:tcPr>
          <w:p w:rsidR="00990EE9" w:rsidRDefault="00990EE9">
            <w:pPr>
              <w:spacing w:line="460" w:lineRule="exact"/>
              <w:rPr>
                <w:sz w:val="24"/>
              </w:rPr>
            </w:pPr>
          </w:p>
        </w:tc>
        <w:tc>
          <w:tcPr>
            <w:tcW w:w="984" w:type="pct"/>
          </w:tcPr>
          <w:p w:rsidR="00990EE9" w:rsidRDefault="00990EE9">
            <w:pPr>
              <w:spacing w:line="460" w:lineRule="exact"/>
              <w:rPr>
                <w:sz w:val="24"/>
              </w:rPr>
            </w:pPr>
          </w:p>
        </w:tc>
      </w:tr>
      <w:tr w:rsidR="00990EE9">
        <w:trPr>
          <w:jc w:val="center"/>
        </w:trPr>
        <w:tc>
          <w:tcPr>
            <w:tcW w:w="730" w:type="pct"/>
          </w:tcPr>
          <w:p w:rsidR="00990EE9" w:rsidRDefault="00990EE9">
            <w:pPr>
              <w:spacing w:line="460" w:lineRule="exact"/>
              <w:rPr>
                <w:sz w:val="24"/>
              </w:rPr>
            </w:pPr>
          </w:p>
        </w:tc>
        <w:tc>
          <w:tcPr>
            <w:tcW w:w="1278" w:type="pct"/>
          </w:tcPr>
          <w:p w:rsidR="00990EE9" w:rsidRDefault="00990EE9">
            <w:pPr>
              <w:spacing w:line="460" w:lineRule="exact"/>
              <w:rPr>
                <w:sz w:val="24"/>
              </w:rPr>
            </w:pPr>
          </w:p>
        </w:tc>
        <w:tc>
          <w:tcPr>
            <w:tcW w:w="806" w:type="pct"/>
          </w:tcPr>
          <w:p w:rsidR="00990EE9" w:rsidRDefault="00990EE9">
            <w:pPr>
              <w:spacing w:line="460" w:lineRule="exact"/>
              <w:rPr>
                <w:sz w:val="24"/>
              </w:rPr>
            </w:pPr>
          </w:p>
        </w:tc>
        <w:tc>
          <w:tcPr>
            <w:tcW w:w="1202" w:type="pct"/>
          </w:tcPr>
          <w:p w:rsidR="00990EE9" w:rsidRDefault="00990EE9">
            <w:pPr>
              <w:spacing w:line="460" w:lineRule="exact"/>
              <w:rPr>
                <w:sz w:val="24"/>
              </w:rPr>
            </w:pPr>
          </w:p>
        </w:tc>
        <w:tc>
          <w:tcPr>
            <w:tcW w:w="984" w:type="pct"/>
          </w:tcPr>
          <w:p w:rsidR="00990EE9" w:rsidRDefault="00990EE9">
            <w:pPr>
              <w:spacing w:line="460" w:lineRule="exact"/>
              <w:rPr>
                <w:sz w:val="24"/>
              </w:rPr>
            </w:pPr>
          </w:p>
        </w:tc>
      </w:tr>
      <w:tr w:rsidR="00990EE9">
        <w:trPr>
          <w:jc w:val="center"/>
        </w:trPr>
        <w:tc>
          <w:tcPr>
            <w:tcW w:w="730" w:type="pct"/>
          </w:tcPr>
          <w:p w:rsidR="00990EE9" w:rsidRDefault="00990EE9">
            <w:pPr>
              <w:spacing w:line="460" w:lineRule="exact"/>
              <w:rPr>
                <w:sz w:val="24"/>
              </w:rPr>
            </w:pPr>
          </w:p>
        </w:tc>
        <w:tc>
          <w:tcPr>
            <w:tcW w:w="1278" w:type="pct"/>
          </w:tcPr>
          <w:p w:rsidR="00990EE9" w:rsidRDefault="00990EE9">
            <w:pPr>
              <w:spacing w:line="460" w:lineRule="exact"/>
              <w:rPr>
                <w:sz w:val="24"/>
              </w:rPr>
            </w:pPr>
          </w:p>
        </w:tc>
        <w:tc>
          <w:tcPr>
            <w:tcW w:w="806" w:type="pct"/>
          </w:tcPr>
          <w:p w:rsidR="00990EE9" w:rsidRDefault="00990EE9">
            <w:pPr>
              <w:spacing w:line="460" w:lineRule="exact"/>
              <w:rPr>
                <w:sz w:val="24"/>
              </w:rPr>
            </w:pPr>
          </w:p>
        </w:tc>
        <w:tc>
          <w:tcPr>
            <w:tcW w:w="1202" w:type="pct"/>
          </w:tcPr>
          <w:p w:rsidR="00990EE9" w:rsidRDefault="00990EE9">
            <w:pPr>
              <w:spacing w:line="460" w:lineRule="exact"/>
              <w:rPr>
                <w:sz w:val="24"/>
              </w:rPr>
            </w:pPr>
          </w:p>
        </w:tc>
        <w:tc>
          <w:tcPr>
            <w:tcW w:w="984" w:type="pct"/>
          </w:tcPr>
          <w:p w:rsidR="00990EE9" w:rsidRDefault="00990EE9">
            <w:pPr>
              <w:spacing w:line="460" w:lineRule="exact"/>
              <w:rPr>
                <w:sz w:val="24"/>
              </w:rPr>
            </w:pPr>
          </w:p>
        </w:tc>
      </w:tr>
    </w:tbl>
    <w:p w:rsidR="00990EE9" w:rsidRDefault="00990EE9">
      <w:pPr>
        <w:spacing w:line="360" w:lineRule="auto"/>
        <w:ind w:right="84" w:firstLine="420"/>
        <w:rPr>
          <w:sz w:val="24"/>
        </w:rPr>
      </w:pPr>
    </w:p>
    <w:p w:rsidR="00990EE9" w:rsidRDefault="00990EE9">
      <w:pPr>
        <w:spacing w:line="360" w:lineRule="auto"/>
        <w:ind w:right="84" w:firstLine="420"/>
        <w:rPr>
          <w:sz w:val="24"/>
        </w:rPr>
      </w:pPr>
    </w:p>
    <w:p w:rsidR="00990EE9" w:rsidRDefault="00E350E7">
      <w:pPr>
        <w:spacing w:line="360" w:lineRule="auto"/>
        <w:ind w:firstLineChars="1700" w:firstLine="4080"/>
        <w:rPr>
          <w:sz w:val="24"/>
        </w:rPr>
      </w:pPr>
      <w:r>
        <w:rPr>
          <w:sz w:val="24"/>
        </w:rPr>
        <w:t>投标人名称：</w:t>
      </w:r>
    </w:p>
    <w:p w:rsidR="00990EE9" w:rsidRDefault="00990EE9">
      <w:pPr>
        <w:spacing w:line="360" w:lineRule="auto"/>
        <w:ind w:firstLineChars="1700" w:firstLine="4080"/>
        <w:rPr>
          <w:sz w:val="24"/>
        </w:rPr>
      </w:pPr>
    </w:p>
    <w:p w:rsidR="00990EE9" w:rsidRDefault="00E350E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90EE9" w:rsidRDefault="00990EE9">
      <w:pPr>
        <w:spacing w:line="360" w:lineRule="auto"/>
        <w:ind w:right="84" w:firstLine="420"/>
        <w:rPr>
          <w:sz w:val="24"/>
        </w:rPr>
      </w:pPr>
    </w:p>
    <w:p w:rsidR="00990EE9" w:rsidRDefault="00E350E7">
      <w:pPr>
        <w:widowControl/>
        <w:jc w:val="left"/>
        <w:rPr>
          <w:sz w:val="24"/>
        </w:rPr>
      </w:pPr>
      <w:r>
        <w:rPr>
          <w:sz w:val="24"/>
        </w:rPr>
        <w:br w:type="page"/>
      </w:r>
    </w:p>
    <w:p w:rsidR="00990EE9" w:rsidRDefault="00E350E7">
      <w:pPr>
        <w:tabs>
          <w:tab w:val="left" w:pos="360"/>
        </w:tabs>
        <w:spacing w:afterLines="100" w:after="312" w:line="360" w:lineRule="auto"/>
        <w:rPr>
          <w:b/>
          <w:sz w:val="24"/>
        </w:rPr>
      </w:pPr>
      <w:r>
        <w:rPr>
          <w:b/>
          <w:sz w:val="24"/>
        </w:rPr>
        <w:t>附件</w:t>
      </w:r>
      <w:r>
        <w:rPr>
          <w:b/>
          <w:sz w:val="24"/>
        </w:rPr>
        <w:t>3</w:t>
      </w:r>
      <w:r>
        <w:rPr>
          <w:rFonts w:hint="eastAsia"/>
          <w:b/>
          <w:sz w:val="24"/>
        </w:rPr>
        <w:t>-2</w:t>
      </w:r>
    </w:p>
    <w:p w:rsidR="00990EE9" w:rsidRDefault="00E350E7">
      <w:pPr>
        <w:autoSpaceDN w:val="0"/>
        <w:spacing w:line="360" w:lineRule="auto"/>
        <w:jc w:val="center"/>
        <w:rPr>
          <w:b/>
          <w:bCs/>
          <w:sz w:val="24"/>
        </w:rPr>
      </w:pPr>
      <w:r>
        <w:rPr>
          <w:b/>
          <w:bCs/>
          <w:sz w:val="24"/>
        </w:rPr>
        <w:t>开标分项一览表</w:t>
      </w:r>
    </w:p>
    <w:p w:rsidR="00990EE9" w:rsidRDefault="00990EE9">
      <w:pPr>
        <w:ind w:right="84"/>
        <w:rPr>
          <w:sz w:val="24"/>
        </w:rPr>
      </w:pPr>
    </w:p>
    <w:p w:rsidR="00990EE9" w:rsidRDefault="00E350E7">
      <w:pPr>
        <w:spacing w:line="460" w:lineRule="exact"/>
        <w:ind w:left="192"/>
        <w:rPr>
          <w:sz w:val="24"/>
        </w:rPr>
      </w:pPr>
      <w:r>
        <w:rPr>
          <w:sz w:val="24"/>
        </w:rPr>
        <w:t>项目名称：</w:t>
      </w:r>
      <w:r>
        <w:rPr>
          <w:sz w:val="24"/>
          <w:u w:val="single"/>
        </w:rPr>
        <w:t xml:space="preserve">                    </w:t>
      </w:r>
    </w:p>
    <w:p w:rsidR="00990EE9" w:rsidRDefault="00E350E7">
      <w:pPr>
        <w:spacing w:line="460" w:lineRule="exact"/>
        <w:ind w:left="192"/>
        <w:rPr>
          <w:sz w:val="24"/>
        </w:rPr>
      </w:pPr>
      <w:r>
        <w:rPr>
          <w:sz w:val="24"/>
        </w:rPr>
        <w:t>项目编号：</w:t>
      </w:r>
      <w:r>
        <w:rPr>
          <w:sz w:val="24"/>
          <w:u w:val="single"/>
        </w:rPr>
        <w:t xml:space="preserve">                    </w:t>
      </w:r>
    </w:p>
    <w:p w:rsidR="00990EE9" w:rsidRDefault="00E350E7">
      <w:pPr>
        <w:spacing w:line="460" w:lineRule="exact"/>
        <w:ind w:left="192"/>
        <w:rPr>
          <w:sz w:val="24"/>
        </w:rPr>
      </w:pPr>
      <w:r>
        <w:rPr>
          <w:sz w:val="24"/>
        </w:rPr>
        <w:t>包</w:t>
      </w:r>
      <w:r>
        <w:rPr>
          <w:sz w:val="24"/>
        </w:rPr>
        <w:t xml:space="preserve">    </w:t>
      </w:r>
      <w:r>
        <w:rPr>
          <w:sz w:val="24"/>
        </w:rPr>
        <w:t>号：</w:t>
      </w:r>
      <w:r>
        <w:rPr>
          <w:sz w:val="24"/>
          <w:u w:val="single"/>
        </w:rPr>
        <w:t xml:space="preserve">                    </w:t>
      </w:r>
    </w:p>
    <w:p w:rsidR="00990EE9" w:rsidRDefault="00E350E7">
      <w:pPr>
        <w:spacing w:line="460" w:lineRule="exact"/>
        <w:ind w:firstLineChars="2900" w:firstLine="6960"/>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990EE9">
        <w:trPr>
          <w:trHeight w:val="555"/>
          <w:jc w:val="center"/>
        </w:trPr>
        <w:tc>
          <w:tcPr>
            <w:tcW w:w="878" w:type="dxa"/>
            <w:vAlign w:val="center"/>
          </w:tcPr>
          <w:p w:rsidR="00990EE9" w:rsidRDefault="00E350E7">
            <w:pPr>
              <w:widowControl/>
              <w:jc w:val="center"/>
              <w:rPr>
                <w:b/>
                <w:bCs/>
                <w:kern w:val="0"/>
                <w:sz w:val="24"/>
                <w:szCs w:val="24"/>
              </w:rPr>
            </w:pPr>
            <w:r>
              <w:rPr>
                <w:b/>
                <w:bCs/>
                <w:kern w:val="0"/>
                <w:sz w:val="24"/>
                <w:szCs w:val="24"/>
              </w:rPr>
              <w:t>项号</w:t>
            </w:r>
          </w:p>
        </w:tc>
        <w:tc>
          <w:tcPr>
            <w:tcW w:w="2349" w:type="dxa"/>
            <w:vAlign w:val="center"/>
          </w:tcPr>
          <w:p w:rsidR="00990EE9" w:rsidRDefault="00E350E7">
            <w:pPr>
              <w:widowControl/>
              <w:jc w:val="center"/>
              <w:rPr>
                <w:b/>
                <w:bCs/>
                <w:kern w:val="0"/>
                <w:sz w:val="24"/>
                <w:szCs w:val="24"/>
              </w:rPr>
            </w:pPr>
            <w:r>
              <w:rPr>
                <w:b/>
                <w:bCs/>
                <w:kern w:val="0"/>
                <w:sz w:val="24"/>
                <w:szCs w:val="24"/>
              </w:rPr>
              <w:t>服务名称</w:t>
            </w:r>
          </w:p>
        </w:tc>
        <w:tc>
          <w:tcPr>
            <w:tcW w:w="1701" w:type="dxa"/>
            <w:vAlign w:val="center"/>
          </w:tcPr>
          <w:p w:rsidR="00990EE9" w:rsidRDefault="00E350E7">
            <w:pPr>
              <w:widowControl/>
              <w:jc w:val="center"/>
              <w:rPr>
                <w:b/>
                <w:bCs/>
                <w:kern w:val="0"/>
                <w:sz w:val="24"/>
                <w:szCs w:val="24"/>
              </w:rPr>
            </w:pPr>
            <w:r>
              <w:rPr>
                <w:b/>
                <w:bCs/>
                <w:kern w:val="0"/>
                <w:sz w:val="24"/>
                <w:szCs w:val="24"/>
              </w:rPr>
              <w:t>总价</w:t>
            </w:r>
          </w:p>
        </w:tc>
        <w:tc>
          <w:tcPr>
            <w:tcW w:w="2238" w:type="dxa"/>
            <w:vAlign w:val="center"/>
          </w:tcPr>
          <w:p w:rsidR="00990EE9" w:rsidRDefault="00E350E7">
            <w:pPr>
              <w:widowControl/>
              <w:jc w:val="center"/>
              <w:rPr>
                <w:b/>
                <w:bCs/>
                <w:kern w:val="0"/>
                <w:sz w:val="24"/>
                <w:szCs w:val="24"/>
              </w:rPr>
            </w:pPr>
            <w:r>
              <w:rPr>
                <w:b/>
                <w:bCs/>
                <w:kern w:val="0"/>
                <w:sz w:val="24"/>
                <w:szCs w:val="24"/>
              </w:rPr>
              <w:t>数量</w:t>
            </w:r>
          </w:p>
        </w:tc>
        <w:tc>
          <w:tcPr>
            <w:tcW w:w="1848" w:type="dxa"/>
            <w:vAlign w:val="center"/>
          </w:tcPr>
          <w:p w:rsidR="00990EE9" w:rsidRDefault="00E350E7">
            <w:pPr>
              <w:widowControl/>
              <w:jc w:val="center"/>
              <w:rPr>
                <w:b/>
                <w:bCs/>
                <w:kern w:val="0"/>
                <w:sz w:val="24"/>
                <w:szCs w:val="24"/>
              </w:rPr>
            </w:pPr>
            <w:r>
              <w:rPr>
                <w:b/>
                <w:bCs/>
                <w:kern w:val="0"/>
                <w:sz w:val="24"/>
                <w:szCs w:val="24"/>
              </w:rPr>
              <w:t>备注</w:t>
            </w:r>
          </w:p>
        </w:tc>
      </w:tr>
      <w:tr w:rsidR="00990EE9">
        <w:trPr>
          <w:trHeight w:val="465"/>
          <w:jc w:val="center"/>
        </w:trPr>
        <w:tc>
          <w:tcPr>
            <w:tcW w:w="878" w:type="dxa"/>
            <w:vAlign w:val="center"/>
          </w:tcPr>
          <w:p w:rsidR="00990EE9" w:rsidRDefault="00E350E7">
            <w:pPr>
              <w:widowControl/>
              <w:jc w:val="center"/>
              <w:rPr>
                <w:kern w:val="0"/>
                <w:sz w:val="24"/>
                <w:szCs w:val="24"/>
              </w:rPr>
            </w:pPr>
            <w:r>
              <w:rPr>
                <w:kern w:val="0"/>
                <w:sz w:val="24"/>
                <w:szCs w:val="24"/>
              </w:rPr>
              <w:t>1</w:t>
            </w:r>
          </w:p>
        </w:tc>
        <w:tc>
          <w:tcPr>
            <w:tcW w:w="2349" w:type="dxa"/>
            <w:vAlign w:val="center"/>
          </w:tcPr>
          <w:p w:rsidR="00990EE9" w:rsidRDefault="00990EE9">
            <w:pPr>
              <w:widowControl/>
              <w:jc w:val="center"/>
              <w:rPr>
                <w:kern w:val="0"/>
                <w:sz w:val="24"/>
                <w:szCs w:val="24"/>
              </w:rPr>
            </w:pPr>
          </w:p>
        </w:tc>
        <w:tc>
          <w:tcPr>
            <w:tcW w:w="1701" w:type="dxa"/>
            <w:vAlign w:val="center"/>
          </w:tcPr>
          <w:p w:rsidR="00990EE9" w:rsidRDefault="00990EE9">
            <w:pPr>
              <w:widowControl/>
              <w:jc w:val="center"/>
              <w:rPr>
                <w:kern w:val="0"/>
                <w:sz w:val="24"/>
                <w:szCs w:val="24"/>
              </w:rPr>
            </w:pPr>
          </w:p>
        </w:tc>
        <w:tc>
          <w:tcPr>
            <w:tcW w:w="2238" w:type="dxa"/>
            <w:vAlign w:val="center"/>
          </w:tcPr>
          <w:p w:rsidR="00990EE9" w:rsidRDefault="00E350E7">
            <w:pPr>
              <w:widowControl/>
              <w:jc w:val="center"/>
              <w:rPr>
                <w:sz w:val="24"/>
                <w:szCs w:val="24"/>
              </w:rPr>
            </w:pPr>
            <w:r>
              <w:rPr>
                <w:sz w:val="24"/>
                <w:szCs w:val="24"/>
              </w:rPr>
              <w:t>1</w:t>
            </w:r>
            <w:r>
              <w:rPr>
                <w:sz w:val="24"/>
                <w:szCs w:val="24"/>
              </w:rPr>
              <w:t>项</w:t>
            </w:r>
          </w:p>
        </w:tc>
        <w:tc>
          <w:tcPr>
            <w:tcW w:w="1848" w:type="dxa"/>
            <w:vAlign w:val="center"/>
          </w:tcPr>
          <w:p w:rsidR="00990EE9" w:rsidRDefault="00990EE9">
            <w:pPr>
              <w:widowControl/>
              <w:jc w:val="center"/>
              <w:rPr>
                <w:sz w:val="24"/>
                <w:szCs w:val="24"/>
              </w:rPr>
            </w:pPr>
          </w:p>
        </w:tc>
      </w:tr>
      <w:tr w:rsidR="00990EE9">
        <w:trPr>
          <w:trHeight w:val="465"/>
          <w:jc w:val="center"/>
        </w:trPr>
        <w:tc>
          <w:tcPr>
            <w:tcW w:w="9014" w:type="dxa"/>
            <w:gridSpan w:val="5"/>
            <w:vAlign w:val="center"/>
          </w:tcPr>
          <w:p w:rsidR="00990EE9" w:rsidRDefault="00E350E7">
            <w:pPr>
              <w:widowControl/>
              <w:jc w:val="left"/>
              <w:rPr>
                <w:kern w:val="0"/>
                <w:sz w:val="24"/>
                <w:szCs w:val="24"/>
              </w:rPr>
            </w:pPr>
            <w:r>
              <w:rPr>
                <w:kern w:val="0"/>
                <w:sz w:val="24"/>
                <w:szCs w:val="24"/>
              </w:rPr>
              <w:t>其中</w:t>
            </w:r>
          </w:p>
        </w:tc>
      </w:tr>
      <w:tr w:rsidR="00990EE9">
        <w:trPr>
          <w:trHeight w:val="465"/>
          <w:jc w:val="center"/>
        </w:trPr>
        <w:tc>
          <w:tcPr>
            <w:tcW w:w="3227" w:type="dxa"/>
            <w:gridSpan w:val="2"/>
            <w:vAlign w:val="center"/>
          </w:tcPr>
          <w:p w:rsidR="00990EE9" w:rsidRDefault="00E350E7">
            <w:pPr>
              <w:widowControl/>
              <w:jc w:val="left"/>
              <w:rPr>
                <w:b/>
                <w:sz w:val="24"/>
                <w:szCs w:val="24"/>
              </w:rPr>
            </w:pPr>
            <w:r>
              <w:rPr>
                <w:rFonts w:hint="eastAsia"/>
                <w:sz w:val="24"/>
              </w:rPr>
              <w:t>集中采购目录内运维服务费用</w:t>
            </w:r>
          </w:p>
        </w:tc>
        <w:tc>
          <w:tcPr>
            <w:tcW w:w="1701" w:type="dxa"/>
            <w:vAlign w:val="center"/>
          </w:tcPr>
          <w:p w:rsidR="00990EE9" w:rsidRDefault="00990EE9">
            <w:pPr>
              <w:widowControl/>
              <w:jc w:val="center"/>
              <w:rPr>
                <w:b/>
                <w:kern w:val="0"/>
                <w:sz w:val="24"/>
                <w:szCs w:val="24"/>
              </w:rPr>
            </w:pPr>
          </w:p>
        </w:tc>
        <w:tc>
          <w:tcPr>
            <w:tcW w:w="2238" w:type="dxa"/>
            <w:vAlign w:val="center"/>
          </w:tcPr>
          <w:p w:rsidR="00990EE9" w:rsidRDefault="00990EE9">
            <w:pPr>
              <w:widowControl/>
              <w:jc w:val="center"/>
              <w:rPr>
                <w:b/>
                <w:kern w:val="0"/>
                <w:sz w:val="24"/>
                <w:szCs w:val="24"/>
              </w:rPr>
            </w:pPr>
          </w:p>
        </w:tc>
        <w:tc>
          <w:tcPr>
            <w:tcW w:w="1848" w:type="dxa"/>
            <w:vAlign w:val="center"/>
          </w:tcPr>
          <w:p w:rsidR="00990EE9" w:rsidRDefault="00990EE9">
            <w:pPr>
              <w:widowControl/>
              <w:jc w:val="center"/>
              <w:rPr>
                <w:b/>
                <w:bCs/>
                <w:kern w:val="0"/>
                <w:sz w:val="24"/>
                <w:szCs w:val="24"/>
              </w:rPr>
            </w:pPr>
          </w:p>
        </w:tc>
      </w:tr>
      <w:tr w:rsidR="00990EE9">
        <w:trPr>
          <w:trHeight w:val="465"/>
          <w:jc w:val="center"/>
        </w:trPr>
        <w:tc>
          <w:tcPr>
            <w:tcW w:w="3227" w:type="dxa"/>
            <w:gridSpan w:val="2"/>
            <w:vAlign w:val="center"/>
          </w:tcPr>
          <w:p w:rsidR="00990EE9" w:rsidRDefault="00E350E7">
            <w:pPr>
              <w:widowControl/>
              <w:jc w:val="left"/>
              <w:rPr>
                <w:kern w:val="0"/>
                <w:sz w:val="24"/>
                <w:szCs w:val="24"/>
              </w:rPr>
            </w:pPr>
            <w:r>
              <w:rPr>
                <w:rFonts w:hint="eastAsia"/>
                <w:sz w:val="24"/>
              </w:rPr>
              <w:t>集中采购目录外运维服务费用</w:t>
            </w:r>
          </w:p>
        </w:tc>
        <w:tc>
          <w:tcPr>
            <w:tcW w:w="1701" w:type="dxa"/>
            <w:vAlign w:val="center"/>
          </w:tcPr>
          <w:p w:rsidR="00990EE9" w:rsidRDefault="00990EE9">
            <w:pPr>
              <w:widowControl/>
              <w:jc w:val="center"/>
              <w:rPr>
                <w:kern w:val="0"/>
                <w:sz w:val="24"/>
                <w:szCs w:val="24"/>
              </w:rPr>
            </w:pPr>
          </w:p>
        </w:tc>
        <w:tc>
          <w:tcPr>
            <w:tcW w:w="2238" w:type="dxa"/>
            <w:vAlign w:val="center"/>
          </w:tcPr>
          <w:p w:rsidR="00990EE9" w:rsidRDefault="00990EE9">
            <w:pPr>
              <w:widowControl/>
              <w:jc w:val="center"/>
              <w:rPr>
                <w:kern w:val="0"/>
                <w:sz w:val="24"/>
                <w:szCs w:val="24"/>
              </w:rPr>
            </w:pPr>
          </w:p>
        </w:tc>
        <w:tc>
          <w:tcPr>
            <w:tcW w:w="1848" w:type="dxa"/>
            <w:vAlign w:val="center"/>
          </w:tcPr>
          <w:p w:rsidR="00990EE9" w:rsidRDefault="00990EE9">
            <w:pPr>
              <w:widowControl/>
              <w:jc w:val="center"/>
              <w:rPr>
                <w:sz w:val="24"/>
                <w:szCs w:val="24"/>
              </w:rPr>
            </w:pPr>
          </w:p>
        </w:tc>
      </w:tr>
      <w:tr w:rsidR="00990EE9">
        <w:trPr>
          <w:trHeight w:val="465"/>
          <w:jc w:val="center"/>
        </w:trPr>
        <w:tc>
          <w:tcPr>
            <w:tcW w:w="3227" w:type="dxa"/>
            <w:gridSpan w:val="2"/>
            <w:vAlign w:val="center"/>
          </w:tcPr>
          <w:p w:rsidR="00990EE9" w:rsidRDefault="00990EE9">
            <w:pPr>
              <w:widowControl/>
              <w:jc w:val="left"/>
              <w:rPr>
                <w:kern w:val="0"/>
                <w:sz w:val="24"/>
                <w:szCs w:val="24"/>
              </w:rPr>
            </w:pPr>
          </w:p>
        </w:tc>
        <w:tc>
          <w:tcPr>
            <w:tcW w:w="1701" w:type="dxa"/>
            <w:vAlign w:val="center"/>
          </w:tcPr>
          <w:p w:rsidR="00990EE9" w:rsidRDefault="00990EE9">
            <w:pPr>
              <w:widowControl/>
              <w:jc w:val="center"/>
              <w:rPr>
                <w:kern w:val="0"/>
                <w:sz w:val="24"/>
                <w:szCs w:val="24"/>
              </w:rPr>
            </w:pPr>
          </w:p>
        </w:tc>
        <w:tc>
          <w:tcPr>
            <w:tcW w:w="2238" w:type="dxa"/>
            <w:vAlign w:val="center"/>
          </w:tcPr>
          <w:p w:rsidR="00990EE9" w:rsidRDefault="00990EE9">
            <w:pPr>
              <w:widowControl/>
              <w:jc w:val="center"/>
              <w:rPr>
                <w:kern w:val="0"/>
                <w:sz w:val="24"/>
                <w:szCs w:val="24"/>
              </w:rPr>
            </w:pPr>
          </w:p>
        </w:tc>
        <w:tc>
          <w:tcPr>
            <w:tcW w:w="1848" w:type="dxa"/>
            <w:vAlign w:val="center"/>
          </w:tcPr>
          <w:p w:rsidR="00990EE9" w:rsidRDefault="00990EE9">
            <w:pPr>
              <w:widowControl/>
              <w:jc w:val="center"/>
              <w:rPr>
                <w:sz w:val="24"/>
                <w:szCs w:val="24"/>
              </w:rPr>
            </w:pPr>
          </w:p>
        </w:tc>
      </w:tr>
      <w:tr w:rsidR="00990EE9">
        <w:trPr>
          <w:trHeight w:val="465"/>
          <w:jc w:val="center"/>
        </w:trPr>
        <w:tc>
          <w:tcPr>
            <w:tcW w:w="3227" w:type="dxa"/>
            <w:gridSpan w:val="2"/>
            <w:vAlign w:val="center"/>
          </w:tcPr>
          <w:p w:rsidR="00990EE9" w:rsidRDefault="00990EE9">
            <w:pPr>
              <w:widowControl/>
              <w:jc w:val="left"/>
              <w:rPr>
                <w:kern w:val="0"/>
                <w:sz w:val="24"/>
                <w:szCs w:val="24"/>
              </w:rPr>
            </w:pPr>
          </w:p>
        </w:tc>
        <w:tc>
          <w:tcPr>
            <w:tcW w:w="1701" w:type="dxa"/>
            <w:vAlign w:val="center"/>
          </w:tcPr>
          <w:p w:rsidR="00990EE9" w:rsidRDefault="00990EE9">
            <w:pPr>
              <w:widowControl/>
              <w:jc w:val="center"/>
              <w:rPr>
                <w:kern w:val="0"/>
                <w:sz w:val="24"/>
                <w:szCs w:val="24"/>
              </w:rPr>
            </w:pPr>
          </w:p>
        </w:tc>
        <w:tc>
          <w:tcPr>
            <w:tcW w:w="2238" w:type="dxa"/>
            <w:vAlign w:val="center"/>
          </w:tcPr>
          <w:p w:rsidR="00990EE9" w:rsidRDefault="00990EE9">
            <w:pPr>
              <w:widowControl/>
              <w:jc w:val="center"/>
              <w:rPr>
                <w:kern w:val="0"/>
                <w:sz w:val="24"/>
                <w:szCs w:val="24"/>
              </w:rPr>
            </w:pPr>
          </w:p>
        </w:tc>
        <w:tc>
          <w:tcPr>
            <w:tcW w:w="1848" w:type="dxa"/>
            <w:vAlign w:val="center"/>
          </w:tcPr>
          <w:p w:rsidR="00990EE9" w:rsidRDefault="00990EE9">
            <w:pPr>
              <w:widowControl/>
              <w:jc w:val="center"/>
              <w:rPr>
                <w:sz w:val="24"/>
                <w:szCs w:val="24"/>
              </w:rPr>
            </w:pPr>
          </w:p>
        </w:tc>
      </w:tr>
      <w:tr w:rsidR="00990EE9">
        <w:trPr>
          <w:trHeight w:val="465"/>
          <w:jc w:val="center"/>
        </w:trPr>
        <w:tc>
          <w:tcPr>
            <w:tcW w:w="3227" w:type="dxa"/>
            <w:gridSpan w:val="2"/>
            <w:vAlign w:val="center"/>
          </w:tcPr>
          <w:p w:rsidR="00990EE9" w:rsidRDefault="00990EE9">
            <w:pPr>
              <w:widowControl/>
              <w:jc w:val="left"/>
              <w:rPr>
                <w:sz w:val="24"/>
              </w:rPr>
            </w:pPr>
          </w:p>
        </w:tc>
        <w:tc>
          <w:tcPr>
            <w:tcW w:w="1701" w:type="dxa"/>
            <w:vAlign w:val="center"/>
          </w:tcPr>
          <w:p w:rsidR="00990EE9" w:rsidRDefault="00990EE9">
            <w:pPr>
              <w:widowControl/>
              <w:jc w:val="center"/>
              <w:rPr>
                <w:kern w:val="0"/>
                <w:sz w:val="24"/>
                <w:szCs w:val="24"/>
              </w:rPr>
            </w:pPr>
          </w:p>
        </w:tc>
        <w:tc>
          <w:tcPr>
            <w:tcW w:w="2238" w:type="dxa"/>
            <w:vAlign w:val="center"/>
          </w:tcPr>
          <w:p w:rsidR="00990EE9" w:rsidRDefault="00990EE9">
            <w:pPr>
              <w:widowControl/>
              <w:jc w:val="center"/>
              <w:rPr>
                <w:kern w:val="0"/>
                <w:sz w:val="24"/>
                <w:szCs w:val="24"/>
              </w:rPr>
            </w:pPr>
          </w:p>
        </w:tc>
        <w:tc>
          <w:tcPr>
            <w:tcW w:w="1848" w:type="dxa"/>
            <w:vAlign w:val="center"/>
          </w:tcPr>
          <w:p w:rsidR="00990EE9" w:rsidRDefault="00990EE9">
            <w:pPr>
              <w:widowControl/>
              <w:jc w:val="center"/>
              <w:rPr>
                <w:sz w:val="24"/>
                <w:szCs w:val="24"/>
              </w:rPr>
            </w:pPr>
          </w:p>
        </w:tc>
      </w:tr>
      <w:tr w:rsidR="00990EE9">
        <w:trPr>
          <w:trHeight w:val="465"/>
          <w:jc w:val="center"/>
        </w:trPr>
        <w:tc>
          <w:tcPr>
            <w:tcW w:w="3227" w:type="dxa"/>
            <w:gridSpan w:val="2"/>
            <w:vAlign w:val="center"/>
          </w:tcPr>
          <w:p w:rsidR="00990EE9" w:rsidRDefault="00990EE9">
            <w:pPr>
              <w:widowControl/>
              <w:jc w:val="left"/>
              <w:rPr>
                <w:sz w:val="24"/>
              </w:rPr>
            </w:pPr>
          </w:p>
        </w:tc>
        <w:tc>
          <w:tcPr>
            <w:tcW w:w="1701" w:type="dxa"/>
            <w:vAlign w:val="center"/>
          </w:tcPr>
          <w:p w:rsidR="00990EE9" w:rsidRDefault="00990EE9">
            <w:pPr>
              <w:widowControl/>
              <w:jc w:val="center"/>
              <w:rPr>
                <w:kern w:val="0"/>
                <w:sz w:val="24"/>
                <w:szCs w:val="24"/>
              </w:rPr>
            </w:pPr>
          </w:p>
        </w:tc>
        <w:tc>
          <w:tcPr>
            <w:tcW w:w="2238" w:type="dxa"/>
            <w:vAlign w:val="center"/>
          </w:tcPr>
          <w:p w:rsidR="00990EE9" w:rsidRDefault="00990EE9">
            <w:pPr>
              <w:widowControl/>
              <w:jc w:val="center"/>
              <w:rPr>
                <w:kern w:val="0"/>
                <w:sz w:val="24"/>
                <w:szCs w:val="24"/>
              </w:rPr>
            </w:pPr>
          </w:p>
        </w:tc>
        <w:tc>
          <w:tcPr>
            <w:tcW w:w="1848" w:type="dxa"/>
            <w:vAlign w:val="center"/>
          </w:tcPr>
          <w:p w:rsidR="00990EE9" w:rsidRDefault="00990EE9">
            <w:pPr>
              <w:widowControl/>
              <w:jc w:val="center"/>
              <w:rPr>
                <w:kern w:val="0"/>
                <w:sz w:val="24"/>
                <w:szCs w:val="24"/>
              </w:rPr>
            </w:pPr>
          </w:p>
        </w:tc>
      </w:tr>
      <w:tr w:rsidR="00990EE9">
        <w:trPr>
          <w:trHeight w:val="465"/>
          <w:jc w:val="center"/>
        </w:trPr>
        <w:tc>
          <w:tcPr>
            <w:tcW w:w="3227" w:type="dxa"/>
            <w:gridSpan w:val="2"/>
            <w:vAlign w:val="center"/>
          </w:tcPr>
          <w:p w:rsidR="00990EE9" w:rsidRDefault="00990EE9">
            <w:pPr>
              <w:widowControl/>
              <w:jc w:val="left"/>
              <w:rPr>
                <w:sz w:val="24"/>
              </w:rPr>
            </w:pPr>
          </w:p>
        </w:tc>
        <w:tc>
          <w:tcPr>
            <w:tcW w:w="1701" w:type="dxa"/>
            <w:vAlign w:val="center"/>
          </w:tcPr>
          <w:p w:rsidR="00990EE9" w:rsidRDefault="00990EE9">
            <w:pPr>
              <w:widowControl/>
              <w:jc w:val="center"/>
              <w:rPr>
                <w:kern w:val="0"/>
                <w:sz w:val="24"/>
                <w:szCs w:val="24"/>
              </w:rPr>
            </w:pPr>
          </w:p>
        </w:tc>
        <w:tc>
          <w:tcPr>
            <w:tcW w:w="2238" w:type="dxa"/>
            <w:vAlign w:val="center"/>
          </w:tcPr>
          <w:p w:rsidR="00990EE9" w:rsidRDefault="00990EE9">
            <w:pPr>
              <w:widowControl/>
              <w:jc w:val="center"/>
              <w:rPr>
                <w:kern w:val="0"/>
                <w:sz w:val="24"/>
                <w:szCs w:val="24"/>
              </w:rPr>
            </w:pPr>
          </w:p>
        </w:tc>
        <w:tc>
          <w:tcPr>
            <w:tcW w:w="1848" w:type="dxa"/>
            <w:vAlign w:val="center"/>
          </w:tcPr>
          <w:p w:rsidR="00990EE9" w:rsidRDefault="00990EE9">
            <w:pPr>
              <w:widowControl/>
              <w:jc w:val="center"/>
              <w:rPr>
                <w:kern w:val="0"/>
                <w:sz w:val="24"/>
                <w:szCs w:val="24"/>
              </w:rPr>
            </w:pPr>
          </w:p>
        </w:tc>
      </w:tr>
      <w:tr w:rsidR="00990EE9">
        <w:trPr>
          <w:trHeight w:val="465"/>
          <w:jc w:val="center"/>
        </w:trPr>
        <w:tc>
          <w:tcPr>
            <w:tcW w:w="3227" w:type="dxa"/>
            <w:gridSpan w:val="2"/>
            <w:vAlign w:val="center"/>
          </w:tcPr>
          <w:p w:rsidR="00990EE9" w:rsidRDefault="00990EE9">
            <w:pPr>
              <w:widowControl/>
              <w:jc w:val="center"/>
              <w:rPr>
                <w:sz w:val="24"/>
              </w:rPr>
            </w:pPr>
          </w:p>
        </w:tc>
        <w:tc>
          <w:tcPr>
            <w:tcW w:w="1701" w:type="dxa"/>
            <w:vAlign w:val="center"/>
          </w:tcPr>
          <w:p w:rsidR="00990EE9" w:rsidRDefault="00990EE9">
            <w:pPr>
              <w:widowControl/>
              <w:jc w:val="center"/>
              <w:rPr>
                <w:kern w:val="0"/>
                <w:sz w:val="24"/>
                <w:szCs w:val="24"/>
              </w:rPr>
            </w:pPr>
          </w:p>
        </w:tc>
        <w:tc>
          <w:tcPr>
            <w:tcW w:w="2238" w:type="dxa"/>
            <w:vAlign w:val="center"/>
          </w:tcPr>
          <w:p w:rsidR="00990EE9" w:rsidRDefault="00990EE9">
            <w:pPr>
              <w:widowControl/>
              <w:jc w:val="center"/>
              <w:rPr>
                <w:kern w:val="0"/>
                <w:sz w:val="24"/>
                <w:szCs w:val="24"/>
              </w:rPr>
            </w:pPr>
          </w:p>
        </w:tc>
        <w:tc>
          <w:tcPr>
            <w:tcW w:w="1848" w:type="dxa"/>
            <w:vAlign w:val="center"/>
          </w:tcPr>
          <w:p w:rsidR="00990EE9" w:rsidRDefault="00990EE9">
            <w:pPr>
              <w:widowControl/>
              <w:jc w:val="center"/>
              <w:rPr>
                <w:kern w:val="0"/>
                <w:sz w:val="24"/>
                <w:szCs w:val="24"/>
              </w:rPr>
            </w:pPr>
          </w:p>
        </w:tc>
      </w:tr>
    </w:tbl>
    <w:p w:rsidR="00990EE9" w:rsidRDefault="00E350E7">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3-1</w:t>
      </w:r>
      <w:r>
        <w:rPr>
          <w:sz w:val="22"/>
          <w:szCs w:val="24"/>
        </w:rPr>
        <w:t>中投标总价保持一致。</w:t>
      </w:r>
    </w:p>
    <w:p w:rsidR="00990EE9" w:rsidRDefault="00E350E7">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990EE9" w:rsidRDefault="00E350E7">
      <w:pPr>
        <w:spacing w:line="360" w:lineRule="auto"/>
        <w:ind w:firstLineChars="1700" w:firstLine="4080"/>
        <w:rPr>
          <w:sz w:val="24"/>
        </w:rPr>
      </w:pPr>
      <w:r>
        <w:rPr>
          <w:sz w:val="24"/>
        </w:rPr>
        <w:t>投标人名称：</w:t>
      </w:r>
    </w:p>
    <w:p w:rsidR="00990EE9" w:rsidRDefault="00990EE9">
      <w:pPr>
        <w:spacing w:line="360" w:lineRule="auto"/>
        <w:ind w:firstLineChars="1700" w:firstLine="4080"/>
        <w:rPr>
          <w:sz w:val="24"/>
        </w:rPr>
      </w:pPr>
    </w:p>
    <w:p w:rsidR="00990EE9" w:rsidRDefault="00E350E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90EE9" w:rsidRDefault="00E350E7">
      <w:pPr>
        <w:widowControl/>
        <w:jc w:val="left"/>
        <w:rPr>
          <w:sz w:val="24"/>
        </w:rPr>
      </w:pPr>
      <w:r>
        <w:rPr>
          <w:sz w:val="24"/>
        </w:rPr>
        <w:br w:type="page"/>
      </w:r>
    </w:p>
    <w:p w:rsidR="00990EE9" w:rsidRDefault="00E350E7">
      <w:pPr>
        <w:tabs>
          <w:tab w:val="left" w:pos="360"/>
        </w:tabs>
        <w:spacing w:afterLines="100" w:after="312" w:line="360" w:lineRule="auto"/>
        <w:rPr>
          <w:b/>
          <w:sz w:val="24"/>
        </w:rPr>
      </w:pPr>
      <w:r>
        <w:rPr>
          <w:b/>
          <w:sz w:val="24"/>
        </w:rPr>
        <w:t>附件</w:t>
      </w:r>
      <w:r>
        <w:rPr>
          <w:b/>
          <w:sz w:val="24"/>
        </w:rPr>
        <w:t>4</w:t>
      </w:r>
    </w:p>
    <w:p w:rsidR="00990EE9" w:rsidRDefault="00E350E7">
      <w:pPr>
        <w:autoSpaceDN w:val="0"/>
        <w:spacing w:line="360" w:lineRule="auto"/>
        <w:jc w:val="center"/>
        <w:rPr>
          <w:b/>
          <w:bCs/>
          <w:sz w:val="24"/>
        </w:rPr>
      </w:pPr>
      <w:r>
        <w:rPr>
          <w:b/>
          <w:bCs/>
          <w:sz w:val="24"/>
        </w:rPr>
        <w:t>商务要求点对点应答表</w:t>
      </w:r>
    </w:p>
    <w:p w:rsidR="00990EE9" w:rsidRDefault="00990EE9">
      <w:pPr>
        <w:spacing w:line="460" w:lineRule="exact"/>
        <w:rPr>
          <w:sz w:val="24"/>
        </w:rPr>
      </w:pPr>
    </w:p>
    <w:p w:rsidR="00990EE9" w:rsidRDefault="00E350E7">
      <w:pPr>
        <w:spacing w:line="460" w:lineRule="exact"/>
        <w:rPr>
          <w:sz w:val="24"/>
        </w:rPr>
      </w:pPr>
      <w:r>
        <w:rPr>
          <w:sz w:val="24"/>
        </w:rPr>
        <w:t>项目名称：</w:t>
      </w:r>
      <w:r>
        <w:rPr>
          <w:sz w:val="24"/>
          <w:u w:val="single"/>
        </w:rPr>
        <w:t xml:space="preserve">                    </w:t>
      </w:r>
    </w:p>
    <w:p w:rsidR="00990EE9" w:rsidRDefault="00E350E7">
      <w:pPr>
        <w:spacing w:line="460" w:lineRule="exact"/>
        <w:rPr>
          <w:sz w:val="24"/>
        </w:rPr>
      </w:pPr>
      <w:r>
        <w:rPr>
          <w:sz w:val="24"/>
        </w:rPr>
        <w:t>项目编号：</w:t>
      </w:r>
      <w:r>
        <w:rPr>
          <w:sz w:val="24"/>
          <w:u w:val="single"/>
        </w:rPr>
        <w:t xml:space="preserve">                    </w:t>
      </w:r>
    </w:p>
    <w:p w:rsidR="00990EE9" w:rsidRDefault="00E350E7">
      <w:pPr>
        <w:spacing w:line="460" w:lineRule="exact"/>
        <w:rPr>
          <w:sz w:val="24"/>
          <w:u w:val="single"/>
        </w:rPr>
      </w:pPr>
      <w:r>
        <w:rPr>
          <w:sz w:val="24"/>
        </w:rPr>
        <w:t>包号：</w:t>
      </w:r>
      <w:r>
        <w:rPr>
          <w:sz w:val="24"/>
          <w:u w:val="single"/>
        </w:rPr>
        <w:t xml:space="preserve">                        </w:t>
      </w:r>
    </w:p>
    <w:p w:rsidR="00990EE9" w:rsidRDefault="00990EE9">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990EE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990EE9" w:rsidRDefault="00E350E7">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990EE9" w:rsidRDefault="00E350E7">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990EE9" w:rsidRDefault="00E350E7">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990EE9" w:rsidRDefault="00E350E7">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990EE9" w:rsidRDefault="00E350E7">
            <w:pPr>
              <w:widowControl/>
              <w:jc w:val="center"/>
              <w:rPr>
                <w:color w:val="000000"/>
                <w:kern w:val="0"/>
                <w:szCs w:val="21"/>
              </w:rPr>
            </w:pPr>
            <w:r>
              <w:rPr>
                <w:color w:val="000000"/>
                <w:kern w:val="0"/>
                <w:szCs w:val="21"/>
              </w:rPr>
              <w:t>备注</w:t>
            </w:r>
          </w:p>
        </w:tc>
      </w:tr>
      <w:tr w:rsidR="00990EE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90EE9" w:rsidRDefault="00E350E7">
            <w:pPr>
              <w:widowControl/>
              <w:jc w:val="left"/>
              <w:rPr>
                <w:color w:val="000000"/>
                <w:kern w:val="0"/>
                <w:szCs w:val="21"/>
              </w:rPr>
            </w:pPr>
            <w:r>
              <w:rPr>
                <w:color w:val="000000"/>
                <w:kern w:val="0"/>
                <w:szCs w:val="21"/>
              </w:rPr>
              <w:t>（一）报价要求</w:t>
            </w:r>
          </w:p>
        </w:tc>
      </w:tr>
      <w:tr w:rsidR="00990EE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r>
      <w:tr w:rsidR="00990EE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90EE9" w:rsidRDefault="00E350E7">
            <w:pPr>
              <w:widowControl/>
              <w:jc w:val="left"/>
              <w:rPr>
                <w:color w:val="000000"/>
                <w:kern w:val="0"/>
                <w:szCs w:val="21"/>
              </w:rPr>
            </w:pPr>
            <w:r>
              <w:rPr>
                <w:color w:val="000000"/>
                <w:kern w:val="0"/>
                <w:szCs w:val="21"/>
              </w:rPr>
              <w:t>（二）服务要求</w:t>
            </w:r>
          </w:p>
        </w:tc>
      </w:tr>
      <w:tr w:rsidR="00990EE9">
        <w:tc>
          <w:tcPr>
            <w:tcW w:w="974" w:type="pct"/>
            <w:tcBorders>
              <w:top w:val="nil"/>
              <w:left w:val="single" w:sz="8" w:space="0" w:color="auto"/>
              <w:bottom w:val="single" w:sz="8" w:space="0" w:color="auto"/>
              <w:right w:val="single" w:sz="8" w:space="0" w:color="auto"/>
            </w:tcBorders>
            <w:shd w:val="clear" w:color="auto" w:fill="auto"/>
            <w:vAlign w:val="center"/>
          </w:tcPr>
          <w:p w:rsidR="00990EE9" w:rsidRDefault="00E350E7">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90EE9" w:rsidRDefault="00E350E7">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90EE9" w:rsidRDefault="00E350E7">
            <w:pPr>
              <w:widowControl/>
              <w:jc w:val="center"/>
              <w:rPr>
                <w:color w:val="000000"/>
                <w:kern w:val="0"/>
                <w:szCs w:val="21"/>
              </w:rPr>
            </w:pPr>
            <w:r>
              <w:rPr>
                <w:color w:val="000000"/>
                <w:kern w:val="0"/>
                <w:szCs w:val="21"/>
              </w:rPr>
              <w:t xml:space="preserve">　</w:t>
            </w:r>
          </w:p>
        </w:tc>
      </w:tr>
      <w:tr w:rsidR="00990EE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90EE9" w:rsidRDefault="00E350E7">
            <w:pPr>
              <w:widowControl/>
              <w:jc w:val="left"/>
              <w:rPr>
                <w:color w:val="000000"/>
                <w:kern w:val="0"/>
                <w:szCs w:val="21"/>
              </w:rPr>
            </w:pPr>
            <w:r>
              <w:rPr>
                <w:color w:val="000000"/>
                <w:kern w:val="0"/>
                <w:szCs w:val="21"/>
              </w:rPr>
              <w:t>（三）时间、地点要求</w:t>
            </w:r>
          </w:p>
        </w:tc>
      </w:tr>
      <w:tr w:rsidR="00990EE9">
        <w:tc>
          <w:tcPr>
            <w:tcW w:w="974" w:type="pct"/>
            <w:tcBorders>
              <w:top w:val="nil"/>
              <w:left w:val="single" w:sz="8" w:space="0" w:color="auto"/>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r>
      <w:tr w:rsidR="00990EE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90EE9" w:rsidRDefault="00E350E7">
            <w:pPr>
              <w:widowControl/>
              <w:jc w:val="left"/>
              <w:rPr>
                <w:color w:val="000000"/>
                <w:kern w:val="0"/>
                <w:szCs w:val="21"/>
              </w:rPr>
            </w:pPr>
            <w:r>
              <w:rPr>
                <w:color w:val="000000"/>
                <w:kern w:val="0"/>
                <w:szCs w:val="21"/>
              </w:rPr>
              <w:t>（四）付款方式</w:t>
            </w:r>
          </w:p>
        </w:tc>
      </w:tr>
      <w:tr w:rsidR="00990EE9">
        <w:tc>
          <w:tcPr>
            <w:tcW w:w="974" w:type="pct"/>
            <w:tcBorders>
              <w:top w:val="nil"/>
              <w:left w:val="single" w:sz="8" w:space="0" w:color="auto"/>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r>
      <w:tr w:rsidR="00990EE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90EE9" w:rsidRDefault="00E350E7">
            <w:pPr>
              <w:widowControl/>
              <w:jc w:val="left"/>
              <w:rPr>
                <w:color w:val="000000"/>
                <w:kern w:val="0"/>
                <w:szCs w:val="21"/>
              </w:rPr>
            </w:pPr>
            <w:r>
              <w:rPr>
                <w:color w:val="000000"/>
                <w:kern w:val="0"/>
                <w:szCs w:val="21"/>
              </w:rPr>
              <w:t>（五）投标保证金和履约保证金</w:t>
            </w:r>
          </w:p>
        </w:tc>
      </w:tr>
      <w:tr w:rsidR="00990EE9">
        <w:tc>
          <w:tcPr>
            <w:tcW w:w="974" w:type="pct"/>
            <w:tcBorders>
              <w:top w:val="nil"/>
              <w:left w:val="single" w:sz="8" w:space="0" w:color="auto"/>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90EE9" w:rsidRDefault="00E350E7">
            <w:pPr>
              <w:widowControl/>
              <w:jc w:val="left"/>
              <w:rPr>
                <w:color w:val="000000"/>
                <w:kern w:val="0"/>
                <w:szCs w:val="21"/>
              </w:rPr>
            </w:pPr>
            <w:r>
              <w:rPr>
                <w:color w:val="000000"/>
                <w:kern w:val="0"/>
                <w:szCs w:val="21"/>
              </w:rPr>
              <w:t xml:space="preserve">　</w:t>
            </w:r>
          </w:p>
        </w:tc>
      </w:tr>
    </w:tbl>
    <w:p w:rsidR="00990EE9" w:rsidRDefault="00E350E7">
      <w:pPr>
        <w:spacing w:line="620" w:lineRule="exact"/>
        <w:rPr>
          <w:sz w:val="24"/>
        </w:rPr>
      </w:pPr>
      <w:r>
        <w:rPr>
          <w:sz w:val="24"/>
        </w:rPr>
        <w:t>注：</w:t>
      </w:r>
    </w:p>
    <w:p w:rsidR="00990EE9" w:rsidRDefault="00E350E7">
      <w:pPr>
        <w:spacing w:line="360" w:lineRule="auto"/>
        <w:rPr>
          <w:sz w:val="24"/>
        </w:rPr>
      </w:pPr>
      <w:r>
        <w:rPr>
          <w:sz w:val="24"/>
        </w:rPr>
        <w:t xml:space="preserve">1. </w:t>
      </w:r>
      <w:r>
        <w:rPr>
          <w:sz w:val="24"/>
        </w:rPr>
        <w:t>不如实填写偏离情况的投标文件将视为虚假材料。</w:t>
      </w:r>
    </w:p>
    <w:p w:rsidR="00990EE9" w:rsidRDefault="00E350E7">
      <w:pPr>
        <w:spacing w:line="360" w:lineRule="auto"/>
        <w:rPr>
          <w:sz w:val="24"/>
        </w:rPr>
      </w:pPr>
      <w:r>
        <w:rPr>
          <w:sz w:val="24"/>
        </w:rPr>
        <w:t xml:space="preserve">2. </w:t>
      </w:r>
      <w:r>
        <w:rPr>
          <w:sz w:val="24"/>
        </w:rPr>
        <w:t>招标要求指招标文件中规定的具体要求，投标应答指投标文件的具体内容。</w:t>
      </w:r>
    </w:p>
    <w:p w:rsidR="00990EE9" w:rsidRDefault="00E350E7">
      <w:pPr>
        <w:spacing w:line="360" w:lineRule="auto"/>
        <w:rPr>
          <w:sz w:val="24"/>
        </w:rPr>
      </w:pPr>
      <w:r>
        <w:rPr>
          <w:sz w:val="24"/>
        </w:rPr>
        <w:t xml:space="preserve">4. </w:t>
      </w:r>
      <w:r>
        <w:rPr>
          <w:sz w:val="24"/>
        </w:rPr>
        <w:t>偏离说明指招标要求与投标应答之间的不同之处。</w:t>
      </w:r>
    </w:p>
    <w:p w:rsidR="00990EE9" w:rsidRDefault="00990EE9">
      <w:pPr>
        <w:spacing w:line="360" w:lineRule="auto"/>
        <w:rPr>
          <w:sz w:val="24"/>
        </w:rPr>
      </w:pPr>
    </w:p>
    <w:p w:rsidR="00990EE9" w:rsidRDefault="00E350E7">
      <w:pPr>
        <w:spacing w:line="360" w:lineRule="auto"/>
        <w:ind w:firstLineChars="1700" w:firstLine="4080"/>
        <w:rPr>
          <w:sz w:val="24"/>
        </w:rPr>
      </w:pPr>
      <w:r>
        <w:rPr>
          <w:sz w:val="24"/>
        </w:rPr>
        <w:t>投标人名称：</w:t>
      </w:r>
    </w:p>
    <w:p w:rsidR="00990EE9" w:rsidRDefault="00990EE9">
      <w:pPr>
        <w:spacing w:line="360" w:lineRule="auto"/>
        <w:ind w:firstLineChars="1700" w:firstLine="4080"/>
        <w:rPr>
          <w:sz w:val="24"/>
        </w:rPr>
      </w:pPr>
    </w:p>
    <w:p w:rsidR="00990EE9" w:rsidRDefault="00E350E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90EE9" w:rsidRDefault="00E350E7">
      <w:pPr>
        <w:tabs>
          <w:tab w:val="left" w:pos="360"/>
        </w:tabs>
        <w:spacing w:afterLines="100" w:after="312" w:line="360" w:lineRule="auto"/>
        <w:rPr>
          <w:b/>
          <w:sz w:val="24"/>
        </w:rPr>
      </w:pPr>
      <w:r>
        <w:rPr>
          <w:sz w:val="24"/>
        </w:rPr>
        <w:br w:type="page"/>
      </w:r>
      <w:r>
        <w:rPr>
          <w:b/>
          <w:sz w:val="24"/>
        </w:rPr>
        <w:t>附件</w:t>
      </w:r>
      <w:r>
        <w:rPr>
          <w:b/>
          <w:sz w:val="24"/>
        </w:rPr>
        <w:t>5</w:t>
      </w:r>
    </w:p>
    <w:p w:rsidR="00990EE9" w:rsidRDefault="00E350E7">
      <w:pPr>
        <w:autoSpaceDN w:val="0"/>
        <w:spacing w:line="360" w:lineRule="auto"/>
        <w:jc w:val="center"/>
        <w:rPr>
          <w:b/>
          <w:bCs/>
          <w:sz w:val="24"/>
        </w:rPr>
      </w:pPr>
      <w:r>
        <w:rPr>
          <w:b/>
          <w:bCs/>
          <w:sz w:val="24"/>
        </w:rPr>
        <w:t>技术要求点对点应答表</w:t>
      </w:r>
    </w:p>
    <w:p w:rsidR="00990EE9" w:rsidRDefault="00990EE9">
      <w:pPr>
        <w:spacing w:line="460" w:lineRule="exact"/>
        <w:rPr>
          <w:sz w:val="24"/>
        </w:rPr>
      </w:pPr>
    </w:p>
    <w:p w:rsidR="00990EE9" w:rsidRDefault="00E350E7">
      <w:pPr>
        <w:spacing w:line="460" w:lineRule="exact"/>
        <w:rPr>
          <w:sz w:val="24"/>
        </w:rPr>
      </w:pPr>
      <w:r>
        <w:rPr>
          <w:sz w:val="24"/>
        </w:rPr>
        <w:t>项目名称：</w:t>
      </w:r>
      <w:r>
        <w:rPr>
          <w:sz w:val="24"/>
          <w:u w:val="single"/>
        </w:rPr>
        <w:t xml:space="preserve">                    </w:t>
      </w:r>
    </w:p>
    <w:p w:rsidR="00990EE9" w:rsidRDefault="00E350E7">
      <w:pPr>
        <w:spacing w:line="460" w:lineRule="exact"/>
        <w:rPr>
          <w:sz w:val="24"/>
        </w:rPr>
      </w:pPr>
      <w:r>
        <w:rPr>
          <w:sz w:val="24"/>
        </w:rPr>
        <w:t>项目编号：</w:t>
      </w:r>
      <w:r>
        <w:rPr>
          <w:sz w:val="24"/>
          <w:u w:val="single"/>
        </w:rPr>
        <w:t xml:space="preserve">                    </w:t>
      </w:r>
    </w:p>
    <w:p w:rsidR="00990EE9" w:rsidRDefault="00E350E7">
      <w:pPr>
        <w:spacing w:line="460" w:lineRule="exact"/>
        <w:rPr>
          <w:sz w:val="24"/>
          <w:u w:val="single"/>
        </w:rPr>
      </w:pPr>
      <w:r>
        <w:rPr>
          <w:sz w:val="24"/>
        </w:rPr>
        <w:t>包号：</w:t>
      </w:r>
      <w:r>
        <w:rPr>
          <w:sz w:val="24"/>
          <w:u w:val="single"/>
        </w:rPr>
        <w:t xml:space="preserve">                        </w:t>
      </w:r>
    </w:p>
    <w:p w:rsidR="00990EE9" w:rsidRDefault="00990EE9">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990EE9">
        <w:trPr>
          <w:tblHeader/>
          <w:jc w:val="center"/>
        </w:trPr>
        <w:tc>
          <w:tcPr>
            <w:tcW w:w="843" w:type="dxa"/>
            <w:shd w:val="clear" w:color="auto" w:fill="auto"/>
            <w:vAlign w:val="center"/>
          </w:tcPr>
          <w:p w:rsidR="00990EE9" w:rsidRDefault="00E350E7">
            <w:pPr>
              <w:widowControl/>
              <w:snapToGrid w:val="0"/>
              <w:jc w:val="center"/>
              <w:rPr>
                <w:kern w:val="0"/>
                <w:sz w:val="24"/>
                <w:szCs w:val="21"/>
              </w:rPr>
            </w:pPr>
            <w:r>
              <w:rPr>
                <w:kern w:val="0"/>
                <w:sz w:val="24"/>
                <w:szCs w:val="21"/>
              </w:rPr>
              <w:t>序号</w:t>
            </w:r>
          </w:p>
        </w:tc>
        <w:tc>
          <w:tcPr>
            <w:tcW w:w="3922" w:type="dxa"/>
            <w:shd w:val="clear" w:color="auto" w:fill="auto"/>
            <w:vAlign w:val="center"/>
          </w:tcPr>
          <w:p w:rsidR="00990EE9" w:rsidRDefault="00E350E7">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990EE9" w:rsidRDefault="00E350E7">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990EE9" w:rsidRDefault="00E350E7">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990EE9" w:rsidRDefault="00E350E7">
            <w:pPr>
              <w:widowControl/>
              <w:snapToGrid w:val="0"/>
              <w:jc w:val="center"/>
              <w:rPr>
                <w:kern w:val="0"/>
                <w:sz w:val="24"/>
                <w:szCs w:val="21"/>
              </w:rPr>
            </w:pPr>
            <w:r>
              <w:rPr>
                <w:kern w:val="0"/>
                <w:sz w:val="24"/>
                <w:szCs w:val="21"/>
              </w:rPr>
              <w:t>备注</w:t>
            </w:r>
          </w:p>
        </w:tc>
      </w:tr>
      <w:tr w:rsidR="00990EE9">
        <w:trPr>
          <w:jc w:val="center"/>
        </w:trPr>
        <w:tc>
          <w:tcPr>
            <w:tcW w:w="843" w:type="dxa"/>
            <w:shd w:val="clear" w:color="auto" w:fill="auto"/>
            <w:vAlign w:val="center"/>
          </w:tcPr>
          <w:p w:rsidR="00990EE9" w:rsidRDefault="00E350E7">
            <w:pPr>
              <w:widowControl/>
              <w:snapToGrid w:val="0"/>
              <w:jc w:val="center"/>
              <w:rPr>
                <w:kern w:val="0"/>
                <w:sz w:val="24"/>
                <w:szCs w:val="21"/>
              </w:rPr>
            </w:pPr>
            <w:r>
              <w:rPr>
                <w:kern w:val="0"/>
                <w:sz w:val="24"/>
                <w:szCs w:val="21"/>
              </w:rPr>
              <w:t>1</w:t>
            </w:r>
          </w:p>
        </w:tc>
        <w:tc>
          <w:tcPr>
            <w:tcW w:w="3922" w:type="dxa"/>
            <w:shd w:val="clear" w:color="auto" w:fill="auto"/>
            <w:vAlign w:val="center"/>
          </w:tcPr>
          <w:p w:rsidR="00990EE9" w:rsidRDefault="00E350E7">
            <w:pPr>
              <w:widowControl/>
              <w:snapToGrid w:val="0"/>
              <w:jc w:val="left"/>
              <w:rPr>
                <w:kern w:val="0"/>
                <w:sz w:val="24"/>
                <w:szCs w:val="21"/>
              </w:rPr>
            </w:pPr>
            <w:r>
              <w:rPr>
                <w:rFonts w:hint="eastAsia"/>
              </w:rPr>
              <w:t>★</w:t>
            </w:r>
            <w:r>
              <w:rPr>
                <w:rFonts w:hint="eastAsia"/>
                <w:kern w:val="0"/>
                <w:sz w:val="24"/>
                <w:szCs w:val="21"/>
              </w:rPr>
              <w:t>（一）投标人须承诺所提供的服务、人员及设备符合相关国家强制性规定。</w:t>
            </w:r>
          </w:p>
        </w:tc>
        <w:tc>
          <w:tcPr>
            <w:tcW w:w="2438" w:type="dxa"/>
            <w:shd w:val="clear" w:color="auto" w:fill="auto"/>
            <w:vAlign w:val="center"/>
          </w:tcPr>
          <w:p w:rsidR="00990EE9" w:rsidRDefault="00990EE9">
            <w:pPr>
              <w:widowControl/>
              <w:snapToGrid w:val="0"/>
              <w:jc w:val="center"/>
              <w:rPr>
                <w:kern w:val="0"/>
                <w:sz w:val="24"/>
                <w:szCs w:val="21"/>
              </w:rPr>
            </w:pPr>
          </w:p>
        </w:tc>
        <w:tc>
          <w:tcPr>
            <w:tcW w:w="1289" w:type="dxa"/>
            <w:shd w:val="clear" w:color="auto" w:fill="auto"/>
            <w:vAlign w:val="center"/>
          </w:tcPr>
          <w:p w:rsidR="00990EE9" w:rsidRDefault="00990EE9">
            <w:pPr>
              <w:widowControl/>
              <w:snapToGrid w:val="0"/>
              <w:jc w:val="center"/>
              <w:rPr>
                <w:kern w:val="0"/>
                <w:sz w:val="24"/>
                <w:szCs w:val="21"/>
              </w:rPr>
            </w:pPr>
          </w:p>
        </w:tc>
        <w:tc>
          <w:tcPr>
            <w:tcW w:w="843" w:type="dxa"/>
            <w:shd w:val="clear" w:color="auto" w:fill="auto"/>
            <w:vAlign w:val="center"/>
          </w:tcPr>
          <w:p w:rsidR="00990EE9" w:rsidRDefault="00990EE9">
            <w:pPr>
              <w:widowControl/>
              <w:snapToGrid w:val="0"/>
              <w:jc w:val="center"/>
              <w:rPr>
                <w:kern w:val="0"/>
                <w:sz w:val="24"/>
                <w:szCs w:val="21"/>
              </w:rPr>
            </w:pPr>
          </w:p>
        </w:tc>
      </w:tr>
      <w:tr w:rsidR="00990EE9">
        <w:trPr>
          <w:jc w:val="center"/>
        </w:trPr>
        <w:tc>
          <w:tcPr>
            <w:tcW w:w="843" w:type="dxa"/>
            <w:shd w:val="clear" w:color="auto" w:fill="auto"/>
            <w:vAlign w:val="center"/>
          </w:tcPr>
          <w:p w:rsidR="00990EE9" w:rsidRDefault="00E350E7">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990EE9" w:rsidRDefault="00E350E7">
            <w:pPr>
              <w:widowControl/>
              <w:snapToGrid w:val="0"/>
              <w:jc w:val="left"/>
              <w:rPr>
                <w:kern w:val="0"/>
                <w:sz w:val="24"/>
                <w:szCs w:val="21"/>
              </w:rPr>
            </w:pPr>
            <w:r>
              <w:rPr>
                <w:rFonts w:hint="eastAsia"/>
              </w:rPr>
              <w:t>★</w:t>
            </w:r>
            <w:r>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990EE9" w:rsidRDefault="00990EE9">
            <w:pPr>
              <w:widowControl/>
              <w:snapToGrid w:val="0"/>
              <w:jc w:val="center"/>
              <w:rPr>
                <w:kern w:val="0"/>
                <w:sz w:val="24"/>
                <w:szCs w:val="21"/>
              </w:rPr>
            </w:pPr>
          </w:p>
        </w:tc>
        <w:tc>
          <w:tcPr>
            <w:tcW w:w="1289" w:type="dxa"/>
            <w:shd w:val="clear" w:color="auto" w:fill="auto"/>
            <w:vAlign w:val="center"/>
          </w:tcPr>
          <w:p w:rsidR="00990EE9" w:rsidRDefault="00990EE9">
            <w:pPr>
              <w:widowControl/>
              <w:snapToGrid w:val="0"/>
              <w:jc w:val="center"/>
              <w:rPr>
                <w:kern w:val="0"/>
                <w:sz w:val="24"/>
                <w:szCs w:val="21"/>
              </w:rPr>
            </w:pPr>
          </w:p>
        </w:tc>
        <w:tc>
          <w:tcPr>
            <w:tcW w:w="843" w:type="dxa"/>
            <w:shd w:val="clear" w:color="auto" w:fill="auto"/>
            <w:vAlign w:val="center"/>
          </w:tcPr>
          <w:p w:rsidR="00990EE9" w:rsidRDefault="00990EE9">
            <w:pPr>
              <w:widowControl/>
              <w:snapToGrid w:val="0"/>
              <w:jc w:val="center"/>
              <w:rPr>
                <w:kern w:val="0"/>
                <w:sz w:val="24"/>
                <w:szCs w:val="21"/>
              </w:rPr>
            </w:pPr>
          </w:p>
        </w:tc>
      </w:tr>
      <w:tr w:rsidR="00990EE9">
        <w:trPr>
          <w:jc w:val="center"/>
        </w:trPr>
        <w:tc>
          <w:tcPr>
            <w:tcW w:w="843" w:type="dxa"/>
            <w:shd w:val="clear" w:color="auto" w:fill="auto"/>
            <w:vAlign w:val="center"/>
          </w:tcPr>
          <w:p w:rsidR="00990EE9" w:rsidRDefault="00E350E7">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990EE9" w:rsidRDefault="00E350E7">
            <w:pPr>
              <w:widowControl/>
              <w:snapToGrid w:val="0"/>
              <w:jc w:val="left"/>
              <w:rPr>
                <w:kern w:val="0"/>
                <w:sz w:val="24"/>
                <w:szCs w:val="21"/>
              </w:rPr>
            </w:pPr>
            <w:r>
              <w:rPr>
                <w:rFonts w:hint="eastAsia"/>
              </w:rPr>
              <w:t>★</w:t>
            </w:r>
            <w:r>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990EE9" w:rsidRDefault="00990EE9">
            <w:pPr>
              <w:widowControl/>
              <w:snapToGrid w:val="0"/>
              <w:jc w:val="center"/>
              <w:rPr>
                <w:kern w:val="0"/>
                <w:sz w:val="24"/>
                <w:szCs w:val="21"/>
              </w:rPr>
            </w:pPr>
          </w:p>
        </w:tc>
        <w:tc>
          <w:tcPr>
            <w:tcW w:w="1289" w:type="dxa"/>
            <w:shd w:val="clear" w:color="auto" w:fill="auto"/>
            <w:vAlign w:val="center"/>
          </w:tcPr>
          <w:p w:rsidR="00990EE9" w:rsidRDefault="00990EE9">
            <w:pPr>
              <w:widowControl/>
              <w:snapToGrid w:val="0"/>
              <w:jc w:val="center"/>
              <w:rPr>
                <w:kern w:val="0"/>
                <w:sz w:val="24"/>
                <w:szCs w:val="21"/>
              </w:rPr>
            </w:pPr>
          </w:p>
        </w:tc>
        <w:tc>
          <w:tcPr>
            <w:tcW w:w="843" w:type="dxa"/>
            <w:shd w:val="clear" w:color="auto" w:fill="auto"/>
            <w:vAlign w:val="center"/>
          </w:tcPr>
          <w:p w:rsidR="00990EE9" w:rsidRDefault="00990EE9">
            <w:pPr>
              <w:widowControl/>
              <w:snapToGrid w:val="0"/>
              <w:jc w:val="center"/>
              <w:rPr>
                <w:kern w:val="0"/>
                <w:sz w:val="24"/>
                <w:szCs w:val="21"/>
              </w:rPr>
            </w:pPr>
          </w:p>
        </w:tc>
      </w:tr>
      <w:tr w:rsidR="00990EE9">
        <w:trPr>
          <w:jc w:val="center"/>
        </w:trPr>
        <w:tc>
          <w:tcPr>
            <w:tcW w:w="843" w:type="dxa"/>
            <w:shd w:val="clear" w:color="auto" w:fill="auto"/>
            <w:vAlign w:val="center"/>
          </w:tcPr>
          <w:p w:rsidR="00990EE9" w:rsidRDefault="00E350E7">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990EE9" w:rsidRDefault="00E350E7">
            <w:pPr>
              <w:widowControl/>
              <w:snapToGrid w:val="0"/>
              <w:jc w:val="left"/>
              <w:rPr>
                <w:kern w:val="0"/>
                <w:sz w:val="24"/>
                <w:szCs w:val="21"/>
              </w:rPr>
            </w:pPr>
            <w:r>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rsidR="00990EE9" w:rsidRDefault="00990EE9">
            <w:pPr>
              <w:widowControl/>
              <w:snapToGrid w:val="0"/>
              <w:jc w:val="center"/>
              <w:rPr>
                <w:kern w:val="0"/>
                <w:sz w:val="24"/>
                <w:szCs w:val="21"/>
              </w:rPr>
            </w:pPr>
          </w:p>
        </w:tc>
        <w:tc>
          <w:tcPr>
            <w:tcW w:w="1289" w:type="dxa"/>
            <w:shd w:val="clear" w:color="auto" w:fill="auto"/>
            <w:vAlign w:val="center"/>
          </w:tcPr>
          <w:p w:rsidR="00990EE9" w:rsidRDefault="00990EE9">
            <w:pPr>
              <w:widowControl/>
              <w:snapToGrid w:val="0"/>
              <w:jc w:val="center"/>
              <w:rPr>
                <w:kern w:val="0"/>
                <w:sz w:val="24"/>
                <w:szCs w:val="21"/>
              </w:rPr>
            </w:pPr>
          </w:p>
        </w:tc>
        <w:tc>
          <w:tcPr>
            <w:tcW w:w="843" w:type="dxa"/>
            <w:shd w:val="clear" w:color="auto" w:fill="auto"/>
            <w:vAlign w:val="center"/>
          </w:tcPr>
          <w:p w:rsidR="00990EE9" w:rsidRDefault="00990EE9">
            <w:pPr>
              <w:widowControl/>
              <w:snapToGrid w:val="0"/>
              <w:jc w:val="center"/>
              <w:rPr>
                <w:kern w:val="0"/>
                <w:sz w:val="24"/>
                <w:szCs w:val="21"/>
              </w:rPr>
            </w:pPr>
          </w:p>
        </w:tc>
      </w:tr>
      <w:tr w:rsidR="00990EE9">
        <w:trPr>
          <w:jc w:val="center"/>
        </w:trPr>
        <w:tc>
          <w:tcPr>
            <w:tcW w:w="9335" w:type="dxa"/>
            <w:gridSpan w:val="5"/>
            <w:shd w:val="clear" w:color="auto" w:fill="auto"/>
            <w:vAlign w:val="center"/>
          </w:tcPr>
          <w:p w:rsidR="00990EE9" w:rsidRDefault="00E350E7">
            <w:pPr>
              <w:widowControl/>
              <w:snapToGrid w:val="0"/>
              <w:ind w:firstLineChars="150" w:firstLine="360"/>
              <w:rPr>
                <w:kern w:val="0"/>
                <w:sz w:val="24"/>
                <w:szCs w:val="21"/>
              </w:rPr>
            </w:pPr>
            <w:r>
              <w:rPr>
                <w:rFonts w:hint="eastAsia"/>
                <w:kern w:val="0"/>
                <w:sz w:val="24"/>
                <w:szCs w:val="21"/>
              </w:rPr>
              <w:t>5</w:t>
            </w:r>
            <w:r>
              <w:rPr>
                <w:kern w:val="0"/>
                <w:sz w:val="24"/>
                <w:szCs w:val="21"/>
              </w:rPr>
              <w:t xml:space="preserve">. </w:t>
            </w:r>
            <w:r>
              <w:rPr>
                <w:kern w:val="0"/>
                <w:sz w:val="24"/>
                <w:szCs w:val="21"/>
              </w:rPr>
              <w:t>项目需求书要求</w:t>
            </w:r>
          </w:p>
        </w:tc>
      </w:tr>
      <w:tr w:rsidR="00990EE9">
        <w:trPr>
          <w:jc w:val="center"/>
        </w:trPr>
        <w:tc>
          <w:tcPr>
            <w:tcW w:w="843" w:type="dxa"/>
            <w:shd w:val="clear" w:color="auto" w:fill="auto"/>
            <w:vAlign w:val="center"/>
          </w:tcPr>
          <w:p w:rsidR="00990EE9" w:rsidRDefault="00E350E7">
            <w:pPr>
              <w:widowControl/>
              <w:snapToGrid w:val="0"/>
              <w:jc w:val="center"/>
              <w:rPr>
                <w:kern w:val="0"/>
                <w:sz w:val="24"/>
                <w:szCs w:val="21"/>
              </w:rPr>
            </w:pPr>
            <w:r>
              <w:rPr>
                <w:kern w:val="0"/>
                <w:sz w:val="24"/>
                <w:szCs w:val="21"/>
              </w:rPr>
              <w:t>序号</w:t>
            </w:r>
          </w:p>
        </w:tc>
        <w:tc>
          <w:tcPr>
            <w:tcW w:w="3922" w:type="dxa"/>
            <w:shd w:val="clear" w:color="auto" w:fill="auto"/>
            <w:vAlign w:val="center"/>
          </w:tcPr>
          <w:p w:rsidR="00990EE9" w:rsidRDefault="00E350E7">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990EE9" w:rsidRDefault="00E350E7">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990EE9" w:rsidRDefault="00E350E7">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990EE9" w:rsidRDefault="00E350E7">
            <w:pPr>
              <w:widowControl/>
              <w:snapToGrid w:val="0"/>
              <w:jc w:val="center"/>
              <w:rPr>
                <w:kern w:val="0"/>
                <w:sz w:val="24"/>
                <w:szCs w:val="21"/>
              </w:rPr>
            </w:pPr>
            <w:r>
              <w:rPr>
                <w:kern w:val="0"/>
                <w:sz w:val="24"/>
                <w:szCs w:val="21"/>
              </w:rPr>
              <w:t>备注</w:t>
            </w:r>
          </w:p>
        </w:tc>
      </w:tr>
      <w:tr w:rsidR="00990EE9">
        <w:trPr>
          <w:jc w:val="center"/>
        </w:trPr>
        <w:tc>
          <w:tcPr>
            <w:tcW w:w="843" w:type="dxa"/>
            <w:shd w:val="clear" w:color="auto" w:fill="auto"/>
            <w:vAlign w:val="center"/>
          </w:tcPr>
          <w:p w:rsidR="00990EE9" w:rsidRDefault="00990EE9">
            <w:pPr>
              <w:widowControl/>
              <w:snapToGrid w:val="0"/>
              <w:jc w:val="center"/>
              <w:rPr>
                <w:kern w:val="0"/>
                <w:sz w:val="24"/>
                <w:szCs w:val="21"/>
              </w:rPr>
            </w:pPr>
          </w:p>
        </w:tc>
        <w:tc>
          <w:tcPr>
            <w:tcW w:w="3922" w:type="dxa"/>
            <w:shd w:val="clear" w:color="auto" w:fill="auto"/>
            <w:vAlign w:val="center"/>
          </w:tcPr>
          <w:p w:rsidR="00990EE9" w:rsidRDefault="00990EE9">
            <w:pPr>
              <w:widowControl/>
              <w:snapToGrid w:val="0"/>
              <w:jc w:val="center"/>
              <w:rPr>
                <w:kern w:val="0"/>
                <w:sz w:val="24"/>
                <w:szCs w:val="21"/>
              </w:rPr>
            </w:pPr>
          </w:p>
        </w:tc>
        <w:tc>
          <w:tcPr>
            <w:tcW w:w="2438" w:type="dxa"/>
            <w:shd w:val="clear" w:color="auto" w:fill="auto"/>
            <w:vAlign w:val="center"/>
          </w:tcPr>
          <w:p w:rsidR="00990EE9" w:rsidRDefault="00990EE9">
            <w:pPr>
              <w:widowControl/>
              <w:snapToGrid w:val="0"/>
              <w:jc w:val="center"/>
              <w:rPr>
                <w:kern w:val="0"/>
                <w:sz w:val="24"/>
                <w:szCs w:val="21"/>
              </w:rPr>
            </w:pPr>
          </w:p>
        </w:tc>
        <w:tc>
          <w:tcPr>
            <w:tcW w:w="1289" w:type="dxa"/>
            <w:shd w:val="clear" w:color="auto" w:fill="auto"/>
            <w:vAlign w:val="center"/>
          </w:tcPr>
          <w:p w:rsidR="00990EE9" w:rsidRDefault="00990EE9">
            <w:pPr>
              <w:widowControl/>
              <w:snapToGrid w:val="0"/>
              <w:jc w:val="center"/>
              <w:rPr>
                <w:kern w:val="0"/>
                <w:sz w:val="24"/>
                <w:szCs w:val="21"/>
              </w:rPr>
            </w:pPr>
          </w:p>
        </w:tc>
        <w:tc>
          <w:tcPr>
            <w:tcW w:w="843" w:type="dxa"/>
            <w:shd w:val="clear" w:color="auto" w:fill="auto"/>
            <w:vAlign w:val="center"/>
          </w:tcPr>
          <w:p w:rsidR="00990EE9" w:rsidRDefault="00990EE9">
            <w:pPr>
              <w:widowControl/>
              <w:snapToGrid w:val="0"/>
              <w:jc w:val="center"/>
              <w:rPr>
                <w:kern w:val="0"/>
                <w:sz w:val="24"/>
                <w:szCs w:val="21"/>
              </w:rPr>
            </w:pPr>
          </w:p>
        </w:tc>
      </w:tr>
      <w:tr w:rsidR="00990EE9">
        <w:trPr>
          <w:jc w:val="center"/>
        </w:trPr>
        <w:tc>
          <w:tcPr>
            <w:tcW w:w="843" w:type="dxa"/>
            <w:shd w:val="clear" w:color="auto" w:fill="auto"/>
            <w:vAlign w:val="center"/>
          </w:tcPr>
          <w:p w:rsidR="00990EE9" w:rsidRDefault="00990EE9">
            <w:pPr>
              <w:widowControl/>
              <w:snapToGrid w:val="0"/>
              <w:jc w:val="center"/>
              <w:rPr>
                <w:kern w:val="0"/>
                <w:sz w:val="24"/>
                <w:szCs w:val="21"/>
              </w:rPr>
            </w:pPr>
          </w:p>
        </w:tc>
        <w:tc>
          <w:tcPr>
            <w:tcW w:w="3922" w:type="dxa"/>
            <w:shd w:val="clear" w:color="auto" w:fill="auto"/>
            <w:vAlign w:val="center"/>
          </w:tcPr>
          <w:p w:rsidR="00990EE9" w:rsidRDefault="00990EE9">
            <w:pPr>
              <w:widowControl/>
              <w:snapToGrid w:val="0"/>
              <w:jc w:val="center"/>
              <w:rPr>
                <w:kern w:val="0"/>
                <w:sz w:val="24"/>
                <w:szCs w:val="21"/>
              </w:rPr>
            </w:pPr>
          </w:p>
        </w:tc>
        <w:tc>
          <w:tcPr>
            <w:tcW w:w="2438" w:type="dxa"/>
            <w:shd w:val="clear" w:color="auto" w:fill="auto"/>
            <w:vAlign w:val="center"/>
          </w:tcPr>
          <w:p w:rsidR="00990EE9" w:rsidRDefault="00990EE9">
            <w:pPr>
              <w:widowControl/>
              <w:snapToGrid w:val="0"/>
              <w:jc w:val="center"/>
              <w:rPr>
                <w:kern w:val="0"/>
                <w:sz w:val="24"/>
                <w:szCs w:val="21"/>
              </w:rPr>
            </w:pPr>
          </w:p>
        </w:tc>
        <w:tc>
          <w:tcPr>
            <w:tcW w:w="1289" w:type="dxa"/>
            <w:shd w:val="clear" w:color="auto" w:fill="auto"/>
            <w:vAlign w:val="center"/>
          </w:tcPr>
          <w:p w:rsidR="00990EE9" w:rsidRDefault="00990EE9">
            <w:pPr>
              <w:widowControl/>
              <w:snapToGrid w:val="0"/>
              <w:jc w:val="center"/>
              <w:rPr>
                <w:kern w:val="0"/>
                <w:sz w:val="24"/>
                <w:szCs w:val="21"/>
              </w:rPr>
            </w:pPr>
          </w:p>
        </w:tc>
        <w:tc>
          <w:tcPr>
            <w:tcW w:w="843" w:type="dxa"/>
            <w:shd w:val="clear" w:color="auto" w:fill="auto"/>
            <w:vAlign w:val="center"/>
          </w:tcPr>
          <w:p w:rsidR="00990EE9" w:rsidRDefault="00990EE9">
            <w:pPr>
              <w:widowControl/>
              <w:snapToGrid w:val="0"/>
              <w:jc w:val="center"/>
              <w:rPr>
                <w:kern w:val="0"/>
                <w:sz w:val="24"/>
                <w:szCs w:val="21"/>
              </w:rPr>
            </w:pPr>
          </w:p>
        </w:tc>
      </w:tr>
      <w:tr w:rsidR="00990EE9">
        <w:trPr>
          <w:jc w:val="center"/>
        </w:trPr>
        <w:tc>
          <w:tcPr>
            <w:tcW w:w="843" w:type="dxa"/>
            <w:shd w:val="clear" w:color="auto" w:fill="auto"/>
            <w:vAlign w:val="center"/>
          </w:tcPr>
          <w:p w:rsidR="00990EE9" w:rsidRDefault="00990EE9">
            <w:pPr>
              <w:widowControl/>
              <w:snapToGrid w:val="0"/>
              <w:jc w:val="center"/>
              <w:rPr>
                <w:kern w:val="0"/>
                <w:sz w:val="24"/>
                <w:szCs w:val="21"/>
              </w:rPr>
            </w:pPr>
          </w:p>
        </w:tc>
        <w:tc>
          <w:tcPr>
            <w:tcW w:w="3922" w:type="dxa"/>
            <w:shd w:val="clear" w:color="auto" w:fill="auto"/>
            <w:vAlign w:val="center"/>
          </w:tcPr>
          <w:p w:rsidR="00990EE9" w:rsidRDefault="00990EE9">
            <w:pPr>
              <w:widowControl/>
              <w:snapToGrid w:val="0"/>
              <w:jc w:val="center"/>
              <w:rPr>
                <w:kern w:val="0"/>
                <w:sz w:val="24"/>
                <w:szCs w:val="21"/>
              </w:rPr>
            </w:pPr>
          </w:p>
        </w:tc>
        <w:tc>
          <w:tcPr>
            <w:tcW w:w="2438" w:type="dxa"/>
            <w:shd w:val="clear" w:color="auto" w:fill="auto"/>
            <w:vAlign w:val="center"/>
          </w:tcPr>
          <w:p w:rsidR="00990EE9" w:rsidRDefault="00990EE9">
            <w:pPr>
              <w:widowControl/>
              <w:snapToGrid w:val="0"/>
              <w:jc w:val="center"/>
              <w:rPr>
                <w:kern w:val="0"/>
                <w:sz w:val="24"/>
                <w:szCs w:val="21"/>
              </w:rPr>
            </w:pPr>
          </w:p>
        </w:tc>
        <w:tc>
          <w:tcPr>
            <w:tcW w:w="1289" w:type="dxa"/>
            <w:shd w:val="clear" w:color="auto" w:fill="auto"/>
            <w:vAlign w:val="center"/>
          </w:tcPr>
          <w:p w:rsidR="00990EE9" w:rsidRDefault="00990EE9">
            <w:pPr>
              <w:widowControl/>
              <w:snapToGrid w:val="0"/>
              <w:jc w:val="center"/>
              <w:rPr>
                <w:kern w:val="0"/>
                <w:sz w:val="24"/>
                <w:szCs w:val="21"/>
              </w:rPr>
            </w:pPr>
          </w:p>
        </w:tc>
        <w:tc>
          <w:tcPr>
            <w:tcW w:w="843" w:type="dxa"/>
            <w:shd w:val="clear" w:color="auto" w:fill="auto"/>
            <w:vAlign w:val="center"/>
          </w:tcPr>
          <w:p w:rsidR="00990EE9" w:rsidRDefault="00990EE9">
            <w:pPr>
              <w:widowControl/>
              <w:snapToGrid w:val="0"/>
              <w:jc w:val="center"/>
              <w:rPr>
                <w:kern w:val="0"/>
                <w:sz w:val="24"/>
                <w:szCs w:val="21"/>
              </w:rPr>
            </w:pPr>
          </w:p>
        </w:tc>
      </w:tr>
      <w:tr w:rsidR="00990EE9">
        <w:trPr>
          <w:jc w:val="center"/>
        </w:trPr>
        <w:tc>
          <w:tcPr>
            <w:tcW w:w="843" w:type="dxa"/>
            <w:shd w:val="clear" w:color="auto" w:fill="auto"/>
            <w:vAlign w:val="center"/>
          </w:tcPr>
          <w:p w:rsidR="00990EE9" w:rsidRDefault="00990EE9">
            <w:pPr>
              <w:widowControl/>
              <w:snapToGrid w:val="0"/>
              <w:jc w:val="center"/>
              <w:rPr>
                <w:kern w:val="0"/>
                <w:sz w:val="24"/>
                <w:szCs w:val="21"/>
              </w:rPr>
            </w:pPr>
          </w:p>
        </w:tc>
        <w:tc>
          <w:tcPr>
            <w:tcW w:w="3922" w:type="dxa"/>
            <w:shd w:val="clear" w:color="auto" w:fill="auto"/>
            <w:vAlign w:val="center"/>
          </w:tcPr>
          <w:p w:rsidR="00990EE9" w:rsidRDefault="00990EE9">
            <w:pPr>
              <w:widowControl/>
              <w:snapToGrid w:val="0"/>
              <w:jc w:val="center"/>
              <w:rPr>
                <w:kern w:val="0"/>
                <w:sz w:val="24"/>
                <w:szCs w:val="21"/>
              </w:rPr>
            </w:pPr>
          </w:p>
        </w:tc>
        <w:tc>
          <w:tcPr>
            <w:tcW w:w="2438" w:type="dxa"/>
            <w:shd w:val="clear" w:color="auto" w:fill="auto"/>
            <w:vAlign w:val="center"/>
          </w:tcPr>
          <w:p w:rsidR="00990EE9" w:rsidRDefault="00990EE9">
            <w:pPr>
              <w:widowControl/>
              <w:snapToGrid w:val="0"/>
              <w:jc w:val="center"/>
              <w:rPr>
                <w:kern w:val="0"/>
                <w:sz w:val="24"/>
                <w:szCs w:val="21"/>
              </w:rPr>
            </w:pPr>
          </w:p>
        </w:tc>
        <w:tc>
          <w:tcPr>
            <w:tcW w:w="1289" w:type="dxa"/>
            <w:shd w:val="clear" w:color="auto" w:fill="auto"/>
            <w:vAlign w:val="center"/>
          </w:tcPr>
          <w:p w:rsidR="00990EE9" w:rsidRDefault="00990EE9">
            <w:pPr>
              <w:widowControl/>
              <w:snapToGrid w:val="0"/>
              <w:jc w:val="center"/>
              <w:rPr>
                <w:kern w:val="0"/>
                <w:sz w:val="24"/>
                <w:szCs w:val="21"/>
              </w:rPr>
            </w:pPr>
          </w:p>
        </w:tc>
        <w:tc>
          <w:tcPr>
            <w:tcW w:w="843" w:type="dxa"/>
            <w:shd w:val="clear" w:color="auto" w:fill="auto"/>
            <w:vAlign w:val="center"/>
          </w:tcPr>
          <w:p w:rsidR="00990EE9" w:rsidRDefault="00990EE9">
            <w:pPr>
              <w:widowControl/>
              <w:snapToGrid w:val="0"/>
              <w:jc w:val="center"/>
              <w:rPr>
                <w:kern w:val="0"/>
                <w:sz w:val="24"/>
                <w:szCs w:val="21"/>
              </w:rPr>
            </w:pPr>
          </w:p>
        </w:tc>
      </w:tr>
      <w:tr w:rsidR="00990EE9">
        <w:trPr>
          <w:jc w:val="center"/>
        </w:trPr>
        <w:tc>
          <w:tcPr>
            <w:tcW w:w="843" w:type="dxa"/>
            <w:shd w:val="clear" w:color="auto" w:fill="auto"/>
            <w:vAlign w:val="center"/>
          </w:tcPr>
          <w:p w:rsidR="00990EE9" w:rsidRDefault="00990EE9">
            <w:pPr>
              <w:widowControl/>
              <w:snapToGrid w:val="0"/>
              <w:jc w:val="center"/>
              <w:rPr>
                <w:kern w:val="0"/>
                <w:sz w:val="24"/>
                <w:szCs w:val="21"/>
              </w:rPr>
            </w:pPr>
          </w:p>
        </w:tc>
        <w:tc>
          <w:tcPr>
            <w:tcW w:w="3922" w:type="dxa"/>
            <w:shd w:val="clear" w:color="auto" w:fill="auto"/>
            <w:vAlign w:val="center"/>
          </w:tcPr>
          <w:p w:rsidR="00990EE9" w:rsidRDefault="00990EE9">
            <w:pPr>
              <w:widowControl/>
              <w:snapToGrid w:val="0"/>
              <w:jc w:val="center"/>
              <w:rPr>
                <w:kern w:val="0"/>
                <w:sz w:val="24"/>
                <w:szCs w:val="21"/>
              </w:rPr>
            </w:pPr>
          </w:p>
        </w:tc>
        <w:tc>
          <w:tcPr>
            <w:tcW w:w="2438" w:type="dxa"/>
            <w:shd w:val="clear" w:color="auto" w:fill="auto"/>
            <w:vAlign w:val="center"/>
          </w:tcPr>
          <w:p w:rsidR="00990EE9" w:rsidRDefault="00990EE9">
            <w:pPr>
              <w:widowControl/>
              <w:snapToGrid w:val="0"/>
              <w:jc w:val="center"/>
              <w:rPr>
                <w:kern w:val="0"/>
                <w:sz w:val="24"/>
                <w:szCs w:val="21"/>
              </w:rPr>
            </w:pPr>
          </w:p>
        </w:tc>
        <w:tc>
          <w:tcPr>
            <w:tcW w:w="1289" w:type="dxa"/>
            <w:shd w:val="clear" w:color="auto" w:fill="auto"/>
            <w:vAlign w:val="center"/>
          </w:tcPr>
          <w:p w:rsidR="00990EE9" w:rsidRDefault="00990EE9">
            <w:pPr>
              <w:widowControl/>
              <w:snapToGrid w:val="0"/>
              <w:jc w:val="center"/>
              <w:rPr>
                <w:kern w:val="0"/>
                <w:sz w:val="24"/>
                <w:szCs w:val="21"/>
              </w:rPr>
            </w:pPr>
          </w:p>
        </w:tc>
        <w:tc>
          <w:tcPr>
            <w:tcW w:w="843" w:type="dxa"/>
            <w:shd w:val="clear" w:color="auto" w:fill="auto"/>
            <w:vAlign w:val="center"/>
          </w:tcPr>
          <w:p w:rsidR="00990EE9" w:rsidRDefault="00990EE9">
            <w:pPr>
              <w:widowControl/>
              <w:snapToGrid w:val="0"/>
              <w:jc w:val="center"/>
              <w:rPr>
                <w:kern w:val="0"/>
                <w:sz w:val="24"/>
                <w:szCs w:val="21"/>
              </w:rPr>
            </w:pPr>
          </w:p>
        </w:tc>
      </w:tr>
    </w:tbl>
    <w:p w:rsidR="00990EE9" w:rsidRDefault="00E350E7">
      <w:pPr>
        <w:spacing w:line="620" w:lineRule="exact"/>
        <w:rPr>
          <w:sz w:val="24"/>
        </w:rPr>
      </w:pPr>
      <w:r>
        <w:rPr>
          <w:sz w:val="24"/>
        </w:rPr>
        <w:t>注：</w:t>
      </w:r>
    </w:p>
    <w:p w:rsidR="00990EE9" w:rsidRDefault="00E350E7">
      <w:pPr>
        <w:spacing w:line="360" w:lineRule="auto"/>
        <w:rPr>
          <w:sz w:val="24"/>
        </w:rPr>
      </w:pPr>
      <w:r>
        <w:rPr>
          <w:sz w:val="24"/>
        </w:rPr>
        <w:t xml:space="preserve">1. </w:t>
      </w:r>
      <w:r>
        <w:rPr>
          <w:sz w:val="24"/>
        </w:rPr>
        <w:t>不如实填写偏离情况的投标文件将视为虚假材料。</w:t>
      </w:r>
    </w:p>
    <w:p w:rsidR="00990EE9" w:rsidRDefault="00E350E7">
      <w:pPr>
        <w:spacing w:line="360" w:lineRule="auto"/>
        <w:rPr>
          <w:sz w:val="24"/>
        </w:rPr>
      </w:pPr>
      <w:r>
        <w:rPr>
          <w:sz w:val="24"/>
        </w:rPr>
        <w:t xml:space="preserve">2. </w:t>
      </w:r>
      <w:r>
        <w:rPr>
          <w:sz w:val="24"/>
        </w:rPr>
        <w:t>招标要求指招标文件中规定的具体要求，投标应答指投标文件的具体内容。</w:t>
      </w:r>
    </w:p>
    <w:p w:rsidR="00990EE9" w:rsidRDefault="00E350E7">
      <w:pPr>
        <w:spacing w:line="360" w:lineRule="auto"/>
        <w:rPr>
          <w:sz w:val="24"/>
        </w:rPr>
      </w:pPr>
      <w:r>
        <w:rPr>
          <w:sz w:val="24"/>
        </w:rPr>
        <w:t xml:space="preserve">3. </w:t>
      </w:r>
      <w:r>
        <w:rPr>
          <w:sz w:val="24"/>
        </w:rPr>
        <w:t>偏离说明指招标要求与投标应答之间的不同之处。</w:t>
      </w:r>
    </w:p>
    <w:p w:rsidR="00990EE9" w:rsidRDefault="00E350E7">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990EE9" w:rsidRDefault="00E350E7">
      <w:pPr>
        <w:spacing w:line="360" w:lineRule="auto"/>
        <w:ind w:firstLineChars="1700" w:firstLine="4080"/>
        <w:rPr>
          <w:sz w:val="24"/>
        </w:rPr>
      </w:pPr>
      <w:r>
        <w:rPr>
          <w:sz w:val="24"/>
        </w:rPr>
        <w:t>投标人名称：</w:t>
      </w:r>
    </w:p>
    <w:p w:rsidR="00990EE9" w:rsidRDefault="00E350E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90EE9" w:rsidRDefault="00E350E7">
      <w:pPr>
        <w:tabs>
          <w:tab w:val="left" w:pos="360"/>
        </w:tabs>
        <w:spacing w:afterLines="100" w:after="312" w:line="360" w:lineRule="auto"/>
        <w:rPr>
          <w:b/>
          <w:sz w:val="24"/>
        </w:rPr>
      </w:pPr>
      <w:r>
        <w:rPr>
          <w:sz w:val="24"/>
        </w:rPr>
        <w:br w:type="page"/>
      </w:r>
      <w:r>
        <w:rPr>
          <w:b/>
          <w:sz w:val="24"/>
        </w:rPr>
        <w:t>附件</w:t>
      </w:r>
      <w:r>
        <w:rPr>
          <w:b/>
          <w:sz w:val="24"/>
        </w:rPr>
        <w:t>6</w:t>
      </w:r>
    </w:p>
    <w:p w:rsidR="00990EE9" w:rsidRDefault="00E350E7">
      <w:pPr>
        <w:autoSpaceDN w:val="0"/>
        <w:spacing w:line="360" w:lineRule="auto"/>
        <w:jc w:val="center"/>
        <w:rPr>
          <w:b/>
          <w:bCs/>
          <w:sz w:val="24"/>
        </w:rPr>
      </w:pPr>
      <w:r>
        <w:rPr>
          <w:b/>
          <w:sz w:val="24"/>
        </w:rPr>
        <w:t>主要相关项目业绩一览表</w:t>
      </w:r>
    </w:p>
    <w:p w:rsidR="00990EE9" w:rsidRDefault="00990EE9">
      <w:pPr>
        <w:spacing w:line="460" w:lineRule="exact"/>
        <w:ind w:left="192"/>
        <w:rPr>
          <w:sz w:val="24"/>
        </w:rPr>
      </w:pPr>
    </w:p>
    <w:p w:rsidR="00990EE9" w:rsidRDefault="00E350E7">
      <w:pPr>
        <w:spacing w:line="460" w:lineRule="exact"/>
        <w:rPr>
          <w:sz w:val="24"/>
        </w:rPr>
      </w:pPr>
      <w:r>
        <w:rPr>
          <w:sz w:val="24"/>
        </w:rPr>
        <w:t>项目名称：</w:t>
      </w:r>
      <w:r>
        <w:rPr>
          <w:sz w:val="24"/>
          <w:u w:val="single"/>
        </w:rPr>
        <w:t xml:space="preserve">                    </w:t>
      </w:r>
    </w:p>
    <w:p w:rsidR="00990EE9" w:rsidRDefault="00E350E7">
      <w:pPr>
        <w:spacing w:line="460" w:lineRule="exact"/>
        <w:rPr>
          <w:sz w:val="24"/>
        </w:rPr>
      </w:pPr>
      <w:r>
        <w:rPr>
          <w:sz w:val="24"/>
        </w:rPr>
        <w:t>项目编号：</w:t>
      </w:r>
      <w:r>
        <w:rPr>
          <w:sz w:val="24"/>
          <w:u w:val="single"/>
        </w:rPr>
        <w:t xml:space="preserve">                    </w:t>
      </w:r>
    </w:p>
    <w:p w:rsidR="00990EE9" w:rsidRDefault="00E350E7">
      <w:pPr>
        <w:spacing w:line="460" w:lineRule="exact"/>
        <w:rPr>
          <w:sz w:val="24"/>
          <w:u w:val="single"/>
        </w:rPr>
      </w:pPr>
      <w:r>
        <w:rPr>
          <w:sz w:val="24"/>
        </w:rPr>
        <w:t>包号：</w:t>
      </w:r>
      <w:r>
        <w:rPr>
          <w:sz w:val="24"/>
          <w:u w:val="single"/>
        </w:rPr>
        <w:t xml:space="preserve">                        </w:t>
      </w:r>
    </w:p>
    <w:p w:rsidR="00990EE9" w:rsidRDefault="00990EE9">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990EE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90EE9" w:rsidRDefault="00E350E7">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990EE9" w:rsidRDefault="00E350E7">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E350E7">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E350E7">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E350E7">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E350E7">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E350E7">
            <w:pPr>
              <w:snapToGrid w:val="0"/>
              <w:jc w:val="center"/>
              <w:rPr>
                <w:sz w:val="24"/>
              </w:rPr>
            </w:pPr>
            <w:r>
              <w:rPr>
                <w:sz w:val="24"/>
              </w:rPr>
              <w:t>合同金额</w:t>
            </w:r>
          </w:p>
        </w:tc>
      </w:tr>
      <w:tr w:rsidR="00990EE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r>
      <w:tr w:rsidR="00990EE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r>
      <w:tr w:rsidR="00990EE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r>
      <w:tr w:rsidR="00990EE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r>
      <w:tr w:rsidR="00990EE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r>
      <w:tr w:rsidR="00990EE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r>
      <w:tr w:rsidR="00990EE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r>
      <w:tr w:rsidR="00990EE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r>
      <w:tr w:rsidR="00990EE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r>
      <w:tr w:rsidR="00990EE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r>
      <w:tr w:rsidR="00990EE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90EE9" w:rsidRDefault="00990EE9">
            <w:pPr>
              <w:snapToGrid w:val="0"/>
              <w:jc w:val="center"/>
              <w:rPr>
                <w:sz w:val="24"/>
              </w:rPr>
            </w:pPr>
          </w:p>
        </w:tc>
      </w:tr>
    </w:tbl>
    <w:p w:rsidR="00990EE9" w:rsidRDefault="00E350E7">
      <w:pPr>
        <w:spacing w:line="560" w:lineRule="exact"/>
        <w:rPr>
          <w:sz w:val="24"/>
        </w:rPr>
      </w:pPr>
      <w:r>
        <w:rPr>
          <w:sz w:val="24"/>
        </w:rPr>
        <w:t>备注：若招标文件第二部分评分因素及评标标准中要求提供业绩的，投标人所列业绩应按其要求将证明材料按顺序附后。</w:t>
      </w:r>
    </w:p>
    <w:p w:rsidR="00990EE9" w:rsidRDefault="00990EE9">
      <w:pPr>
        <w:spacing w:line="560" w:lineRule="exact"/>
        <w:rPr>
          <w:sz w:val="24"/>
        </w:rPr>
      </w:pPr>
    </w:p>
    <w:p w:rsidR="00990EE9" w:rsidRDefault="00E350E7">
      <w:pPr>
        <w:spacing w:line="360" w:lineRule="auto"/>
        <w:ind w:firstLineChars="1700" w:firstLine="4080"/>
        <w:rPr>
          <w:sz w:val="24"/>
        </w:rPr>
      </w:pPr>
      <w:r>
        <w:rPr>
          <w:sz w:val="24"/>
        </w:rPr>
        <w:t>投标人名称：</w:t>
      </w:r>
    </w:p>
    <w:p w:rsidR="00990EE9" w:rsidRDefault="00990EE9">
      <w:pPr>
        <w:spacing w:line="360" w:lineRule="auto"/>
        <w:ind w:firstLineChars="1700" w:firstLine="4080"/>
        <w:rPr>
          <w:sz w:val="24"/>
        </w:rPr>
      </w:pPr>
    </w:p>
    <w:p w:rsidR="00990EE9" w:rsidRDefault="00E350E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90EE9" w:rsidRDefault="00990EE9">
      <w:pPr>
        <w:spacing w:line="460" w:lineRule="exact"/>
        <w:rPr>
          <w:sz w:val="24"/>
        </w:rPr>
      </w:pPr>
    </w:p>
    <w:p w:rsidR="00990EE9" w:rsidRDefault="00E350E7">
      <w:pPr>
        <w:widowControl/>
        <w:jc w:val="left"/>
        <w:rPr>
          <w:sz w:val="24"/>
        </w:rPr>
      </w:pPr>
      <w:r>
        <w:rPr>
          <w:sz w:val="24"/>
        </w:rPr>
        <w:br w:type="page"/>
      </w:r>
    </w:p>
    <w:p w:rsidR="00990EE9" w:rsidRDefault="00E350E7">
      <w:pPr>
        <w:spacing w:line="480" w:lineRule="auto"/>
        <w:rPr>
          <w:b/>
          <w:color w:val="000000"/>
          <w:sz w:val="24"/>
        </w:rPr>
      </w:pPr>
      <w:r>
        <w:rPr>
          <w:rFonts w:hint="eastAsia"/>
          <w:b/>
          <w:color w:val="000000"/>
          <w:sz w:val="24"/>
        </w:rPr>
        <w:t>附件</w:t>
      </w:r>
      <w:r>
        <w:rPr>
          <w:rFonts w:hint="eastAsia"/>
          <w:b/>
          <w:color w:val="000000"/>
          <w:sz w:val="24"/>
        </w:rPr>
        <w:t>7-1</w:t>
      </w:r>
    </w:p>
    <w:p w:rsidR="00990EE9" w:rsidRDefault="00E350E7">
      <w:pPr>
        <w:spacing w:line="480" w:lineRule="auto"/>
        <w:jc w:val="center"/>
        <w:rPr>
          <w:rFonts w:ascii="宋体" w:hAnsi="宋体"/>
          <w:b/>
          <w:color w:val="000000"/>
          <w:sz w:val="28"/>
        </w:rPr>
      </w:pPr>
      <w:r>
        <w:rPr>
          <w:rFonts w:hint="eastAsia"/>
          <w:b/>
          <w:color w:val="000000"/>
          <w:sz w:val="24"/>
        </w:rPr>
        <w:t>专业人员组成及任务分配</w:t>
      </w:r>
    </w:p>
    <w:p w:rsidR="00990EE9" w:rsidRDefault="00990EE9">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990EE9">
        <w:trPr>
          <w:trHeight w:val="428"/>
          <w:jc w:val="center"/>
        </w:trPr>
        <w:tc>
          <w:tcPr>
            <w:tcW w:w="1525" w:type="dxa"/>
            <w:tcBorders>
              <w:top w:val="single" w:sz="4" w:space="0" w:color="auto"/>
              <w:left w:val="single" w:sz="4" w:space="0" w:color="auto"/>
              <w:bottom w:val="single" w:sz="4" w:space="0" w:color="auto"/>
            </w:tcBorders>
          </w:tcPr>
          <w:p w:rsidR="00990EE9" w:rsidRDefault="00E350E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990EE9" w:rsidRDefault="00E350E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990EE9" w:rsidRDefault="00E350E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990EE9" w:rsidRDefault="00E350E7">
            <w:pPr>
              <w:spacing w:line="440" w:lineRule="exact"/>
              <w:jc w:val="center"/>
              <w:rPr>
                <w:rFonts w:ascii="宋体" w:hAnsi="宋体"/>
                <w:b/>
                <w:bCs/>
                <w:color w:val="000000"/>
                <w:sz w:val="24"/>
              </w:rPr>
            </w:pPr>
            <w:r>
              <w:rPr>
                <w:rFonts w:ascii="宋体" w:hAnsi="宋体" w:hint="eastAsia"/>
                <w:b/>
                <w:bCs/>
                <w:color w:val="000000"/>
                <w:sz w:val="24"/>
              </w:rPr>
              <w:t>任务</w:t>
            </w:r>
          </w:p>
        </w:tc>
      </w:tr>
      <w:tr w:rsidR="00990EE9">
        <w:trPr>
          <w:jc w:val="center"/>
        </w:trPr>
        <w:tc>
          <w:tcPr>
            <w:tcW w:w="1525" w:type="dxa"/>
            <w:tcBorders>
              <w:top w:val="nil"/>
            </w:tcBorders>
          </w:tcPr>
          <w:p w:rsidR="00990EE9" w:rsidRDefault="00990EE9">
            <w:pPr>
              <w:spacing w:line="440" w:lineRule="exact"/>
              <w:rPr>
                <w:rFonts w:ascii="宋体" w:hAnsi="宋体"/>
                <w:color w:val="000000"/>
                <w:sz w:val="24"/>
              </w:rPr>
            </w:pPr>
          </w:p>
        </w:tc>
        <w:tc>
          <w:tcPr>
            <w:tcW w:w="2669" w:type="dxa"/>
            <w:tcBorders>
              <w:top w:val="nil"/>
            </w:tcBorders>
          </w:tcPr>
          <w:p w:rsidR="00990EE9" w:rsidRDefault="00990EE9">
            <w:pPr>
              <w:spacing w:line="440" w:lineRule="exact"/>
              <w:rPr>
                <w:rFonts w:ascii="宋体" w:hAnsi="宋体"/>
                <w:color w:val="000000"/>
                <w:sz w:val="24"/>
              </w:rPr>
            </w:pPr>
          </w:p>
        </w:tc>
        <w:tc>
          <w:tcPr>
            <w:tcW w:w="1620" w:type="dxa"/>
            <w:tcBorders>
              <w:top w:val="nil"/>
            </w:tcBorders>
            <w:vAlign w:val="center"/>
          </w:tcPr>
          <w:p w:rsidR="00990EE9" w:rsidRDefault="00990EE9">
            <w:pPr>
              <w:spacing w:line="440" w:lineRule="exact"/>
              <w:jc w:val="center"/>
              <w:rPr>
                <w:rFonts w:ascii="宋体" w:hAnsi="宋体"/>
                <w:color w:val="000000"/>
                <w:sz w:val="24"/>
              </w:rPr>
            </w:pPr>
          </w:p>
        </w:tc>
        <w:tc>
          <w:tcPr>
            <w:tcW w:w="2967" w:type="dxa"/>
            <w:tcBorders>
              <w:top w:val="nil"/>
            </w:tcBorders>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r w:rsidR="00990EE9">
        <w:trPr>
          <w:jc w:val="center"/>
        </w:trPr>
        <w:tc>
          <w:tcPr>
            <w:tcW w:w="1525" w:type="dxa"/>
          </w:tcPr>
          <w:p w:rsidR="00990EE9" w:rsidRDefault="00990EE9">
            <w:pPr>
              <w:spacing w:line="440" w:lineRule="exact"/>
              <w:rPr>
                <w:rFonts w:ascii="宋体" w:hAnsi="宋体"/>
                <w:color w:val="000000"/>
                <w:sz w:val="24"/>
              </w:rPr>
            </w:pPr>
          </w:p>
        </w:tc>
        <w:tc>
          <w:tcPr>
            <w:tcW w:w="2669" w:type="dxa"/>
          </w:tcPr>
          <w:p w:rsidR="00990EE9" w:rsidRDefault="00990EE9">
            <w:pPr>
              <w:spacing w:line="440" w:lineRule="exact"/>
              <w:rPr>
                <w:rFonts w:ascii="宋体" w:hAnsi="宋体"/>
                <w:color w:val="000000"/>
                <w:sz w:val="24"/>
              </w:rPr>
            </w:pPr>
          </w:p>
        </w:tc>
        <w:tc>
          <w:tcPr>
            <w:tcW w:w="1620" w:type="dxa"/>
            <w:vAlign w:val="center"/>
          </w:tcPr>
          <w:p w:rsidR="00990EE9" w:rsidRDefault="00990EE9">
            <w:pPr>
              <w:spacing w:line="440" w:lineRule="exact"/>
              <w:jc w:val="center"/>
              <w:rPr>
                <w:rFonts w:ascii="宋体" w:hAnsi="宋体"/>
                <w:color w:val="000000"/>
                <w:sz w:val="24"/>
              </w:rPr>
            </w:pPr>
          </w:p>
        </w:tc>
        <w:tc>
          <w:tcPr>
            <w:tcW w:w="2967" w:type="dxa"/>
          </w:tcPr>
          <w:p w:rsidR="00990EE9" w:rsidRDefault="00990EE9">
            <w:pPr>
              <w:spacing w:line="440" w:lineRule="exact"/>
              <w:rPr>
                <w:rFonts w:ascii="宋体" w:hAnsi="宋体"/>
                <w:color w:val="000000"/>
                <w:sz w:val="24"/>
              </w:rPr>
            </w:pPr>
          </w:p>
        </w:tc>
      </w:tr>
    </w:tbl>
    <w:p w:rsidR="00990EE9" w:rsidRDefault="00E350E7">
      <w:pPr>
        <w:spacing w:after="120" w:line="440" w:lineRule="exact"/>
        <w:rPr>
          <w:rFonts w:ascii="宋体" w:hAnsi="宋体"/>
          <w:b/>
          <w:bCs/>
          <w:color w:val="000000"/>
          <w:sz w:val="24"/>
        </w:rPr>
        <w:sectPr w:rsidR="00990EE9">
          <w:headerReference w:type="default" r:id="rId53"/>
          <w:footerReference w:type="even" r:id="rId54"/>
          <w:footerReference w:type="default" r:id="rId55"/>
          <w:headerReference w:type="first" r:id="rId56"/>
          <w:footerReference w:type="first" r:id="rId57"/>
          <w:pgSz w:w="11907" w:h="16840"/>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990EE9" w:rsidRDefault="00E350E7">
      <w:pPr>
        <w:spacing w:line="480" w:lineRule="auto"/>
        <w:rPr>
          <w:b/>
          <w:color w:val="000000"/>
          <w:sz w:val="24"/>
        </w:rPr>
      </w:pPr>
      <w:r>
        <w:rPr>
          <w:rFonts w:hint="eastAsia"/>
          <w:b/>
          <w:color w:val="000000"/>
          <w:sz w:val="24"/>
        </w:rPr>
        <w:t>附件</w:t>
      </w:r>
      <w:r>
        <w:rPr>
          <w:rFonts w:hint="eastAsia"/>
          <w:b/>
          <w:color w:val="000000"/>
          <w:sz w:val="24"/>
        </w:rPr>
        <w:t>7-2</w:t>
      </w:r>
    </w:p>
    <w:p w:rsidR="00990EE9" w:rsidRDefault="00E350E7">
      <w:pPr>
        <w:spacing w:line="480" w:lineRule="auto"/>
        <w:jc w:val="center"/>
        <w:rPr>
          <w:rFonts w:ascii="宋体" w:hAnsi="宋体"/>
          <w:b/>
          <w:color w:val="000000"/>
          <w:sz w:val="30"/>
        </w:rPr>
      </w:pPr>
      <w:r>
        <w:rPr>
          <w:rFonts w:hint="eastAsia"/>
          <w:b/>
          <w:color w:val="000000"/>
          <w:sz w:val="24"/>
        </w:rPr>
        <w:t>专业人员简历格式</w:t>
      </w:r>
    </w:p>
    <w:p w:rsidR="00990EE9" w:rsidRDefault="00E350E7">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990EE9" w:rsidRDefault="00E350E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990EE9" w:rsidRDefault="00E350E7">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990EE9" w:rsidRDefault="00E350E7">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990EE9" w:rsidRDefault="00E350E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990EE9" w:rsidRDefault="00E350E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990EE9" w:rsidRDefault="00E350E7">
      <w:pPr>
        <w:spacing w:after="120" w:line="440" w:lineRule="exact"/>
        <w:rPr>
          <w:rFonts w:ascii="宋体" w:hAnsi="宋体"/>
          <w:b/>
          <w:color w:val="000000"/>
          <w:sz w:val="24"/>
        </w:rPr>
      </w:pPr>
      <w:r>
        <w:rPr>
          <w:rFonts w:ascii="宋体" w:hAnsi="宋体" w:hint="eastAsia"/>
          <w:b/>
          <w:color w:val="000000"/>
          <w:sz w:val="24"/>
        </w:rPr>
        <w:t>关键资格条件：</w:t>
      </w:r>
    </w:p>
    <w:p w:rsidR="00990EE9" w:rsidRDefault="00E350E7">
      <w:pPr>
        <w:pStyle w:val="a5"/>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990EE9" w:rsidRDefault="00E350E7">
      <w:pPr>
        <w:spacing w:after="120" w:line="440" w:lineRule="exact"/>
        <w:rPr>
          <w:rFonts w:ascii="宋体" w:hAnsi="宋体"/>
          <w:b/>
          <w:color w:val="000000"/>
          <w:sz w:val="24"/>
        </w:rPr>
      </w:pPr>
      <w:r>
        <w:rPr>
          <w:rFonts w:ascii="宋体" w:hAnsi="宋体" w:hint="eastAsia"/>
          <w:b/>
          <w:color w:val="000000"/>
          <w:sz w:val="24"/>
        </w:rPr>
        <w:t>教育：</w:t>
      </w:r>
    </w:p>
    <w:p w:rsidR="00990EE9" w:rsidRDefault="00E350E7">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990EE9" w:rsidRDefault="00E350E7">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990EE9" w:rsidRDefault="00E350E7">
      <w:pPr>
        <w:spacing w:after="120" w:line="440" w:lineRule="exact"/>
        <w:rPr>
          <w:rFonts w:ascii="宋体" w:hAnsi="宋体"/>
          <w:b/>
          <w:color w:val="000000"/>
          <w:sz w:val="24"/>
        </w:rPr>
      </w:pPr>
      <w:r>
        <w:rPr>
          <w:rFonts w:ascii="宋体" w:hAnsi="宋体" w:hint="eastAsia"/>
          <w:b/>
          <w:color w:val="000000"/>
          <w:sz w:val="24"/>
        </w:rPr>
        <w:t>所获证书：</w:t>
      </w:r>
    </w:p>
    <w:p w:rsidR="00990EE9" w:rsidRDefault="00E350E7">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990EE9" w:rsidRDefault="00990EE9">
      <w:pPr>
        <w:pBdr>
          <w:bottom w:val="single" w:sz="6" w:space="1" w:color="auto"/>
        </w:pBdr>
        <w:spacing w:after="120" w:line="440" w:lineRule="exact"/>
        <w:rPr>
          <w:rFonts w:ascii="宋体" w:hAnsi="宋体"/>
          <w:color w:val="000000"/>
          <w:sz w:val="18"/>
          <w:szCs w:val="18"/>
        </w:rPr>
      </w:pPr>
    </w:p>
    <w:p w:rsidR="00990EE9" w:rsidRDefault="00E350E7">
      <w:pPr>
        <w:spacing w:after="120" w:line="440" w:lineRule="exact"/>
        <w:rPr>
          <w:rFonts w:ascii="宋体" w:hAnsi="宋体"/>
          <w:b/>
          <w:color w:val="000000"/>
          <w:sz w:val="24"/>
        </w:rPr>
      </w:pPr>
      <w:r>
        <w:rPr>
          <w:rFonts w:ascii="宋体" w:hAnsi="宋体" w:hint="eastAsia"/>
          <w:b/>
          <w:color w:val="000000"/>
          <w:sz w:val="24"/>
        </w:rPr>
        <w:t>工作简历：</w:t>
      </w:r>
    </w:p>
    <w:p w:rsidR="00990EE9" w:rsidRDefault="00E350E7">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990EE9" w:rsidRDefault="00990EE9">
      <w:pPr>
        <w:pBdr>
          <w:bottom w:val="single" w:sz="6" w:space="1" w:color="auto"/>
        </w:pBdr>
        <w:spacing w:after="120" w:line="440" w:lineRule="exact"/>
        <w:rPr>
          <w:rFonts w:ascii="宋体" w:hAnsi="宋体"/>
          <w:color w:val="000000"/>
          <w:sz w:val="24"/>
        </w:rPr>
      </w:pPr>
    </w:p>
    <w:p w:rsidR="00990EE9" w:rsidRDefault="00990EE9">
      <w:pPr>
        <w:spacing w:after="120" w:line="440" w:lineRule="exact"/>
        <w:rPr>
          <w:rFonts w:ascii="宋体" w:hAnsi="宋体"/>
          <w:color w:val="000000"/>
          <w:sz w:val="24"/>
        </w:rPr>
      </w:pPr>
    </w:p>
    <w:p w:rsidR="00990EE9" w:rsidRDefault="00E350E7">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990EE9" w:rsidRDefault="00E350E7">
      <w:pPr>
        <w:tabs>
          <w:tab w:val="left" w:pos="360"/>
        </w:tabs>
        <w:spacing w:afterLines="100" w:after="285" w:line="360" w:lineRule="auto"/>
        <w:rPr>
          <w:b/>
          <w:sz w:val="24"/>
        </w:rPr>
      </w:pPr>
      <w:r>
        <w:rPr>
          <w:b/>
          <w:sz w:val="24"/>
        </w:rPr>
        <w:t>附件</w:t>
      </w:r>
      <w:r>
        <w:rPr>
          <w:rFonts w:hint="eastAsia"/>
          <w:b/>
          <w:sz w:val="24"/>
        </w:rPr>
        <w:t>8</w:t>
      </w:r>
    </w:p>
    <w:p w:rsidR="00990EE9" w:rsidRDefault="00E350E7">
      <w:pPr>
        <w:autoSpaceDN w:val="0"/>
        <w:spacing w:line="360" w:lineRule="auto"/>
        <w:jc w:val="center"/>
        <w:rPr>
          <w:b/>
          <w:bCs/>
          <w:sz w:val="24"/>
        </w:rPr>
      </w:pPr>
      <w:r>
        <w:rPr>
          <w:rFonts w:hint="eastAsia"/>
          <w:b/>
          <w:bCs/>
          <w:sz w:val="24"/>
        </w:rPr>
        <w:t>投标代表人</w:t>
      </w:r>
      <w:r>
        <w:rPr>
          <w:b/>
          <w:bCs/>
          <w:sz w:val="24"/>
        </w:rPr>
        <w:t>授权书</w:t>
      </w:r>
    </w:p>
    <w:p w:rsidR="00990EE9" w:rsidRDefault="00990EE9">
      <w:pPr>
        <w:spacing w:line="360" w:lineRule="auto"/>
        <w:rPr>
          <w:sz w:val="24"/>
          <w:szCs w:val="21"/>
        </w:rPr>
      </w:pPr>
    </w:p>
    <w:p w:rsidR="00990EE9" w:rsidRDefault="00E350E7">
      <w:pPr>
        <w:spacing w:line="360" w:lineRule="auto"/>
        <w:rPr>
          <w:sz w:val="24"/>
          <w:szCs w:val="21"/>
        </w:rPr>
      </w:pPr>
      <w:r>
        <w:rPr>
          <w:sz w:val="24"/>
          <w:szCs w:val="21"/>
        </w:rPr>
        <w:t>致：天津市政府采购中心</w:t>
      </w:r>
    </w:p>
    <w:p w:rsidR="00990EE9" w:rsidRDefault="00E350E7" w:rsidP="0011208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990EE9" w:rsidRDefault="00E350E7" w:rsidP="0011208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990EE9" w:rsidRDefault="00E350E7" w:rsidP="00112084">
      <w:pPr>
        <w:spacing w:line="360" w:lineRule="auto"/>
        <w:ind w:firstLineChars="200" w:firstLine="446"/>
        <w:rPr>
          <w:sz w:val="24"/>
          <w:szCs w:val="21"/>
        </w:rPr>
      </w:pPr>
      <w:r>
        <w:rPr>
          <w:sz w:val="24"/>
          <w:szCs w:val="21"/>
        </w:rPr>
        <w:t>本授权书至投标有效期结束前始终有效。</w:t>
      </w:r>
    </w:p>
    <w:p w:rsidR="00990EE9" w:rsidRDefault="00E350E7" w:rsidP="00112084">
      <w:pPr>
        <w:spacing w:line="360" w:lineRule="auto"/>
        <w:ind w:firstLineChars="200" w:firstLine="446"/>
        <w:rPr>
          <w:sz w:val="24"/>
          <w:szCs w:val="21"/>
        </w:rPr>
      </w:pPr>
      <w:r>
        <w:rPr>
          <w:sz w:val="24"/>
          <w:szCs w:val="21"/>
        </w:rPr>
        <w:t>投标代表人无转委托权，特此委托。</w:t>
      </w:r>
    </w:p>
    <w:p w:rsidR="00990EE9" w:rsidRDefault="00990EE9" w:rsidP="00112084">
      <w:pPr>
        <w:spacing w:line="360" w:lineRule="auto"/>
        <w:ind w:firstLineChars="200" w:firstLine="446"/>
        <w:rPr>
          <w:sz w:val="24"/>
        </w:rPr>
      </w:pPr>
    </w:p>
    <w:p w:rsidR="00990EE9" w:rsidRDefault="00990EE9" w:rsidP="00112084">
      <w:pPr>
        <w:spacing w:line="360" w:lineRule="auto"/>
        <w:ind w:firstLineChars="200" w:firstLine="446"/>
        <w:rPr>
          <w:sz w:val="24"/>
        </w:rPr>
      </w:pPr>
    </w:p>
    <w:p w:rsidR="00990EE9" w:rsidRDefault="00990EE9" w:rsidP="00112084">
      <w:pPr>
        <w:spacing w:line="480" w:lineRule="auto"/>
        <w:ind w:right="480" w:firstLineChars="1800" w:firstLine="4017"/>
        <w:rPr>
          <w:sz w:val="24"/>
        </w:rPr>
      </w:pPr>
    </w:p>
    <w:p w:rsidR="00990EE9" w:rsidRDefault="00E350E7">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990EE9" w:rsidRDefault="00990EE9" w:rsidP="00112084">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990EE9">
        <w:tc>
          <w:tcPr>
            <w:tcW w:w="4264" w:type="dxa"/>
          </w:tcPr>
          <w:p w:rsidR="00990EE9" w:rsidRDefault="00E350E7">
            <w:pPr>
              <w:spacing w:line="360" w:lineRule="auto"/>
              <w:jc w:val="left"/>
              <w:rPr>
                <w:sz w:val="24"/>
              </w:rPr>
            </w:pPr>
            <w:r>
              <w:rPr>
                <w:sz w:val="24"/>
              </w:rPr>
              <w:t>投标代表人身份证正面</w:t>
            </w:r>
          </w:p>
          <w:p w:rsidR="00990EE9" w:rsidRDefault="00990EE9">
            <w:pPr>
              <w:spacing w:line="360" w:lineRule="auto"/>
              <w:jc w:val="left"/>
              <w:rPr>
                <w:sz w:val="24"/>
              </w:rPr>
            </w:pPr>
          </w:p>
          <w:p w:rsidR="00990EE9" w:rsidRDefault="00990EE9">
            <w:pPr>
              <w:spacing w:line="360" w:lineRule="auto"/>
              <w:jc w:val="left"/>
              <w:rPr>
                <w:sz w:val="24"/>
              </w:rPr>
            </w:pPr>
          </w:p>
          <w:p w:rsidR="00990EE9" w:rsidRDefault="00990EE9">
            <w:pPr>
              <w:spacing w:line="360" w:lineRule="auto"/>
              <w:jc w:val="left"/>
              <w:rPr>
                <w:sz w:val="24"/>
              </w:rPr>
            </w:pPr>
          </w:p>
          <w:p w:rsidR="00990EE9" w:rsidRDefault="00990EE9">
            <w:pPr>
              <w:spacing w:line="360" w:lineRule="auto"/>
              <w:jc w:val="left"/>
              <w:rPr>
                <w:sz w:val="24"/>
              </w:rPr>
            </w:pPr>
          </w:p>
          <w:p w:rsidR="00990EE9" w:rsidRDefault="00990EE9">
            <w:pPr>
              <w:spacing w:line="360" w:lineRule="auto"/>
              <w:jc w:val="left"/>
              <w:rPr>
                <w:sz w:val="24"/>
              </w:rPr>
            </w:pPr>
          </w:p>
        </w:tc>
        <w:tc>
          <w:tcPr>
            <w:tcW w:w="4264" w:type="dxa"/>
          </w:tcPr>
          <w:p w:rsidR="00990EE9" w:rsidRDefault="00E350E7">
            <w:pPr>
              <w:spacing w:line="360" w:lineRule="auto"/>
              <w:jc w:val="left"/>
              <w:rPr>
                <w:sz w:val="24"/>
              </w:rPr>
            </w:pPr>
            <w:r>
              <w:rPr>
                <w:sz w:val="24"/>
              </w:rPr>
              <w:t>投标代表人身份证背面</w:t>
            </w:r>
          </w:p>
        </w:tc>
      </w:tr>
    </w:tbl>
    <w:p w:rsidR="00990EE9" w:rsidRDefault="00E350E7">
      <w:pPr>
        <w:widowControl/>
        <w:jc w:val="left"/>
        <w:rPr>
          <w:sz w:val="24"/>
        </w:rPr>
      </w:pPr>
      <w:r>
        <w:rPr>
          <w:sz w:val="24"/>
        </w:rPr>
        <w:br w:type="page"/>
      </w:r>
    </w:p>
    <w:p w:rsidR="00990EE9" w:rsidRDefault="00E350E7">
      <w:pPr>
        <w:autoSpaceDN w:val="0"/>
        <w:spacing w:line="360" w:lineRule="auto"/>
        <w:jc w:val="left"/>
        <w:rPr>
          <w:b/>
          <w:bCs/>
          <w:sz w:val="24"/>
        </w:rPr>
      </w:pPr>
      <w:r>
        <w:rPr>
          <w:b/>
          <w:bCs/>
          <w:sz w:val="24"/>
        </w:rPr>
        <w:t>附件</w:t>
      </w:r>
      <w:r>
        <w:rPr>
          <w:rFonts w:hint="eastAsia"/>
          <w:b/>
          <w:bCs/>
          <w:sz w:val="24"/>
        </w:rPr>
        <w:t>9-1</w:t>
      </w:r>
    </w:p>
    <w:p w:rsidR="00990EE9" w:rsidRDefault="00E350E7">
      <w:pPr>
        <w:autoSpaceDE w:val="0"/>
        <w:autoSpaceDN w:val="0"/>
        <w:spacing w:line="480" w:lineRule="auto"/>
        <w:jc w:val="center"/>
        <w:rPr>
          <w:sz w:val="24"/>
          <w:szCs w:val="24"/>
        </w:rPr>
      </w:pPr>
      <w:r>
        <w:rPr>
          <w:b/>
          <w:sz w:val="24"/>
          <w:szCs w:val="24"/>
        </w:rPr>
        <w:t>中小企业声明函（服务）</w:t>
      </w:r>
    </w:p>
    <w:p w:rsidR="00990EE9" w:rsidRDefault="00E350E7" w:rsidP="00112084">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990EE9" w:rsidRDefault="00E350E7" w:rsidP="00112084">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90EE9" w:rsidRDefault="00E350E7" w:rsidP="00112084">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90EE9" w:rsidRDefault="00E350E7">
      <w:pPr>
        <w:autoSpaceDE w:val="0"/>
        <w:autoSpaceDN w:val="0"/>
        <w:spacing w:line="500" w:lineRule="exact"/>
        <w:ind w:left="641"/>
        <w:jc w:val="left"/>
        <w:rPr>
          <w:sz w:val="24"/>
          <w:szCs w:val="24"/>
        </w:rPr>
      </w:pPr>
      <w:r>
        <w:rPr>
          <w:sz w:val="24"/>
          <w:szCs w:val="24"/>
        </w:rPr>
        <w:t>……</w:t>
      </w:r>
    </w:p>
    <w:p w:rsidR="00990EE9" w:rsidRDefault="00E350E7" w:rsidP="00112084">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990EE9" w:rsidRDefault="00E350E7" w:rsidP="00112084">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990EE9" w:rsidRDefault="00E350E7">
      <w:pPr>
        <w:autoSpaceDE w:val="0"/>
        <w:autoSpaceDN w:val="0"/>
        <w:spacing w:line="500" w:lineRule="exact"/>
        <w:ind w:left="3840"/>
        <w:jc w:val="left"/>
        <w:rPr>
          <w:sz w:val="24"/>
          <w:szCs w:val="24"/>
        </w:rPr>
      </w:pPr>
      <w:r>
        <w:rPr>
          <w:sz w:val="24"/>
          <w:szCs w:val="24"/>
        </w:rPr>
        <w:t>投标人名称：</w:t>
      </w:r>
    </w:p>
    <w:p w:rsidR="00990EE9" w:rsidRDefault="00E350E7">
      <w:pPr>
        <w:autoSpaceDE w:val="0"/>
        <w:autoSpaceDN w:val="0"/>
        <w:spacing w:line="500" w:lineRule="exact"/>
        <w:ind w:left="3840"/>
        <w:jc w:val="left"/>
        <w:rPr>
          <w:sz w:val="32"/>
        </w:rPr>
      </w:pPr>
      <w:r>
        <w:rPr>
          <w:sz w:val="24"/>
          <w:szCs w:val="24"/>
        </w:rPr>
        <w:t>日期：</w:t>
      </w:r>
    </w:p>
    <w:p w:rsidR="00990EE9" w:rsidRDefault="00E350E7">
      <w:pPr>
        <w:spacing w:line="360" w:lineRule="auto"/>
        <w:ind w:right="84" w:firstLineChars="100" w:firstLine="224"/>
        <w:rPr>
          <w:b/>
          <w:sz w:val="24"/>
          <w:szCs w:val="24"/>
        </w:rPr>
      </w:pPr>
      <w:r>
        <w:rPr>
          <w:b/>
          <w:sz w:val="24"/>
          <w:szCs w:val="24"/>
        </w:rPr>
        <w:t>注：</w:t>
      </w:r>
    </w:p>
    <w:p w:rsidR="00990EE9" w:rsidRDefault="00E350E7">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990EE9" w:rsidRDefault="00E350E7">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990EE9" w:rsidRDefault="00E350E7">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990EE9" w:rsidRDefault="00990EE9" w:rsidP="00112084">
      <w:pPr>
        <w:spacing w:line="360" w:lineRule="auto"/>
        <w:ind w:right="84" w:firstLineChars="100" w:firstLine="223"/>
        <w:rPr>
          <w:position w:val="-40"/>
          <w:sz w:val="24"/>
        </w:rPr>
      </w:pPr>
    </w:p>
    <w:p w:rsidR="00990EE9" w:rsidRDefault="00E350E7">
      <w:pPr>
        <w:autoSpaceDN w:val="0"/>
        <w:spacing w:line="360" w:lineRule="auto"/>
        <w:rPr>
          <w:b/>
          <w:bCs/>
          <w:sz w:val="24"/>
        </w:rPr>
      </w:pPr>
      <w:r>
        <w:rPr>
          <w:sz w:val="24"/>
        </w:rPr>
        <w:br w:type="page"/>
      </w:r>
      <w:bookmarkStart w:id="7" w:name="OLE_LINK13"/>
      <w:bookmarkStart w:id="8" w:name="OLE_LINK14"/>
      <w:r>
        <w:rPr>
          <w:rFonts w:hint="eastAsia"/>
          <w:b/>
          <w:bCs/>
          <w:sz w:val="24"/>
        </w:rPr>
        <w:t>附件</w:t>
      </w:r>
      <w:r>
        <w:rPr>
          <w:rFonts w:hint="eastAsia"/>
          <w:b/>
          <w:bCs/>
          <w:sz w:val="24"/>
        </w:rPr>
        <w:t>9-2</w:t>
      </w:r>
    </w:p>
    <w:bookmarkEnd w:id="7"/>
    <w:bookmarkEnd w:id="8"/>
    <w:p w:rsidR="00990EE9" w:rsidRDefault="00E350E7">
      <w:pPr>
        <w:autoSpaceDN w:val="0"/>
        <w:spacing w:line="360" w:lineRule="auto"/>
        <w:jc w:val="left"/>
        <w:rPr>
          <w:b/>
          <w:bCs/>
          <w:sz w:val="24"/>
        </w:rPr>
      </w:pPr>
      <w:r>
        <w:rPr>
          <w:rFonts w:hint="eastAsia"/>
          <w:b/>
          <w:kern w:val="0"/>
          <w:sz w:val="24"/>
          <w:szCs w:val="21"/>
        </w:rPr>
        <w:t>若不是残疾人福利性单位，投标文件中可不提供此声明函</w:t>
      </w:r>
    </w:p>
    <w:p w:rsidR="00990EE9" w:rsidRDefault="00990EE9">
      <w:pPr>
        <w:autoSpaceDN w:val="0"/>
        <w:spacing w:line="360" w:lineRule="auto"/>
        <w:jc w:val="center"/>
        <w:rPr>
          <w:b/>
          <w:bCs/>
          <w:sz w:val="24"/>
        </w:rPr>
      </w:pPr>
    </w:p>
    <w:p w:rsidR="00990EE9" w:rsidRDefault="00E350E7">
      <w:pPr>
        <w:snapToGrid w:val="0"/>
        <w:spacing w:line="360" w:lineRule="auto"/>
        <w:jc w:val="center"/>
        <w:rPr>
          <w:b/>
          <w:bCs/>
          <w:sz w:val="24"/>
        </w:rPr>
      </w:pPr>
      <w:r>
        <w:rPr>
          <w:rFonts w:hint="eastAsia"/>
          <w:b/>
          <w:bCs/>
          <w:sz w:val="24"/>
        </w:rPr>
        <w:t>残疾人福利性单位声明函</w:t>
      </w:r>
    </w:p>
    <w:p w:rsidR="00990EE9" w:rsidRDefault="00990EE9">
      <w:pPr>
        <w:snapToGrid w:val="0"/>
        <w:spacing w:line="360" w:lineRule="auto"/>
        <w:ind w:firstLineChars="200" w:firstLine="448"/>
        <w:jc w:val="left"/>
        <w:rPr>
          <w:b/>
          <w:bCs/>
          <w:sz w:val="24"/>
        </w:rPr>
      </w:pPr>
    </w:p>
    <w:p w:rsidR="00990EE9" w:rsidRDefault="00E350E7" w:rsidP="00112084">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990EE9" w:rsidRDefault="00E350E7" w:rsidP="00112084">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990EE9" w:rsidRDefault="00990EE9" w:rsidP="00112084">
      <w:pPr>
        <w:snapToGrid w:val="0"/>
        <w:spacing w:line="360" w:lineRule="auto"/>
        <w:ind w:firstLineChars="200" w:firstLine="446"/>
        <w:jc w:val="left"/>
        <w:rPr>
          <w:bCs/>
          <w:sz w:val="24"/>
        </w:rPr>
      </w:pPr>
    </w:p>
    <w:p w:rsidR="00990EE9" w:rsidRDefault="00990EE9" w:rsidP="00112084">
      <w:pPr>
        <w:snapToGrid w:val="0"/>
        <w:spacing w:line="360" w:lineRule="auto"/>
        <w:ind w:firstLineChars="200" w:firstLine="446"/>
        <w:jc w:val="left"/>
        <w:rPr>
          <w:bCs/>
          <w:sz w:val="24"/>
        </w:rPr>
      </w:pPr>
    </w:p>
    <w:p w:rsidR="00990EE9" w:rsidRDefault="00E350E7" w:rsidP="00112084">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990EE9" w:rsidRDefault="00990EE9" w:rsidP="00112084">
      <w:pPr>
        <w:snapToGrid w:val="0"/>
        <w:spacing w:line="360" w:lineRule="auto"/>
        <w:ind w:firstLineChars="200" w:firstLine="446"/>
        <w:jc w:val="left"/>
        <w:rPr>
          <w:bCs/>
          <w:sz w:val="24"/>
        </w:rPr>
      </w:pPr>
    </w:p>
    <w:p w:rsidR="00990EE9" w:rsidRDefault="00E350E7" w:rsidP="00112084">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990EE9" w:rsidRDefault="00990EE9" w:rsidP="00112084">
      <w:pPr>
        <w:snapToGrid w:val="0"/>
        <w:spacing w:line="360" w:lineRule="auto"/>
        <w:ind w:firstLineChars="200" w:firstLine="446"/>
        <w:jc w:val="left"/>
        <w:rPr>
          <w:sz w:val="24"/>
          <w:szCs w:val="21"/>
        </w:rPr>
      </w:pPr>
    </w:p>
    <w:p w:rsidR="00990EE9" w:rsidRDefault="00E350E7" w:rsidP="00112084">
      <w:pPr>
        <w:snapToGrid w:val="0"/>
        <w:spacing w:line="360" w:lineRule="auto"/>
        <w:ind w:firstLineChars="200" w:firstLine="446"/>
        <w:rPr>
          <w:sz w:val="24"/>
          <w:szCs w:val="21"/>
        </w:rPr>
      </w:pPr>
      <w:r>
        <w:rPr>
          <w:sz w:val="24"/>
          <w:szCs w:val="21"/>
        </w:rPr>
        <w:t>注：</w:t>
      </w:r>
    </w:p>
    <w:p w:rsidR="00990EE9" w:rsidRDefault="00E350E7">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990EE9" w:rsidRDefault="00E350E7">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990EE9" w:rsidRDefault="00990EE9" w:rsidP="00112084">
      <w:pPr>
        <w:snapToGrid w:val="0"/>
        <w:spacing w:line="360" w:lineRule="auto"/>
        <w:ind w:firstLineChars="200" w:firstLine="446"/>
        <w:jc w:val="left"/>
        <w:rPr>
          <w:sz w:val="24"/>
          <w:szCs w:val="21"/>
        </w:rPr>
      </w:pPr>
    </w:p>
    <w:p w:rsidR="00990EE9" w:rsidRDefault="00990EE9" w:rsidP="00112084">
      <w:pPr>
        <w:snapToGrid w:val="0"/>
        <w:spacing w:line="360" w:lineRule="auto"/>
        <w:ind w:firstLineChars="200" w:firstLine="446"/>
        <w:jc w:val="left"/>
        <w:rPr>
          <w:sz w:val="24"/>
          <w:szCs w:val="21"/>
        </w:rPr>
      </w:pPr>
    </w:p>
    <w:p w:rsidR="00990EE9" w:rsidRDefault="00990EE9" w:rsidP="00112084">
      <w:pPr>
        <w:snapToGrid w:val="0"/>
        <w:spacing w:line="360" w:lineRule="auto"/>
        <w:ind w:firstLineChars="200" w:firstLine="446"/>
        <w:jc w:val="left"/>
        <w:rPr>
          <w:sz w:val="24"/>
          <w:szCs w:val="21"/>
        </w:rPr>
      </w:pPr>
    </w:p>
    <w:p w:rsidR="00990EE9" w:rsidRDefault="00E350E7">
      <w:pPr>
        <w:widowControl/>
        <w:jc w:val="left"/>
        <w:rPr>
          <w:sz w:val="24"/>
        </w:rPr>
      </w:pPr>
      <w:r>
        <w:rPr>
          <w:sz w:val="24"/>
        </w:rPr>
        <w:br w:type="page"/>
      </w:r>
    </w:p>
    <w:p w:rsidR="00990EE9" w:rsidRDefault="00E350E7">
      <w:pPr>
        <w:tabs>
          <w:tab w:val="left" w:pos="360"/>
        </w:tabs>
        <w:spacing w:line="360" w:lineRule="auto"/>
        <w:rPr>
          <w:b/>
          <w:bCs/>
          <w:sz w:val="24"/>
        </w:rPr>
      </w:pPr>
      <w:r>
        <w:rPr>
          <w:b/>
          <w:sz w:val="24"/>
        </w:rPr>
        <w:t>附件</w:t>
      </w:r>
      <w:r>
        <w:rPr>
          <w:rFonts w:hint="eastAsia"/>
          <w:b/>
          <w:sz w:val="24"/>
        </w:rPr>
        <w:t>10</w:t>
      </w:r>
      <w:r>
        <w:rPr>
          <w:b/>
          <w:sz w:val="24"/>
          <w:szCs w:val="21"/>
        </w:rPr>
        <w:t>：</w:t>
      </w:r>
      <w:r>
        <w:rPr>
          <w:b/>
          <w:sz w:val="24"/>
        </w:rPr>
        <w:t>招标文件</w:t>
      </w:r>
      <w:r>
        <w:rPr>
          <w:b/>
          <w:bCs/>
          <w:sz w:val="24"/>
        </w:rPr>
        <w:t>评分因素及评标标准中要求的证明材料扫描件、方案等</w:t>
      </w:r>
    </w:p>
    <w:p w:rsidR="00990EE9" w:rsidRDefault="00E350E7">
      <w:pPr>
        <w:snapToGrid w:val="0"/>
        <w:spacing w:line="360" w:lineRule="auto"/>
        <w:rPr>
          <w:b/>
          <w:sz w:val="24"/>
          <w:szCs w:val="21"/>
        </w:rPr>
      </w:pPr>
      <w:r>
        <w:rPr>
          <w:b/>
          <w:bCs/>
          <w:sz w:val="24"/>
        </w:rPr>
        <w:t>附件</w:t>
      </w:r>
      <w:r>
        <w:rPr>
          <w:b/>
          <w:bCs/>
          <w:sz w:val="24"/>
        </w:rPr>
        <w:t>1</w:t>
      </w:r>
      <w:r>
        <w:rPr>
          <w:rFonts w:hint="eastAsia"/>
          <w:b/>
          <w:bCs/>
          <w:sz w:val="24"/>
        </w:rPr>
        <w:t>1</w:t>
      </w:r>
      <w:r>
        <w:rPr>
          <w:b/>
          <w:bCs/>
          <w:sz w:val="24"/>
        </w:rPr>
        <w:t>：</w:t>
      </w:r>
      <w:r>
        <w:rPr>
          <w:b/>
          <w:sz w:val="24"/>
        </w:rPr>
        <w:t>投标人认为需要提供的其他资料</w:t>
      </w:r>
    </w:p>
    <w:p w:rsidR="00990EE9" w:rsidRDefault="00990EE9" w:rsidP="00990EE9">
      <w:pPr>
        <w:tabs>
          <w:tab w:val="left" w:pos="360"/>
        </w:tabs>
        <w:spacing w:afterLines="100" w:after="285" w:line="360" w:lineRule="auto"/>
        <w:ind w:firstLineChars="200" w:firstLine="446"/>
        <w:rPr>
          <w:sz w:val="24"/>
          <w:szCs w:val="21"/>
        </w:rPr>
      </w:pPr>
    </w:p>
    <w:sectPr w:rsidR="00990EE9">
      <w:footerReference w:type="default" r:id="rId58"/>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5C9C" w:rsidRDefault="00725C9C">
      <w:r>
        <w:separator/>
      </w:r>
    </w:p>
  </w:endnote>
  <w:endnote w:type="continuationSeparator" w:id="0">
    <w:p w:rsidR="00725C9C" w:rsidRDefault="00725C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汉仪中黑KW"/>
    <w:charset w:val="00"/>
    <w:family w:val="roman"/>
    <w:pitch w:val="default"/>
    <w:sig w:usb0="00000001" w:usb1="080E0000" w:usb2="00000010" w:usb3="00000000" w:csb0="00040000" w:csb1="00000000"/>
  </w:font>
  <w:font w:name="仿宋_GB2312">
    <w:altName w:val="仿宋"/>
    <w:charset w:val="00"/>
    <w:family w:val="modern"/>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00"/>
    <w:family w:val="auto"/>
    <w:pitch w:val="default"/>
    <w:sig w:usb0="00000000" w:usb1="00000000" w:usb2="00000000" w:usb3="00000000" w:csb0="00040001" w:csb1="00000000"/>
  </w:font>
  <w:font w:name="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50E7" w:rsidRDefault="00E350E7">
    <w:pPr>
      <w:pStyle w:val="aa"/>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E350E7" w:rsidRDefault="00E350E7">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sdtPr>
    <w:sdtEndPr/>
    <w:sdtContent>
      <w:p w:rsidR="00E350E7" w:rsidRDefault="00E350E7">
        <w:pPr>
          <w:pStyle w:val="aa"/>
          <w:jc w:val="center"/>
        </w:pPr>
        <w:r>
          <w:fldChar w:fldCharType="begin"/>
        </w:r>
        <w:r>
          <w:instrText>PAGE   \* MERGEFORMAT</w:instrText>
        </w:r>
        <w:r>
          <w:fldChar w:fldCharType="separate"/>
        </w:r>
        <w:r w:rsidR="001665F8" w:rsidRPr="001665F8">
          <w:rPr>
            <w:noProof/>
            <w:lang w:val="zh-CN"/>
          </w:rPr>
          <w:t>25</w:t>
        </w:r>
        <w:r>
          <w:fldChar w:fldCharType="end"/>
        </w:r>
      </w:p>
    </w:sdtContent>
  </w:sdt>
  <w:p w:rsidR="00E350E7" w:rsidRDefault="00E350E7">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sdtPr>
    <w:sdtEndPr/>
    <w:sdtContent>
      <w:p w:rsidR="00E350E7" w:rsidRDefault="00E350E7" w:rsidP="00112084">
        <w:pPr>
          <w:pStyle w:val="aa"/>
          <w:jc w:val="center"/>
        </w:pPr>
        <w:r>
          <w:fldChar w:fldCharType="begin"/>
        </w:r>
        <w:r>
          <w:instrText>PAGE   \* MERGEFORMAT</w:instrText>
        </w:r>
        <w:r>
          <w:fldChar w:fldCharType="separate"/>
        </w:r>
        <w:r w:rsidR="001665F8" w:rsidRPr="001665F8">
          <w:rPr>
            <w:noProof/>
            <w:lang w:val="zh-CN"/>
          </w:rPr>
          <w:t>1</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50E7" w:rsidRDefault="00E350E7">
    <w:pPr>
      <w:pStyle w:val="aa"/>
      <w:jc w:val="center"/>
    </w:pPr>
    <w:r>
      <w:rPr>
        <w:b/>
      </w:rPr>
      <w:fldChar w:fldCharType="begin"/>
    </w:r>
    <w:r>
      <w:rPr>
        <w:b/>
      </w:rPr>
      <w:instrText>PAGE  \* Arabic  \* MERGEFORMAT</w:instrText>
    </w:r>
    <w:r>
      <w:rPr>
        <w:b/>
      </w:rPr>
      <w:fldChar w:fldCharType="separate"/>
    </w:r>
    <w:r w:rsidR="001665F8" w:rsidRPr="001665F8">
      <w:rPr>
        <w:b/>
        <w:noProof/>
        <w:lang w:val="zh-CN"/>
      </w:rPr>
      <w:t>102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5C9C" w:rsidRDefault="00725C9C">
      <w:r>
        <w:separator/>
      </w:r>
    </w:p>
  </w:footnote>
  <w:footnote w:type="continuationSeparator" w:id="0">
    <w:p w:rsidR="00725C9C" w:rsidRDefault="00725C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50E7" w:rsidRDefault="00E350E7">
    <w:pPr>
      <w:pStyle w:val="ab"/>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50E7" w:rsidRDefault="00E350E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50E7" w:rsidRDefault="00E350E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hideSpellingErrors/>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084"/>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665F8"/>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021"/>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771"/>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5C9C"/>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0EE9"/>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1B62"/>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0E7"/>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04295469"/>
    <w:rsid w:val="11CA73F5"/>
    <w:rsid w:val="388E7BD9"/>
    <w:rsid w:val="5617437F"/>
    <w:rsid w:val="612D6F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rsid w:val="001665F8"/>
    <w:pPr>
      <w:keepNext/>
      <w:keepLines/>
      <w:spacing w:before="240" w:after="240" w:line="415" w:lineRule="auto"/>
      <w:ind w:firstLineChars="200" w:firstLine="200"/>
      <w:outlineLvl w:val="2"/>
    </w:pPr>
    <w:rPr>
      <w:b/>
      <w:bCs/>
      <w:sz w:val="28"/>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sid w:val="001665F8"/>
    <w:rPr>
      <w:b/>
      <w:bCs/>
      <w:kern w:val="2"/>
      <w:sz w:val="28"/>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 w:type="character" w:customStyle="1" w:styleId="font11">
    <w:name w:val="font11"/>
    <w:basedOn w:val="a1"/>
    <w:qFormat/>
    <w:rPr>
      <w:rFonts w:ascii="宋体" w:eastAsia="宋体" w:hAnsi="宋体" w:cs="宋体" w:hint="eastAsia"/>
      <w:color w:val="000000"/>
      <w:sz w:val="24"/>
      <w:szCs w:val="24"/>
      <w:u w:val="none"/>
    </w:rPr>
  </w:style>
  <w:style w:type="character" w:customStyle="1" w:styleId="font21">
    <w:name w:val="font21"/>
    <w:basedOn w:val="a1"/>
    <w:qFormat/>
    <w:rPr>
      <w:rFonts w:ascii="宋体" w:eastAsia="宋体" w:hAnsi="宋体" w:cs="宋体" w:hint="eastAsia"/>
      <w:color w:val="00B0F0"/>
      <w:sz w:val="24"/>
      <w:szCs w:val="24"/>
      <w:u w:val="none"/>
    </w:rPr>
  </w:style>
  <w:style w:type="character" w:customStyle="1" w:styleId="font31">
    <w:name w:val="font31"/>
    <w:basedOn w:val="a1"/>
    <w:qFormat/>
    <w:rPr>
      <w:rFonts w:ascii="宋体" w:eastAsia="宋体" w:hAnsi="宋体" w:cs="宋体" w:hint="eastAsia"/>
      <w:color w:val="00B0F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rsid w:val="001665F8"/>
    <w:pPr>
      <w:keepNext/>
      <w:keepLines/>
      <w:spacing w:before="240" w:after="240" w:line="415" w:lineRule="auto"/>
      <w:ind w:firstLineChars="200" w:firstLine="200"/>
      <w:outlineLvl w:val="2"/>
    </w:pPr>
    <w:rPr>
      <w:b/>
      <w:bCs/>
      <w:sz w:val="28"/>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sid w:val="001665F8"/>
    <w:rPr>
      <w:b/>
      <w:bCs/>
      <w:kern w:val="2"/>
      <w:sz w:val="28"/>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 w:type="character" w:customStyle="1" w:styleId="font11">
    <w:name w:val="font11"/>
    <w:basedOn w:val="a1"/>
    <w:qFormat/>
    <w:rPr>
      <w:rFonts w:ascii="宋体" w:eastAsia="宋体" w:hAnsi="宋体" w:cs="宋体" w:hint="eastAsia"/>
      <w:color w:val="000000"/>
      <w:sz w:val="24"/>
      <w:szCs w:val="24"/>
      <w:u w:val="none"/>
    </w:rPr>
  </w:style>
  <w:style w:type="character" w:customStyle="1" w:styleId="font21">
    <w:name w:val="font21"/>
    <w:basedOn w:val="a1"/>
    <w:qFormat/>
    <w:rPr>
      <w:rFonts w:ascii="宋体" w:eastAsia="宋体" w:hAnsi="宋体" w:cs="宋体" w:hint="eastAsia"/>
      <w:color w:val="00B0F0"/>
      <w:sz w:val="24"/>
      <w:szCs w:val="24"/>
      <w:u w:val="none"/>
    </w:rPr>
  </w:style>
  <w:style w:type="character" w:customStyle="1" w:styleId="font31">
    <w:name w:val="font31"/>
    <w:basedOn w:val="a1"/>
    <w:qFormat/>
    <w:rPr>
      <w:rFonts w:ascii="宋体" w:eastAsia="宋体" w:hAnsi="宋体" w:cs="宋体" w:hint="eastAsia"/>
      <w:color w:val="00B0F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hyperlink" Target="file:///C:\Users\Administrator\Desktop\&#36816;&#32500;&#25307;&#26631;&#25991;&#20214;&#65288;&#30828;&#20214;&#32452;&#65289;\&#26234;&#33021;&#19968;&#20307;&#26426;&#29616;&#22330;&#22270;&#29255;&#21450;&#31614;&#25910;&#21333;\&#21644;&#24179;&#21307;&#20445;&#20013;&#24515;" TargetMode="External"/><Relationship Id="rId18" Type="http://schemas.openxmlformats.org/officeDocument/2006/relationships/hyperlink" Target="file:///C:\Users\Administrator\Desktop\&#36816;&#32500;&#25307;&#26631;&#25991;&#20214;&#65288;&#30828;&#20214;&#32452;&#65289;\&#26234;&#33021;&#19968;&#20307;&#26426;&#29616;&#22330;&#22270;&#29255;&#21450;&#31614;&#25910;&#21333;\&#32418;&#26725;&#21307;&#20445;" TargetMode="External"/><Relationship Id="rId26" Type="http://schemas.openxmlformats.org/officeDocument/2006/relationships/hyperlink" Target="file:///C:\Users\Administrator\Desktop\&#36816;&#32500;&#25307;&#26631;&#25991;&#20214;&#65288;&#30828;&#20214;&#32452;&#65289;\&#26234;&#33021;&#19968;&#20307;&#26426;&#29616;&#22330;&#22270;&#29255;&#21450;&#31614;&#25910;&#21333;\&#38745;&#28023;&#21307;&#20445;" TargetMode="External"/><Relationship Id="rId39" Type="http://schemas.openxmlformats.org/officeDocument/2006/relationships/hyperlink" Target="file:///C:\Users\Administrator\Desktop\&#36816;&#32500;&#25307;&#26631;&#25991;&#20214;&#65288;&#30828;&#20214;&#32452;&#65289;\&#26234;&#33021;&#19968;&#20307;&#26426;&#29616;&#22330;&#22270;&#29255;&#21450;&#31614;&#25910;&#21333;\&#25307;&#37319;&#20013;&#24515;" TargetMode="External"/><Relationship Id="rId21" Type="http://schemas.openxmlformats.org/officeDocument/2006/relationships/hyperlink" Target="file:///C:\Users\Administrator\Desktop\&#36816;&#32500;&#25307;&#26631;&#25991;&#20214;&#65288;&#30828;&#20214;&#32452;&#65289;\&#26234;&#33021;&#19968;&#20307;&#26426;&#29616;&#22330;&#22270;&#29255;&#21450;&#31614;&#25910;&#21333;\&#27941;&#21335;&#21307;&#20445;&#20013;&#24515;" TargetMode="External"/><Relationship Id="rId34" Type="http://schemas.openxmlformats.org/officeDocument/2006/relationships/hyperlink" Target="file:///C:\Users\Administrator\Desktop\&#36816;&#32500;&#25307;&#26631;&#25991;&#20214;&#65288;&#30828;&#20214;&#32452;&#65289;\&#26234;&#33021;&#19968;&#20307;&#26426;&#29616;&#22330;&#22270;&#29255;&#21450;&#31614;&#25910;&#21333;\&#20445;&#31246;&#21307;&#20445;&#20998;&#20013;&#24515;" TargetMode="External"/><Relationship Id="rId42" Type="http://schemas.openxmlformats.org/officeDocument/2006/relationships/hyperlink" Target="file:///C:\Users\Administrator\Desktop\&#36816;&#32500;&#25307;&#26631;&#25991;&#20214;&#65288;&#30828;&#20214;&#32452;&#65289;\&#26234;&#33021;&#19968;&#20307;&#26426;&#29616;&#22330;&#22270;&#29255;&#21450;&#31614;&#25910;&#21333;\&#32418;&#26725;&#21306;&#21508;&#34903;&#36947;" TargetMode="External"/><Relationship Id="rId47" Type="http://schemas.openxmlformats.org/officeDocument/2006/relationships/hyperlink" Target="file:///C:\Users\Administrator\Desktop\&#36816;&#32500;&#25307;&#26631;&#25991;&#20214;&#65288;&#30828;&#20214;&#32452;&#65289;\&#26234;&#33021;&#19968;&#20307;&#26426;&#29616;&#22330;&#22270;&#29255;&#21450;&#31614;&#25910;&#21333;\&#32418;&#26725;&#21306;&#21508;&#34903;&#36947;" TargetMode="External"/><Relationship Id="rId50" Type="http://schemas.openxmlformats.org/officeDocument/2006/relationships/hyperlink" Target="file:///C:\Users\Administrator\Desktop\&#36816;&#32500;&#25307;&#26631;&#25991;&#20214;&#65288;&#30828;&#20214;&#32452;&#65289;\&#26234;&#33021;&#19968;&#20307;&#26426;&#29616;&#22330;&#22270;&#29255;&#21450;&#31614;&#25910;&#21333;\&#21271;&#22616;&#28286;&#31185;&#25216;&#21457;&#23637;&#20844;&#21496;" TargetMode="External"/><Relationship Id="rId55" Type="http://schemas.openxmlformats.org/officeDocument/2006/relationships/footer" Target="footer2.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hyperlink" Target="file:///C:\Users\Administrator\Desktop\&#36816;&#32500;&#25307;&#26631;&#25991;&#20214;&#65288;&#30828;&#20214;&#32452;&#65289;\&#26234;&#33021;&#19968;&#20307;&#26426;&#29616;&#22330;&#22270;&#29255;&#21450;&#31614;&#25910;&#21333;\&#27827;&#21271;&#21307;&#20445;" TargetMode="External"/><Relationship Id="rId25" Type="http://schemas.openxmlformats.org/officeDocument/2006/relationships/hyperlink" Target="file:///C:\Users\Administrator\Desktop\&#36816;&#32500;&#25307;&#26631;&#25991;&#20214;&#65288;&#30828;&#20214;&#32452;&#65289;\&#26234;&#33021;&#19968;&#20307;&#26426;&#29616;&#22330;&#22270;&#29255;&#21450;&#31614;&#25910;&#21333;\&#23453;&#22395;&#21307;&#20445;&#20013;&#24515;" TargetMode="External"/><Relationship Id="rId33" Type="http://schemas.openxmlformats.org/officeDocument/2006/relationships/hyperlink" Target="file:///C:\Users\Administrator\Desktop\&#36816;&#32500;&#25307;&#26631;&#25991;&#20214;&#65288;&#30828;&#20214;&#32452;&#65289;\&#26234;&#33021;&#19968;&#20307;&#26426;&#29616;&#22330;&#22270;&#29255;&#21450;&#31614;&#25910;&#21333;\&#24320;&#21457;&#20998;&#20013;&#24515;&#65288;&#29983;&#24577;&#22478;&#65289;" TargetMode="External"/><Relationship Id="rId38" Type="http://schemas.openxmlformats.org/officeDocument/2006/relationships/hyperlink" Target="file:///C:\Users\Administrator\Desktop\&#36816;&#32500;&#25307;&#26631;&#25991;&#20214;&#65288;&#30828;&#20214;&#32452;&#65289;\&#26234;&#33021;&#19968;&#20307;&#26426;&#29616;&#22330;&#22270;&#29255;&#21450;&#31614;&#25910;&#21333;\&#32467;&#31639;&#20013;&#24515;" TargetMode="External"/><Relationship Id="rId46" Type="http://schemas.openxmlformats.org/officeDocument/2006/relationships/hyperlink" Target="file:///C:\Users\Administrator\Desktop\&#36816;&#32500;&#25307;&#26631;&#25991;&#20214;&#65288;&#30828;&#20214;&#32452;&#65289;\&#26234;&#33021;&#19968;&#20307;&#26426;&#29616;&#22330;&#22270;&#29255;&#21450;&#31614;&#25910;&#21333;\&#32418;&#26725;&#21306;&#21508;&#34903;&#36947;" TargetMode="External"/><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file:///C:\Users\Administrator\Desktop\&#36816;&#32500;&#25307;&#26631;&#25991;&#20214;&#65288;&#30828;&#20214;&#32452;&#65289;\&#26234;&#33021;&#19968;&#20307;&#26426;&#29616;&#22330;&#22270;&#29255;&#21450;&#31614;&#25910;&#21333;\&#21335;&#24320;&#21307;&#20445;" TargetMode="External"/><Relationship Id="rId20" Type="http://schemas.openxmlformats.org/officeDocument/2006/relationships/hyperlink" Target="file:///C:\Users\Administrator\Desktop\&#36816;&#32500;&#25307;&#26631;&#25991;&#20214;&#65288;&#30828;&#20214;&#32452;&#65289;\&#26234;&#33021;&#19968;&#20307;&#26426;&#29616;&#22330;&#22270;&#29255;&#21450;&#31614;&#25910;&#21333;\&#35199;&#38738;&#21307;&#20445;&#20013;&#24515;" TargetMode="External"/><Relationship Id="rId29" Type="http://schemas.openxmlformats.org/officeDocument/2006/relationships/hyperlink" Target="file:///C:\Users\Administrator\Desktop\&#36816;&#32500;&#25307;&#26631;&#25991;&#20214;&#65288;&#30828;&#20214;&#32452;&#65289;\&#26234;&#33021;&#19968;&#20307;&#26426;&#29616;&#22330;&#22270;&#29255;&#21450;&#31614;&#25910;&#21333;\&#27721;&#27837;&#21307;&#20445;&#20998;&#20013;&#24515;" TargetMode="External"/><Relationship Id="rId41" Type="http://schemas.openxmlformats.org/officeDocument/2006/relationships/hyperlink" Target="file:///C:\Users\Administrator\Desktop\&#36816;&#32500;&#25307;&#26631;&#25991;&#20214;&#65288;&#30828;&#20214;&#32452;&#65289;\&#26234;&#33021;&#19968;&#20307;&#26426;&#29616;&#22330;&#22270;&#29255;&#21450;&#31614;&#25910;&#21333;\&#32418;&#26725;&#21306;&#21508;&#34903;&#36947;"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yperlink" Target="file:///C:\Users\Administrator\Desktop\&#36816;&#32500;&#25307;&#26631;&#25991;&#20214;&#65288;&#30828;&#20214;&#32452;&#65289;\&#26234;&#33021;&#19968;&#20307;&#26426;&#29616;&#22330;&#22270;&#29255;&#21450;&#31614;&#25910;&#21333;\&#27494;&#28165;&#21307;&#20445;" TargetMode="External"/><Relationship Id="rId32" Type="http://schemas.openxmlformats.org/officeDocument/2006/relationships/hyperlink" Target="file:///C:\Users\Administrator\Desktop\&#36816;&#32500;&#25307;&#26631;&#25991;&#20214;&#65288;&#30828;&#20214;&#32452;&#65289;\&#26234;&#33021;&#19968;&#20307;&#26426;&#29616;&#22330;&#22270;&#29255;&#21450;&#31614;&#25910;&#21333;\&#24320;&#21457;&#20998;&#20013;&#24515;&#65288;&#19996;&#30086;&#28207;&#65289;" TargetMode="External"/><Relationship Id="rId37" Type="http://schemas.openxmlformats.org/officeDocument/2006/relationships/hyperlink" Target="file:///C:\Users\Administrator\Desktop\&#36816;&#32500;&#25307;&#26631;&#25991;&#20214;&#65288;&#30828;&#20214;&#32452;&#65289;\&#26234;&#33021;&#19968;&#20307;&#26426;&#29616;&#22330;&#22270;&#29255;&#21450;&#31614;&#25910;&#21333;\&#39640;&#26032;&#20998;&#20013;&#24515;&#65288;&#26085;&#26032;&#36947;&#65289;" TargetMode="External"/><Relationship Id="rId40" Type="http://schemas.openxmlformats.org/officeDocument/2006/relationships/hyperlink" Target="file:///C:\Users\Administrator\Desktop\&#36816;&#32500;&#25307;&#26631;&#25991;&#20214;&#65288;&#30828;&#20214;&#32452;&#65289;\&#26234;&#33021;&#19968;&#20307;&#26426;&#29616;&#22330;&#22270;&#29255;&#21450;&#31614;&#25910;&#21333;\&#32418;&#26725;&#21306;&#21508;&#34903;&#36947;" TargetMode="External"/><Relationship Id="rId45" Type="http://schemas.openxmlformats.org/officeDocument/2006/relationships/hyperlink" Target="file:///C:\Users\Administrator\Desktop\&#36816;&#32500;&#25307;&#26631;&#25991;&#20214;&#65288;&#30828;&#20214;&#32452;&#65289;\&#26234;&#33021;&#19968;&#20307;&#26426;&#29616;&#22330;&#22270;&#29255;&#21450;&#31614;&#25910;&#21333;\&#32418;&#26725;&#21306;&#21508;&#34903;&#36947;" TargetMode="External"/><Relationship Id="rId53" Type="http://schemas.openxmlformats.org/officeDocument/2006/relationships/header" Target="header2.xml"/><Relationship Id="rId58" Type="http://schemas.openxmlformats.org/officeDocument/2006/relationships/footer" Target="footer4.xml"/><Relationship Id="rId5" Type="http://schemas.microsoft.com/office/2007/relationships/stylesWithEffects" Target="stylesWithEffects.xml"/><Relationship Id="rId15" Type="http://schemas.openxmlformats.org/officeDocument/2006/relationships/hyperlink" Target="file:///C:\Users\Administrator\Desktop\&#36816;&#32500;&#25307;&#26631;&#25991;&#20214;&#65288;&#30828;&#20214;&#32452;&#65289;\&#26234;&#33021;&#19968;&#20307;&#26426;&#29616;&#22330;&#22270;&#29255;&#21450;&#31614;&#25910;&#21333;\&#27827;&#35199;&#20998;&#20013;&#24515;" TargetMode="External"/><Relationship Id="rId23" Type="http://schemas.openxmlformats.org/officeDocument/2006/relationships/hyperlink" Target="file:///C:\Users\Administrator\Desktop\&#36816;&#32500;&#25307;&#26631;&#25991;&#20214;&#65288;&#30828;&#20214;&#32452;&#65289;\&#26234;&#33021;&#19968;&#20307;&#26426;&#29616;&#22330;&#22270;&#29255;&#21450;&#31614;&#25910;&#21333;\&#23425;&#27827;&#21307;&#20445;&#20013;&#24515;" TargetMode="External"/><Relationship Id="rId28" Type="http://schemas.openxmlformats.org/officeDocument/2006/relationships/hyperlink" Target="file:///C:\Users\Administrator\Desktop\&#36816;&#32500;&#25307;&#26631;&#25991;&#20214;&#65288;&#30828;&#20214;&#32452;&#65289;\&#26234;&#33021;&#19968;&#20307;&#26426;&#29616;&#22330;&#22270;&#29255;&#21450;&#31614;&#25910;&#21333;\&#22616;&#27837;&#20998;&#20013;&#24515;" TargetMode="External"/><Relationship Id="rId36" Type="http://schemas.openxmlformats.org/officeDocument/2006/relationships/hyperlink" Target="file:///C:\Users\Administrator\Desktop\&#36816;&#32500;&#25307;&#26631;&#25991;&#20214;&#65288;&#30828;&#20214;&#32452;&#65289;\&#26234;&#33021;&#19968;&#20307;&#26426;&#29616;&#22330;&#22270;&#29255;&#21450;&#31614;&#25910;&#21333;\&#39640;&#26032;&#20998;&#20013;&#24515;&#65288;&#23425;&#28023;&#36335;&#65289;" TargetMode="External"/><Relationship Id="rId49" Type="http://schemas.openxmlformats.org/officeDocument/2006/relationships/hyperlink" Target="file:///C:\Users\Administrator\Desktop\&#36816;&#32500;&#25307;&#26631;&#25991;&#20214;&#65288;&#30828;&#20214;&#32452;&#65289;\&#26234;&#33021;&#19968;&#20307;&#26426;&#29616;&#22330;&#22270;&#29255;&#21450;&#31614;&#25910;&#21333;\&#31649;&#22996;&#20250;&#20013;&#20851;&#26449;&#21150;&#20844;&#23460;" TargetMode="External"/><Relationship Id="rId57" Type="http://schemas.openxmlformats.org/officeDocument/2006/relationships/footer" Target="footer3.xml"/><Relationship Id="rId10" Type="http://schemas.openxmlformats.org/officeDocument/2006/relationships/image" Target="media/image1.jpeg"/><Relationship Id="rId19" Type="http://schemas.openxmlformats.org/officeDocument/2006/relationships/hyperlink" Target="file:///C:\Users\Administrator\Desktop\&#36816;&#32500;&#25307;&#26631;&#25991;&#20214;&#65288;&#30828;&#20214;&#32452;&#65289;\&#26234;&#33021;&#19968;&#20307;&#26426;&#29616;&#22330;&#22270;&#29255;&#21450;&#31614;&#25910;&#21333;\&#19996;&#20029;&#20998;&#20013;&#24515;" TargetMode="External"/><Relationship Id="rId31" Type="http://schemas.openxmlformats.org/officeDocument/2006/relationships/hyperlink" Target="file:///C:\Users\Administrator\Desktop\&#36816;&#32500;&#25307;&#26631;&#25991;&#20214;&#65288;&#30828;&#20214;&#32452;&#65289;\&#26234;&#33021;&#19968;&#20307;&#26426;&#29616;&#22330;&#22270;&#29255;&#21450;&#31614;&#25910;&#21333;\&#24320;&#21457;&#20998;&#20013;&#24515;" TargetMode="External"/><Relationship Id="rId44" Type="http://schemas.openxmlformats.org/officeDocument/2006/relationships/hyperlink" Target="file:///C:\Users\Administrator\Desktop\&#36816;&#32500;&#25307;&#26631;&#25991;&#20214;&#65288;&#30828;&#20214;&#32452;&#65289;\&#26234;&#33021;&#19968;&#20307;&#26426;&#29616;&#22330;&#22270;&#29255;&#21450;&#31614;&#25910;&#21333;\&#32418;&#26725;&#21306;&#21508;&#34903;&#36947;" TargetMode="External"/><Relationship Id="rId52" Type="http://schemas.openxmlformats.org/officeDocument/2006/relationships/hyperlink" Target="file:///C:\Users\Administrator\Desktop\&#36816;&#32500;&#25307;&#26631;&#25991;&#20214;&#65288;&#30828;&#20214;&#32452;&#65289;\&#26234;&#33021;&#19968;&#20307;&#26426;&#29616;&#22330;&#22270;&#29255;&#21450;&#31614;&#25910;&#21333;\&#24320;&#21457;&#21306;&#31649;&#22996;&#20250;" TargetMode="External"/><Relationship Id="rId60"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file:///C:\Users\Administrator\Desktop\&#36816;&#32500;&#25307;&#26631;&#25991;&#20214;&#65288;&#30828;&#20214;&#32452;&#65289;\&#26234;&#33021;&#19968;&#20307;&#26426;&#29616;&#22330;&#22270;&#29255;&#21450;&#31614;&#25910;&#21333;\&#27827;&#19996;&#21307;&#20445;&#20013;&#24515;" TargetMode="External"/><Relationship Id="rId22" Type="http://schemas.openxmlformats.org/officeDocument/2006/relationships/hyperlink" Target="file:///C:\Users\Administrator\Desktop\&#36816;&#32500;&#25307;&#26631;&#25991;&#20214;&#65288;&#30828;&#20214;&#32452;&#65289;\&#26234;&#33021;&#19968;&#20307;&#26426;&#29616;&#22330;&#22270;&#29255;&#21450;&#31614;&#25910;&#21333;\&#21271;&#36784;&#21307;&#20445;&#20013;&#24515;" TargetMode="External"/><Relationship Id="rId27" Type="http://schemas.openxmlformats.org/officeDocument/2006/relationships/hyperlink" Target="file:///C:\Users\Administrator\Desktop\&#36816;&#32500;&#25307;&#26631;&#25991;&#20214;&#65288;&#30828;&#20214;&#32452;&#65289;\&#26234;&#33021;&#19968;&#20307;&#26426;&#29616;&#22330;&#22270;&#29255;&#21450;&#31614;&#25910;&#21333;\&#34015;&#24030;&#21307;&#20445;&#20013;&#24515;" TargetMode="External"/><Relationship Id="rId30" Type="http://schemas.openxmlformats.org/officeDocument/2006/relationships/hyperlink" Target="file:///C:\Users\Administrator\Desktop\&#36816;&#32500;&#25307;&#26631;&#25991;&#20214;&#65288;&#30828;&#20214;&#32452;&#65289;\&#26234;&#33021;&#19968;&#20307;&#26426;&#29616;&#22330;&#22270;&#29255;&#21450;&#31614;&#25910;&#21333;\&#22823;&#28207;&#21307;&#20445;&#20998;&#20013;&#24515;" TargetMode="External"/><Relationship Id="rId35" Type="http://schemas.openxmlformats.org/officeDocument/2006/relationships/hyperlink" Target="file:///C:\Users\Administrator\Desktop\&#36816;&#32500;&#25307;&#26631;&#25991;&#20214;&#65288;&#30828;&#20214;&#32452;&#65289;\&#26234;&#33021;&#19968;&#20307;&#26426;&#29616;&#22330;&#22270;&#29255;&#21450;&#31614;&#25910;&#21333;\&#39640;&#26032;&#20998;&#20013;&#24515;" TargetMode="External"/><Relationship Id="rId43" Type="http://schemas.openxmlformats.org/officeDocument/2006/relationships/hyperlink" Target="file:///C:\Users\Administrator\Desktop\&#36816;&#32500;&#25307;&#26631;&#25991;&#20214;&#65288;&#30828;&#20214;&#32452;&#65289;\&#26234;&#33021;&#19968;&#20307;&#26426;&#29616;&#22330;&#22270;&#29255;&#21450;&#31614;&#25910;&#21333;\&#32418;&#26725;&#21306;&#21508;&#34903;&#36947;" TargetMode="External"/><Relationship Id="rId48" Type="http://schemas.openxmlformats.org/officeDocument/2006/relationships/hyperlink" Target="file:///C:\Users\Administrator\Desktop\&#36816;&#32500;&#25307;&#26631;&#25991;&#20214;&#65288;&#30828;&#20214;&#32452;&#65289;\&#26234;&#33021;&#19968;&#20307;&#26426;&#29616;&#22330;&#22270;&#29255;&#21450;&#31614;&#25910;&#21333;\&#32418;&#26725;&#21306;&#21508;&#34903;&#36947;" TargetMode="External"/><Relationship Id="rId56" Type="http://schemas.openxmlformats.org/officeDocument/2006/relationships/header" Target="header3.xml"/><Relationship Id="rId8" Type="http://schemas.openxmlformats.org/officeDocument/2006/relationships/footnotes" Target="footnotes.xml"/><Relationship Id="rId51" Type="http://schemas.openxmlformats.org/officeDocument/2006/relationships/hyperlink" Target="file:///C:\Users\Administrator\Desktop\&#36816;&#32500;&#25307;&#26631;&#25991;&#20214;&#65288;&#30828;&#20214;&#32452;&#65289;\&#26234;&#33021;&#19968;&#20307;&#26426;&#29616;&#22330;&#22270;&#29255;&#21450;&#31614;&#25910;&#21333;\&#31649;&#22996;&#20250;&#21271;&#37096;&#29255;&#21306;&#31649;&#29702;&#23616;" TargetMode="External"/><Relationship Id="rId3"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CF66C2F-747C-4238-949A-3F712CC076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10480</Words>
  <Characters>59741</Characters>
  <Application>Microsoft Office Word</Application>
  <DocSecurity>0</DocSecurity>
  <Lines>497</Lines>
  <Paragraphs>140</Paragraphs>
  <ScaleCrop>false</ScaleCrop>
  <Company>MS</Company>
  <LinksUpToDate>false</LinksUpToDate>
  <CharactersWithSpaces>70081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2025-12-16T01:45:00Z</dcterms:created>
  <dcterms:modified xsi:type="dcterms:W3CDTF">2025-12-16T01:45:00Z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968B8B6B749F461A96E62C677CFC7E28_13</vt:lpwstr>
  </property>
</Properties>
</file>