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4486E"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D0123BB" wp14:editId="4FC485B0">
                <wp:simplePos x="0" y="0"/>
                <wp:positionH relativeFrom="column">
                  <wp:posOffset>-123328</wp:posOffset>
                </wp:positionH>
                <wp:positionV relativeFrom="paragraph">
                  <wp:posOffset>254110</wp:posOffset>
                </wp:positionV>
                <wp:extent cx="270344"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34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11.6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ZA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" strokecolor="#4b69b5" strokeweight="15pt"/>
            </w:pict>
          </mc:Fallback>
        </mc:AlternateContent>
      </w:r>
      <w:r>
        <w:rPr>
          <w:rFonts w:eastAsia="黑体" w:hint="eastAsia"/>
          <w:b/>
          <w:spacing w:val="40"/>
          <w:w w:val="66"/>
          <w:sz w:val="60"/>
          <w:szCs w:val="60"/>
        </w:rPr>
        <w:t>天津市血液中心无偿献血宣传活动</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8C66CF">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DF4862" w:rsidRPr="00DF4862">
        <w:rPr>
          <w:rFonts w:eastAsia="黑体"/>
          <w:spacing w:val="40"/>
          <w:w w:val="66"/>
          <w:sz w:val="32"/>
          <w:szCs w:val="32"/>
        </w:rPr>
        <w:t>0014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C66CF">
        <w:rPr>
          <w:rFonts w:eastAsia="仿宋_GB2312" w:hint="eastAsia"/>
          <w:b/>
          <w:bCs/>
          <w:kern w:val="0"/>
          <w:sz w:val="44"/>
          <w:szCs w:val="44"/>
        </w:rPr>
        <w:t>6</w:t>
      </w:r>
      <w:r w:rsidR="00AE5C1F" w:rsidRPr="008F4B74">
        <w:rPr>
          <w:rFonts w:eastAsia="仿宋_GB2312"/>
          <w:b/>
          <w:bCs/>
          <w:kern w:val="0"/>
          <w:sz w:val="44"/>
          <w:szCs w:val="44"/>
        </w:rPr>
        <w:t>.</w:t>
      </w:r>
      <w:r w:rsidR="008C66CF">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C66C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4486E" w:rsidRPr="00B4486E">
        <w:rPr>
          <w:rFonts w:ascii="Times New Roman" w:eastAsia="宋体" w:hAnsi="Times New Roman" w:cs="Times New Roman" w:hint="eastAsia"/>
          <w:color w:val="auto"/>
        </w:rPr>
        <w:t>天津市血液中心</w:t>
      </w:r>
      <w:r w:rsidRPr="00750AB2">
        <w:rPr>
          <w:rFonts w:ascii="Times New Roman" w:eastAsiaTheme="minorEastAsia" w:hAnsi="Times New Roman" w:cs="Times New Roman"/>
          <w:color w:val="auto"/>
          <w:szCs w:val="32"/>
        </w:rPr>
        <w:t>委托，天津市政府采购中心将以公开招标方式</w:t>
      </w:r>
      <w:r w:rsidRPr="008C66CF">
        <w:rPr>
          <w:rFonts w:ascii="Times New Roman" w:eastAsiaTheme="minorEastAsia" w:hAnsi="Times New Roman" w:cs="Times New Roman"/>
          <w:color w:val="auto"/>
          <w:szCs w:val="32"/>
        </w:rPr>
        <w:t>，对</w:t>
      </w:r>
      <w:r w:rsidR="00B4486E" w:rsidRPr="008C66CF">
        <w:rPr>
          <w:rFonts w:ascii="Times New Roman" w:eastAsiaTheme="minorEastAsia" w:hAnsi="Times New Roman" w:cs="Times New Roman" w:hint="eastAsia"/>
          <w:color w:val="auto"/>
          <w:szCs w:val="32"/>
        </w:rPr>
        <w:t>天津市血液中心无偿献血宣传活动项目</w:t>
      </w:r>
      <w:r w:rsidRPr="008C66CF">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C66CF">
        <w:rPr>
          <w:rFonts w:ascii="Times New Roman" w:eastAsia="宋体" w:hAnsi="Times New Roman" w:cs="Times New Roman" w:hint="eastAsia"/>
          <w:color w:val="auto"/>
          <w:szCs w:val="32"/>
        </w:rPr>
        <w:t>本项目为远程招投标，一律不接受纸质投标文件，只接受加盖投标</w:t>
      </w:r>
      <w:r w:rsidRPr="00225C2F">
        <w:rPr>
          <w:rFonts w:ascii="Times New Roman" w:eastAsia="宋体" w:hAnsi="Times New Roman" w:cs="Times New Roman" w:hint="eastAsia"/>
          <w:color w:val="auto"/>
          <w:szCs w:val="32"/>
        </w:rPr>
        <w:t>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4486E" w:rsidRPr="00B4486E">
        <w:rPr>
          <w:rFonts w:ascii="Times New Roman" w:eastAsia="宋体" w:hAnsi="Times New Roman" w:cs="Times New Roman" w:hint="eastAsia"/>
          <w:color w:val="auto"/>
        </w:rPr>
        <w:t>天津市血液中心无偿献血宣传活动项目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8C66CF">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F4862" w:rsidRPr="00DF4862">
        <w:rPr>
          <w:rFonts w:ascii="Times New Roman" w:eastAsia="宋体" w:hAnsi="Times New Roman" w:cs="Times New Roman"/>
          <w:color w:val="auto"/>
        </w:rPr>
        <w:t>0014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8C66CF" w:rsidRDefault="009A418D" w:rsidP="00E92A1C">
      <w:pPr>
        <w:pStyle w:val="Default"/>
        <w:spacing w:line="360" w:lineRule="auto"/>
        <w:ind w:firstLineChars="200" w:firstLine="446"/>
        <w:jc w:val="both"/>
        <w:rPr>
          <w:rFonts w:ascii="Times New Roman" w:eastAsia="宋体" w:hAnsi="Times New Roman" w:cs="Times New Roman"/>
          <w:color w:val="auto"/>
        </w:rPr>
      </w:pPr>
      <w:r w:rsidRPr="008C66CF">
        <w:rPr>
          <w:rFonts w:ascii="Times New Roman" w:eastAsia="宋体" w:hAnsi="Times New Roman" w:cs="Times New Roman"/>
          <w:color w:val="auto"/>
        </w:rPr>
        <w:t>第一包：</w:t>
      </w:r>
      <w:r w:rsidR="00B4486E" w:rsidRPr="008C66CF">
        <w:rPr>
          <w:rFonts w:ascii="Times New Roman" w:eastAsia="宋体" w:hAnsi="Times New Roman" w:cs="Times New Roman" w:hint="eastAsia"/>
          <w:color w:val="auto"/>
        </w:rPr>
        <w:t>无偿献血宣传活动服务</w:t>
      </w:r>
      <w:r w:rsidR="00CC741C" w:rsidRPr="008C66CF">
        <w:rPr>
          <w:rFonts w:ascii="Times New Roman" w:eastAsia="宋体" w:hAnsi="Times New Roman" w:cs="Times New Roman" w:hint="eastAsia"/>
          <w:color w:val="auto"/>
        </w:rPr>
        <w:t>，合同履行期限</w:t>
      </w:r>
      <w:r w:rsidR="00B4486E" w:rsidRPr="008C66CF">
        <w:rPr>
          <w:rFonts w:ascii="Times New Roman" w:eastAsia="宋体" w:hAnsi="Times New Roman" w:cs="Times New Roman" w:hint="eastAsia"/>
          <w:color w:val="auto"/>
        </w:rPr>
        <w:t>：签订合同之日起</w:t>
      </w:r>
      <w:r w:rsidR="00B4486E" w:rsidRPr="008C66CF">
        <w:rPr>
          <w:rFonts w:ascii="Times New Roman" w:eastAsia="宋体" w:hAnsi="Times New Roman" w:cs="Times New Roman" w:hint="eastAsia"/>
          <w:color w:val="auto"/>
        </w:rPr>
        <w:t>1</w:t>
      </w:r>
      <w:r w:rsidR="00B4486E" w:rsidRPr="008C66CF">
        <w:rPr>
          <w:rFonts w:ascii="Times New Roman" w:eastAsia="宋体" w:hAnsi="Times New Roman" w:cs="Times New Roman" w:hint="eastAsia"/>
          <w:color w:val="auto"/>
        </w:rPr>
        <w:t>年的服务期。</w:t>
      </w:r>
    </w:p>
    <w:p w:rsidR="002C696D" w:rsidRPr="008C66CF" w:rsidRDefault="00E92A1C" w:rsidP="00D63879">
      <w:pPr>
        <w:pStyle w:val="Default"/>
        <w:spacing w:line="360" w:lineRule="auto"/>
        <w:ind w:firstLineChars="200" w:firstLine="446"/>
        <w:jc w:val="both"/>
        <w:rPr>
          <w:rFonts w:ascii="Times New Roman" w:hAnsi="Times New Roman" w:cs="Times New Roman"/>
          <w:color w:val="auto"/>
        </w:rPr>
      </w:pPr>
      <w:r w:rsidRPr="008C66CF">
        <w:rPr>
          <w:rFonts w:ascii="Times New Roman" w:hAnsi="Times New Roman" w:cs="Times New Roman"/>
          <w:color w:val="auto"/>
        </w:rPr>
        <w:t>三、项目预算</w:t>
      </w:r>
    </w:p>
    <w:p w:rsidR="009A418D" w:rsidRPr="008C66CF" w:rsidRDefault="009A418D" w:rsidP="009A418D">
      <w:pPr>
        <w:pStyle w:val="Default"/>
        <w:spacing w:line="360" w:lineRule="auto"/>
        <w:ind w:firstLineChars="200" w:firstLine="446"/>
        <w:jc w:val="both"/>
        <w:rPr>
          <w:rFonts w:ascii="Times New Roman" w:eastAsia="宋体" w:hAnsi="Times New Roman" w:cs="Times New Roman"/>
          <w:color w:val="auto"/>
        </w:rPr>
      </w:pPr>
      <w:r w:rsidRPr="008C66CF">
        <w:rPr>
          <w:rFonts w:ascii="Times New Roman" w:eastAsia="宋体" w:hAnsi="Times New Roman" w:cs="Times New Roman"/>
          <w:color w:val="auto"/>
        </w:rPr>
        <w:t>第一包：</w:t>
      </w:r>
      <w:r w:rsidR="00B4486E" w:rsidRPr="008C66CF">
        <w:rPr>
          <w:rFonts w:ascii="Times New Roman" w:eastAsia="宋体" w:hAnsi="Times New Roman" w:cs="Times New Roman"/>
          <w:color w:val="auto"/>
        </w:rPr>
        <w:t>3500000</w:t>
      </w:r>
      <w:r w:rsidR="00B4486E" w:rsidRPr="008C66CF">
        <w:rPr>
          <w:rFonts w:ascii="Times New Roman" w:eastAsia="宋体" w:hAnsi="Times New Roman" w:cs="Times New Roman"/>
          <w:color w:val="auto"/>
        </w:rPr>
        <w:t>元</w:t>
      </w:r>
      <w:r w:rsidR="00B4486E" w:rsidRPr="008C66CF">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8C66CF">
        <w:rPr>
          <w:rFonts w:ascii="Times New Roman" w:eastAsia="宋体" w:hAnsi="Times New Roman" w:cs="Times New Roman" w:hint="eastAsia"/>
          <w:color w:val="auto"/>
        </w:rPr>
        <w:t>四</w:t>
      </w:r>
      <w:r w:rsidRPr="008C66CF">
        <w:rPr>
          <w:rFonts w:ascii="Times New Roman" w:eastAsia="宋体" w:hAnsi="Times New Roman" w:cs="Times New Roman"/>
          <w:color w:val="auto"/>
        </w:rPr>
        <w:t>、供应商资格要求（实质</w:t>
      </w:r>
      <w:r w:rsidRPr="008328D4">
        <w:rPr>
          <w:rFonts w:ascii="Times New Roman" w:eastAsia="宋体" w:hAnsi="Times New Roman" w:cs="Times New Roman"/>
          <w:color w:val="auto"/>
        </w:rPr>
        <w:t>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B4486E">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935379" w:rsidRDefault="00DB4C16" w:rsidP="00DB4C16">
      <w:pPr>
        <w:pStyle w:val="Default"/>
        <w:spacing w:line="360" w:lineRule="auto"/>
        <w:ind w:firstLineChars="200" w:firstLine="446"/>
        <w:jc w:val="both"/>
        <w:rPr>
          <w:rFonts w:ascii="Times New Roman" w:eastAsia="宋体" w:hAnsi="Times New Roman" w:cs="Times New Roman"/>
          <w:color w:val="auto"/>
        </w:rPr>
      </w:pPr>
      <w:r w:rsidRPr="00935379">
        <w:rPr>
          <w:rFonts w:ascii="Times New Roman" w:eastAsia="宋体" w:hAnsi="Times New Roman" w:cs="Times New Roman" w:hint="eastAsia"/>
          <w:color w:val="auto"/>
        </w:rPr>
        <w:t>（</w:t>
      </w:r>
      <w:r w:rsidR="00B4486E" w:rsidRPr="00935379">
        <w:rPr>
          <w:rFonts w:ascii="Times New Roman" w:eastAsia="宋体" w:hAnsi="Times New Roman" w:cs="Times New Roman" w:hint="eastAsia"/>
          <w:color w:val="auto"/>
        </w:rPr>
        <w:t>二</w:t>
      </w:r>
      <w:r w:rsidRPr="00935379">
        <w:rPr>
          <w:rFonts w:ascii="Times New Roman" w:eastAsia="宋体" w:hAnsi="Times New Roman" w:cs="Times New Roman" w:hint="eastAsia"/>
          <w:color w:val="auto"/>
        </w:rPr>
        <w:t>）本项目不接受联合体投标。</w:t>
      </w:r>
    </w:p>
    <w:p w:rsidR="00E92A1C" w:rsidRPr="00935379" w:rsidRDefault="00DB4C16" w:rsidP="00E92A1C">
      <w:pPr>
        <w:pStyle w:val="Default"/>
        <w:spacing w:line="360" w:lineRule="auto"/>
        <w:ind w:firstLineChars="200" w:firstLine="446"/>
        <w:jc w:val="both"/>
        <w:rPr>
          <w:rFonts w:ascii="Times New Roman" w:eastAsia="宋体" w:hAnsi="Times New Roman" w:cs="Times New Roman"/>
          <w:color w:val="auto"/>
        </w:rPr>
      </w:pPr>
      <w:r w:rsidRPr="00935379">
        <w:rPr>
          <w:rFonts w:ascii="Times New Roman" w:eastAsia="宋体" w:hAnsi="Times New Roman" w:cs="Times New Roman" w:hint="eastAsia"/>
          <w:color w:val="auto"/>
        </w:rPr>
        <w:t>五</w:t>
      </w:r>
      <w:r w:rsidR="00E92A1C" w:rsidRPr="00935379">
        <w:rPr>
          <w:rFonts w:ascii="Times New Roman" w:eastAsia="宋体" w:hAnsi="Times New Roman" w:cs="Times New Roman"/>
          <w:color w:val="auto"/>
        </w:rPr>
        <w:t>、项目需要落实的政府采购政策</w:t>
      </w:r>
    </w:p>
    <w:p w:rsidR="00343E7C" w:rsidRPr="00935379"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935379">
        <w:rPr>
          <w:rFonts w:ascii="Times New Roman" w:eastAsia="宋体" w:hAnsi="Times New Roman" w:cs="Times New Roman"/>
          <w:color w:val="auto"/>
        </w:rPr>
        <w:t>（一）</w:t>
      </w:r>
      <w:r w:rsidRPr="00935379">
        <w:rPr>
          <w:rFonts w:ascii="Times New Roman" w:eastAsia="宋体" w:hAnsi="Times New Roman" w:cs="Times New Roman" w:hint="eastAsia"/>
          <w:color w:val="auto"/>
        </w:rPr>
        <w:t>本项目</w:t>
      </w:r>
      <w:r w:rsidRPr="00935379">
        <w:rPr>
          <w:rFonts w:ascii="Times New Roman" w:eastAsia="宋体" w:hAnsi="Times New Roman" w:cs="Times New Roman"/>
          <w:color w:val="auto"/>
        </w:rPr>
        <w:t>对小</w:t>
      </w:r>
      <w:proofErr w:type="gramStart"/>
      <w:r w:rsidRPr="00935379">
        <w:rPr>
          <w:rFonts w:ascii="Times New Roman" w:eastAsia="宋体" w:hAnsi="Times New Roman" w:cs="Times New Roman"/>
          <w:color w:val="auto"/>
        </w:rPr>
        <w:t>微企业</w:t>
      </w:r>
      <w:proofErr w:type="gramEnd"/>
      <w:r w:rsidRPr="00935379">
        <w:rPr>
          <w:rFonts w:ascii="Times New Roman" w:eastAsia="宋体" w:hAnsi="Times New Roman" w:cs="Times New Roman" w:hint="eastAsia"/>
          <w:color w:val="auto"/>
        </w:rPr>
        <w:t>报价</w:t>
      </w:r>
      <w:r w:rsidRPr="00935379">
        <w:rPr>
          <w:rFonts w:ascii="Times New Roman" w:eastAsia="宋体" w:hAnsi="Times New Roman" w:cs="Times New Roman"/>
          <w:color w:val="auto"/>
        </w:rPr>
        <w:t>给予</w:t>
      </w:r>
      <w:r w:rsidR="00A21AF8" w:rsidRPr="00935379">
        <w:rPr>
          <w:rFonts w:ascii="Times New Roman" w:eastAsia="宋体" w:hAnsi="Times New Roman" w:cs="Times New Roman" w:hint="eastAsia"/>
          <w:color w:val="auto"/>
        </w:rPr>
        <w:t>2</w:t>
      </w:r>
      <w:r w:rsidR="002263C6" w:rsidRPr="00935379">
        <w:rPr>
          <w:rFonts w:ascii="Times New Roman" w:eastAsia="宋体" w:hAnsi="Times New Roman" w:cs="Times New Roman" w:hint="eastAsia"/>
          <w:color w:val="auto"/>
        </w:rPr>
        <w:t>0</w:t>
      </w:r>
      <w:r w:rsidRPr="00935379">
        <w:rPr>
          <w:rFonts w:ascii="Times New Roman" w:eastAsia="宋体" w:hAnsi="Times New Roman" w:cs="Times New Roman"/>
          <w:color w:val="auto"/>
        </w:rPr>
        <w:t>%</w:t>
      </w:r>
      <w:r w:rsidRPr="00935379">
        <w:rPr>
          <w:rFonts w:ascii="Times New Roman" w:eastAsia="宋体" w:hAnsi="Times New Roman" w:cs="Times New Roman"/>
          <w:color w:val="auto"/>
        </w:rPr>
        <w:t>的扣除。</w:t>
      </w:r>
    </w:p>
    <w:p w:rsidR="00343E7C" w:rsidRPr="00935379" w:rsidRDefault="00343E7C" w:rsidP="00343E7C">
      <w:pPr>
        <w:pStyle w:val="Default"/>
        <w:spacing w:line="360" w:lineRule="auto"/>
        <w:ind w:firstLineChars="200" w:firstLine="446"/>
        <w:rPr>
          <w:rFonts w:ascii="Times New Roman" w:eastAsia="宋体" w:hAnsi="Times New Roman" w:cs="Times New Roman"/>
          <w:color w:val="auto"/>
        </w:rPr>
      </w:pPr>
      <w:r w:rsidRPr="00935379">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343E7C" w:rsidRPr="00935379" w:rsidRDefault="00343E7C" w:rsidP="00343E7C">
      <w:pPr>
        <w:pStyle w:val="Default"/>
        <w:spacing w:line="360" w:lineRule="auto"/>
        <w:ind w:firstLineChars="200" w:firstLine="446"/>
        <w:rPr>
          <w:rFonts w:ascii="Times New Roman" w:eastAsia="宋体" w:hAnsi="Times New Roman" w:cs="Times New Roman"/>
          <w:color w:val="auto"/>
        </w:rPr>
      </w:pPr>
      <w:r w:rsidRPr="00935379">
        <w:rPr>
          <w:rFonts w:ascii="Times New Roman" w:eastAsia="宋体" w:hAnsi="Times New Roman" w:cs="Times New Roman" w:hint="eastAsia"/>
          <w:color w:val="auto"/>
        </w:rPr>
        <w:t>（三）</w:t>
      </w:r>
      <w:r w:rsidRPr="0093537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935379" w:rsidRDefault="008E57F5" w:rsidP="008E57F5">
      <w:pPr>
        <w:pStyle w:val="Default"/>
        <w:spacing w:line="360" w:lineRule="auto"/>
        <w:ind w:firstLineChars="200" w:firstLine="446"/>
        <w:jc w:val="both"/>
        <w:rPr>
          <w:rFonts w:ascii="Times New Roman" w:eastAsia="宋体" w:hAnsi="Times New Roman"/>
          <w:color w:val="auto"/>
        </w:rPr>
      </w:pPr>
      <w:r w:rsidRPr="00935379">
        <w:rPr>
          <w:rFonts w:ascii="Times New Roman" w:eastAsia="宋体" w:hAnsi="Times New Roman" w:hint="eastAsia"/>
          <w:color w:val="auto"/>
        </w:rPr>
        <w:t>注：</w:t>
      </w:r>
      <w:r w:rsidR="00E51066" w:rsidRPr="00935379">
        <w:rPr>
          <w:rFonts w:ascii="Times New Roman" w:eastAsia="宋体" w:hAnsi="Times New Roman" w:hint="eastAsia"/>
          <w:color w:val="auto"/>
        </w:rPr>
        <w:t>中</w:t>
      </w:r>
      <w:r w:rsidRPr="00935379">
        <w:rPr>
          <w:rFonts w:ascii="Times New Roman" w:eastAsia="宋体" w:hAnsi="Times New Roman" w:hint="eastAsia"/>
          <w:color w:val="auto"/>
        </w:rPr>
        <w:t>小</w:t>
      </w:r>
      <w:proofErr w:type="gramStart"/>
      <w:r w:rsidRPr="00935379">
        <w:rPr>
          <w:rFonts w:ascii="Times New Roman" w:eastAsia="宋体" w:hAnsi="Times New Roman" w:hint="eastAsia"/>
          <w:color w:val="auto"/>
        </w:rPr>
        <w:t>微企业</w:t>
      </w:r>
      <w:proofErr w:type="gramEnd"/>
      <w:r w:rsidRPr="0093537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935379" w:rsidRDefault="00BF1B15" w:rsidP="008E57F5">
      <w:pPr>
        <w:pStyle w:val="Default"/>
        <w:spacing w:line="360" w:lineRule="auto"/>
        <w:ind w:firstLineChars="200" w:firstLine="446"/>
        <w:jc w:val="both"/>
        <w:rPr>
          <w:rFonts w:ascii="Times New Roman" w:eastAsia="宋体" w:hAnsi="Times New Roman"/>
          <w:color w:val="auto"/>
        </w:rPr>
      </w:pPr>
      <w:r w:rsidRPr="00935379">
        <w:rPr>
          <w:rFonts w:ascii="Times New Roman" w:eastAsia="宋体" w:hAnsi="Times New Roman" w:hint="eastAsia"/>
          <w:color w:val="auto"/>
        </w:rPr>
        <w:t>（四）涉及商品包装或快递包装的，按照《财政部办公厅、生态环境部办公厅、国家邮政局办公室关于印发</w:t>
      </w:r>
      <w:r w:rsidRPr="00935379">
        <w:rPr>
          <w:rFonts w:ascii="Times New Roman" w:eastAsia="宋体" w:hAnsi="Times New Roman" w:hint="eastAsia"/>
          <w:color w:val="auto"/>
        </w:rPr>
        <w:t>&lt;</w:t>
      </w:r>
      <w:r w:rsidRPr="00935379">
        <w:rPr>
          <w:rFonts w:ascii="Times New Roman" w:eastAsia="宋体" w:hAnsi="Times New Roman" w:hint="eastAsia"/>
          <w:color w:val="auto"/>
        </w:rPr>
        <w:t>商品包装政府采购需求标准（试行）</w:t>
      </w:r>
      <w:r w:rsidRPr="00935379">
        <w:rPr>
          <w:rFonts w:ascii="Times New Roman" w:eastAsia="宋体" w:hAnsi="Times New Roman" w:hint="eastAsia"/>
          <w:color w:val="auto"/>
        </w:rPr>
        <w:t>&gt;</w:t>
      </w:r>
      <w:r w:rsidRPr="00935379">
        <w:rPr>
          <w:rFonts w:ascii="Times New Roman" w:eastAsia="宋体" w:hAnsi="Times New Roman" w:hint="eastAsia"/>
          <w:color w:val="auto"/>
        </w:rPr>
        <w:t>、</w:t>
      </w:r>
      <w:r w:rsidRPr="00935379">
        <w:rPr>
          <w:rFonts w:ascii="Times New Roman" w:eastAsia="宋体" w:hAnsi="Times New Roman" w:hint="eastAsia"/>
          <w:color w:val="auto"/>
        </w:rPr>
        <w:t>&lt;</w:t>
      </w:r>
      <w:r w:rsidRPr="00935379">
        <w:rPr>
          <w:rFonts w:ascii="Times New Roman" w:eastAsia="宋体" w:hAnsi="Times New Roman" w:hint="eastAsia"/>
          <w:color w:val="auto"/>
        </w:rPr>
        <w:t>快递包装政府采购需求标准（试行）</w:t>
      </w:r>
      <w:r w:rsidRPr="00935379">
        <w:rPr>
          <w:rFonts w:ascii="Times New Roman" w:eastAsia="宋体" w:hAnsi="Times New Roman" w:hint="eastAsia"/>
          <w:color w:val="auto"/>
        </w:rPr>
        <w:t>&gt;</w:t>
      </w:r>
      <w:r w:rsidRPr="00935379">
        <w:rPr>
          <w:rFonts w:ascii="Times New Roman" w:eastAsia="宋体" w:hAnsi="Times New Roman" w:hint="eastAsia"/>
          <w:color w:val="auto"/>
        </w:rPr>
        <w:t>的通知》（财办库〔</w:t>
      </w:r>
      <w:r w:rsidRPr="00935379">
        <w:rPr>
          <w:rFonts w:ascii="Times New Roman" w:eastAsia="宋体" w:hAnsi="Times New Roman" w:hint="eastAsia"/>
          <w:color w:val="auto"/>
        </w:rPr>
        <w:t>2020</w:t>
      </w:r>
      <w:r w:rsidRPr="00935379">
        <w:rPr>
          <w:rFonts w:ascii="Times New Roman" w:eastAsia="宋体" w:hAnsi="Times New Roman" w:hint="eastAsia"/>
          <w:color w:val="auto"/>
        </w:rPr>
        <w:t>〕</w:t>
      </w:r>
      <w:r w:rsidRPr="00935379">
        <w:rPr>
          <w:rFonts w:ascii="Times New Roman" w:eastAsia="宋体" w:hAnsi="Times New Roman" w:hint="eastAsia"/>
          <w:color w:val="auto"/>
        </w:rPr>
        <w:t>123</w:t>
      </w:r>
      <w:r w:rsidRPr="00935379">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935379">
        <w:rPr>
          <w:rFonts w:ascii="Times New Roman" w:eastAsia="宋体" w:hAnsi="Times New Roman" w:cs="Times New Roman" w:hint="eastAsia"/>
          <w:color w:val="auto"/>
        </w:rPr>
        <w:t>（</w:t>
      </w:r>
      <w:r w:rsidR="00BF1B15" w:rsidRPr="00935379">
        <w:rPr>
          <w:rFonts w:ascii="Times New Roman" w:eastAsia="宋体" w:hAnsi="Times New Roman" w:cs="Times New Roman" w:hint="eastAsia"/>
          <w:color w:val="auto"/>
        </w:rPr>
        <w:t>五</w:t>
      </w:r>
      <w:r w:rsidRPr="00935379">
        <w:rPr>
          <w:rFonts w:ascii="Times New Roman" w:eastAsia="宋体" w:hAnsi="Times New Roman" w:cs="Times New Roman" w:hint="eastAsia"/>
          <w:color w:val="auto"/>
        </w:rPr>
        <w:t>）按照《财政部关于在政府采购活动中查询及使用信用记录有关问题的通知》（财库〔</w:t>
      </w:r>
      <w:r w:rsidRPr="00935379">
        <w:rPr>
          <w:rFonts w:ascii="Times New Roman" w:eastAsia="宋体" w:hAnsi="Times New Roman" w:cs="Times New Roman" w:hint="eastAsia"/>
          <w:color w:val="auto"/>
        </w:rPr>
        <w:t>2016</w:t>
      </w:r>
      <w:r w:rsidRPr="00935379">
        <w:rPr>
          <w:rFonts w:ascii="Times New Roman" w:eastAsia="宋体" w:hAnsi="Times New Roman" w:cs="Times New Roman" w:hint="eastAsia"/>
          <w:color w:val="auto"/>
        </w:rPr>
        <w:t>〕</w:t>
      </w:r>
      <w:r w:rsidRPr="00935379">
        <w:rPr>
          <w:rFonts w:ascii="Times New Roman" w:eastAsia="宋体" w:hAnsi="Times New Roman" w:cs="Times New Roman" w:hint="eastAsia"/>
          <w:color w:val="auto"/>
        </w:rPr>
        <w:t>125</w:t>
      </w:r>
      <w:r w:rsidRPr="00935379">
        <w:rPr>
          <w:rFonts w:ascii="Times New Roman" w:eastAsia="宋体" w:hAnsi="Times New Roman" w:cs="Times New Roman" w:hint="eastAsia"/>
          <w:color w:val="auto"/>
        </w:rPr>
        <w:t>号）的要求，根据开标当日</w:t>
      </w:r>
      <w:r w:rsidR="00DF460E" w:rsidRPr="00935379">
        <w:rPr>
          <w:rFonts w:ascii="Times New Roman" w:eastAsia="宋体" w:hAnsi="Times New Roman" w:cs="Times New Roman" w:hint="eastAsia"/>
          <w:color w:val="auto"/>
        </w:rPr>
        <w:t>解密截止时间</w:t>
      </w:r>
      <w:r w:rsidRPr="00935379">
        <w:rPr>
          <w:rFonts w:ascii="Times New Roman" w:eastAsia="宋体" w:hAnsi="Times New Roman" w:cs="Times New Roman" w:hint="eastAsia"/>
          <w:color w:val="auto"/>
        </w:rPr>
        <w:t>“信用中国”网站（</w:t>
      </w:r>
      <w:r w:rsidRPr="00935379">
        <w:rPr>
          <w:rFonts w:ascii="Times New Roman" w:eastAsia="宋体" w:hAnsi="Times New Roman" w:cs="Times New Roman" w:hint="eastAsia"/>
          <w:color w:val="auto"/>
        </w:rPr>
        <w:t>www.creditchina.gov.cn</w:t>
      </w:r>
      <w:r w:rsidRPr="00935379">
        <w:rPr>
          <w:rFonts w:ascii="Times New Roman" w:eastAsia="宋体" w:hAnsi="Times New Roman" w:cs="Times New Roman" w:hint="eastAsia"/>
          <w:color w:val="auto"/>
        </w:rPr>
        <w:t>）、中国政府采购网（</w:t>
      </w:r>
      <w:r w:rsidRPr="00935379">
        <w:rPr>
          <w:rFonts w:ascii="Times New Roman" w:eastAsia="宋体" w:hAnsi="Times New Roman" w:cs="Times New Roman" w:hint="eastAsia"/>
          <w:color w:val="auto"/>
        </w:rPr>
        <w:t>www.ccgp.gov.cn</w:t>
      </w:r>
      <w:r w:rsidRPr="0093537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w:t>
      </w:r>
      <w:r w:rsidRPr="00295883">
        <w:rPr>
          <w:rFonts w:ascii="Times New Roman" w:eastAsia="宋体" w:hAnsi="Times New Roman" w:cs="Times New Roman" w:hint="eastAsia"/>
          <w:color w:val="auto"/>
        </w:rPr>
        <w:t>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A17AF5">
        <w:rPr>
          <w:rFonts w:ascii="Times New Roman" w:eastAsia="宋体" w:hAnsi="Times New Roman" w:cs="Times New Roman"/>
          <w:color w:val="auto"/>
        </w:rPr>
        <w:t>文件时间：</w:t>
      </w:r>
      <w:r w:rsidR="009D0613" w:rsidRPr="00A17AF5">
        <w:rPr>
          <w:rFonts w:ascii="Times New Roman" w:eastAsia="宋体" w:hAnsi="Times New Roman" w:cs="Times New Roman"/>
          <w:color w:val="auto"/>
        </w:rPr>
        <w:t>202</w:t>
      </w:r>
      <w:r w:rsidR="00514BFA" w:rsidRPr="00A17AF5">
        <w:rPr>
          <w:rFonts w:ascii="Times New Roman" w:eastAsia="宋体" w:hAnsi="Times New Roman" w:cs="Times New Roman" w:hint="eastAsia"/>
          <w:color w:val="auto"/>
        </w:rPr>
        <w:t>6</w:t>
      </w:r>
      <w:r w:rsidR="009D0613" w:rsidRPr="00A17AF5">
        <w:rPr>
          <w:rFonts w:ascii="Times New Roman" w:eastAsia="宋体" w:hAnsi="Times New Roman" w:cs="Times New Roman"/>
          <w:color w:val="auto"/>
        </w:rPr>
        <w:t>年</w:t>
      </w:r>
      <w:r w:rsidR="00514BFA" w:rsidRPr="00A17AF5">
        <w:rPr>
          <w:rFonts w:ascii="Times New Roman" w:eastAsia="宋体" w:hAnsi="Times New Roman" w:cs="Times New Roman" w:hint="eastAsia"/>
          <w:color w:val="auto"/>
        </w:rPr>
        <w:t>1</w:t>
      </w:r>
      <w:r w:rsidRPr="00A17AF5">
        <w:rPr>
          <w:rFonts w:ascii="Times New Roman" w:eastAsia="宋体" w:hAnsi="Times New Roman" w:cs="Times New Roman"/>
          <w:color w:val="auto"/>
        </w:rPr>
        <w:t>月</w:t>
      </w:r>
      <w:r w:rsidR="001B518F" w:rsidRPr="00A17AF5">
        <w:rPr>
          <w:rFonts w:ascii="Times New Roman" w:eastAsia="宋体" w:hAnsi="Times New Roman" w:cs="Times New Roman" w:hint="eastAsia"/>
          <w:color w:val="auto"/>
        </w:rPr>
        <w:t>8</w:t>
      </w:r>
      <w:r w:rsidRPr="00A17AF5">
        <w:rPr>
          <w:rFonts w:ascii="Times New Roman" w:eastAsia="宋体" w:hAnsi="Times New Roman" w:cs="Times New Roman"/>
          <w:color w:val="auto"/>
        </w:rPr>
        <w:t>日至</w:t>
      </w:r>
      <w:r w:rsidR="009D0613" w:rsidRPr="00A17AF5">
        <w:rPr>
          <w:rFonts w:ascii="Times New Roman" w:eastAsia="宋体" w:hAnsi="Times New Roman" w:cs="Times New Roman"/>
          <w:color w:val="auto"/>
        </w:rPr>
        <w:t>202</w:t>
      </w:r>
      <w:r w:rsidR="00B4486E" w:rsidRPr="00A17AF5">
        <w:rPr>
          <w:rFonts w:ascii="Times New Roman" w:eastAsia="宋体" w:hAnsi="Times New Roman" w:cs="Times New Roman" w:hint="eastAsia"/>
          <w:color w:val="auto"/>
        </w:rPr>
        <w:t>6</w:t>
      </w:r>
      <w:r w:rsidR="009D0613" w:rsidRPr="00A17AF5">
        <w:rPr>
          <w:rFonts w:ascii="Times New Roman" w:eastAsia="宋体" w:hAnsi="Times New Roman" w:cs="Times New Roman"/>
          <w:color w:val="auto"/>
        </w:rPr>
        <w:t>年</w:t>
      </w:r>
      <w:r w:rsidR="00B4486E" w:rsidRPr="00A17AF5">
        <w:rPr>
          <w:rFonts w:ascii="Times New Roman" w:eastAsia="宋体" w:hAnsi="Times New Roman" w:cs="Times New Roman" w:hint="eastAsia"/>
          <w:color w:val="auto"/>
        </w:rPr>
        <w:t>1</w:t>
      </w:r>
      <w:r w:rsidRPr="00A17AF5">
        <w:rPr>
          <w:rFonts w:ascii="Times New Roman" w:eastAsia="宋体" w:hAnsi="Times New Roman" w:cs="Times New Roman"/>
          <w:color w:val="auto"/>
        </w:rPr>
        <w:t>月</w:t>
      </w:r>
      <w:r w:rsidR="001B518F" w:rsidRPr="00A17AF5">
        <w:rPr>
          <w:rFonts w:ascii="Times New Roman" w:eastAsia="宋体" w:hAnsi="Times New Roman" w:cs="Times New Roman" w:hint="eastAsia"/>
          <w:color w:val="auto"/>
        </w:rPr>
        <w:t>15</w:t>
      </w:r>
      <w:r w:rsidRPr="00A17AF5">
        <w:rPr>
          <w:rFonts w:ascii="Times New Roman" w:eastAsia="宋体" w:hAnsi="Times New Roman" w:cs="Times New Roman"/>
          <w:color w:val="auto"/>
        </w:rPr>
        <w:t>日，每日</w:t>
      </w:r>
      <w:r w:rsidRPr="00A17AF5">
        <w:rPr>
          <w:rFonts w:ascii="Times New Roman" w:eastAsia="宋体" w:hAnsi="Times New Roman" w:cs="Times New Roman"/>
          <w:color w:val="auto"/>
        </w:rPr>
        <w:t>9:00</w:t>
      </w:r>
      <w:r w:rsidRPr="00A17AF5">
        <w:rPr>
          <w:rFonts w:ascii="Times New Roman" w:eastAsia="宋体" w:hAnsi="Times New Roman" w:cs="Times New Roman"/>
          <w:color w:val="auto"/>
        </w:rPr>
        <w:t>至</w:t>
      </w:r>
      <w:r w:rsidRPr="00A17AF5">
        <w:rPr>
          <w:rFonts w:ascii="Times New Roman" w:eastAsia="宋体" w:hAnsi="Times New Roman" w:cs="Times New Roman"/>
          <w:color w:val="auto"/>
        </w:rPr>
        <w:t>17:00</w:t>
      </w:r>
      <w:r w:rsidRPr="00A17AF5">
        <w:rPr>
          <w:rFonts w:ascii="Times New Roman" w:eastAsia="宋体" w:hAnsi="Times New Roman" w:cs="Times New Roman"/>
          <w:color w:val="auto"/>
        </w:rPr>
        <w:t>（北</w:t>
      </w:r>
      <w:r w:rsidRPr="002D0419">
        <w:rPr>
          <w:rFonts w:ascii="Times New Roman" w:eastAsia="宋体" w:hAnsi="Times New Roman" w:cs="Times New Roman"/>
          <w:color w:val="auto"/>
        </w:rPr>
        <w:t>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w:t>
      </w:r>
      <w:r w:rsidR="00F01A41">
        <w:rPr>
          <w:rFonts w:ascii="Times New Roman" w:eastAsia="宋体" w:hAnsi="Times New Roman" w:cs="Times New Roman" w:hint="eastAsia"/>
          <w:color w:val="auto"/>
        </w:rPr>
        <w:lastRenderedPageBreak/>
        <w:t>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w:t>
      </w:r>
      <w:bookmarkStart w:id="4" w:name="_GoBack"/>
      <w:bookmarkEnd w:id="4"/>
      <w:r>
        <w:rPr>
          <w:rFonts w:ascii="Times New Roman" w:eastAsia="宋体" w:hAnsi="Times New Roman" w:cs="Times New Roman" w:hint="eastAsia"/>
          <w:color w:val="auto"/>
        </w:rPr>
        <w:t>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4486E" w:rsidRPr="008C66CF" w:rsidRDefault="00B4486E" w:rsidP="00B4486E">
      <w:pPr>
        <w:pStyle w:val="Default"/>
        <w:spacing w:line="360" w:lineRule="auto"/>
        <w:ind w:firstLineChars="200" w:firstLine="446"/>
        <w:rPr>
          <w:rFonts w:ascii="Times New Roman" w:eastAsia="宋体" w:hAnsi="Times New Roman" w:cs="Times New Roman"/>
          <w:color w:val="auto"/>
        </w:rPr>
      </w:pPr>
      <w:r w:rsidRPr="008C66CF">
        <w:rPr>
          <w:rFonts w:ascii="Times New Roman" w:eastAsia="宋体" w:hAnsi="Times New Roman" w:cs="Times New Roman" w:hint="eastAsia"/>
          <w:color w:val="auto"/>
        </w:rPr>
        <w:t>（三）本项目不组织踏勘现场。</w:t>
      </w:r>
    </w:p>
    <w:p w:rsidR="00B4486E" w:rsidRPr="008C66CF" w:rsidRDefault="00B4486E" w:rsidP="00B4486E">
      <w:pPr>
        <w:pStyle w:val="Default"/>
        <w:spacing w:line="360" w:lineRule="auto"/>
        <w:ind w:firstLineChars="200" w:firstLine="446"/>
        <w:jc w:val="both"/>
        <w:rPr>
          <w:rFonts w:ascii="Times New Roman" w:eastAsia="宋体" w:hAnsi="Times New Roman" w:cs="Times New Roman"/>
          <w:color w:val="auto"/>
        </w:rPr>
      </w:pPr>
      <w:r w:rsidRPr="008C66CF">
        <w:rPr>
          <w:rFonts w:ascii="Times New Roman" w:eastAsia="宋体" w:hAnsi="Times New Roman" w:cs="Times New Roman" w:hint="eastAsia"/>
          <w:color w:val="auto"/>
        </w:rPr>
        <w:t>（四）本项目不组织标前答疑会。</w:t>
      </w:r>
    </w:p>
    <w:p w:rsidR="00DB4C16" w:rsidRPr="00750AB2" w:rsidRDefault="00DB4C16" w:rsidP="00B4486E">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A17AF5">
        <w:rPr>
          <w:rFonts w:ascii="Times New Roman" w:eastAsia="宋体" w:hAnsi="Times New Roman" w:cs="Times New Roman"/>
          <w:color w:val="auto"/>
        </w:rPr>
        <w:t>202</w:t>
      </w:r>
      <w:r w:rsidR="00514BFA" w:rsidRPr="00A17AF5">
        <w:rPr>
          <w:rFonts w:ascii="Times New Roman" w:eastAsia="宋体" w:hAnsi="Times New Roman" w:cs="Times New Roman" w:hint="eastAsia"/>
          <w:color w:val="auto"/>
        </w:rPr>
        <w:t>6</w:t>
      </w:r>
      <w:r w:rsidRPr="00A17AF5">
        <w:rPr>
          <w:rFonts w:ascii="Times New Roman" w:eastAsia="宋体" w:hAnsi="Times New Roman" w:cs="Times New Roman"/>
          <w:color w:val="auto"/>
        </w:rPr>
        <w:t>年</w:t>
      </w:r>
      <w:r w:rsidR="00514BFA" w:rsidRPr="00A17AF5">
        <w:rPr>
          <w:rFonts w:ascii="Times New Roman" w:eastAsia="宋体" w:hAnsi="Times New Roman" w:cs="Times New Roman" w:hint="eastAsia"/>
          <w:color w:val="auto"/>
        </w:rPr>
        <w:t>1</w:t>
      </w:r>
      <w:r w:rsidR="00DB4C16" w:rsidRPr="00A17AF5">
        <w:rPr>
          <w:rFonts w:ascii="Times New Roman" w:eastAsia="宋体" w:hAnsi="Times New Roman" w:cs="Times New Roman"/>
          <w:color w:val="auto"/>
        </w:rPr>
        <w:t>月</w:t>
      </w:r>
      <w:r w:rsidR="001B518F" w:rsidRPr="00A17AF5">
        <w:rPr>
          <w:rFonts w:ascii="Times New Roman" w:eastAsia="宋体" w:hAnsi="Times New Roman" w:cs="Times New Roman" w:hint="eastAsia"/>
          <w:color w:val="auto"/>
        </w:rPr>
        <w:t>8</w:t>
      </w:r>
      <w:r w:rsidR="00DB4C16" w:rsidRPr="00A17AF5">
        <w:rPr>
          <w:rFonts w:ascii="Times New Roman" w:eastAsia="宋体" w:hAnsi="Times New Roman" w:cs="Times New Roman"/>
          <w:color w:val="auto"/>
        </w:rPr>
        <w:t>日</w:t>
      </w:r>
      <w:r w:rsidR="00DB4C16" w:rsidRPr="00A17AF5">
        <w:rPr>
          <w:rFonts w:ascii="Times New Roman" w:eastAsia="宋体" w:hAnsi="Times New Roman" w:cs="Times New Roman"/>
          <w:color w:val="auto"/>
        </w:rPr>
        <w:t>9</w:t>
      </w:r>
      <w:r w:rsidR="00DB4C16" w:rsidRPr="006770B1">
        <w:rPr>
          <w:rFonts w:ascii="Times New Roman" w:eastAsia="宋体" w:hAnsi="Times New Roman" w:cs="Times New Roman"/>
          <w:color w:val="auto"/>
        </w:rPr>
        <w:t>:00</w:t>
      </w:r>
      <w:r w:rsidR="00DB4C16" w:rsidRPr="006770B1">
        <w:rPr>
          <w:rFonts w:ascii="Times New Roman" w:eastAsia="宋体" w:hAnsi="Times New Roman" w:cs="Times New Roman"/>
          <w:color w:val="auto"/>
        </w:rPr>
        <w:t>至</w:t>
      </w:r>
      <w:r w:rsidRPr="006770B1">
        <w:rPr>
          <w:rFonts w:ascii="Times New Roman" w:eastAsia="宋体" w:hAnsi="Times New Roman" w:cs="Times New Roman"/>
          <w:color w:val="auto"/>
        </w:rPr>
        <w:t>202</w:t>
      </w:r>
      <w:r w:rsidR="00B4486E" w:rsidRPr="006770B1">
        <w:rPr>
          <w:rFonts w:ascii="Times New Roman" w:eastAsia="宋体" w:hAnsi="Times New Roman" w:cs="Times New Roman" w:hint="eastAsia"/>
          <w:color w:val="auto"/>
        </w:rPr>
        <w:t>6</w:t>
      </w:r>
      <w:r w:rsidRPr="006770B1">
        <w:rPr>
          <w:rFonts w:ascii="Times New Roman" w:eastAsia="宋体" w:hAnsi="Times New Roman" w:cs="Times New Roman"/>
          <w:color w:val="auto"/>
        </w:rPr>
        <w:t>年</w:t>
      </w:r>
      <w:r w:rsidR="00B4486E" w:rsidRPr="006770B1">
        <w:rPr>
          <w:rFonts w:ascii="Times New Roman" w:eastAsia="宋体" w:hAnsi="Times New Roman" w:cs="Times New Roman" w:hint="eastAsia"/>
          <w:color w:val="auto"/>
        </w:rPr>
        <w:t>1</w:t>
      </w:r>
      <w:r w:rsidR="00DB4C16" w:rsidRPr="006770B1">
        <w:rPr>
          <w:rFonts w:ascii="Times New Roman" w:eastAsia="宋体" w:hAnsi="Times New Roman" w:cs="Times New Roman"/>
          <w:color w:val="auto"/>
        </w:rPr>
        <w:t>月</w:t>
      </w:r>
      <w:r w:rsidR="001B518F" w:rsidRPr="006770B1">
        <w:rPr>
          <w:rFonts w:ascii="Times New Roman" w:eastAsia="宋体" w:hAnsi="Times New Roman" w:cs="Times New Roman" w:hint="eastAsia"/>
          <w:color w:val="auto"/>
        </w:rPr>
        <w:t>29</w:t>
      </w:r>
      <w:r w:rsidR="00DB4C16" w:rsidRPr="006770B1">
        <w:rPr>
          <w:rFonts w:ascii="Times New Roman" w:eastAsia="宋体" w:hAnsi="Times New Roman" w:cs="Times New Roman"/>
          <w:color w:val="auto"/>
        </w:rPr>
        <w:t>日</w:t>
      </w:r>
      <w:r w:rsidR="00DB4C16" w:rsidRPr="006770B1">
        <w:rPr>
          <w:rFonts w:ascii="Times New Roman" w:eastAsia="宋体" w:hAnsi="Times New Roman" w:cs="Times New Roman"/>
          <w:color w:val="auto"/>
        </w:rPr>
        <w:t>8:30</w:t>
      </w:r>
      <w:r w:rsidR="00DB4C16" w:rsidRPr="006770B1">
        <w:rPr>
          <w:rFonts w:ascii="Times New Roman" w:eastAsia="宋体" w:hAnsi="Times New Roman" w:cs="Times New Roman"/>
          <w:color w:val="auto"/>
        </w:rPr>
        <w:t>，使用</w:t>
      </w:r>
      <w:r w:rsidR="00FD5956" w:rsidRPr="006770B1">
        <w:rPr>
          <w:rFonts w:ascii="Times New Roman" w:eastAsia="宋体" w:hAnsi="Times New Roman" w:cs="Times New Roman"/>
          <w:color w:val="auto"/>
        </w:rPr>
        <w:t>天</w:t>
      </w:r>
      <w:r w:rsidR="00FD5956">
        <w:rPr>
          <w:rFonts w:ascii="Times New Roman" w:eastAsia="宋体" w:hAnsi="Times New Roman" w:cs="Times New Roman"/>
          <w:color w:val="auto"/>
        </w:rPr>
        <w:t>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6770B1">
        <w:rPr>
          <w:rFonts w:ascii="Times New Roman" w:eastAsia="宋体" w:hAnsi="Times New Roman" w:cs="Times New Roman" w:hint="eastAsia"/>
          <w:color w:val="auto"/>
        </w:rPr>
        <w:t>截止</w:t>
      </w:r>
      <w:r w:rsidRPr="006770B1">
        <w:rPr>
          <w:rFonts w:ascii="Times New Roman" w:eastAsia="宋体" w:hAnsi="Times New Roman" w:cs="Times New Roman"/>
          <w:color w:val="auto"/>
        </w:rPr>
        <w:t>时间：</w:t>
      </w:r>
      <w:r w:rsidR="009D0613" w:rsidRPr="006770B1">
        <w:rPr>
          <w:rFonts w:ascii="Times New Roman" w:eastAsia="宋体" w:hAnsi="Times New Roman" w:cs="Times New Roman"/>
          <w:color w:val="auto"/>
        </w:rPr>
        <w:t>202</w:t>
      </w:r>
      <w:r w:rsidR="00B4486E" w:rsidRPr="006770B1">
        <w:rPr>
          <w:rFonts w:ascii="Times New Roman" w:eastAsia="宋体" w:hAnsi="Times New Roman" w:cs="Times New Roman" w:hint="eastAsia"/>
          <w:color w:val="auto"/>
        </w:rPr>
        <w:t>6</w:t>
      </w:r>
      <w:r w:rsidR="009D0613" w:rsidRPr="006770B1">
        <w:rPr>
          <w:rFonts w:ascii="Times New Roman" w:eastAsia="宋体" w:hAnsi="Times New Roman" w:cs="Times New Roman"/>
          <w:color w:val="auto"/>
        </w:rPr>
        <w:t>年</w:t>
      </w:r>
      <w:r w:rsidR="00B4486E" w:rsidRPr="006770B1">
        <w:rPr>
          <w:rFonts w:ascii="Times New Roman" w:eastAsia="宋体" w:hAnsi="Times New Roman" w:cs="Times New Roman" w:hint="eastAsia"/>
          <w:color w:val="auto"/>
        </w:rPr>
        <w:t>1</w:t>
      </w:r>
      <w:r w:rsidRPr="006770B1">
        <w:rPr>
          <w:rFonts w:ascii="Times New Roman" w:eastAsia="宋体" w:hAnsi="Times New Roman" w:cs="Times New Roman"/>
          <w:color w:val="auto"/>
        </w:rPr>
        <w:t>月</w:t>
      </w:r>
      <w:r w:rsidR="001B518F" w:rsidRPr="006770B1">
        <w:rPr>
          <w:rFonts w:ascii="Times New Roman" w:eastAsia="宋体" w:hAnsi="Times New Roman" w:cs="Times New Roman" w:hint="eastAsia"/>
          <w:color w:val="auto"/>
        </w:rPr>
        <w:t>29</w:t>
      </w:r>
      <w:r w:rsidRPr="006770B1">
        <w:rPr>
          <w:rFonts w:ascii="Times New Roman" w:eastAsia="宋体" w:hAnsi="Times New Roman" w:cs="Times New Roman"/>
          <w:color w:val="auto"/>
        </w:rPr>
        <w:t>日</w:t>
      </w:r>
      <w:r w:rsidRPr="006770B1">
        <w:rPr>
          <w:rFonts w:ascii="Times New Roman" w:eastAsia="宋体" w:hAnsi="Times New Roman" w:cs="Times New Roman"/>
          <w:color w:val="auto"/>
        </w:rPr>
        <w:t>8:30</w:t>
      </w:r>
      <w:r w:rsidRPr="006770B1">
        <w:rPr>
          <w:rFonts w:ascii="Times New Roman" w:eastAsia="宋体" w:hAnsi="Times New Roman" w:cs="Times New Roman" w:hint="eastAsia"/>
          <w:color w:val="auto"/>
          <w:szCs w:val="21"/>
        </w:rPr>
        <w:t>。</w:t>
      </w:r>
      <w:r w:rsidRPr="006770B1">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w:t>
      </w:r>
      <w:r w:rsidRPr="00225C2F">
        <w:rPr>
          <w:rFonts w:ascii="Times New Roman" w:eastAsia="宋体" w:hAnsi="Times New Roman" w:cs="Times New Roman"/>
          <w:color w:val="auto"/>
        </w:rPr>
        <w:lastRenderedPageBreak/>
        <w:t>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6770B1"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6770B1">
        <w:rPr>
          <w:rFonts w:ascii="Times New Roman" w:eastAsia="宋体" w:hAnsi="Times New Roman" w:cs="Times New Roman"/>
          <w:color w:val="auto"/>
        </w:rPr>
        <w:t>时间：</w:t>
      </w:r>
      <w:r w:rsidR="009D0613" w:rsidRPr="006770B1">
        <w:rPr>
          <w:rFonts w:ascii="Times New Roman" w:eastAsia="宋体" w:hAnsi="Times New Roman" w:cs="Times New Roman"/>
          <w:color w:val="auto"/>
        </w:rPr>
        <w:t>202</w:t>
      </w:r>
      <w:r w:rsidR="00B4486E" w:rsidRPr="006770B1">
        <w:rPr>
          <w:rFonts w:ascii="Times New Roman" w:eastAsia="宋体" w:hAnsi="Times New Roman" w:cs="Times New Roman" w:hint="eastAsia"/>
          <w:color w:val="auto"/>
        </w:rPr>
        <w:t>6</w:t>
      </w:r>
      <w:r w:rsidR="009D0613" w:rsidRPr="006770B1">
        <w:rPr>
          <w:rFonts w:ascii="Times New Roman" w:eastAsia="宋体" w:hAnsi="Times New Roman" w:cs="Times New Roman"/>
          <w:color w:val="auto"/>
        </w:rPr>
        <w:t>年</w:t>
      </w:r>
      <w:r w:rsidR="00B4486E" w:rsidRPr="006770B1">
        <w:rPr>
          <w:rFonts w:ascii="Times New Roman" w:eastAsia="宋体" w:hAnsi="Times New Roman" w:cs="Times New Roman" w:hint="eastAsia"/>
          <w:color w:val="auto"/>
        </w:rPr>
        <w:t>1</w:t>
      </w:r>
      <w:r w:rsidRPr="006770B1">
        <w:rPr>
          <w:rFonts w:ascii="Times New Roman" w:eastAsia="宋体" w:hAnsi="Times New Roman" w:cs="Times New Roman"/>
          <w:color w:val="auto"/>
        </w:rPr>
        <w:t>月</w:t>
      </w:r>
      <w:r w:rsidR="001B518F" w:rsidRPr="006770B1">
        <w:rPr>
          <w:rFonts w:ascii="Times New Roman" w:eastAsia="宋体" w:hAnsi="Times New Roman" w:cs="Times New Roman" w:hint="eastAsia"/>
          <w:color w:val="auto"/>
        </w:rPr>
        <w:t>29</w:t>
      </w:r>
      <w:r w:rsidRPr="006770B1">
        <w:rPr>
          <w:rFonts w:ascii="Times New Roman" w:eastAsia="宋体" w:hAnsi="Times New Roman" w:cs="Times New Roman"/>
          <w:color w:val="auto"/>
        </w:rPr>
        <w:t>日</w:t>
      </w:r>
      <w:r w:rsidRPr="006770B1">
        <w:rPr>
          <w:rFonts w:ascii="Times New Roman" w:eastAsia="宋体" w:hAnsi="Times New Roman" w:cs="Times New Roman"/>
          <w:color w:val="auto"/>
        </w:rPr>
        <w:t>8:30</w:t>
      </w:r>
      <w:r w:rsidRPr="006770B1">
        <w:rPr>
          <w:rFonts w:ascii="Times New Roman" w:eastAsia="宋体" w:hAnsi="Times New Roman" w:cs="Times New Roman"/>
          <w:color w:val="auto"/>
        </w:rPr>
        <w:t>至</w:t>
      </w:r>
      <w:r w:rsidRPr="006770B1">
        <w:rPr>
          <w:rFonts w:ascii="Times New Roman" w:eastAsia="宋体" w:hAnsi="Times New Roman" w:cs="Times New Roman"/>
          <w:color w:val="auto"/>
        </w:rPr>
        <w:t>9:</w:t>
      </w:r>
      <w:r w:rsidRPr="006770B1">
        <w:rPr>
          <w:rFonts w:ascii="Times New Roman" w:eastAsia="宋体" w:hAnsi="Times New Roman" w:cs="Times New Roman" w:hint="eastAsia"/>
          <w:color w:val="auto"/>
        </w:rPr>
        <w:t>30</w:t>
      </w:r>
      <w:r w:rsidRPr="006770B1">
        <w:rPr>
          <w:rFonts w:ascii="Times New Roman" w:eastAsia="宋体" w:hAnsi="Times New Roman" w:cs="Times New Roman"/>
          <w:color w:val="auto"/>
        </w:rPr>
        <w:t>完成开标解密的投标为有效投标。</w:t>
      </w:r>
    </w:p>
    <w:p w:rsidR="00DB4C16" w:rsidRPr="006770B1" w:rsidRDefault="00DB4C16" w:rsidP="00DB4C16">
      <w:pPr>
        <w:pStyle w:val="Default"/>
        <w:spacing w:line="360" w:lineRule="auto"/>
        <w:ind w:firstLineChars="200" w:firstLine="446"/>
        <w:jc w:val="both"/>
        <w:rPr>
          <w:rFonts w:ascii="Times New Roman" w:eastAsia="宋体" w:hAnsi="Times New Roman" w:cs="Times New Roman"/>
          <w:color w:val="auto"/>
        </w:rPr>
      </w:pPr>
      <w:r w:rsidRPr="006770B1">
        <w:rPr>
          <w:rFonts w:ascii="Times New Roman" w:eastAsia="宋体" w:hAnsi="Times New Roman" w:cs="Times New Roman"/>
          <w:color w:val="auto"/>
        </w:rPr>
        <w:t>（二）开标</w:t>
      </w:r>
      <w:r w:rsidRPr="006770B1">
        <w:rPr>
          <w:rFonts w:ascii="Times New Roman" w:eastAsia="宋体" w:hAnsi="Times New Roman" w:cs="Times New Roman" w:hint="eastAsia"/>
          <w:color w:val="auto"/>
        </w:rPr>
        <w:t>解密方式</w:t>
      </w:r>
      <w:r w:rsidRPr="006770B1">
        <w:rPr>
          <w:rFonts w:ascii="Times New Roman" w:eastAsia="宋体" w:hAnsi="Times New Roman" w:cs="Times New Roman"/>
          <w:color w:val="auto"/>
        </w:rPr>
        <w:t>：本项目采用网上开标方式，投标人须于</w:t>
      </w:r>
      <w:r w:rsidRPr="006770B1">
        <w:rPr>
          <w:rFonts w:ascii="Times New Roman" w:eastAsia="宋体" w:hAnsi="Times New Roman" w:cs="Times New Roman" w:hint="eastAsia"/>
          <w:color w:val="auto"/>
        </w:rPr>
        <w:t>规定时间</w:t>
      </w:r>
      <w:r w:rsidRPr="006770B1">
        <w:rPr>
          <w:rFonts w:ascii="Times New Roman" w:eastAsia="宋体" w:hAnsi="Times New Roman" w:cs="Times New Roman"/>
          <w:color w:val="auto"/>
        </w:rPr>
        <w:t>内使用</w:t>
      </w:r>
      <w:r w:rsidR="00FD5956" w:rsidRPr="006770B1">
        <w:rPr>
          <w:rFonts w:ascii="Times New Roman" w:eastAsia="宋体" w:hAnsi="Times New Roman" w:cs="Times New Roman"/>
          <w:color w:val="auto"/>
        </w:rPr>
        <w:t>天津数字认证有限公司</w:t>
      </w:r>
      <w:r w:rsidR="006E651E" w:rsidRPr="006770B1">
        <w:rPr>
          <w:rFonts w:ascii="Times New Roman" w:eastAsia="宋体" w:hAnsi="Times New Roman" w:cs="Times New Roman"/>
          <w:color w:val="auto"/>
        </w:rPr>
        <w:t>发出的</w:t>
      </w:r>
      <w:r w:rsidR="006E651E" w:rsidRPr="006770B1">
        <w:rPr>
          <w:rFonts w:ascii="Times New Roman" w:eastAsia="宋体" w:hAnsi="Times New Roman" w:cs="Times New Roman"/>
          <w:color w:val="auto"/>
        </w:rPr>
        <w:t>CA</w:t>
      </w:r>
      <w:r w:rsidR="006E651E" w:rsidRPr="006770B1">
        <w:rPr>
          <w:rFonts w:ascii="Times New Roman" w:eastAsia="宋体" w:hAnsi="Times New Roman" w:cs="Times New Roman"/>
          <w:color w:val="auto"/>
        </w:rPr>
        <w:t>数字证书（</w:t>
      </w:r>
      <w:r w:rsidR="00D14A9D" w:rsidRPr="006770B1">
        <w:rPr>
          <w:rFonts w:ascii="Times New Roman" w:eastAsia="宋体" w:hAnsi="Times New Roman" w:cs="Times New Roman"/>
          <w:color w:val="auto"/>
        </w:rPr>
        <w:t>原天津市电子认证中心发出尚在有效期内的</w:t>
      </w:r>
      <w:r w:rsidR="00D14A9D" w:rsidRPr="006770B1">
        <w:rPr>
          <w:rFonts w:ascii="Times New Roman" w:eastAsia="宋体" w:hAnsi="Times New Roman" w:cs="Times New Roman"/>
          <w:color w:val="auto"/>
        </w:rPr>
        <w:t>CA</w:t>
      </w:r>
      <w:r w:rsidR="00D14A9D" w:rsidRPr="006770B1">
        <w:rPr>
          <w:rFonts w:ascii="Times New Roman" w:eastAsia="宋体" w:hAnsi="Times New Roman" w:cs="Times New Roman"/>
          <w:color w:val="auto"/>
        </w:rPr>
        <w:t>数字证书仍可使用</w:t>
      </w:r>
      <w:r w:rsidR="006E651E" w:rsidRPr="006770B1">
        <w:rPr>
          <w:rFonts w:ascii="Times New Roman" w:eastAsia="宋体" w:hAnsi="Times New Roman" w:cs="Times New Roman"/>
          <w:color w:val="auto"/>
        </w:rPr>
        <w:t>）</w:t>
      </w:r>
      <w:r w:rsidR="009C602F" w:rsidRPr="006770B1">
        <w:rPr>
          <w:rFonts w:ascii="Times New Roman" w:eastAsia="宋体" w:hAnsi="Times New Roman" w:cs="Times New Roman" w:hint="eastAsia"/>
          <w:color w:val="auto"/>
        </w:rPr>
        <w:t>登录</w:t>
      </w:r>
      <w:r w:rsidRPr="006770B1">
        <w:rPr>
          <w:rFonts w:ascii="Times New Roman" w:eastAsia="宋体" w:hAnsi="Times New Roman" w:cs="Times New Roman" w:hint="eastAsia"/>
          <w:color w:val="auto"/>
        </w:rPr>
        <w:t>天津市政府采购中心网（网址：</w:t>
      </w:r>
      <w:r w:rsidRPr="006770B1">
        <w:rPr>
          <w:rFonts w:ascii="Times New Roman" w:eastAsia="宋体" w:hAnsi="Times New Roman" w:cs="Times New Roman" w:hint="eastAsia"/>
          <w:color w:val="auto"/>
        </w:rPr>
        <w:t>http://tjgpc.zwfwb.tj.gov.cn</w:t>
      </w:r>
      <w:r w:rsidRPr="006770B1">
        <w:rPr>
          <w:rFonts w:ascii="Times New Roman" w:eastAsia="宋体" w:hAnsi="Times New Roman" w:cs="Times New Roman" w:hint="eastAsia"/>
          <w:color w:val="auto"/>
        </w:rPr>
        <w:t>）</w:t>
      </w:r>
      <w:r w:rsidRPr="006770B1">
        <w:rPr>
          <w:rFonts w:ascii="Times New Roman" w:eastAsia="宋体" w:hAnsi="Times New Roman" w:cs="Times New Roman" w:hint="eastAsia"/>
          <w:color w:val="auto"/>
        </w:rPr>
        <w:t>-</w:t>
      </w:r>
      <w:proofErr w:type="gramStart"/>
      <w:r w:rsidR="00F01A41" w:rsidRPr="006770B1">
        <w:rPr>
          <w:rFonts w:ascii="Times New Roman" w:eastAsia="宋体" w:hAnsi="Times New Roman" w:cs="Times New Roman" w:hint="eastAsia"/>
          <w:color w:val="auto"/>
        </w:rPr>
        <w:t>”</w:t>
      </w:r>
      <w:proofErr w:type="gramEnd"/>
      <w:r w:rsidR="00F01A41" w:rsidRPr="006770B1">
        <w:rPr>
          <w:rFonts w:ascii="Times New Roman" w:eastAsia="宋体" w:hAnsi="Times New Roman" w:cs="Times New Roman" w:hint="eastAsia"/>
          <w:color w:val="auto"/>
        </w:rPr>
        <w:t>网上招投标</w:t>
      </w:r>
      <w:proofErr w:type="gramStart"/>
      <w:r w:rsidR="00F01A41" w:rsidRPr="006770B1">
        <w:rPr>
          <w:rFonts w:ascii="Times New Roman" w:eastAsia="宋体" w:hAnsi="Times New Roman" w:cs="Times New Roman" w:hint="eastAsia"/>
          <w:color w:val="auto"/>
        </w:rPr>
        <w:t>”</w:t>
      </w:r>
      <w:proofErr w:type="gramEnd"/>
      <w:r w:rsidR="00F01A41" w:rsidRPr="006770B1">
        <w:rPr>
          <w:rFonts w:ascii="Times New Roman" w:eastAsia="宋体" w:hAnsi="Times New Roman" w:cs="Times New Roman" w:hint="eastAsia"/>
          <w:color w:val="auto"/>
        </w:rPr>
        <w:t>-</w:t>
      </w:r>
      <w:r w:rsidR="00F01A41" w:rsidRPr="006770B1">
        <w:rPr>
          <w:rFonts w:ascii="Times New Roman" w:eastAsia="宋体" w:hAnsi="Times New Roman" w:cs="Times New Roman" w:hint="eastAsia"/>
          <w:color w:val="auto"/>
        </w:rPr>
        <w:t>“供应商登录”</w:t>
      </w:r>
      <w:r w:rsidR="00F01A41" w:rsidRPr="006770B1">
        <w:rPr>
          <w:rFonts w:ascii="Times New Roman" w:eastAsia="宋体" w:hAnsi="Times New Roman" w:cs="Times New Roman" w:hint="eastAsia"/>
          <w:color w:val="auto"/>
        </w:rPr>
        <w:t>-</w:t>
      </w:r>
      <w:r w:rsidR="00F01A41" w:rsidRPr="006770B1">
        <w:rPr>
          <w:rFonts w:ascii="Times New Roman" w:eastAsia="宋体" w:hAnsi="Times New Roman" w:cs="Times New Roman" w:hint="eastAsia"/>
          <w:color w:val="auto"/>
        </w:rPr>
        <w:t>“市级集采机构入口”</w:t>
      </w:r>
      <w:r w:rsidRPr="006770B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770B1">
        <w:rPr>
          <w:rFonts w:ascii="Times New Roman" w:eastAsia="宋体" w:hAnsi="Times New Roman" w:cs="Times New Roman"/>
          <w:color w:val="auto"/>
        </w:rPr>
        <w:t>（三）网上开标公示时间：</w:t>
      </w:r>
      <w:r w:rsidR="009D0613" w:rsidRPr="006770B1">
        <w:rPr>
          <w:rFonts w:ascii="Times New Roman" w:eastAsia="宋体" w:hAnsi="Times New Roman" w:cs="Times New Roman"/>
          <w:color w:val="auto"/>
        </w:rPr>
        <w:t>202</w:t>
      </w:r>
      <w:r w:rsidR="00B4486E" w:rsidRPr="006770B1">
        <w:rPr>
          <w:rFonts w:ascii="Times New Roman" w:eastAsia="宋体" w:hAnsi="Times New Roman" w:cs="Times New Roman" w:hint="eastAsia"/>
          <w:color w:val="auto"/>
        </w:rPr>
        <w:t>6</w:t>
      </w:r>
      <w:r w:rsidR="009D0613" w:rsidRPr="006770B1">
        <w:rPr>
          <w:rFonts w:ascii="Times New Roman" w:eastAsia="宋体" w:hAnsi="Times New Roman" w:cs="Times New Roman"/>
          <w:color w:val="auto"/>
        </w:rPr>
        <w:t>年</w:t>
      </w:r>
      <w:r w:rsidR="00B4486E" w:rsidRPr="006770B1">
        <w:rPr>
          <w:rFonts w:ascii="Times New Roman" w:eastAsia="宋体" w:hAnsi="Times New Roman" w:cs="Times New Roman" w:hint="eastAsia"/>
          <w:color w:val="auto"/>
        </w:rPr>
        <w:t>1</w:t>
      </w:r>
      <w:r w:rsidRPr="006770B1">
        <w:rPr>
          <w:rFonts w:ascii="Times New Roman" w:eastAsia="宋体" w:hAnsi="Times New Roman" w:cs="Times New Roman"/>
          <w:color w:val="auto"/>
        </w:rPr>
        <w:t>月</w:t>
      </w:r>
      <w:r w:rsidR="001B518F" w:rsidRPr="006770B1">
        <w:rPr>
          <w:rFonts w:ascii="Times New Roman" w:eastAsia="宋体" w:hAnsi="Times New Roman" w:cs="Times New Roman" w:hint="eastAsia"/>
          <w:color w:val="auto"/>
        </w:rPr>
        <w:t>29</w:t>
      </w:r>
      <w:r w:rsidRPr="006770B1">
        <w:rPr>
          <w:rFonts w:ascii="Times New Roman" w:eastAsia="宋体" w:hAnsi="Times New Roman" w:cs="Times New Roman"/>
          <w:color w:val="auto"/>
        </w:rPr>
        <w:t>日</w:t>
      </w:r>
      <w:r w:rsidRPr="006770B1">
        <w:rPr>
          <w:rFonts w:ascii="Times New Roman" w:eastAsia="宋体" w:hAnsi="Times New Roman" w:cs="Times New Roman"/>
          <w:color w:val="auto"/>
        </w:rPr>
        <w:t>9:</w:t>
      </w:r>
      <w:r w:rsidRPr="006770B1">
        <w:rPr>
          <w:rFonts w:ascii="Times New Roman" w:eastAsia="宋体" w:hAnsi="Times New Roman" w:cs="Times New Roman" w:hint="eastAsia"/>
          <w:color w:val="auto"/>
        </w:rPr>
        <w:t>30</w:t>
      </w:r>
      <w:r w:rsidRPr="006770B1">
        <w:rPr>
          <w:rFonts w:ascii="Times New Roman" w:eastAsia="宋体" w:hAnsi="Times New Roman" w:cs="Times New Roman"/>
          <w:color w:val="auto"/>
        </w:rPr>
        <w:t>至</w:t>
      </w:r>
      <w:r w:rsidRPr="006770B1">
        <w:rPr>
          <w:rFonts w:ascii="Times New Roman" w:eastAsia="宋体" w:hAnsi="Times New Roman" w:cs="Times New Roman"/>
          <w:color w:val="auto"/>
        </w:rPr>
        <w:t>12:00</w:t>
      </w:r>
      <w:r w:rsidRPr="006770B1">
        <w:rPr>
          <w:rFonts w:ascii="Times New Roman" w:eastAsia="宋体" w:hAnsi="Times New Roman" w:cs="Times New Roman"/>
          <w:color w:val="auto"/>
        </w:rPr>
        <w:t>。</w:t>
      </w:r>
      <w:r w:rsidRPr="006770B1">
        <w:rPr>
          <w:rFonts w:ascii="Times New Roman" w:eastAsia="宋体" w:hAnsi="Times New Roman" w:cs="Times New Roman" w:hint="eastAsia"/>
          <w:color w:val="auto"/>
        </w:rPr>
        <w:t>投标人可在规定时间内使用</w:t>
      </w:r>
      <w:r w:rsidR="00FD5956" w:rsidRPr="006770B1">
        <w:rPr>
          <w:rFonts w:ascii="Times New Roman" w:eastAsia="宋体" w:hAnsi="Times New Roman" w:cs="Times New Roman" w:hint="eastAsia"/>
          <w:color w:val="auto"/>
        </w:rPr>
        <w:t>天津数字认证有限公司</w:t>
      </w:r>
      <w:r w:rsidR="006E651E" w:rsidRPr="006770B1">
        <w:rPr>
          <w:rFonts w:ascii="Times New Roman" w:eastAsia="宋体" w:hAnsi="Times New Roman" w:cs="Times New Roman" w:hint="eastAsia"/>
          <w:color w:val="auto"/>
        </w:rPr>
        <w:t>发出的</w:t>
      </w:r>
      <w:r w:rsidR="006E651E" w:rsidRPr="006770B1">
        <w:rPr>
          <w:rFonts w:ascii="Times New Roman" w:eastAsia="宋体" w:hAnsi="Times New Roman" w:cs="Times New Roman" w:hint="eastAsia"/>
          <w:color w:val="auto"/>
        </w:rPr>
        <w:t>CA</w:t>
      </w:r>
      <w:r w:rsidR="006E651E" w:rsidRPr="006770B1">
        <w:rPr>
          <w:rFonts w:ascii="Times New Roman" w:eastAsia="宋体" w:hAnsi="Times New Roman" w:cs="Times New Roman" w:hint="eastAsia"/>
          <w:color w:val="auto"/>
        </w:rPr>
        <w:t>数字证书（</w:t>
      </w:r>
      <w:r w:rsidR="00D14A9D" w:rsidRPr="006770B1">
        <w:rPr>
          <w:rFonts w:ascii="Times New Roman" w:eastAsia="宋体" w:hAnsi="Times New Roman" w:cs="Times New Roman" w:hint="eastAsia"/>
          <w:color w:val="auto"/>
        </w:rPr>
        <w:t>原天津市电子认证中心发</w:t>
      </w:r>
      <w:r w:rsidR="00D14A9D">
        <w:rPr>
          <w:rFonts w:ascii="Times New Roman" w:eastAsia="宋体" w:hAnsi="Times New Roman" w:cs="Times New Roman" w:hint="eastAsia"/>
          <w:color w:val="auto"/>
        </w:rPr>
        <w:t>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4486E">
        <w:rPr>
          <w:rFonts w:ascii="Times New Roman" w:eastAsia="宋体" w:hAnsi="Times New Roman" w:cs="Times New Roman" w:hint="eastAsia"/>
          <w:color w:val="auto"/>
        </w:rPr>
        <w:t>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4486E">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4486E" w:rsidRPr="00B4486E">
        <w:rPr>
          <w:rFonts w:ascii="Times New Roman" w:eastAsia="宋体" w:hAnsi="Times New Roman" w:cs="Times New Roman" w:hint="eastAsia"/>
          <w:color w:val="auto"/>
        </w:rPr>
        <w:t>天津市血液中心</w:t>
      </w:r>
    </w:p>
    <w:p w:rsidR="00DB4C16" w:rsidRPr="00750AB2" w:rsidRDefault="00DB4C16" w:rsidP="00B4486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4486E" w:rsidRPr="00B4486E">
        <w:rPr>
          <w:rFonts w:ascii="Times New Roman" w:eastAsia="宋体" w:hAnsi="Times New Roman" w:cs="Times New Roman" w:hint="eastAsia"/>
          <w:color w:val="auto"/>
        </w:rPr>
        <w:t>天津市南开区黄河道</w:t>
      </w:r>
      <w:r w:rsidR="00B4486E" w:rsidRPr="00B4486E">
        <w:rPr>
          <w:rFonts w:ascii="Times New Roman" w:eastAsia="宋体" w:hAnsi="Times New Roman" w:cs="Times New Roman" w:hint="eastAsia"/>
          <w:color w:val="auto"/>
        </w:rPr>
        <w:t>424</w:t>
      </w:r>
      <w:r w:rsidR="00B4486E" w:rsidRPr="00B4486E">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4486E" w:rsidRPr="00B4486E">
        <w:rPr>
          <w:rFonts w:ascii="Times New Roman" w:eastAsia="宋体" w:hAnsi="Times New Roman" w:cs="Times New Roman" w:hint="eastAsia"/>
          <w:color w:val="auto"/>
        </w:rPr>
        <w:t>孔老师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4486E">
        <w:rPr>
          <w:rFonts w:ascii="Times New Roman" w:eastAsia="宋体" w:hAnsi="Times New Roman" w:cs="Times New Roman" w:hint="eastAsia"/>
          <w:color w:val="auto"/>
        </w:rPr>
        <w:t>022-</w:t>
      </w:r>
      <w:r w:rsidR="00B4486E" w:rsidRPr="00B4486E">
        <w:rPr>
          <w:rFonts w:ascii="Times New Roman" w:eastAsia="宋体" w:hAnsi="Times New Roman" w:cs="Times New Roman"/>
          <w:color w:val="auto"/>
        </w:rPr>
        <w:t>27616015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 xml:space="preserve">1. </w:t>
      </w:r>
      <w:r w:rsidRPr="00053661">
        <w:rPr>
          <w:rFonts w:ascii="Times New Roman" w:eastAsia="宋体" w:hAnsi="Times New Roman" w:cs="Times New Roman" w:hint="eastAsia"/>
          <w:color w:val="auto"/>
        </w:rPr>
        <w:t>联系部门：</w:t>
      </w:r>
      <w:r w:rsidR="00B4486E" w:rsidRPr="00053661">
        <w:rPr>
          <w:rFonts w:ascii="Times New Roman" w:eastAsia="宋体" w:hAnsi="Times New Roman" w:cs="Times New Roman" w:hint="eastAsia"/>
          <w:color w:val="auto"/>
        </w:rPr>
        <w:t>天津市血液中心</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 xml:space="preserve">2. </w:t>
      </w:r>
      <w:r w:rsidRPr="00053661">
        <w:rPr>
          <w:rFonts w:ascii="Times New Roman" w:eastAsia="宋体" w:hAnsi="Times New Roman" w:cs="Times New Roman" w:hint="eastAsia"/>
          <w:color w:val="auto"/>
        </w:rPr>
        <w:t>联系地址：</w:t>
      </w:r>
      <w:r w:rsidR="00B4486E" w:rsidRPr="00053661">
        <w:rPr>
          <w:rFonts w:ascii="Times New Roman" w:eastAsia="宋体" w:hAnsi="Times New Roman" w:cs="Times New Roman" w:hint="eastAsia"/>
          <w:color w:val="auto"/>
        </w:rPr>
        <w:t>天津市南开区黄河道</w:t>
      </w:r>
      <w:r w:rsidR="00B4486E" w:rsidRPr="00053661">
        <w:rPr>
          <w:rFonts w:ascii="Times New Roman" w:eastAsia="宋体" w:hAnsi="Times New Roman" w:cs="Times New Roman" w:hint="eastAsia"/>
          <w:color w:val="auto"/>
        </w:rPr>
        <w:t>424</w:t>
      </w:r>
      <w:r w:rsidR="00B4486E" w:rsidRPr="00053661">
        <w:rPr>
          <w:rFonts w:ascii="Times New Roman" w:eastAsia="宋体" w:hAnsi="Times New Roman" w:cs="Times New Roman" w:hint="eastAsia"/>
          <w:color w:val="auto"/>
        </w:rPr>
        <w:t>号</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 xml:space="preserve">3. </w:t>
      </w:r>
      <w:r w:rsidRPr="00053661">
        <w:rPr>
          <w:rFonts w:ascii="Times New Roman" w:eastAsia="宋体" w:hAnsi="Times New Roman" w:cs="Times New Roman" w:hint="eastAsia"/>
          <w:color w:val="auto"/>
        </w:rPr>
        <w:t>联</w:t>
      </w:r>
      <w:r w:rsidRPr="00053661">
        <w:rPr>
          <w:rFonts w:ascii="Times New Roman" w:eastAsia="宋体" w:hAnsi="Times New Roman" w:cs="Times New Roman" w:hint="eastAsia"/>
          <w:color w:val="auto"/>
        </w:rPr>
        <w:t xml:space="preserve"> </w:t>
      </w:r>
      <w:r w:rsidRPr="00053661">
        <w:rPr>
          <w:rFonts w:ascii="Times New Roman" w:eastAsia="宋体" w:hAnsi="Times New Roman" w:cs="Times New Roman" w:hint="eastAsia"/>
          <w:color w:val="auto"/>
        </w:rPr>
        <w:t>系</w:t>
      </w:r>
      <w:r w:rsidRPr="00053661">
        <w:rPr>
          <w:rFonts w:ascii="Times New Roman" w:eastAsia="宋体" w:hAnsi="Times New Roman" w:cs="Times New Roman" w:hint="eastAsia"/>
          <w:color w:val="auto"/>
        </w:rPr>
        <w:t xml:space="preserve"> </w:t>
      </w:r>
      <w:r w:rsidRPr="00053661">
        <w:rPr>
          <w:rFonts w:ascii="Times New Roman" w:eastAsia="宋体" w:hAnsi="Times New Roman" w:cs="Times New Roman" w:hint="eastAsia"/>
          <w:color w:val="auto"/>
        </w:rPr>
        <w:t>人：</w:t>
      </w:r>
      <w:r w:rsidR="00B4486E" w:rsidRPr="00053661">
        <w:rPr>
          <w:rFonts w:ascii="Times New Roman" w:eastAsia="宋体" w:hAnsi="Times New Roman" w:cs="Times New Roman" w:hint="eastAsia"/>
          <w:color w:val="auto"/>
        </w:rPr>
        <w:t>孔老师</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 xml:space="preserve">4. </w:t>
      </w:r>
      <w:r w:rsidRPr="00053661">
        <w:rPr>
          <w:rFonts w:ascii="Times New Roman" w:eastAsia="宋体" w:hAnsi="Times New Roman" w:cs="Times New Roman" w:hint="eastAsia"/>
          <w:color w:val="auto"/>
        </w:rPr>
        <w:t>联系方式：</w:t>
      </w:r>
      <w:r w:rsidR="00B4486E" w:rsidRPr="00053661">
        <w:rPr>
          <w:rFonts w:ascii="Times New Roman" w:eastAsia="宋体" w:hAnsi="Times New Roman" w:cs="Times New Roman" w:hint="eastAsia"/>
          <w:color w:val="auto"/>
        </w:rPr>
        <w:t>022-</w:t>
      </w:r>
      <w:r w:rsidR="00B4486E" w:rsidRPr="00053661">
        <w:rPr>
          <w:rFonts w:ascii="Times New Roman" w:eastAsia="宋体" w:hAnsi="Times New Roman" w:cs="Times New Roman"/>
          <w:color w:val="auto"/>
        </w:rPr>
        <w:t>27616015</w:t>
      </w:r>
    </w:p>
    <w:p w:rsidR="00DB4C16" w:rsidRPr="00053661" w:rsidRDefault="00DB4C16"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color w:val="auto"/>
        </w:rPr>
        <w:t>十</w:t>
      </w:r>
      <w:r w:rsidRPr="00053661">
        <w:rPr>
          <w:rFonts w:ascii="Times New Roman" w:eastAsia="宋体" w:hAnsi="Times New Roman" w:cs="Times New Roman" w:hint="eastAsia"/>
          <w:color w:val="auto"/>
        </w:rPr>
        <w:t>三</w:t>
      </w:r>
      <w:r w:rsidRPr="00053661">
        <w:rPr>
          <w:rFonts w:ascii="Times New Roman" w:eastAsia="宋体" w:hAnsi="Times New Roman" w:cs="Times New Roman"/>
          <w:color w:val="auto"/>
        </w:rPr>
        <w:t>、公告期限</w:t>
      </w:r>
    </w:p>
    <w:p w:rsidR="00DB4C16" w:rsidRPr="00053661" w:rsidRDefault="00DB4C16"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color w:val="auto"/>
        </w:rPr>
        <w:t>招标公告的公告期限为</w:t>
      </w:r>
      <w:r w:rsidRPr="00053661">
        <w:rPr>
          <w:rFonts w:ascii="Times New Roman" w:eastAsia="宋体" w:hAnsi="Times New Roman" w:cs="Times New Roman"/>
          <w:color w:val="auto"/>
        </w:rPr>
        <w:t>5</w:t>
      </w:r>
      <w:r w:rsidRPr="00053661">
        <w:rPr>
          <w:rFonts w:ascii="Times New Roman" w:eastAsia="宋体" w:hAnsi="Times New Roman" w:cs="Times New Roman"/>
          <w:color w:val="auto"/>
        </w:rPr>
        <w:t>个工作日。</w:t>
      </w:r>
    </w:p>
    <w:p w:rsidR="00DB4C16" w:rsidRPr="00053661" w:rsidRDefault="00DB4C16"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color w:val="auto"/>
        </w:rPr>
        <w:t>十</w:t>
      </w:r>
      <w:r w:rsidRPr="00053661">
        <w:rPr>
          <w:rFonts w:ascii="Times New Roman" w:eastAsia="宋体" w:hAnsi="Times New Roman" w:cs="Times New Roman" w:hint="eastAsia"/>
          <w:color w:val="auto"/>
        </w:rPr>
        <w:t>四</w:t>
      </w:r>
      <w:r w:rsidRPr="00053661">
        <w:rPr>
          <w:rFonts w:ascii="Times New Roman" w:eastAsia="宋体" w:hAnsi="Times New Roman" w:cs="Times New Roman"/>
          <w:color w:val="auto"/>
        </w:rPr>
        <w:t>、招标代理服务费</w:t>
      </w:r>
    </w:p>
    <w:p w:rsidR="00DB4C16" w:rsidRPr="00053661" w:rsidRDefault="00DB4C16"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color w:val="auto"/>
        </w:rPr>
        <w:t>本项目按以下比例向中标供应商收取招标代理服务费</w:t>
      </w:r>
      <w:r w:rsidR="00D8166A" w:rsidRPr="0005366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53661" w:rsidRPr="00053661" w:rsidTr="00A21AF8">
        <w:trPr>
          <w:trHeight w:val="440"/>
          <w:tblHeader/>
          <w:jc w:val="center"/>
        </w:trPr>
        <w:tc>
          <w:tcPr>
            <w:tcW w:w="3656"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中标金额</w:t>
            </w:r>
            <w:r w:rsidRPr="00053661">
              <w:rPr>
                <w:rFonts w:hint="eastAsia"/>
                <w:sz w:val="24"/>
              </w:rPr>
              <w:t>（万元）</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费率</w:t>
            </w:r>
          </w:p>
        </w:tc>
      </w:tr>
      <w:tr w:rsidR="00053661" w:rsidRPr="00053661" w:rsidTr="00A21AF8">
        <w:trPr>
          <w:trHeight w:val="440"/>
          <w:jc w:val="center"/>
        </w:trPr>
        <w:tc>
          <w:tcPr>
            <w:tcW w:w="3656"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100</w:t>
            </w:r>
            <w:r w:rsidRPr="00053661">
              <w:rPr>
                <w:sz w:val="24"/>
              </w:rPr>
              <w:t>以下</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1%</w:t>
            </w:r>
          </w:p>
        </w:tc>
      </w:tr>
      <w:tr w:rsidR="00053661" w:rsidRPr="00053661" w:rsidTr="00A21AF8">
        <w:trPr>
          <w:trHeight w:val="440"/>
          <w:jc w:val="center"/>
        </w:trPr>
        <w:tc>
          <w:tcPr>
            <w:tcW w:w="3656"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100-500</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rFonts w:hint="eastAsia"/>
                <w:sz w:val="24"/>
              </w:rPr>
              <w:t>0.8</w:t>
            </w:r>
            <w:r w:rsidRPr="00053661">
              <w:rPr>
                <w:sz w:val="24"/>
              </w:rPr>
              <w:t>%</w:t>
            </w:r>
          </w:p>
        </w:tc>
      </w:tr>
      <w:tr w:rsidR="00053661" w:rsidRPr="00053661" w:rsidTr="00A21AF8">
        <w:trPr>
          <w:trHeight w:val="440"/>
          <w:jc w:val="center"/>
        </w:trPr>
        <w:tc>
          <w:tcPr>
            <w:tcW w:w="3656" w:type="dxa"/>
            <w:vAlign w:val="center"/>
          </w:tcPr>
          <w:p w:rsidR="00DB4C16" w:rsidRPr="00053661" w:rsidRDefault="00DB4C16" w:rsidP="00BA2789">
            <w:pPr>
              <w:tabs>
                <w:tab w:val="num" w:pos="750"/>
                <w:tab w:val="num" w:pos="840"/>
              </w:tabs>
              <w:adjustRightInd w:val="0"/>
              <w:snapToGrid w:val="0"/>
              <w:jc w:val="center"/>
              <w:rPr>
                <w:sz w:val="24"/>
              </w:rPr>
            </w:pPr>
            <w:r w:rsidRPr="00053661">
              <w:rPr>
                <w:sz w:val="24"/>
              </w:rPr>
              <w:lastRenderedPageBreak/>
              <w:t>500-1000</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sz w:val="24"/>
              </w:rPr>
              <w:t>0.</w:t>
            </w:r>
            <w:r w:rsidRPr="00053661">
              <w:rPr>
                <w:rFonts w:hint="eastAsia"/>
                <w:sz w:val="24"/>
              </w:rPr>
              <w:t>45</w:t>
            </w:r>
            <w:r w:rsidRPr="00053661">
              <w:rPr>
                <w:sz w:val="24"/>
              </w:rPr>
              <w:t>%</w:t>
            </w:r>
          </w:p>
        </w:tc>
      </w:tr>
      <w:tr w:rsidR="00053661" w:rsidRPr="00053661" w:rsidTr="00A21AF8">
        <w:trPr>
          <w:trHeight w:val="440"/>
          <w:jc w:val="center"/>
        </w:trPr>
        <w:tc>
          <w:tcPr>
            <w:tcW w:w="3656" w:type="dxa"/>
            <w:vAlign w:val="center"/>
          </w:tcPr>
          <w:p w:rsidR="00DB4C16" w:rsidRPr="00053661" w:rsidRDefault="00DB4C16" w:rsidP="00BA2789">
            <w:pPr>
              <w:tabs>
                <w:tab w:val="num" w:pos="750"/>
                <w:tab w:val="num" w:pos="840"/>
              </w:tabs>
              <w:adjustRightInd w:val="0"/>
              <w:snapToGrid w:val="0"/>
              <w:jc w:val="center"/>
              <w:rPr>
                <w:sz w:val="24"/>
              </w:rPr>
            </w:pPr>
            <w:r w:rsidRPr="00053661">
              <w:rPr>
                <w:sz w:val="24"/>
              </w:rPr>
              <w:t>1000</w:t>
            </w:r>
            <w:r w:rsidRPr="00053661">
              <w:rPr>
                <w:rFonts w:hint="eastAsia"/>
                <w:sz w:val="24"/>
              </w:rPr>
              <w:t>-5000</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rFonts w:hint="eastAsia"/>
                <w:sz w:val="24"/>
              </w:rPr>
              <w:t>0.25%</w:t>
            </w:r>
          </w:p>
        </w:tc>
      </w:tr>
      <w:tr w:rsidR="00053661" w:rsidRPr="00053661" w:rsidTr="00A21AF8">
        <w:trPr>
          <w:trHeight w:val="440"/>
          <w:jc w:val="center"/>
        </w:trPr>
        <w:tc>
          <w:tcPr>
            <w:tcW w:w="3656" w:type="dxa"/>
            <w:vAlign w:val="center"/>
          </w:tcPr>
          <w:p w:rsidR="00DB4C16" w:rsidRPr="00053661" w:rsidRDefault="00DB4C16" w:rsidP="00BA2789">
            <w:pPr>
              <w:tabs>
                <w:tab w:val="num" w:pos="750"/>
                <w:tab w:val="num" w:pos="840"/>
              </w:tabs>
              <w:adjustRightInd w:val="0"/>
              <w:snapToGrid w:val="0"/>
              <w:jc w:val="center"/>
              <w:rPr>
                <w:sz w:val="24"/>
              </w:rPr>
            </w:pPr>
            <w:r w:rsidRPr="00053661">
              <w:rPr>
                <w:rFonts w:hint="eastAsia"/>
                <w:sz w:val="24"/>
              </w:rPr>
              <w:t>5000-10000</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rFonts w:hint="eastAsia"/>
                <w:sz w:val="24"/>
              </w:rPr>
              <w:t>0.1%</w:t>
            </w:r>
          </w:p>
        </w:tc>
      </w:tr>
      <w:tr w:rsidR="00053661" w:rsidRPr="00053661" w:rsidTr="00A21AF8">
        <w:trPr>
          <w:trHeight w:val="440"/>
          <w:jc w:val="center"/>
        </w:trPr>
        <w:tc>
          <w:tcPr>
            <w:tcW w:w="3656" w:type="dxa"/>
            <w:vAlign w:val="center"/>
          </w:tcPr>
          <w:p w:rsidR="00DB4C16" w:rsidRPr="00053661" w:rsidRDefault="00DB4C16" w:rsidP="00A21AF8">
            <w:pPr>
              <w:tabs>
                <w:tab w:val="num" w:pos="750"/>
                <w:tab w:val="num" w:pos="840"/>
              </w:tabs>
              <w:adjustRightInd w:val="0"/>
              <w:snapToGrid w:val="0"/>
              <w:jc w:val="center"/>
              <w:rPr>
                <w:sz w:val="24"/>
              </w:rPr>
            </w:pPr>
            <w:r w:rsidRPr="00053661">
              <w:rPr>
                <w:rFonts w:hint="eastAsia"/>
                <w:sz w:val="24"/>
              </w:rPr>
              <w:t>10000-100000</w:t>
            </w:r>
          </w:p>
        </w:tc>
        <w:tc>
          <w:tcPr>
            <w:tcW w:w="3657" w:type="dxa"/>
            <w:vAlign w:val="center"/>
          </w:tcPr>
          <w:p w:rsidR="00DB4C16" w:rsidRPr="00053661" w:rsidRDefault="00DB4C16" w:rsidP="00A21AF8">
            <w:pPr>
              <w:tabs>
                <w:tab w:val="num" w:pos="750"/>
                <w:tab w:val="num" w:pos="840"/>
              </w:tabs>
              <w:adjustRightInd w:val="0"/>
              <w:snapToGrid w:val="0"/>
              <w:jc w:val="center"/>
              <w:rPr>
                <w:sz w:val="24"/>
              </w:rPr>
            </w:pPr>
            <w:r w:rsidRPr="00053661">
              <w:rPr>
                <w:rFonts w:hint="eastAsia"/>
                <w:sz w:val="24"/>
              </w:rPr>
              <w:t>0.05%</w:t>
            </w:r>
          </w:p>
        </w:tc>
      </w:tr>
    </w:tbl>
    <w:p w:rsidR="0011666B" w:rsidRPr="00053661" w:rsidRDefault="0011666B" w:rsidP="0011666B">
      <w:pPr>
        <w:tabs>
          <w:tab w:val="left" w:pos="700"/>
        </w:tabs>
        <w:autoSpaceDE w:val="0"/>
        <w:autoSpaceDN w:val="0"/>
        <w:adjustRightInd w:val="0"/>
        <w:spacing w:line="360" w:lineRule="auto"/>
        <w:ind w:firstLineChars="200" w:firstLine="446"/>
        <w:rPr>
          <w:sz w:val="24"/>
          <w:lang w:val="zh-CN"/>
        </w:rPr>
      </w:pPr>
      <w:r w:rsidRPr="00053661">
        <w:rPr>
          <w:sz w:val="24"/>
          <w:lang w:val="zh-CN"/>
        </w:rPr>
        <w:t>服务费按差额定率累进法计算</w:t>
      </w:r>
      <w:r w:rsidRPr="00053661">
        <w:rPr>
          <w:rFonts w:hint="eastAsia"/>
          <w:sz w:val="24"/>
          <w:lang w:val="zh-CN"/>
        </w:rPr>
        <w:t>，向下取整，精确到元。</w:t>
      </w:r>
      <w:r w:rsidRPr="00053661">
        <w:rPr>
          <w:sz w:val="24"/>
          <w:lang w:val="zh-CN"/>
        </w:rPr>
        <w:t>例如</w:t>
      </w:r>
      <w:r w:rsidRPr="00053661">
        <w:rPr>
          <w:sz w:val="24"/>
        </w:rPr>
        <w:t>中标</w:t>
      </w:r>
      <w:r w:rsidRPr="00053661">
        <w:rPr>
          <w:sz w:val="24"/>
          <w:lang w:val="zh-CN"/>
        </w:rPr>
        <w:t>金额为</w:t>
      </w:r>
      <w:r w:rsidRPr="00053661">
        <w:rPr>
          <w:sz w:val="24"/>
          <w:lang w:val="zh-CN"/>
        </w:rPr>
        <w:t>680</w:t>
      </w:r>
      <w:r w:rsidRPr="00053661">
        <w:rPr>
          <w:rFonts w:hint="eastAsia"/>
          <w:sz w:val="24"/>
          <w:lang w:val="zh-CN"/>
        </w:rPr>
        <w:t>5000</w:t>
      </w:r>
      <w:r w:rsidRPr="00053661">
        <w:rPr>
          <w:sz w:val="24"/>
          <w:lang w:val="zh-CN"/>
        </w:rPr>
        <w:t>元，服务费</w:t>
      </w:r>
      <w:r w:rsidRPr="00053661">
        <w:rPr>
          <w:rFonts w:hint="eastAsia"/>
          <w:sz w:val="24"/>
          <w:lang w:val="zh-CN"/>
        </w:rPr>
        <w:t>=</w:t>
      </w:r>
      <w:r w:rsidRPr="00053661">
        <w:rPr>
          <w:sz w:val="24"/>
          <w:lang w:val="zh-CN"/>
        </w:rPr>
        <w:t>100</w:t>
      </w:r>
      <w:r w:rsidRPr="00053661">
        <w:rPr>
          <w:rFonts w:hint="eastAsia"/>
          <w:sz w:val="24"/>
          <w:lang w:val="zh-CN"/>
        </w:rPr>
        <w:t>0000</w:t>
      </w:r>
      <w:r w:rsidRPr="00053661">
        <w:rPr>
          <w:sz w:val="24"/>
          <w:lang w:val="zh-CN"/>
        </w:rPr>
        <w:t>×1%+</w:t>
      </w:r>
      <w:r w:rsidRPr="00053661">
        <w:rPr>
          <w:rFonts w:hint="eastAsia"/>
          <w:sz w:val="24"/>
          <w:lang w:val="zh-CN"/>
        </w:rPr>
        <w:t>（</w:t>
      </w:r>
      <w:r w:rsidRPr="00053661">
        <w:rPr>
          <w:sz w:val="24"/>
          <w:lang w:val="zh-CN"/>
        </w:rPr>
        <w:t>500</w:t>
      </w:r>
      <w:r w:rsidRPr="00053661">
        <w:rPr>
          <w:rFonts w:hint="eastAsia"/>
          <w:sz w:val="24"/>
          <w:lang w:val="zh-CN"/>
        </w:rPr>
        <w:t>0000</w:t>
      </w:r>
      <w:r w:rsidRPr="00053661">
        <w:rPr>
          <w:sz w:val="24"/>
          <w:lang w:val="zh-CN"/>
        </w:rPr>
        <w:t>-100</w:t>
      </w:r>
      <w:r w:rsidRPr="00053661">
        <w:rPr>
          <w:rFonts w:hint="eastAsia"/>
          <w:sz w:val="24"/>
          <w:lang w:val="zh-CN"/>
        </w:rPr>
        <w:t>0000</w:t>
      </w:r>
      <w:r w:rsidRPr="00053661">
        <w:rPr>
          <w:rFonts w:hint="eastAsia"/>
          <w:sz w:val="24"/>
          <w:lang w:val="zh-CN"/>
        </w:rPr>
        <w:t>）</w:t>
      </w:r>
      <w:r w:rsidRPr="00053661">
        <w:rPr>
          <w:sz w:val="24"/>
          <w:lang w:val="zh-CN"/>
        </w:rPr>
        <w:t>×</w:t>
      </w:r>
      <w:r w:rsidRPr="00053661">
        <w:rPr>
          <w:rFonts w:hint="eastAsia"/>
          <w:sz w:val="24"/>
          <w:lang w:val="zh-CN"/>
        </w:rPr>
        <w:t>0.8</w:t>
      </w:r>
      <w:r w:rsidRPr="00053661">
        <w:rPr>
          <w:sz w:val="24"/>
          <w:lang w:val="zh-CN"/>
        </w:rPr>
        <w:t>%+</w:t>
      </w:r>
      <w:r w:rsidRPr="00053661">
        <w:rPr>
          <w:rFonts w:hint="eastAsia"/>
          <w:sz w:val="24"/>
          <w:lang w:val="zh-CN"/>
        </w:rPr>
        <w:t>（</w:t>
      </w:r>
      <w:r w:rsidRPr="00053661">
        <w:rPr>
          <w:sz w:val="24"/>
          <w:lang w:val="zh-CN"/>
        </w:rPr>
        <w:t>680</w:t>
      </w:r>
      <w:r w:rsidRPr="00053661">
        <w:rPr>
          <w:rFonts w:hint="eastAsia"/>
          <w:sz w:val="24"/>
          <w:lang w:val="zh-CN"/>
        </w:rPr>
        <w:t>5000</w:t>
      </w:r>
      <w:r w:rsidRPr="00053661">
        <w:rPr>
          <w:sz w:val="24"/>
          <w:lang w:val="zh-CN"/>
        </w:rPr>
        <w:t>-500</w:t>
      </w:r>
      <w:r w:rsidRPr="00053661">
        <w:rPr>
          <w:rFonts w:hint="eastAsia"/>
          <w:sz w:val="24"/>
          <w:lang w:val="zh-CN"/>
        </w:rPr>
        <w:t>0000</w:t>
      </w:r>
      <w:r w:rsidRPr="00053661">
        <w:rPr>
          <w:rFonts w:hint="eastAsia"/>
          <w:sz w:val="24"/>
          <w:lang w:val="zh-CN"/>
        </w:rPr>
        <w:t>）</w:t>
      </w:r>
      <w:r w:rsidRPr="00053661">
        <w:rPr>
          <w:sz w:val="24"/>
          <w:lang w:val="zh-CN"/>
        </w:rPr>
        <w:t>×0.</w:t>
      </w:r>
      <w:r w:rsidRPr="00053661">
        <w:rPr>
          <w:rFonts w:hint="eastAsia"/>
          <w:sz w:val="24"/>
          <w:lang w:val="zh-CN"/>
        </w:rPr>
        <w:t>45</w:t>
      </w:r>
      <w:r w:rsidRPr="00053661">
        <w:rPr>
          <w:sz w:val="24"/>
          <w:lang w:val="zh-CN"/>
        </w:rPr>
        <w:t>%=</w:t>
      </w:r>
      <w:r w:rsidRPr="00053661">
        <w:rPr>
          <w:rFonts w:hint="eastAsia"/>
          <w:sz w:val="24"/>
          <w:lang w:val="zh-CN"/>
        </w:rPr>
        <w:t>50122.5</w:t>
      </w:r>
      <w:r w:rsidRPr="00053661">
        <w:rPr>
          <w:sz w:val="24"/>
          <w:lang w:val="zh-CN"/>
        </w:rPr>
        <w:t>元，服务费</w:t>
      </w:r>
      <w:r w:rsidRPr="00053661">
        <w:rPr>
          <w:rFonts w:hint="eastAsia"/>
          <w:sz w:val="24"/>
          <w:lang w:val="zh-CN"/>
        </w:rPr>
        <w:t>缴纳</w:t>
      </w:r>
      <w:r w:rsidRPr="00053661">
        <w:rPr>
          <w:rFonts w:hint="eastAsia"/>
          <w:sz w:val="24"/>
          <w:lang w:val="zh-CN"/>
        </w:rPr>
        <w:t>50122</w:t>
      </w:r>
      <w:r w:rsidRPr="00053661">
        <w:rPr>
          <w:rFonts w:hint="eastAsia"/>
          <w:sz w:val="24"/>
          <w:lang w:val="zh-CN"/>
        </w:rPr>
        <w:t>元。</w:t>
      </w:r>
      <w:r w:rsidRPr="00053661">
        <w:rPr>
          <w:sz w:val="24"/>
          <w:lang w:val="zh-CN"/>
        </w:rPr>
        <w:t>其中中标金额以《中标通知书》为准。</w:t>
      </w:r>
    </w:p>
    <w:p w:rsidR="00857E49" w:rsidRPr="00053661" w:rsidRDefault="00DB4C16" w:rsidP="00DB4C16">
      <w:pPr>
        <w:tabs>
          <w:tab w:val="left" w:pos="700"/>
        </w:tabs>
        <w:autoSpaceDE w:val="0"/>
        <w:autoSpaceDN w:val="0"/>
        <w:adjustRightInd w:val="0"/>
        <w:spacing w:line="360" w:lineRule="auto"/>
        <w:ind w:firstLineChars="200" w:firstLine="446"/>
        <w:rPr>
          <w:sz w:val="24"/>
          <w:szCs w:val="24"/>
          <w:lang w:val="zh-CN"/>
        </w:rPr>
      </w:pPr>
      <w:r w:rsidRPr="00053661">
        <w:rPr>
          <w:rFonts w:hint="eastAsia"/>
          <w:sz w:val="24"/>
          <w:szCs w:val="24"/>
        </w:rPr>
        <w:t>中标供应商应于中标公告发布之日起</w:t>
      </w:r>
      <w:r w:rsidRPr="00053661">
        <w:rPr>
          <w:rFonts w:hint="eastAsia"/>
          <w:sz w:val="24"/>
          <w:szCs w:val="24"/>
        </w:rPr>
        <w:t>5</w:t>
      </w:r>
      <w:r w:rsidRPr="00053661">
        <w:rPr>
          <w:rFonts w:hint="eastAsia"/>
          <w:sz w:val="24"/>
          <w:szCs w:val="24"/>
        </w:rPr>
        <w:t>个工作日内缴纳</w:t>
      </w:r>
      <w:r w:rsidRPr="00053661">
        <w:rPr>
          <w:rFonts w:hint="eastAsia"/>
          <w:sz w:val="24"/>
          <w:szCs w:val="24"/>
          <w:lang w:val="zh-CN"/>
        </w:rPr>
        <w:t>招标代理服务费，缴费单位名称须与投标单位名称一致，缴费时请注明项目编号及中标包号。</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名</w:t>
      </w:r>
      <w:r w:rsidRPr="00053661">
        <w:rPr>
          <w:rFonts w:ascii="Times New Roman" w:eastAsia="宋体" w:hAnsi="Times New Roman" w:cs="Times New Roman" w:hint="eastAsia"/>
          <w:color w:val="auto"/>
        </w:rPr>
        <w:t xml:space="preserve">        </w:t>
      </w:r>
      <w:r w:rsidRPr="00053661">
        <w:rPr>
          <w:rFonts w:ascii="Times New Roman" w:eastAsia="宋体" w:hAnsi="Times New Roman" w:cs="Times New Roman" w:hint="eastAsia"/>
          <w:color w:val="auto"/>
        </w:rPr>
        <w:t>称：天津市公共资源交易中心</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开户行及账号：中国建设银行股份有限公司天津明华支行</w:t>
      </w:r>
      <w:r w:rsidRPr="00053661">
        <w:rPr>
          <w:rFonts w:ascii="Times New Roman" w:eastAsia="宋体" w:hAnsi="Times New Roman" w:cs="Times New Roman" w:hint="eastAsia"/>
          <w:color w:val="auto"/>
        </w:rPr>
        <w:t xml:space="preserve"> </w:t>
      </w:r>
    </w:p>
    <w:p w:rsidR="00DB4C16" w:rsidRPr="00053661" w:rsidRDefault="00DB4C16" w:rsidP="00DB4C16">
      <w:pPr>
        <w:pStyle w:val="Default"/>
        <w:spacing w:line="360" w:lineRule="auto"/>
        <w:ind w:firstLineChars="897" w:firstLine="2002"/>
        <w:rPr>
          <w:rFonts w:ascii="Times New Roman" w:eastAsia="宋体" w:hAnsi="Times New Roman" w:cs="Times New Roman"/>
          <w:color w:val="auto"/>
        </w:rPr>
      </w:pPr>
      <w:r w:rsidRPr="00053661">
        <w:rPr>
          <w:rFonts w:ascii="Times New Roman" w:eastAsia="宋体" w:hAnsi="Times New Roman" w:cs="Times New Roman"/>
          <w:color w:val="auto"/>
        </w:rPr>
        <w:t>1205 0162 4900 0000 0675</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银行联行号：</w:t>
      </w:r>
      <w:r w:rsidRPr="00053661">
        <w:rPr>
          <w:rFonts w:ascii="Times New Roman" w:eastAsia="宋体" w:hAnsi="Times New Roman" w:cs="Times New Roman" w:hint="eastAsia"/>
          <w:color w:val="auto"/>
        </w:rPr>
        <w:t>105110039436</w:t>
      </w:r>
    </w:p>
    <w:p w:rsidR="00DB4C16" w:rsidRPr="00053661" w:rsidRDefault="00DB4C16" w:rsidP="00DB4C16">
      <w:pPr>
        <w:pStyle w:val="Default"/>
        <w:spacing w:line="360" w:lineRule="auto"/>
        <w:ind w:firstLineChars="200" w:firstLine="446"/>
        <w:rPr>
          <w:rFonts w:ascii="Times New Roman" w:eastAsia="宋体" w:hAnsi="Times New Roman" w:cs="Times New Roman"/>
          <w:color w:val="auto"/>
        </w:rPr>
      </w:pPr>
      <w:r w:rsidRPr="00053661">
        <w:rPr>
          <w:rFonts w:ascii="Times New Roman" w:eastAsia="宋体" w:hAnsi="Times New Roman" w:cs="Times New Roman" w:hint="eastAsia"/>
          <w:color w:val="auto"/>
        </w:rPr>
        <w:t>纳税人识别号：</w:t>
      </w:r>
      <w:r w:rsidRPr="00053661">
        <w:rPr>
          <w:rFonts w:ascii="Times New Roman" w:eastAsia="宋体" w:hAnsi="Times New Roman" w:cs="Times New Roman" w:hint="eastAsia"/>
          <w:color w:val="auto"/>
        </w:rPr>
        <w:t>1212 0000 MB1E 44809C</w:t>
      </w:r>
    </w:p>
    <w:p w:rsidR="00DB4C16" w:rsidRPr="00053661" w:rsidRDefault="00DB4C16"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hint="eastAsia"/>
          <w:color w:val="auto"/>
        </w:rPr>
        <w:t>地址：天津市河东区红星路</w:t>
      </w:r>
      <w:r w:rsidRPr="00053661">
        <w:rPr>
          <w:rFonts w:ascii="Times New Roman" w:eastAsia="宋体" w:hAnsi="Times New Roman" w:cs="Times New Roman" w:hint="eastAsia"/>
          <w:color w:val="auto"/>
        </w:rPr>
        <w:t>79</w:t>
      </w:r>
      <w:r w:rsidRPr="00053661">
        <w:rPr>
          <w:rFonts w:ascii="Times New Roman" w:eastAsia="宋体" w:hAnsi="Times New Roman" w:cs="Times New Roman" w:hint="eastAsia"/>
          <w:color w:val="auto"/>
        </w:rPr>
        <w:t>号</w:t>
      </w:r>
    </w:p>
    <w:p w:rsidR="00712D19" w:rsidRPr="00053661" w:rsidRDefault="00712D19" w:rsidP="00DB4C16">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hint="eastAsia"/>
          <w:color w:val="auto"/>
        </w:rPr>
        <w:t>缴费及申请开票系统：</w:t>
      </w:r>
      <w:r w:rsidR="009561C1" w:rsidRPr="00053661">
        <w:rPr>
          <w:rFonts w:ascii="Times New Roman" w:eastAsia="宋体" w:hAnsi="Times New Roman" w:cs="Times New Roman" w:hint="eastAsia"/>
          <w:color w:val="auto"/>
        </w:rPr>
        <w:t>http://pay.tjggzy.cn/</w:t>
      </w:r>
    </w:p>
    <w:p w:rsidR="00DB4C16" w:rsidRPr="00053661" w:rsidRDefault="00FB40BC" w:rsidP="00EC41BC">
      <w:pPr>
        <w:pStyle w:val="Default"/>
        <w:spacing w:line="360" w:lineRule="auto"/>
        <w:ind w:firstLineChars="200" w:firstLine="446"/>
        <w:jc w:val="both"/>
        <w:rPr>
          <w:rFonts w:ascii="Times New Roman" w:eastAsia="宋体" w:hAnsi="Times New Roman" w:cs="Times New Roman"/>
          <w:color w:val="auto"/>
        </w:rPr>
      </w:pPr>
      <w:r w:rsidRPr="00053661">
        <w:rPr>
          <w:rFonts w:ascii="Times New Roman" w:eastAsia="宋体" w:hAnsi="Times New Roman" w:cs="Times New Roman" w:hint="eastAsia"/>
          <w:color w:val="auto"/>
        </w:rPr>
        <w:t>缴费及开票咨询电话：</w:t>
      </w:r>
      <w:r w:rsidRPr="00053661">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6770B1" w:rsidRDefault="009D0613" w:rsidP="00DB4C16">
      <w:pPr>
        <w:pStyle w:val="Default"/>
        <w:spacing w:line="360" w:lineRule="auto"/>
        <w:jc w:val="right"/>
        <w:rPr>
          <w:rFonts w:ascii="Times New Roman" w:eastAsia="宋体" w:hAnsi="Times New Roman" w:cs="Times New Roman"/>
          <w:color w:val="auto"/>
        </w:rPr>
      </w:pPr>
      <w:r w:rsidRPr="006770B1">
        <w:rPr>
          <w:rFonts w:ascii="Times New Roman" w:eastAsia="宋体" w:hAnsi="Times New Roman" w:cs="Times New Roman"/>
          <w:color w:val="auto"/>
        </w:rPr>
        <w:t>202</w:t>
      </w:r>
      <w:r w:rsidR="00053661" w:rsidRPr="006770B1">
        <w:rPr>
          <w:rFonts w:ascii="Times New Roman" w:eastAsia="宋体" w:hAnsi="Times New Roman" w:cs="Times New Roman" w:hint="eastAsia"/>
          <w:color w:val="auto"/>
        </w:rPr>
        <w:t>6</w:t>
      </w:r>
      <w:r w:rsidRPr="006770B1">
        <w:rPr>
          <w:rFonts w:ascii="Times New Roman" w:eastAsia="宋体" w:hAnsi="Times New Roman" w:cs="Times New Roman"/>
          <w:color w:val="auto"/>
        </w:rPr>
        <w:t>年</w:t>
      </w:r>
      <w:r w:rsidR="00053661" w:rsidRPr="006770B1">
        <w:rPr>
          <w:rFonts w:ascii="Times New Roman" w:eastAsia="宋体" w:hAnsi="Times New Roman" w:cs="Times New Roman" w:hint="eastAsia"/>
          <w:color w:val="auto"/>
        </w:rPr>
        <w:t>1</w:t>
      </w:r>
      <w:r w:rsidR="00DB4C16" w:rsidRPr="006770B1">
        <w:rPr>
          <w:rFonts w:ascii="Times New Roman" w:eastAsia="宋体" w:hAnsi="Times New Roman" w:cs="Times New Roman"/>
          <w:color w:val="auto"/>
        </w:rPr>
        <w:t>月</w:t>
      </w:r>
      <w:r w:rsidR="001B518F" w:rsidRPr="006770B1">
        <w:rPr>
          <w:rFonts w:ascii="Times New Roman" w:eastAsia="宋体" w:hAnsi="Times New Roman" w:cs="Times New Roman" w:hint="eastAsia"/>
          <w:color w:val="auto"/>
        </w:rPr>
        <w:t>8</w:t>
      </w:r>
      <w:r w:rsidR="00DB4C16" w:rsidRPr="006770B1">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 xml:space="preserve">2. </w:t>
      </w:r>
      <w:r w:rsidRPr="006C2DAD">
        <w:rPr>
          <w:sz w:val="24"/>
        </w:rPr>
        <w:t>投标人的报价应包括：</w:t>
      </w:r>
      <w:r w:rsidR="00A24362" w:rsidRPr="006C2DAD">
        <w:rPr>
          <w:rFonts w:hint="eastAsia"/>
          <w:sz w:val="24"/>
        </w:rPr>
        <w:t>人员费用、策划费用、活动组织费用、设备费用、材料费用、线上服务费用、纪念品费用、相关宣传品设计费用、宣传片费用、利润税金</w:t>
      </w:r>
      <w:r w:rsidR="0092600D" w:rsidRPr="006C2DAD">
        <w:rPr>
          <w:sz w:val="24"/>
        </w:rPr>
        <w:t>等为完成招标文件规定的一切工作所需的全部费用</w:t>
      </w:r>
      <w:r w:rsidRPr="006C2DAD">
        <w:rPr>
          <w:sz w:val="24"/>
        </w:rPr>
        <w:t>。投标人所报价格</w:t>
      </w:r>
      <w:r w:rsidR="0092600D" w:rsidRPr="006C2DAD">
        <w:rPr>
          <w:sz w:val="24"/>
        </w:rPr>
        <w:t>应为</w:t>
      </w:r>
      <w:r w:rsidRPr="006C2DAD">
        <w:rPr>
          <w:sz w:val="24"/>
        </w:rPr>
        <w:t>最终优惠价格。</w:t>
      </w:r>
    </w:p>
    <w:p w:rsidR="008B202B" w:rsidRPr="006C2DAD" w:rsidRDefault="008B202B" w:rsidP="008B202B">
      <w:pPr>
        <w:spacing w:line="360" w:lineRule="auto"/>
        <w:ind w:firstLineChars="200" w:firstLine="446"/>
        <w:rPr>
          <w:kern w:val="0"/>
          <w:sz w:val="24"/>
          <w:szCs w:val="24"/>
        </w:rPr>
      </w:pPr>
      <w:r w:rsidRPr="006C2DAD">
        <w:rPr>
          <w:rFonts w:hint="eastAsia"/>
          <w:kern w:val="0"/>
          <w:sz w:val="24"/>
          <w:szCs w:val="24"/>
        </w:rPr>
        <w:t xml:space="preserve">3. </w:t>
      </w:r>
      <w:r w:rsidRPr="006C2DAD">
        <w:rPr>
          <w:sz w:val="24"/>
        </w:rPr>
        <w:t>验收相关费用由投标人负责。</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w:t>
      </w:r>
      <w:r w:rsidR="006A75E7" w:rsidRPr="006C2DAD">
        <w:rPr>
          <w:sz w:val="24"/>
        </w:rPr>
        <w:t>二</w:t>
      </w:r>
      <w:r w:rsidRPr="006C2DAD">
        <w:rPr>
          <w:sz w:val="24"/>
        </w:rPr>
        <w:t>）服务要求</w:t>
      </w:r>
    </w:p>
    <w:p w:rsidR="000F48D9" w:rsidRPr="006C2DAD" w:rsidRDefault="0098544D" w:rsidP="0098544D">
      <w:pPr>
        <w:autoSpaceDE w:val="0"/>
        <w:autoSpaceDN w:val="0"/>
        <w:adjustRightInd w:val="0"/>
        <w:spacing w:line="360" w:lineRule="auto"/>
        <w:ind w:firstLineChars="200" w:firstLine="446"/>
        <w:rPr>
          <w:sz w:val="24"/>
        </w:rPr>
      </w:pPr>
      <w:r w:rsidRPr="006C2DAD">
        <w:rPr>
          <w:sz w:val="24"/>
        </w:rPr>
        <w:t>投标人提供详细的服务方案。</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w:t>
      </w:r>
      <w:r w:rsidR="006A75E7" w:rsidRPr="006C2DAD">
        <w:rPr>
          <w:sz w:val="24"/>
        </w:rPr>
        <w:t>三</w:t>
      </w:r>
      <w:r w:rsidR="0092600D" w:rsidRPr="006C2DAD">
        <w:rPr>
          <w:sz w:val="24"/>
        </w:rPr>
        <w:t>）时间、地点</w:t>
      </w:r>
      <w:r w:rsidRPr="006C2DAD">
        <w:rPr>
          <w:sz w:val="24"/>
        </w:rPr>
        <w:t>要求</w:t>
      </w:r>
    </w:p>
    <w:p w:rsidR="004826E0" w:rsidRPr="006C2DAD" w:rsidRDefault="000F48D9" w:rsidP="004826E0">
      <w:pPr>
        <w:autoSpaceDE w:val="0"/>
        <w:autoSpaceDN w:val="0"/>
        <w:adjustRightInd w:val="0"/>
        <w:spacing w:line="360" w:lineRule="auto"/>
        <w:ind w:firstLineChars="200" w:firstLine="446"/>
        <w:rPr>
          <w:sz w:val="24"/>
        </w:rPr>
      </w:pPr>
      <w:r w:rsidRPr="006C2DAD">
        <w:rPr>
          <w:sz w:val="24"/>
        </w:rPr>
        <w:t xml:space="preserve">1. </w:t>
      </w:r>
      <w:r w:rsidR="0092600D" w:rsidRPr="006C2DAD">
        <w:rPr>
          <w:sz w:val="24"/>
        </w:rPr>
        <w:t>时间要求</w:t>
      </w:r>
      <w:r w:rsidRPr="006C2DAD">
        <w:rPr>
          <w:sz w:val="24"/>
        </w:rPr>
        <w:t>：</w:t>
      </w:r>
      <w:r w:rsidR="00A24362" w:rsidRPr="006C2DAD">
        <w:rPr>
          <w:rFonts w:hint="eastAsia"/>
          <w:sz w:val="24"/>
        </w:rPr>
        <w:t>签订合同之日起</w:t>
      </w:r>
      <w:r w:rsidR="00A24362" w:rsidRPr="006C2DAD">
        <w:rPr>
          <w:rFonts w:hint="eastAsia"/>
          <w:sz w:val="24"/>
        </w:rPr>
        <w:t>1</w:t>
      </w:r>
      <w:r w:rsidR="00A24362" w:rsidRPr="006C2DAD">
        <w:rPr>
          <w:rFonts w:hint="eastAsia"/>
          <w:sz w:val="24"/>
        </w:rPr>
        <w:t>年的服务期</w:t>
      </w:r>
      <w:r w:rsidR="004826E0" w:rsidRPr="006C2DAD">
        <w:rPr>
          <w:sz w:val="24"/>
        </w:rPr>
        <w:t>（特殊情况以合同为准）。</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 xml:space="preserve">2. </w:t>
      </w:r>
      <w:r w:rsidR="0092600D" w:rsidRPr="006C2DAD">
        <w:rPr>
          <w:sz w:val="24"/>
        </w:rPr>
        <w:t>服务</w:t>
      </w:r>
      <w:r w:rsidRPr="006C2DAD">
        <w:rPr>
          <w:sz w:val="24"/>
        </w:rPr>
        <w:t>地点：</w:t>
      </w:r>
      <w:r w:rsidR="00A24362" w:rsidRPr="006C2DAD">
        <w:rPr>
          <w:rFonts w:hint="eastAsia"/>
          <w:sz w:val="24"/>
        </w:rPr>
        <w:t>天津市行政区域内</w:t>
      </w:r>
      <w:r w:rsidR="00243C5D" w:rsidRPr="006C2DAD">
        <w:rPr>
          <w:sz w:val="24"/>
        </w:rPr>
        <w:t>（特殊情况以合同为准）。</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w:t>
      </w:r>
      <w:r w:rsidR="006A75E7" w:rsidRPr="006C2DAD">
        <w:rPr>
          <w:sz w:val="24"/>
        </w:rPr>
        <w:t>四</w:t>
      </w:r>
      <w:r w:rsidRPr="006C2DAD">
        <w:rPr>
          <w:sz w:val="24"/>
        </w:rPr>
        <w:t>）付款方式</w:t>
      </w:r>
    </w:p>
    <w:p w:rsidR="000F48D9" w:rsidRPr="006C2DAD" w:rsidRDefault="006F4D96" w:rsidP="006F4D96">
      <w:pPr>
        <w:autoSpaceDE w:val="0"/>
        <w:autoSpaceDN w:val="0"/>
        <w:adjustRightInd w:val="0"/>
        <w:spacing w:line="360" w:lineRule="auto"/>
        <w:ind w:firstLineChars="200" w:firstLine="446"/>
        <w:rPr>
          <w:sz w:val="24"/>
        </w:rPr>
      </w:pPr>
      <w:r w:rsidRPr="006C2DAD">
        <w:rPr>
          <w:rFonts w:hint="eastAsia"/>
          <w:sz w:val="24"/>
        </w:rPr>
        <w:t>按季度支付，每个季度初中标供应商提交项目执行情况报告和总结，经采购人确认，并经验收合格后</w:t>
      </w:r>
      <w:r w:rsidRPr="006C2DAD">
        <w:rPr>
          <w:rFonts w:hint="eastAsia"/>
          <w:sz w:val="24"/>
        </w:rPr>
        <w:t>7</w:t>
      </w:r>
      <w:r w:rsidRPr="006C2DAD">
        <w:rPr>
          <w:rFonts w:hint="eastAsia"/>
          <w:sz w:val="24"/>
        </w:rPr>
        <w:t>日内支付上季度费用</w:t>
      </w:r>
      <w:r w:rsidR="004826E0" w:rsidRPr="006C2DAD">
        <w:rPr>
          <w:sz w:val="24"/>
        </w:rPr>
        <w:t>（特殊情况以合同为准）。</w:t>
      </w:r>
    </w:p>
    <w:p w:rsidR="000F48D9" w:rsidRPr="006C2DAD" w:rsidRDefault="000F48D9" w:rsidP="000F48D9">
      <w:pPr>
        <w:autoSpaceDE w:val="0"/>
        <w:autoSpaceDN w:val="0"/>
        <w:adjustRightInd w:val="0"/>
        <w:spacing w:line="360" w:lineRule="auto"/>
        <w:ind w:firstLineChars="200" w:firstLine="446"/>
        <w:rPr>
          <w:sz w:val="24"/>
        </w:rPr>
      </w:pPr>
      <w:r w:rsidRPr="006C2DAD">
        <w:rPr>
          <w:sz w:val="24"/>
        </w:rPr>
        <w:t>（</w:t>
      </w:r>
      <w:r w:rsidR="006A75E7" w:rsidRPr="006C2DAD">
        <w:rPr>
          <w:sz w:val="24"/>
        </w:rPr>
        <w:t>五</w:t>
      </w:r>
      <w:r w:rsidRPr="006C2DAD">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163DF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163DF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163DF3">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163DF3"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89371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893710">
              <w:rPr>
                <w:rFonts w:hint="eastAsia"/>
                <w:color w:val="000000"/>
                <w:kern w:val="0"/>
                <w:sz w:val="24"/>
                <w:szCs w:val="24"/>
              </w:rPr>
              <w:t>15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6C2DAD"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w:t>
            </w:r>
            <w:r w:rsidR="00952A84" w:rsidRPr="006C2DAD">
              <w:rPr>
                <w:kern w:val="0"/>
                <w:sz w:val="24"/>
                <w:szCs w:val="24"/>
              </w:rPr>
              <w:t>施</w:t>
            </w:r>
            <w:r w:rsidR="00893710" w:rsidRPr="006C2DAD">
              <w:rPr>
                <w:kern w:val="0"/>
                <w:sz w:val="24"/>
                <w:szCs w:val="24"/>
              </w:rPr>
              <w:t>的</w:t>
            </w:r>
            <w:r w:rsidR="00893710" w:rsidRPr="006C2DAD">
              <w:rPr>
                <w:rFonts w:hint="eastAsia"/>
                <w:kern w:val="0"/>
                <w:sz w:val="24"/>
                <w:szCs w:val="24"/>
              </w:rPr>
              <w:t>宣传活动的</w:t>
            </w:r>
            <w:r w:rsidR="00952A84" w:rsidRPr="006C2DAD">
              <w:rPr>
                <w:rFonts w:hint="eastAsia"/>
                <w:kern w:val="0"/>
                <w:sz w:val="24"/>
                <w:szCs w:val="24"/>
              </w:rPr>
              <w:t>业绩</w:t>
            </w:r>
            <w:r w:rsidRPr="006C2DAD">
              <w:rPr>
                <w:kern w:val="0"/>
                <w:sz w:val="24"/>
                <w:szCs w:val="24"/>
              </w:rPr>
              <w:t>，提供的证明材料均不得遮挡涂黑，否则不予认定加分。</w:t>
            </w:r>
          </w:p>
          <w:p w:rsidR="0092600D" w:rsidRPr="006C2DAD" w:rsidRDefault="0092600D" w:rsidP="00A21AF8">
            <w:pPr>
              <w:widowControl/>
              <w:adjustRightInd w:val="0"/>
              <w:snapToGrid w:val="0"/>
              <w:rPr>
                <w:kern w:val="0"/>
                <w:sz w:val="24"/>
                <w:szCs w:val="24"/>
              </w:rPr>
            </w:pPr>
            <w:r w:rsidRPr="006C2DAD">
              <w:rPr>
                <w:kern w:val="0"/>
                <w:sz w:val="24"/>
                <w:szCs w:val="24"/>
              </w:rPr>
              <w:t>合同</w:t>
            </w:r>
            <w:r w:rsidR="000D5DE9" w:rsidRPr="006C2DAD">
              <w:rPr>
                <w:rFonts w:hint="eastAsia"/>
                <w:kern w:val="0"/>
                <w:sz w:val="24"/>
                <w:szCs w:val="24"/>
              </w:rPr>
              <w:t>原件</w:t>
            </w:r>
            <w:r w:rsidR="00256A4A" w:rsidRPr="006C2DAD">
              <w:rPr>
                <w:kern w:val="0"/>
                <w:sz w:val="24"/>
                <w:szCs w:val="24"/>
              </w:rPr>
              <w:t>扫描件</w:t>
            </w:r>
            <w:r w:rsidRPr="006C2DAD">
              <w:rPr>
                <w:kern w:val="0"/>
                <w:sz w:val="24"/>
                <w:szCs w:val="24"/>
              </w:rPr>
              <w:t>。包括买卖双方名称及盖章、服务内容</w:t>
            </w:r>
            <w:r w:rsidR="00F06646" w:rsidRPr="006C2DAD">
              <w:rPr>
                <w:rFonts w:hint="eastAsia"/>
                <w:bCs/>
                <w:sz w:val="24"/>
              </w:rPr>
              <w:t>、合同签订日期</w:t>
            </w:r>
            <w:r w:rsidR="008178BA" w:rsidRPr="006C2DAD">
              <w:rPr>
                <w:rFonts w:hint="eastAsia"/>
                <w:bCs/>
                <w:sz w:val="24"/>
              </w:rPr>
              <w:t>（应</w:t>
            </w:r>
            <w:r w:rsidR="008178BA" w:rsidRPr="00010419">
              <w:rPr>
                <w:rFonts w:hint="eastAsia"/>
                <w:bCs/>
                <w:sz w:val="24"/>
              </w:rPr>
              <w:t>为</w:t>
            </w:r>
            <w:r w:rsidR="008178BA" w:rsidRPr="00010419">
              <w:rPr>
                <w:rFonts w:hint="eastAsia"/>
                <w:bCs/>
                <w:sz w:val="24"/>
              </w:rPr>
              <w:t>20</w:t>
            </w:r>
            <w:r w:rsidR="00310819" w:rsidRPr="00010419">
              <w:rPr>
                <w:rFonts w:hint="eastAsia"/>
                <w:bCs/>
                <w:sz w:val="24"/>
              </w:rPr>
              <w:t>2</w:t>
            </w:r>
            <w:r w:rsidR="00010419" w:rsidRPr="00010419">
              <w:rPr>
                <w:rFonts w:hint="eastAsia"/>
                <w:bCs/>
                <w:sz w:val="24"/>
              </w:rPr>
              <w:t>2</w:t>
            </w:r>
            <w:r w:rsidR="008178BA" w:rsidRPr="00010419">
              <w:rPr>
                <w:rFonts w:hint="eastAsia"/>
                <w:bCs/>
                <w:sz w:val="24"/>
              </w:rPr>
              <w:t>年</w:t>
            </w:r>
            <w:r w:rsidR="008178BA" w:rsidRPr="00010419">
              <w:rPr>
                <w:rFonts w:hint="eastAsia"/>
                <w:bCs/>
                <w:sz w:val="24"/>
              </w:rPr>
              <w:t>1</w:t>
            </w:r>
            <w:r w:rsidR="008178BA" w:rsidRPr="00010419">
              <w:rPr>
                <w:rFonts w:hint="eastAsia"/>
                <w:bCs/>
                <w:sz w:val="24"/>
              </w:rPr>
              <w:t>月</w:t>
            </w:r>
            <w:r w:rsidR="008178BA" w:rsidRPr="00010419">
              <w:rPr>
                <w:rFonts w:hint="eastAsia"/>
                <w:bCs/>
                <w:sz w:val="24"/>
              </w:rPr>
              <w:t>1</w:t>
            </w:r>
            <w:r w:rsidR="008178BA" w:rsidRPr="00010419">
              <w:rPr>
                <w:rFonts w:hint="eastAsia"/>
                <w:bCs/>
                <w:sz w:val="24"/>
              </w:rPr>
              <w:t>日或以后）</w:t>
            </w:r>
            <w:r w:rsidRPr="00010419">
              <w:rPr>
                <w:kern w:val="0"/>
                <w:sz w:val="24"/>
                <w:szCs w:val="24"/>
              </w:rPr>
              <w:t>。</w:t>
            </w:r>
          </w:p>
          <w:p w:rsidR="0092600D" w:rsidRPr="00750AB2" w:rsidRDefault="0092600D" w:rsidP="00893710">
            <w:pPr>
              <w:widowControl/>
              <w:adjustRightInd w:val="0"/>
              <w:snapToGrid w:val="0"/>
              <w:rPr>
                <w:color w:val="FF0000"/>
                <w:kern w:val="0"/>
                <w:sz w:val="24"/>
                <w:szCs w:val="24"/>
              </w:rPr>
            </w:pPr>
            <w:r w:rsidRPr="006C2DAD">
              <w:rPr>
                <w:kern w:val="0"/>
                <w:sz w:val="24"/>
                <w:szCs w:val="24"/>
              </w:rPr>
              <w:t>每个</w:t>
            </w:r>
            <w:r w:rsidR="00952A84" w:rsidRPr="006C2DAD">
              <w:rPr>
                <w:rFonts w:hint="eastAsia"/>
                <w:kern w:val="0"/>
                <w:sz w:val="24"/>
                <w:szCs w:val="24"/>
              </w:rPr>
              <w:t>业绩</w:t>
            </w:r>
            <w:r w:rsidR="00952A84" w:rsidRPr="006C2DAD">
              <w:rPr>
                <w:rFonts w:hint="eastAsia"/>
                <w:kern w:val="0"/>
                <w:sz w:val="24"/>
                <w:szCs w:val="24"/>
              </w:rPr>
              <w:t>2</w:t>
            </w:r>
            <w:r w:rsidRPr="006C2DAD">
              <w:rPr>
                <w:kern w:val="0"/>
                <w:sz w:val="24"/>
                <w:szCs w:val="24"/>
              </w:rPr>
              <w:t>分，最多</w:t>
            </w:r>
            <w:r w:rsidR="00893710" w:rsidRPr="006C2DAD">
              <w:rPr>
                <w:rFonts w:hint="eastAsia"/>
                <w:kern w:val="0"/>
                <w:sz w:val="24"/>
                <w:szCs w:val="24"/>
              </w:rPr>
              <w:t>6</w:t>
            </w:r>
            <w:r w:rsidRPr="006C2DAD">
              <w:rPr>
                <w:kern w:val="0"/>
                <w:sz w:val="24"/>
                <w:szCs w:val="24"/>
              </w:rPr>
              <w:t>分</w:t>
            </w:r>
            <w:r w:rsidR="00893710" w:rsidRPr="006C2DAD">
              <w:rPr>
                <w:rFonts w:hint="eastAsia"/>
                <w:kern w:val="0"/>
                <w:sz w:val="24"/>
                <w:szCs w:val="24"/>
              </w:rPr>
              <w:t>。</w:t>
            </w:r>
          </w:p>
        </w:tc>
        <w:tc>
          <w:tcPr>
            <w:tcW w:w="1143" w:type="dxa"/>
            <w:shd w:val="clear" w:color="auto" w:fill="auto"/>
            <w:vAlign w:val="center"/>
          </w:tcPr>
          <w:p w:rsidR="0092600D" w:rsidRPr="00750AB2" w:rsidRDefault="00893710"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010419" w:rsidRPr="00750AB2" w:rsidTr="00010419">
        <w:trPr>
          <w:trHeight w:val="624"/>
          <w:jc w:val="center"/>
        </w:trPr>
        <w:tc>
          <w:tcPr>
            <w:tcW w:w="663" w:type="dxa"/>
            <w:shd w:val="clear" w:color="auto" w:fill="auto"/>
            <w:noWrap/>
            <w:vAlign w:val="center"/>
          </w:tcPr>
          <w:p w:rsidR="00010419" w:rsidRDefault="00010419"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10419" w:rsidRPr="00750AB2" w:rsidRDefault="00010419" w:rsidP="0045410E">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010419" w:rsidRPr="00750AB2" w:rsidRDefault="00010419" w:rsidP="00010419">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010419" w:rsidRDefault="00010419"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010419" w:rsidRPr="00750AB2" w:rsidTr="00B7176B">
        <w:trPr>
          <w:trHeight w:val="1050"/>
          <w:jc w:val="center"/>
        </w:trPr>
        <w:tc>
          <w:tcPr>
            <w:tcW w:w="663" w:type="dxa"/>
            <w:shd w:val="clear" w:color="auto" w:fill="auto"/>
            <w:noWrap/>
            <w:vAlign w:val="center"/>
          </w:tcPr>
          <w:p w:rsidR="00010419" w:rsidRDefault="00010419"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10419" w:rsidRPr="00750AB2" w:rsidRDefault="00010419"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010419" w:rsidRDefault="00010419" w:rsidP="00A21AF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010419" w:rsidRPr="00750AB2" w:rsidRDefault="00010419" w:rsidP="00A21AF8">
            <w:pPr>
              <w:widowControl/>
              <w:adjustRightInd w:val="0"/>
              <w:snapToGrid w:val="0"/>
              <w:rPr>
                <w:kern w:val="0"/>
                <w:sz w:val="24"/>
                <w:szCs w:val="24"/>
              </w:rPr>
            </w:pPr>
            <w:r w:rsidRPr="00893710">
              <w:rPr>
                <w:rFonts w:hint="eastAsia"/>
                <w:kern w:val="0"/>
                <w:sz w:val="24"/>
                <w:szCs w:val="24"/>
              </w:rPr>
              <w:t>驻场人员具备</w:t>
            </w:r>
            <w:r>
              <w:rPr>
                <w:rFonts w:hint="eastAsia"/>
                <w:kern w:val="0"/>
                <w:sz w:val="24"/>
                <w:szCs w:val="24"/>
              </w:rPr>
              <w:t>本科</w:t>
            </w:r>
            <w:r w:rsidRPr="00893710">
              <w:rPr>
                <w:rFonts w:hint="eastAsia"/>
                <w:kern w:val="0"/>
                <w:sz w:val="24"/>
                <w:szCs w:val="24"/>
              </w:rPr>
              <w:t>（或以上）学历毕业证书，提供证书扫描件，每个满足以上要求的人员得</w:t>
            </w:r>
            <w:r w:rsidRPr="00893710">
              <w:rPr>
                <w:rFonts w:hint="eastAsia"/>
                <w:kern w:val="0"/>
                <w:sz w:val="24"/>
                <w:szCs w:val="24"/>
              </w:rPr>
              <w:t>2</w:t>
            </w:r>
            <w:r w:rsidRPr="00893710">
              <w:rPr>
                <w:rFonts w:hint="eastAsia"/>
                <w:kern w:val="0"/>
                <w:sz w:val="24"/>
                <w:szCs w:val="24"/>
              </w:rPr>
              <w:t>分，最多</w:t>
            </w:r>
            <w:r w:rsidRPr="00893710">
              <w:rPr>
                <w:rFonts w:hint="eastAsia"/>
                <w:kern w:val="0"/>
                <w:sz w:val="24"/>
                <w:szCs w:val="24"/>
              </w:rPr>
              <w:t>4</w:t>
            </w:r>
            <w:r w:rsidRPr="00893710">
              <w:rPr>
                <w:rFonts w:hint="eastAsia"/>
                <w:kern w:val="0"/>
                <w:sz w:val="24"/>
                <w:szCs w:val="24"/>
              </w:rPr>
              <w:t>分。</w:t>
            </w:r>
          </w:p>
        </w:tc>
        <w:tc>
          <w:tcPr>
            <w:tcW w:w="1143" w:type="dxa"/>
            <w:shd w:val="clear" w:color="auto" w:fill="auto"/>
            <w:vAlign w:val="center"/>
          </w:tcPr>
          <w:p w:rsidR="00010419" w:rsidRPr="00750AB2" w:rsidRDefault="00010419"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010419" w:rsidRPr="00750AB2" w:rsidTr="00B42879">
        <w:trPr>
          <w:trHeight w:val="243"/>
          <w:jc w:val="center"/>
        </w:trPr>
        <w:tc>
          <w:tcPr>
            <w:tcW w:w="663" w:type="dxa"/>
            <w:shd w:val="clear" w:color="auto" w:fill="auto"/>
            <w:noWrap/>
            <w:vAlign w:val="center"/>
          </w:tcPr>
          <w:p w:rsidR="00010419" w:rsidRDefault="00010419"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10419" w:rsidRDefault="00010419"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010419" w:rsidRPr="00A21AF8" w:rsidRDefault="00010419" w:rsidP="0001041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10419" w:rsidRDefault="00010419" w:rsidP="00A21AF8">
            <w:pPr>
              <w:widowControl/>
              <w:adjustRightInd w:val="0"/>
              <w:snapToGrid w:val="0"/>
              <w:jc w:val="center"/>
              <w:rPr>
                <w:color w:val="000000"/>
                <w:kern w:val="0"/>
                <w:sz w:val="24"/>
                <w:szCs w:val="24"/>
              </w:rPr>
            </w:pPr>
            <w:r>
              <w:rPr>
                <w:rFonts w:hint="eastAsia"/>
                <w:color w:val="000000"/>
                <w:kern w:val="0"/>
                <w:sz w:val="24"/>
                <w:szCs w:val="24"/>
              </w:rPr>
              <w:t>2</w:t>
            </w:r>
          </w:p>
        </w:tc>
      </w:tr>
      <w:tr w:rsidR="00010419" w:rsidRPr="00750AB2" w:rsidTr="00A21AF8">
        <w:trPr>
          <w:trHeight w:val="60"/>
          <w:jc w:val="center"/>
        </w:trPr>
        <w:tc>
          <w:tcPr>
            <w:tcW w:w="9393" w:type="dxa"/>
            <w:gridSpan w:val="3"/>
            <w:shd w:val="clear" w:color="auto" w:fill="auto"/>
            <w:noWrap/>
            <w:vAlign w:val="center"/>
          </w:tcPr>
          <w:p w:rsidR="00010419" w:rsidRPr="00750AB2" w:rsidRDefault="00010419" w:rsidP="0089371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75</w:t>
            </w:r>
            <w:r w:rsidRPr="00750AB2">
              <w:rPr>
                <w:kern w:val="0"/>
                <w:sz w:val="24"/>
                <w:szCs w:val="24"/>
              </w:rPr>
              <w:t>分）</w:t>
            </w:r>
          </w:p>
        </w:tc>
        <w:tc>
          <w:tcPr>
            <w:tcW w:w="1143" w:type="dxa"/>
            <w:shd w:val="clear" w:color="auto" w:fill="auto"/>
            <w:vAlign w:val="center"/>
          </w:tcPr>
          <w:p w:rsidR="00010419" w:rsidRPr="00750AB2" w:rsidRDefault="00010419"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010419" w:rsidRPr="00750AB2" w:rsidTr="00A21AF8">
        <w:trPr>
          <w:trHeight w:val="274"/>
          <w:jc w:val="center"/>
        </w:trPr>
        <w:tc>
          <w:tcPr>
            <w:tcW w:w="663" w:type="dxa"/>
            <w:shd w:val="clear" w:color="auto" w:fill="auto"/>
            <w:noWrap/>
            <w:vAlign w:val="center"/>
          </w:tcPr>
          <w:p w:rsidR="00010419" w:rsidRPr="00750AB2" w:rsidRDefault="00010419"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010419" w:rsidRPr="00750AB2" w:rsidRDefault="00010419"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010419" w:rsidRDefault="00010419"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010419" w:rsidRPr="000A2239" w:rsidRDefault="00010419"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Pr="00750AB2" w:rsidRDefault="00010419"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750AB2" w:rsidRDefault="00010419"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010419" w:rsidRPr="00750AB2" w:rsidTr="00A21AF8">
        <w:trPr>
          <w:trHeight w:val="274"/>
          <w:jc w:val="center"/>
        </w:trPr>
        <w:tc>
          <w:tcPr>
            <w:tcW w:w="663" w:type="dxa"/>
            <w:shd w:val="clear" w:color="auto" w:fill="auto"/>
            <w:noWrap/>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10419" w:rsidRPr="000A2239" w:rsidRDefault="00010419" w:rsidP="00D83103">
            <w:pPr>
              <w:widowControl/>
              <w:adjustRightInd w:val="0"/>
              <w:snapToGrid w:val="0"/>
              <w:jc w:val="center"/>
              <w:rPr>
                <w:kern w:val="0"/>
                <w:sz w:val="24"/>
                <w:szCs w:val="24"/>
              </w:rPr>
            </w:pPr>
            <w:r>
              <w:rPr>
                <w:rFonts w:hint="eastAsia"/>
                <w:sz w:val="24"/>
              </w:rPr>
              <w:t>背景分析评价</w:t>
            </w:r>
          </w:p>
        </w:tc>
        <w:tc>
          <w:tcPr>
            <w:tcW w:w="7311" w:type="dxa"/>
            <w:shd w:val="clear" w:color="auto" w:fill="auto"/>
            <w:vAlign w:val="center"/>
          </w:tcPr>
          <w:p w:rsidR="00010419" w:rsidRDefault="00010419" w:rsidP="00D83103">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整个项目重点、难点分析</w:t>
            </w:r>
            <w:r>
              <w:rPr>
                <w:kern w:val="0"/>
                <w:sz w:val="24"/>
                <w:szCs w:val="24"/>
              </w:rPr>
              <w:t>方案</w:t>
            </w:r>
            <w:r>
              <w:rPr>
                <w:rFonts w:hint="eastAsia"/>
                <w:kern w:val="0"/>
                <w:sz w:val="24"/>
                <w:szCs w:val="24"/>
              </w:rPr>
              <w:t>，中国及天津市无偿献血政策、社会环境、人文环境</w:t>
            </w:r>
            <w:r>
              <w:rPr>
                <w:rFonts w:hint="eastAsia"/>
                <w:sz w:val="24"/>
              </w:rPr>
              <w:t>分析</w:t>
            </w:r>
            <w:r>
              <w:rPr>
                <w:kern w:val="0"/>
                <w:sz w:val="24"/>
                <w:szCs w:val="24"/>
              </w:rPr>
              <w:t>方案</w:t>
            </w:r>
            <w:r>
              <w:rPr>
                <w:rFonts w:hint="eastAsia"/>
                <w:kern w:val="0"/>
                <w:sz w:val="24"/>
                <w:szCs w:val="24"/>
              </w:rPr>
              <w:t>。</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D8310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Default="00010419" w:rsidP="00D83103">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010419" w:rsidRPr="00750AB2" w:rsidTr="00B7176B">
        <w:trPr>
          <w:trHeight w:val="416"/>
          <w:jc w:val="center"/>
        </w:trPr>
        <w:tc>
          <w:tcPr>
            <w:tcW w:w="663" w:type="dxa"/>
            <w:shd w:val="clear" w:color="auto" w:fill="auto"/>
            <w:noWrap/>
            <w:vAlign w:val="center"/>
          </w:tcPr>
          <w:p w:rsidR="00010419" w:rsidRPr="008C3D51" w:rsidRDefault="00010419" w:rsidP="00D83103">
            <w:pPr>
              <w:widowControl/>
              <w:adjustRightInd w:val="0"/>
              <w:snapToGrid w:val="0"/>
              <w:jc w:val="center"/>
              <w:rPr>
                <w:kern w:val="0"/>
                <w:sz w:val="24"/>
                <w:szCs w:val="24"/>
              </w:rPr>
            </w:pPr>
            <w:r w:rsidRPr="008C3D51">
              <w:rPr>
                <w:kern w:val="0"/>
                <w:sz w:val="24"/>
                <w:szCs w:val="24"/>
              </w:rPr>
              <w:lastRenderedPageBreak/>
              <w:t>3</w:t>
            </w:r>
          </w:p>
        </w:tc>
        <w:tc>
          <w:tcPr>
            <w:tcW w:w="1419" w:type="dxa"/>
            <w:shd w:val="clear" w:color="auto" w:fill="auto"/>
            <w:vAlign w:val="center"/>
          </w:tcPr>
          <w:p w:rsidR="00010419" w:rsidRPr="008C3D51" w:rsidRDefault="00010419" w:rsidP="00D83103">
            <w:pPr>
              <w:widowControl/>
              <w:adjustRightInd w:val="0"/>
              <w:snapToGrid w:val="0"/>
              <w:jc w:val="center"/>
              <w:rPr>
                <w:kern w:val="0"/>
                <w:sz w:val="24"/>
                <w:szCs w:val="24"/>
              </w:rPr>
            </w:pPr>
            <w:r w:rsidRPr="008C3D51">
              <w:rPr>
                <w:rFonts w:hint="eastAsia"/>
                <w:kern w:val="0"/>
                <w:sz w:val="24"/>
                <w:szCs w:val="24"/>
              </w:rPr>
              <w:t>方案总体</w:t>
            </w:r>
            <w:r w:rsidRPr="008C3D51">
              <w:rPr>
                <w:rFonts w:hint="eastAsia"/>
                <w:sz w:val="24"/>
              </w:rPr>
              <w:t>评价</w:t>
            </w:r>
          </w:p>
        </w:tc>
        <w:tc>
          <w:tcPr>
            <w:tcW w:w="7311" w:type="dxa"/>
            <w:shd w:val="clear" w:color="auto" w:fill="auto"/>
            <w:vAlign w:val="center"/>
          </w:tcPr>
          <w:p w:rsidR="00010419" w:rsidRPr="00010419" w:rsidRDefault="00010419" w:rsidP="00D83103">
            <w:pPr>
              <w:widowControl/>
              <w:adjustRightInd w:val="0"/>
              <w:snapToGrid w:val="0"/>
              <w:rPr>
                <w:kern w:val="0"/>
                <w:sz w:val="24"/>
                <w:szCs w:val="24"/>
              </w:rPr>
            </w:pPr>
            <w:r w:rsidRPr="008C3D51">
              <w:rPr>
                <w:rFonts w:hint="eastAsia"/>
                <w:kern w:val="0"/>
                <w:sz w:val="24"/>
                <w:szCs w:val="24"/>
              </w:rPr>
              <w:t>至少包含</w:t>
            </w:r>
            <w:r w:rsidRPr="00010419">
              <w:rPr>
                <w:rFonts w:hint="eastAsia"/>
                <w:kern w:val="0"/>
                <w:sz w:val="24"/>
                <w:szCs w:val="24"/>
              </w:rPr>
              <w:t>针对</w:t>
            </w:r>
            <w:r w:rsidRPr="00010419">
              <w:rPr>
                <w:rFonts w:hint="eastAsia"/>
                <w:kern w:val="0"/>
                <w:sz w:val="24"/>
                <w:szCs w:val="24"/>
              </w:rPr>
              <w:t>2025-2026</w:t>
            </w:r>
            <w:r w:rsidRPr="00010419">
              <w:rPr>
                <w:rFonts w:hint="eastAsia"/>
                <w:kern w:val="0"/>
                <w:sz w:val="24"/>
                <w:szCs w:val="24"/>
              </w:rPr>
              <w:t>年度总体招募策略和具体活动提出解决方案和思路。</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满足</w:t>
            </w:r>
            <w:r w:rsidRPr="008C3D51">
              <w:rPr>
                <w:kern w:val="0"/>
                <w:sz w:val="24"/>
                <w:szCs w:val="24"/>
              </w:rPr>
              <w:t>招标文件要求，无瑕疵：</w:t>
            </w:r>
            <w:r w:rsidRPr="008C3D51">
              <w:rPr>
                <w:rFonts w:hint="eastAsia"/>
                <w:kern w:val="0"/>
                <w:sz w:val="24"/>
                <w:szCs w:val="24"/>
              </w:rPr>
              <w:t>8</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1</w:t>
            </w:r>
            <w:r w:rsidRPr="008C3D51">
              <w:rPr>
                <w:rFonts w:hint="eastAsia"/>
                <w:kern w:val="0"/>
                <w:sz w:val="24"/>
                <w:szCs w:val="24"/>
              </w:rPr>
              <w:t>处瑕疵</w:t>
            </w:r>
            <w:r w:rsidRPr="008C3D51">
              <w:rPr>
                <w:kern w:val="0"/>
                <w:sz w:val="24"/>
                <w:szCs w:val="24"/>
              </w:rPr>
              <w:t>：</w:t>
            </w:r>
            <w:r w:rsidRPr="008C3D51">
              <w:rPr>
                <w:rFonts w:hint="eastAsia"/>
                <w:kern w:val="0"/>
                <w:sz w:val="24"/>
                <w:szCs w:val="24"/>
              </w:rPr>
              <w:t>6</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2</w:t>
            </w:r>
            <w:r w:rsidRPr="008C3D51">
              <w:rPr>
                <w:rFonts w:hint="eastAsia"/>
                <w:kern w:val="0"/>
                <w:sz w:val="24"/>
                <w:szCs w:val="24"/>
              </w:rPr>
              <w:t>处瑕疵</w:t>
            </w:r>
            <w:r w:rsidRPr="008C3D51">
              <w:rPr>
                <w:kern w:val="0"/>
                <w:sz w:val="24"/>
                <w:szCs w:val="24"/>
              </w:rPr>
              <w:t>：</w:t>
            </w:r>
            <w:r w:rsidRPr="008C3D51">
              <w:rPr>
                <w:rFonts w:hint="eastAsia"/>
                <w:kern w:val="0"/>
                <w:sz w:val="24"/>
                <w:szCs w:val="24"/>
              </w:rPr>
              <w:t>4</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3</w:t>
            </w:r>
            <w:r w:rsidRPr="008C3D51">
              <w:rPr>
                <w:rFonts w:hint="eastAsia"/>
                <w:kern w:val="0"/>
                <w:sz w:val="24"/>
                <w:szCs w:val="24"/>
              </w:rPr>
              <w:t>处瑕疵</w:t>
            </w:r>
            <w:r w:rsidRPr="008C3D51">
              <w:rPr>
                <w:kern w:val="0"/>
                <w:sz w:val="24"/>
                <w:szCs w:val="24"/>
              </w:rPr>
              <w:t>：</w:t>
            </w:r>
            <w:r w:rsidRPr="008C3D51">
              <w:rPr>
                <w:rFonts w:hint="eastAsia"/>
                <w:kern w:val="0"/>
                <w:sz w:val="24"/>
                <w:szCs w:val="24"/>
              </w:rPr>
              <w:t>2</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kern w:val="0"/>
                <w:sz w:val="24"/>
                <w:szCs w:val="24"/>
              </w:rPr>
              <w:t>未提供方案或不满足招标文件要求或内容存在</w:t>
            </w:r>
            <w:r w:rsidRPr="008C3D51">
              <w:rPr>
                <w:rFonts w:hint="eastAsia"/>
                <w:kern w:val="0"/>
                <w:sz w:val="24"/>
                <w:szCs w:val="24"/>
              </w:rPr>
              <w:t>4</w:t>
            </w:r>
            <w:r w:rsidRPr="008C3D51">
              <w:rPr>
                <w:rFonts w:hint="eastAsia"/>
                <w:kern w:val="0"/>
                <w:sz w:val="24"/>
                <w:szCs w:val="24"/>
              </w:rPr>
              <w:t>处及以上瑕疵</w:t>
            </w:r>
            <w:r w:rsidRPr="008C3D51">
              <w:rPr>
                <w:kern w:val="0"/>
                <w:sz w:val="24"/>
                <w:szCs w:val="24"/>
              </w:rPr>
              <w:t>：</w:t>
            </w:r>
            <w:r w:rsidRPr="008C3D51">
              <w:rPr>
                <w:kern w:val="0"/>
                <w:sz w:val="24"/>
                <w:szCs w:val="24"/>
              </w:rPr>
              <w:t>0</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8C3D51" w:rsidRDefault="00010419" w:rsidP="00D83103">
            <w:pPr>
              <w:widowControl/>
              <w:adjustRightInd w:val="0"/>
              <w:snapToGrid w:val="0"/>
              <w:jc w:val="center"/>
              <w:rPr>
                <w:kern w:val="0"/>
                <w:sz w:val="24"/>
                <w:szCs w:val="24"/>
              </w:rPr>
            </w:pPr>
            <w:r w:rsidRPr="008C3D51">
              <w:rPr>
                <w:rFonts w:hint="eastAsia"/>
                <w:kern w:val="0"/>
                <w:sz w:val="24"/>
                <w:szCs w:val="24"/>
              </w:rPr>
              <w:t>8</w:t>
            </w:r>
          </w:p>
        </w:tc>
      </w:tr>
      <w:tr w:rsidR="00010419" w:rsidRPr="00750AB2" w:rsidTr="00B7176B">
        <w:trPr>
          <w:trHeight w:val="1050"/>
          <w:jc w:val="center"/>
        </w:trPr>
        <w:tc>
          <w:tcPr>
            <w:tcW w:w="663" w:type="dxa"/>
            <w:shd w:val="clear" w:color="auto" w:fill="auto"/>
            <w:noWrap/>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10419" w:rsidRDefault="00010419" w:rsidP="00D83103">
            <w:pPr>
              <w:widowControl/>
              <w:adjustRightInd w:val="0"/>
              <w:snapToGrid w:val="0"/>
              <w:jc w:val="center"/>
              <w:rPr>
                <w:kern w:val="0"/>
                <w:sz w:val="24"/>
                <w:szCs w:val="24"/>
              </w:rPr>
            </w:pPr>
            <w:r>
              <w:rPr>
                <w:rFonts w:ascii="宋体" w:hAnsi="宋体" w:cs="宋体" w:hint="eastAsia"/>
                <w:kern w:val="0"/>
                <w:sz w:val="24"/>
                <w:szCs w:val="24"/>
              </w:rPr>
              <w:t>互联网+献血招募方案</w:t>
            </w:r>
            <w:r>
              <w:rPr>
                <w:color w:val="000000"/>
                <w:sz w:val="24"/>
              </w:rPr>
              <w:t>评价</w:t>
            </w:r>
          </w:p>
        </w:tc>
        <w:tc>
          <w:tcPr>
            <w:tcW w:w="7311" w:type="dxa"/>
            <w:shd w:val="clear" w:color="auto" w:fill="auto"/>
            <w:vAlign w:val="center"/>
          </w:tcPr>
          <w:p w:rsidR="00010419" w:rsidRDefault="00010419" w:rsidP="00D83103">
            <w:pPr>
              <w:widowControl/>
              <w:adjustRightInd w:val="0"/>
              <w:snapToGrid w:val="0"/>
              <w:rPr>
                <w:kern w:val="0"/>
                <w:sz w:val="24"/>
                <w:szCs w:val="24"/>
              </w:rPr>
            </w:pPr>
            <w:r>
              <w:rPr>
                <w:rFonts w:hint="eastAsia"/>
                <w:kern w:val="0"/>
                <w:sz w:val="24"/>
                <w:szCs w:val="24"/>
              </w:rPr>
              <w:t>至少</w:t>
            </w:r>
            <w:r>
              <w:rPr>
                <w:kern w:val="0"/>
                <w:sz w:val="24"/>
                <w:szCs w:val="24"/>
              </w:rPr>
              <w:t>包含</w:t>
            </w:r>
            <w:r>
              <w:rPr>
                <w:rFonts w:ascii="宋体" w:hAnsi="宋体" w:cs="宋体" w:hint="eastAsia"/>
                <w:kern w:val="0"/>
                <w:sz w:val="24"/>
                <w:szCs w:val="24"/>
              </w:rPr>
              <w:t>充分考虑与各互联网平台的融合，通过线上与线下活动的结合，基于活动后献血者沉淀方案。</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满足</w:t>
            </w:r>
            <w:r w:rsidRPr="008C3D51">
              <w:rPr>
                <w:kern w:val="0"/>
                <w:sz w:val="24"/>
                <w:szCs w:val="24"/>
              </w:rPr>
              <w:t>招标文件要求，无瑕疵：</w:t>
            </w:r>
            <w:r w:rsidRPr="008C3D51">
              <w:rPr>
                <w:rFonts w:hint="eastAsia"/>
                <w:kern w:val="0"/>
                <w:sz w:val="24"/>
                <w:szCs w:val="24"/>
              </w:rPr>
              <w:t>8</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1</w:t>
            </w:r>
            <w:r w:rsidRPr="008C3D51">
              <w:rPr>
                <w:rFonts w:hint="eastAsia"/>
                <w:kern w:val="0"/>
                <w:sz w:val="24"/>
                <w:szCs w:val="24"/>
              </w:rPr>
              <w:t>处瑕疵</w:t>
            </w:r>
            <w:r w:rsidRPr="008C3D51">
              <w:rPr>
                <w:kern w:val="0"/>
                <w:sz w:val="24"/>
                <w:szCs w:val="24"/>
              </w:rPr>
              <w:t>：</w:t>
            </w:r>
            <w:r w:rsidRPr="008C3D51">
              <w:rPr>
                <w:rFonts w:hint="eastAsia"/>
                <w:kern w:val="0"/>
                <w:sz w:val="24"/>
                <w:szCs w:val="24"/>
              </w:rPr>
              <w:t>6</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2</w:t>
            </w:r>
            <w:r w:rsidRPr="008C3D51">
              <w:rPr>
                <w:rFonts w:hint="eastAsia"/>
                <w:kern w:val="0"/>
                <w:sz w:val="24"/>
                <w:szCs w:val="24"/>
              </w:rPr>
              <w:t>处瑕疵</w:t>
            </w:r>
            <w:r w:rsidRPr="008C3D51">
              <w:rPr>
                <w:kern w:val="0"/>
                <w:sz w:val="24"/>
                <w:szCs w:val="24"/>
              </w:rPr>
              <w:t>：</w:t>
            </w:r>
            <w:r w:rsidRPr="008C3D51">
              <w:rPr>
                <w:rFonts w:hint="eastAsia"/>
                <w:kern w:val="0"/>
                <w:sz w:val="24"/>
                <w:szCs w:val="24"/>
              </w:rPr>
              <w:t>4</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3</w:t>
            </w:r>
            <w:r w:rsidRPr="008C3D51">
              <w:rPr>
                <w:rFonts w:hint="eastAsia"/>
                <w:kern w:val="0"/>
                <w:sz w:val="24"/>
                <w:szCs w:val="24"/>
              </w:rPr>
              <w:t>处瑕疵</w:t>
            </w:r>
            <w:r w:rsidRPr="008C3D51">
              <w:rPr>
                <w:kern w:val="0"/>
                <w:sz w:val="24"/>
                <w:szCs w:val="24"/>
              </w:rPr>
              <w:t>：</w:t>
            </w:r>
            <w:r w:rsidRPr="008C3D51">
              <w:rPr>
                <w:rFonts w:hint="eastAsia"/>
                <w:kern w:val="0"/>
                <w:sz w:val="24"/>
                <w:szCs w:val="24"/>
              </w:rPr>
              <w:t>2</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kern w:val="0"/>
                <w:sz w:val="24"/>
                <w:szCs w:val="24"/>
              </w:rPr>
              <w:t>未提供方案或不满足招标文件要求或内容存在</w:t>
            </w:r>
            <w:r w:rsidRPr="008C3D51">
              <w:rPr>
                <w:rFonts w:hint="eastAsia"/>
                <w:kern w:val="0"/>
                <w:sz w:val="24"/>
                <w:szCs w:val="24"/>
              </w:rPr>
              <w:t>4</w:t>
            </w:r>
            <w:r w:rsidRPr="008C3D51">
              <w:rPr>
                <w:rFonts w:hint="eastAsia"/>
                <w:kern w:val="0"/>
                <w:sz w:val="24"/>
                <w:szCs w:val="24"/>
              </w:rPr>
              <w:t>处及以上瑕疵</w:t>
            </w:r>
            <w:r w:rsidRPr="008C3D51">
              <w:rPr>
                <w:kern w:val="0"/>
                <w:sz w:val="24"/>
                <w:szCs w:val="24"/>
              </w:rPr>
              <w:t>：</w:t>
            </w:r>
            <w:r w:rsidRPr="008C3D51">
              <w:rPr>
                <w:kern w:val="0"/>
                <w:sz w:val="24"/>
                <w:szCs w:val="24"/>
              </w:rPr>
              <w:t>0</w:t>
            </w:r>
            <w:r w:rsidRPr="008C3D51">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t>8</w:t>
            </w:r>
          </w:p>
        </w:tc>
      </w:tr>
      <w:tr w:rsidR="00010419" w:rsidRPr="00750AB2" w:rsidTr="00B7176B">
        <w:trPr>
          <w:trHeight w:val="1050"/>
          <w:jc w:val="center"/>
        </w:trPr>
        <w:tc>
          <w:tcPr>
            <w:tcW w:w="663" w:type="dxa"/>
            <w:shd w:val="clear" w:color="auto" w:fill="auto"/>
            <w:noWrap/>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10419" w:rsidRDefault="00010419" w:rsidP="00D83103">
            <w:pPr>
              <w:widowControl/>
              <w:adjustRightInd w:val="0"/>
              <w:snapToGrid w:val="0"/>
              <w:jc w:val="center"/>
              <w:rPr>
                <w:kern w:val="0"/>
                <w:sz w:val="24"/>
                <w:szCs w:val="24"/>
              </w:rPr>
            </w:pPr>
            <w:r>
              <w:rPr>
                <w:rFonts w:ascii="宋体" w:hAnsi="宋体" w:cs="宋体" w:hint="eastAsia"/>
                <w:kern w:val="0"/>
                <w:sz w:val="24"/>
                <w:szCs w:val="24"/>
              </w:rPr>
              <w:t>方案可执行</w:t>
            </w:r>
            <w:r>
              <w:rPr>
                <w:color w:val="000000"/>
                <w:sz w:val="24"/>
              </w:rPr>
              <w:t>性评价</w:t>
            </w:r>
          </w:p>
        </w:tc>
        <w:tc>
          <w:tcPr>
            <w:tcW w:w="7311" w:type="dxa"/>
            <w:shd w:val="clear" w:color="auto" w:fill="auto"/>
            <w:vAlign w:val="center"/>
          </w:tcPr>
          <w:p w:rsidR="00010419" w:rsidRPr="008C3D51" w:rsidRDefault="00010419" w:rsidP="00D83103">
            <w:pPr>
              <w:widowControl/>
              <w:adjustRightInd w:val="0"/>
              <w:snapToGrid w:val="0"/>
              <w:rPr>
                <w:kern w:val="0"/>
                <w:sz w:val="24"/>
                <w:szCs w:val="24"/>
              </w:rPr>
            </w:pPr>
            <w:r w:rsidRPr="008C3D51">
              <w:rPr>
                <w:rFonts w:hint="eastAsia"/>
                <w:kern w:val="0"/>
                <w:sz w:val="24"/>
                <w:szCs w:val="24"/>
              </w:rPr>
              <w:t>至少包含针对活动的执行保障、实施能力、服务体系、沟通机制的设计方案。</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满足</w:t>
            </w:r>
            <w:r w:rsidRPr="008C3D51">
              <w:rPr>
                <w:kern w:val="0"/>
                <w:sz w:val="24"/>
                <w:szCs w:val="24"/>
              </w:rPr>
              <w:t>招标文件要求，无瑕疵：</w:t>
            </w:r>
            <w:r w:rsidRPr="008C3D51">
              <w:rPr>
                <w:rFonts w:hint="eastAsia"/>
                <w:kern w:val="0"/>
                <w:sz w:val="24"/>
                <w:szCs w:val="24"/>
              </w:rPr>
              <w:t>8</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1</w:t>
            </w:r>
            <w:r w:rsidRPr="008C3D51">
              <w:rPr>
                <w:rFonts w:hint="eastAsia"/>
                <w:kern w:val="0"/>
                <w:sz w:val="24"/>
                <w:szCs w:val="24"/>
              </w:rPr>
              <w:t>处瑕疵</w:t>
            </w:r>
            <w:r w:rsidRPr="008C3D51">
              <w:rPr>
                <w:kern w:val="0"/>
                <w:sz w:val="24"/>
                <w:szCs w:val="24"/>
              </w:rPr>
              <w:t>：</w:t>
            </w:r>
            <w:r w:rsidRPr="008C3D51">
              <w:rPr>
                <w:rFonts w:hint="eastAsia"/>
                <w:kern w:val="0"/>
                <w:sz w:val="24"/>
                <w:szCs w:val="24"/>
              </w:rPr>
              <w:t>6</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2</w:t>
            </w:r>
            <w:r w:rsidRPr="008C3D51">
              <w:rPr>
                <w:rFonts w:hint="eastAsia"/>
                <w:kern w:val="0"/>
                <w:sz w:val="24"/>
                <w:szCs w:val="24"/>
              </w:rPr>
              <w:t>处瑕疵</w:t>
            </w:r>
            <w:r w:rsidRPr="008C3D51">
              <w:rPr>
                <w:kern w:val="0"/>
                <w:sz w:val="24"/>
                <w:szCs w:val="24"/>
              </w:rPr>
              <w:t>：</w:t>
            </w:r>
            <w:r w:rsidRPr="008C3D51">
              <w:rPr>
                <w:rFonts w:hint="eastAsia"/>
                <w:kern w:val="0"/>
                <w:sz w:val="24"/>
                <w:szCs w:val="24"/>
              </w:rPr>
              <w:t>4</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rFonts w:hint="eastAsia"/>
                <w:kern w:val="0"/>
                <w:sz w:val="24"/>
                <w:szCs w:val="24"/>
              </w:rPr>
              <w:t>方案</w:t>
            </w:r>
            <w:r w:rsidRPr="008C3D51">
              <w:rPr>
                <w:kern w:val="0"/>
                <w:sz w:val="24"/>
                <w:szCs w:val="24"/>
              </w:rPr>
              <w:t>内容存在</w:t>
            </w:r>
            <w:r w:rsidRPr="008C3D51">
              <w:rPr>
                <w:rFonts w:hint="eastAsia"/>
                <w:kern w:val="0"/>
                <w:sz w:val="24"/>
                <w:szCs w:val="24"/>
              </w:rPr>
              <w:t>3</w:t>
            </w:r>
            <w:r w:rsidRPr="008C3D51">
              <w:rPr>
                <w:rFonts w:hint="eastAsia"/>
                <w:kern w:val="0"/>
                <w:sz w:val="24"/>
                <w:szCs w:val="24"/>
              </w:rPr>
              <w:t>处瑕疵</w:t>
            </w:r>
            <w:r w:rsidRPr="008C3D51">
              <w:rPr>
                <w:kern w:val="0"/>
                <w:sz w:val="24"/>
                <w:szCs w:val="24"/>
              </w:rPr>
              <w:t>：</w:t>
            </w:r>
            <w:r w:rsidRPr="008C3D51">
              <w:rPr>
                <w:rFonts w:hint="eastAsia"/>
                <w:kern w:val="0"/>
                <w:sz w:val="24"/>
                <w:szCs w:val="24"/>
              </w:rPr>
              <w:t>2</w:t>
            </w:r>
            <w:r w:rsidRPr="008C3D51">
              <w:rPr>
                <w:kern w:val="0"/>
                <w:sz w:val="24"/>
                <w:szCs w:val="24"/>
              </w:rPr>
              <w:t>分；</w:t>
            </w:r>
          </w:p>
          <w:p w:rsidR="00010419" w:rsidRPr="008C3D51" w:rsidRDefault="00010419" w:rsidP="00D83103">
            <w:pPr>
              <w:widowControl/>
              <w:adjustRightInd w:val="0"/>
              <w:snapToGrid w:val="0"/>
              <w:rPr>
                <w:kern w:val="0"/>
                <w:sz w:val="24"/>
                <w:szCs w:val="24"/>
              </w:rPr>
            </w:pPr>
            <w:r w:rsidRPr="008C3D51">
              <w:rPr>
                <w:kern w:val="0"/>
                <w:sz w:val="24"/>
                <w:szCs w:val="24"/>
              </w:rPr>
              <w:t>未提供方案或不满足招标文件要求或内容存在</w:t>
            </w:r>
            <w:r w:rsidRPr="008C3D51">
              <w:rPr>
                <w:rFonts w:hint="eastAsia"/>
                <w:kern w:val="0"/>
                <w:sz w:val="24"/>
                <w:szCs w:val="24"/>
              </w:rPr>
              <w:t>4</w:t>
            </w:r>
            <w:r w:rsidRPr="008C3D51">
              <w:rPr>
                <w:rFonts w:hint="eastAsia"/>
                <w:kern w:val="0"/>
                <w:sz w:val="24"/>
                <w:szCs w:val="24"/>
              </w:rPr>
              <w:t>处及以上瑕疵</w:t>
            </w:r>
            <w:r w:rsidRPr="008C3D51">
              <w:rPr>
                <w:kern w:val="0"/>
                <w:sz w:val="24"/>
                <w:szCs w:val="24"/>
              </w:rPr>
              <w:t>：</w:t>
            </w:r>
            <w:r w:rsidRPr="008C3D51">
              <w:rPr>
                <w:kern w:val="0"/>
                <w:sz w:val="24"/>
                <w:szCs w:val="24"/>
              </w:rPr>
              <w:t>0</w:t>
            </w:r>
            <w:r w:rsidRPr="008C3D51">
              <w:rPr>
                <w:kern w:val="0"/>
                <w:sz w:val="24"/>
                <w:szCs w:val="24"/>
              </w:rPr>
              <w:t>分；</w:t>
            </w:r>
          </w:p>
          <w:p w:rsidR="00010419" w:rsidRPr="00A21AF8" w:rsidRDefault="00010419" w:rsidP="00D8310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t>8</w:t>
            </w:r>
          </w:p>
        </w:tc>
      </w:tr>
      <w:tr w:rsidR="00010419" w:rsidRPr="00750AB2" w:rsidTr="00D83103">
        <w:trPr>
          <w:trHeight w:val="557"/>
          <w:jc w:val="center"/>
        </w:trPr>
        <w:tc>
          <w:tcPr>
            <w:tcW w:w="663" w:type="dxa"/>
            <w:shd w:val="clear" w:color="auto" w:fill="auto"/>
            <w:noWrap/>
            <w:vAlign w:val="center"/>
          </w:tcPr>
          <w:p w:rsidR="00010419" w:rsidRDefault="00010419" w:rsidP="00D8310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010419" w:rsidRDefault="00010419" w:rsidP="00D83103">
            <w:pPr>
              <w:widowControl/>
              <w:adjustRightInd w:val="0"/>
              <w:snapToGrid w:val="0"/>
              <w:jc w:val="center"/>
              <w:rPr>
                <w:kern w:val="0"/>
                <w:sz w:val="24"/>
                <w:szCs w:val="24"/>
              </w:rPr>
            </w:pPr>
            <w:r>
              <w:rPr>
                <w:rFonts w:ascii="宋体" w:hAnsi="宋体" w:cs="宋体" w:hint="eastAsia"/>
                <w:kern w:val="0"/>
                <w:sz w:val="24"/>
                <w:szCs w:val="24"/>
              </w:rPr>
              <w:t>方案细节</w:t>
            </w:r>
            <w:r>
              <w:rPr>
                <w:color w:val="000000"/>
                <w:sz w:val="24"/>
              </w:rPr>
              <w:t>评价</w:t>
            </w:r>
          </w:p>
        </w:tc>
        <w:tc>
          <w:tcPr>
            <w:tcW w:w="7311" w:type="dxa"/>
            <w:shd w:val="clear" w:color="auto" w:fill="auto"/>
            <w:vAlign w:val="center"/>
          </w:tcPr>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）至少包含能整合自身优势资源策划配套的、独创性的方案。</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8937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Pr>
                <w:rFonts w:hint="eastAsia"/>
                <w:kern w:val="0"/>
                <w:sz w:val="24"/>
                <w:szCs w:val="24"/>
              </w:rPr>
              <w:lastRenderedPageBreak/>
              <w:t>术条件下不可能出现的情形等任意一种情形）</w:t>
            </w:r>
          </w:p>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）至少包含活动分析、创意设计、活动规划、本地化特色、亮点方案。</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8937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）至少包含活动主题标识、活动现场氛围布置方案、流程安排方案。</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8937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）至少包含宣传方案评价，包含但不限于宣传渠道，曝光量。</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8937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）至少包含活动纪念品服务方案，包含但不限于产品质量保证、产品选型、配送方案。</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10419" w:rsidRDefault="00010419" w:rsidP="00D83103">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）基于活动后献血者沉淀方案，包含但不限于活动效果承诺、保障方案及突发事件应对方案。</w:t>
            </w:r>
          </w:p>
          <w:p w:rsidR="00010419" w:rsidRPr="000A2239" w:rsidRDefault="00010419" w:rsidP="00D8310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1041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10419" w:rsidRPr="000A2239" w:rsidRDefault="00010419" w:rsidP="00D8310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10419" w:rsidRDefault="00010419" w:rsidP="00D831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10419" w:rsidRDefault="00010419" w:rsidP="00D83103">
            <w:pPr>
              <w:widowControl/>
              <w:adjustRightInd w:val="0"/>
              <w:snapToGrid w:val="0"/>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750AB2" w:rsidRDefault="00010419" w:rsidP="00D83103">
            <w:pPr>
              <w:widowControl/>
              <w:adjustRightInd w:val="0"/>
              <w:snapToGrid w:val="0"/>
              <w:jc w:val="center"/>
              <w:rPr>
                <w:color w:val="000000"/>
                <w:kern w:val="0"/>
                <w:sz w:val="24"/>
                <w:szCs w:val="24"/>
              </w:rPr>
            </w:pPr>
            <w:r>
              <w:rPr>
                <w:rFonts w:hint="eastAsia"/>
                <w:color w:val="000000"/>
                <w:kern w:val="0"/>
                <w:sz w:val="24"/>
                <w:szCs w:val="24"/>
              </w:rPr>
              <w:lastRenderedPageBreak/>
              <w:t>36</w:t>
            </w:r>
          </w:p>
        </w:tc>
      </w:tr>
      <w:tr w:rsidR="00010419" w:rsidRPr="00750AB2" w:rsidTr="00B7176B">
        <w:trPr>
          <w:trHeight w:val="1050"/>
          <w:jc w:val="center"/>
        </w:trPr>
        <w:tc>
          <w:tcPr>
            <w:tcW w:w="663" w:type="dxa"/>
            <w:shd w:val="clear" w:color="auto" w:fill="auto"/>
            <w:noWrap/>
            <w:vAlign w:val="center"/>
          </w:tcPr>
          <w:p w:rsidR="00010419" w:rsidRPr="00116F5A" w:rsidRDefault="00010419" w:rsidP="00D83103">
            <w:pPr>
              <w:widowControl/>
              <w:adjustRightInd w:val="0"/>
              <w:snapToGrid w:val="0"/>
              <w:jc w:val="center"/>
              <w:rPr>
                <w:kern w:val="0"/>
                <w:sz w:val="24"/>
                <w:szCs w:val="24"/>
              </w:rPr>
            </w:pPr>
            <w:r w:rsidRPr="00116F5A">
              <w:rPr>
                <w:rFonts w:hint="eastAsia"/>
                <w:kern w:val="0"/>
                <w:sz w:val="24"/>
                <w:szCs w:val="24"/>
              </w:rPr>
              <w:lastRenderedPageBreak/>
              <w:t>7</w:t>
            </w:r>
          </w:p>
        </w:tc>
        <w:tc>
          <w:tcPr>
            <w:tcW w:w="1419" w:type="dxa"/>
            <w:shd w:val="clear" w:color="auto" w:fill="auto"/>
            <w:vAlign w:val="center"/>
          </w:tcPr>
          <w:p w:rsidR="00010419" w:rsidRPr="00116F5A" w:rsidRDefault="00010419" w:rsidP="00D83103">
            <w:pPr>
              <w:widowControl/>
              <w:adjustRightInd w:val="0"/>
              <w:snapToGrid w:val="0"/>
              <w:jc w:val="center"/>
              <w:rPr>
                <w:rFonts w:ascii="宋体" w:hAnsi="宋体" w:cs="宋体"/>
                <w:kern w:val="0"/>
                <w:sz w:val="24"/>
                <w:szCs w:val="24"/>
              </w:rPr>
            </w:pPr>
            <w:r w:rsidRPr="00116F5A">
              <w:rPr>
                <w:rFonts w:ascii="宋体" w:hAnsi="宋体" w:cs="宋体" w:hint="eastAsia"/>
                <w:kern w:val="0"/>
                <w:sz w:val="24"/>
                <w:szCs w:val="24"/>
              </w:rPr>
              <w:t>响应及时性方案评价</w:t>
            </w:r>
          </w:p>
        </w:tc>
        <w:tc>
          <w:tcPr>
            <w:tcW w:w="7311" w:type="dxa"/>
            <w:shd w:val="clear" w:color="auto" w:fill="auto"/>
            <w:vAlign w:val="center"/>
          </w:tcPr>
          <w:p w:rsidR="00010419" w:rsidRPr="00116F5A" w:rsidRDefault="00010419" w:rsidP="00D83103">
            <w:pPr>
              <w:widowControl/>
              <w:adjustRightInd w:val="0"/>
              <w:snapToGrid w:val="0"/>
              <w:rPr>
                <w:kern w:val="0"/>
                <w:sz w:val="24"/>
                <w:szCs w:val="24"/>
              </w:rPr>
            </w:pPr>
            <w:r w:rsidRPr="00116F5A">
              <w:rPr>
                <w:rFonts w:hint="eastAsia"/>
                <w:kern w:val="0"/>
                <w:sz w:val="24"/>
                <w:szCs w:val="24"/>
              </w:rPr>
              <w:t>至少包含针对采购人紧急需求、应急响应要求时的应对措施</w:t>
            </w:r>
            <w:r>
              <w:rPr>
                <w:rFonts w:hint="eastAsia"/>
                <w:kern w:val="0"/>
                <w:sz w:val="24"/>
                <w:szCs w:val="24"/>
              </w:rPr>
              <w:t>。</w:t>
            </w:r>
          </w:p>
          <w:p w:rsidR="00010419" w:rsidRPr="00116F5A" w:rsidRDefault="00010419" w:rsidP="00D83103">
            <w:pPr>
              <w:widowControl/>
              <w:adjustRightInd w:val="0"/>
              <w:snapToGrid w:val="0"/>
              <w:rPr>
                <w:kern w:val="0"/>
                <w:sz w:val="24"/>
                <w:szCs w:val="24"/>
              </w:rPr>
            </w:pPr>
            <w:r w:rsidRPr="00116F5A">
              <w:rPr>
                <w:rFonts w:hint="eastAsia"/>
                <w:kern w:val="0"/>
                <w:sz w:val="24"/>
                <w:szCs w:val="24"/>
              </w:rPr>
              <w:t>满足</w:t>
            </w:r>
            <w:r w:rsidRPr="00116F5A">
              <w:rPr>
                <w:kern w:val="0"/>
                <w:sz w:val="24"/>
                <w:szCs w:val="24"/>
              </w:rPr>
              <w:t>招标文件要求，无瑕疵：</w:t>
            </w:r>
            <w:r w:rsidRPr="00116F5A">
              <w:rPr>
                <w:rFonts w:hint="eastAsia"/>
                <w:kern w:val="0"/>
                <w:sz w:val="24"/>
                <w:szCs w:val="24"/>
              </w:rPr>
              <w:t>3</w:t>
            </w:r>
            <w:r w:rsidRPr="00116F5A">
              <w:rPr>
                <w:kern w:val="0"/>
                <w:sz w:val="24"/>
                <w:szCs w:val="24"/>
              </w:rPr>
              <w:t>分；</w:t>
            </w:r>
          </w:p>
          <w:p w:rsidR="00010419" w:rsidRPr="00116F5A" w:rsidRDefault="00010419" w:rsidP="00D83103">
            <w:pPr>
              <w:widowControl/>
              <w:adjustRightInd w:val="0"/>
              <w:snapToGrid w:val="0"/>
              <w:rPr>
                <w:kern w:val="0"/>
                <w:sz w:val="24"/>
                <w:szCs w:val="24"/>
              </w:rPr>
            </w:pPr>
            <w:r w:rsidRPr="00116F5A">
              <w:rPr>
                <w:rFonts w:hint="eastAsia"/>
                <w:kern w:val="0"/>
                <w:sz w:val="24"/>
                <w:szCs w:val="24"/>
              </w:rPr>
              <w:t>方案</w:t>
            </w:r>
            <w:r w:rsidRPr="00116F5A">
              <w:rPr>
                <w:kern w:val="0"/>
                <w:sz w:val="24"/>
                <w:szCs w:val="24"/>
              </w:rPr>
              <w:t>内容存在</w:t>
            </w:r>
            <w:r w:rsidRPr="00116F5A">
              <w:rPr>
                <w:rFonts w:hint="eastAsia"/>
                <w:kern w:val="0"/>
                <w:sz w:val="24"/>
                <w:szCs w:val="24"/>
              </w:rPr>
              <w:t>1</w:t>
            </w:r>
            <w:r w:rsidRPr="00116F5A">
              <w:rPr>
                <w:rFonts w:hint="eastAsia"/>
                <w:kern w:val="0"/>
                <w:sz w:val="24"/>
                <w:szCs w:val="24"/>
              </w:rPr>
              <w:t>处瑕疵</w:t>
            </w:r>
            <w:r w:rsidRPr="00116F5A">
              <w:rPr>
                <w:kern w:val="0"/>
                <w:sz w:val="24"/>
                <w:szCs w:val="24"/>
              </w:rPr>
              <w:t>：</w:t>
            </w:r>
            <w:r w:rsidRPr="00116F5A">
              <w:rPr>
                <w:rFonts w:hint="eastAsia"/>
                <w:kern w:val="0"/>
                <w:sz w:val="24"/>
                <w:szCs w:val="24"/>
              </w:rPr>
              <w:t>2</w:t>
            </w:r>
            <w:r w:rsidRPr="00116F5A">
              <w:rPr>
                <w:kern w:val="0"/>
                <w:sz w:val="24"/>
                <w:szCs w:val="24"/>
              </w:rPr>
              <w:t>分；</w:t>
            </w:r>
          </w:p>
          <w:p w:rsidR="00010419" w:rsidRPr="00116F5A" w:rsidRDefault="00010419" w:rsidP="00D83103">
            <w:pPr>
              <w:widowControl/>
              <w:adjustRightInd w:val="0"/>
              <w:snapToGrid w:val="0"/>
              <w:rPr>
                <w:kern w:val="0"/>
                <w:sz w:val="24"/>
                <w:szCs w:val="24"/>
              </w:rPr>
            </w:pPr>
            <w:r w:rsidRPr="00116F5A">
              <w:rPr>
                <w:rFonts w:hint="eastAsia"/>
                <w:kern w:val="0"/>
                <w:sz w:val="24"/>
                <w:szCs w:val="24"/>
              </w:rPr>
              <w:t>方案</w:t>
            </w:r>
            <w:r w:rsidRPr="00116F5A">
              <w:rPr>
                <w:kern w:val="0"/>
                <w:sz w:val="24"/>
                <w:szCs w:val="24"/>
              </w:rPr>
              <w:t>内容存在</w:t>
            </w:r>
            <w:r w:rsidRPr="00116F5A">
              <w:rPr>
                <w:rFonts w:hint="eastAsia"/>
                <w:kern w:val="0"/>
                <w:sz w:val="24"/>
                <w:szCs w:val="24"/>
              </w:rPr>
              <w:t>2</w:t>
            </w:r>
            <w:r w:rsidRPr="00116F5A">
              <w:rPr>
                <w:rFonts w:hint="eastAsia"/>
                <w:kern w:val="0"/>
                <w:sz w:val="24"/>
                <w:szCs w:val="24"/>
              </w:rPr>
              <w:t>处瑕疵</w:t>
            </w:r>
            <w:r w:rsidRPr="00116F5A">
              <w:rPr>
                <w:kern w:val="0"/>
                <w:sz w:val="24"/>
                <w:szCs w:val="24"/>
              </w:rPr>
              <w:t>：</w:t>
            </w:r>
            <w:r w:rsidRPr="00116F5A">
              <w:rPr>
                <w:rFonts w:hint="eastAsia"/>
                <w:kern w:val="0"/>
                <w:sz w:val="24"/>
                <w:szCs w:val="24"/>
              </w:rPr>
              <w:t>1</w:t>
            </w:r>
            <w:r w:rsidRPr="00116F5A">
              <w:rPr>
                <w:kern w:val="0"/>
                <w:sz w:val="24"/>
                <w:szCs w:val="24"/>
              </w:rPr>
              <w:t>分；</w:t>
            </w:r>
          </w:p>
          <w:p w:rsidR="00010419" w:rsidRPr="00116F5A" w:rsidRDefault="00010419" w:rsidP="00D83103">
            <w:pPr>
              <w:widowControl/>
              <w:adjustRightInd w:val="0"/>
              <w:snapToGrid w:val="0"/>
              <w:rPr>
                <w:kern w:val="0"/>
                <w:sz w:val="24"/>
                <w:szCs w:val="24"/>
              </w:rPr>
            </w:pPr>
            <w:r w:rsidRPr="00116F5A">
              <w:rPr>
                <w:kern w:val="0"/>
                <w:sz w:val="24"/>
                <w:szCs w:val="24"/>
              </w:rPr>
              <w:t>未提供方案或不满足招标文件要求或内容存在</w:t>
            </w:r>
            <w:r w:rsidRPr="00116F5A">
              <w:rPr>
                <w:rFonts w:hint="eastAsia"/>
                <w:kern w:val="0"/>
                <w:sz w:val="24"/>
                <w:szCs w:val="24"/>
              </w:rPr>
              <w:t>3</w:t>
            </w:r>
            <w:r w:rsidRPr="00116F5A">
              <w:rPr>
                <w:rFonts w:hint="eastAsia"/>
                <w:kern w:val="0"/>
                <w:sz w:val="24"/>
                <w:szCs w:val="24"/>
              </w:rPr>
              <w:t>处及以上瑕疵</w:t>
            </w:r>
            <w:r w:rsidRPr="00116F5A">
              <w:rPr>
                <w:kern w:val="0"/>
                <w:sz w:val="24"/>
                <w:szCs w:val="24"/>
              </w:rPr>
              <w:t>：</w:t>
            </w:r>
            <w:r w:rsidRPr="00116F5A">
              <w:rPr>
                <w:kern w:val="0"/>
                <w:sz w:val="24"/>
                <w:szCs w:val="24"/>
              </w:rPr>
              <w:t>0</w:t>
            </w:r>
            <w:r w:rsidRPr="00116F5A">
              <w:rPr>
                <w:kern w:val="0"/>
                <w:sz w:val="24"/>
                <w:szCs w:val="24"/>
              </w:rPr>
              <w:t>分；</w:t>
            </w:r>
          </w:p>
          <w:p w:rsidR="00010419" w:rsidRPr="00116F5A" w:rsidRDefault="00010419" w:rsidP="00D83103">
            <w:pPr>
              <w:widowControl/>
              <w:adjustRightInd w:val="0"/>
              <w:snapToGrid w:val="0"/>
              <w:rPr>
                <w:kern w:val="0"/>
                <w:sz w:val="24"/>
                <w:szCs w:val="24"/>
              </w:rPr>
            </w:pPr>
            <w:r w:rsidRPr="00116F5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10419" w:rsidRPr="00116F5A" w:rsidRDefault="00010419" w:rsidP="00D83103">
            <w:pPr>
              <w:widowControl/>
              <w:adjustRightInd w:val="0"/>
              <w:snapToGrid w:val="0"/>
              <w:jc w:val="center"/>
              <w:rPr>
                <w:kern w:val="0"/>
                <w:sz w:val="24"/>
                <w:szCs w:val="24"/>
              </w:rPr>
            </w:pPr>
            <w:r w:rsidRPr="00116F5A">
              <w:rPr>
                <w:rFonts w:hint="eastAsia"/>
                <w:kern w:val="0"/>
                <w:sz w:val="24"/>
                <w:szCs w:val="24"/>
              </w:rPr>
              <w:t>3</w:t>
            </w:r>
          </w:p>
        </w:tc>
      </w:tr>
      <w:tr w:rsidR="00010419" w:rsidRPr="00750AB2" w:rsidTr="00B7176B">
        <w:trPr>
          <w:trHeight w:val="509"/>
          <w:jc w:val="center"/>
        </w:trPr>
        <w:tc>
          <w:tcPr>
            <w:tcW w:w="9393" w:type="dxa"/>
            <w:gridSpan w:val="3"/>
            <w:shd w:val="clear" w:color="auto" w:fill="auto"/>
            <w:noWrap/>
            <w:vAlign w:val="center"/>
          </w:tcPr>
          <w:p w:rsidR="00010419" w:rsidRPr="00750AB2" w:rsidRDefault="00010419"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010419" w:rsidRPr="00750AB2" w:rsidRDefault="00010419"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EC6014" w:rsidP="00EC6014">
      <w:pPr>
        <w:widowControl/>
        <w:ind w:firstLineChars="200" w:firstLine="446"/>
        <w:jc w:val="left"/>
        <w:rPr>
          <w:sz w:val="24"/>
        </w:rPr>
      </w:pPr>
      <w:r w:rsidRPr="00EC6014">
        <w:rPr>
          <w:rFonts w:hint="eastAsia"/>
          <w:sz w:val="24"/>
        </w:rPr>
        <w:t>为营造无偿献血的氛围，打造独有天津市无偿献血形象，提升无偿献血在天津市的公众认知度、影响力和认可度，全面提升采血环境、氛围；献血者服务、志愿者服务，实现采血体验提升和改善，服务目标献血人群，感召目标献血人群。</w:t>
      </w:r>
    </w:p>
    <w:p w:rsidR="00CC749E" w:rsidRDefault="00CC749E" w:rsidP="00CC749E">
      <w:pPr>
        <w:widowControl/>
        <w:ind w:firstLineChars="200" w:firstLine="446"/>
        <w:jc w:val="left"/>
        <w:rPr>
          <w:sz w:val="24"/>
        </w:rPr>
      </w:pPr>
      <w:r>
        <w:rPr>
          <w:rFonts w:hint="eastAsia"/>
          <w:sz w:val="24"/>
        </w:rPr>
        <w:t>本项目属于</w:t>
      </w:r>
      <w:r w:rsidR="00EC6014" w:rsidRPr="00EC6014">
        <w:rPr>
          <w:rFonts w:hint="eastAsia"/>
          <w:sz w:val="24"/>
        </w:rPr>
        <w:t>租赁和商务服务业</w:t>
      </w:r>
      <w:r w:rsidR="00EC6014">
        <w:rPr>
          <w:rFonts w:hint="eastAsia"/>
          <w:sz w:val="24"/>
        </w:rPr>
        <w:t>。</w:t>
      </w:r>
    </w:p>
    <w:p w:rsidR="00EC6014" w:rsidRPr="00EC6014" w:rsidRDefault="00EC6014" w:rsidP="00EC6014">
      <w:pPr>
        <w:widowControl/>
        <w:ind w:firstLineChars="200" w:firstLine="446"/>
        <w:jc w:val="left"/>
        <w:rPr>
          <w:sz w:val="24"/>
        </w:rPr>
      </w:pPr>
      <w:r w:rsidRPr="00EC6014">
        <w:rPr>
          <w:rFonts w:hint="eastAsia"/>
          <w:sz w:val="24"/>
        </w:rPr>
        <w:t>二、具体要求</w:t>
      </w:r>
    </w:p>
    <w:p w:rsidR="00EC6014" w:rsidRPr="00EC6014" w:rsidRDefault="00EC6014" w:rsidP="00EC6014">
      <w:pPr>
        <w:widowControl/>
        <w:ind w:firstLineChars="200" w:firstLine="446"/>
        <w:jc w:val="left"/>
        <w:rPr>
          <w:sz w:val="24"/>
        </w:rPr>
      </w:pPr>
      <w:r w:rsidRPr="00EC6014">
        <w:rPr>
          <w:rFonts w:hint="eastAsia"/>
          <w:sz w:val="24"/>
        </w:rPr>
        <w:t>（一）总体策略</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、继续优化中心</w:t>
      </w:r>
      <w:r w:rsidRPr="00EC6014">
        <w:rPr>
          <w:rFonts w:hint="eastAsia"/>
          <w:sz w:val="24"/>
        </w:rPr>
        <w:t>IP</w:t>
      </w:r>
      <w:r w:rsidRPr="00EC6014">
        <w:rPr>
          <w:rFonts w:hint="eastAsia"/>
          <w:sz w:val="24"/>
        </w:rPr>
        <w:t>形象，并开发新</w:t>
      </w:r>
      <w:proofErr w:type="gramStart"/>
      <w:r w:rsidRPr="00EC6014">
        <w:rPr>
          <w:rFonts w:hint="eastAsia"/>
          <w:sz w:val="24"/>
        </w:rPr>
        <w:t>一</w:t>
      </w:r>
      <w:proofErr w:type="gramEnd"/>
      <w:r w:rsidRPr="00EC6014">
        <w:rPr>
          <w:rFonts w:hint="eastAsia"/>
          <w:sz w:val="24"/>
        </w:rPr>
        <w:t>年度全年设计风格，基于新的</w:t>
      </w:r>
      <w:r w:rsidRPr="00EC6014">
        <w:rPr>
          <w:rFonts w:hint="eastAsia"/>
          <w:sz w:val="24"/>
        </w:rPr>
        <w:t>IP</w:t>
      </w:r>
      <w:r w:rsidRPr="00EC6014">
        <w:rPr>
          <w:rFonts w:hint="eastAsia"/>
          <w:sz w:val="24"/>
        </w:rPr>
        <w:t>形象进行深化，并融入宣传工作中，</w:t>
      </w:r>
      <w:proofErr w:type="gramStart"/>
      <w:r w:rsidRPr="00EC6014">
        <w:rPr>
          <w:rFonts w:hint="eastAsia"/>
          <w:sz w:val="24"/>
        </w:rPr>
        <w:t>让促进</w:t>
      </w:r>
      <w:proofErr w:type="gramEnd"/>
      <w:r w:rsidRPr="00EC6014">
        <w:rPr>
          <w:rFonts w:hint="eastAsia"/>
          <w:sz w:val="24"/>
        </w:rPr>
        <w:t>转化成为核心。</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、设计并优化中心宣传展示美术风格，更贴近时代和年轻人的审美。</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、策划落地执行街头、淡季、团体、高校献血活动，策划四支队伍关爱保留活动。</w:t>
      </w:r>
    </w:p>
    <w:p w:rsidR="00EC6014" w:rsidRPr="00EC6014" w:rsidRDefault="00EC6014" w:rsidP="00EC6014">
      <w:pPr>
        <w:widowControl/>
        <w:ind w:firstLineChars="200" w:firstLine="446"/>
        <w:jc w:val="left"/>
        <w:rPr>
          <w:sz w:val="24"/>
        </w:rPr>
      </w:pPr>
      <w:r w:rsidRPr="00EC6014">
        <w:rPr>
          <w:rFonts w:hint="eastAsia"/>
          <w:sz w:val="24"/>
        </w:rPr>
        <w:t>4</w:t>
      </w:r>
      <w:r w:rsidRPr="00EC6014">
        <w:rPr>
          <w:rFonts w:hint="eastAsia"/>
          <w:sz w:val="24"/>
        </w:rPr>
        <w:t>、依托天津本地的优质社会资源，联合本地企业，助力无偿献血事业，为天津献血赋能，提升无偿献血品牌在天津本地的影响力</w:t>
      </w:r>
    </w:p>
    <w:p w:rsidR="00EC6014" w:rsidRPr="00EC6014" w:rsidRDefault="00EC6014" w:rsidP="00EC6014">
      <w:pPr>
        <w:widowControl/>
        <w:ind w:firstLineChars="200" w:firstLine="446"/>
        <w:jc w:val="left"/>
        <w:rPr>
          <w:sz w:val="24"/>
        </w:rPr>
      </w:pPr>
      <w:r w:rsidRPr="00EC6014">
        <w:rPr>
          <w:rFonts w:hint="eastAsia"/>
          <w:sz w:val="24"/>
        </w:rPr>
        <w:t>5</w:t>
      </w:r>
      <w:r w:rsidRPr="00EC6014">
        <w:rPr>
          <w:rFonts w:hint="eastAsia"/>
          <w:sz w:val="24"/>
        </w:rPr>
        <w:t>、具备线上招募和</w:t>
      </w:r>
      <w:proofErr w:type="gramStart"/>
      <w:r w:rsidRPr="00EC6014">
        <w:rPr>
          <w:rFonts w:hint="eastAsia"/>
          <w:sz w:val="24"/>
        </w:rPr>
        <w:t>官微自</w:t>
      </w:r>
      <w:proofErr w:type="gramEnd"/>
      <w:r w:rsidRPr="00EC6014">
        <w:rPr>
          <w:rFonts w:hint="eastAsia"/>
          <w:sz w:val="24"/>
        </w:rPr>
        <w:t>媒体维护。</w:t>
      </w:r>
    </w:p>
    <w:p w:rsidR="00EC6014" w:rsidRPr="00EC6014" w:rsidRDefault="00EC6014" w:rsidP="00EC6014">
      <w:pPr>
        <w:widowControl/>
        <w:ind w:firstLineChars="200" w:firstLine="446"/>
        <w:jc w:val="left"/>
        <w:rPr>
          <w:sz w:val="24"/>
        </w:rPr>
      </w:pPr>
      <w:r w:rsidRPr="00EC6014">
        <w:rPr>
          <w:rFonts w:hint="eastAsia"/>
          <w:sz w:val="24"/>
        </w:rPr>
        <w:t>6</w:t>
      </w:r>
      <w:r w:rsidRPr="00EC6014">
        <w:rPr>
          <w:rFonts w:hint="eastAsia"/>
          <w:sz w:val="24"/>
        </w:rPr>
        <w:t>、结合“天生热血</w:t>
      </w:r>
      <w:r w:rsidRPr="00EC6014">
        <w:rPr>
          <w:rFonts w:hint="eastAsia"/>
          <w:sz w:val="24"/>
        </w:rPr>
        <w:t xml:space="preserve"> </w:t>
      </w:r>
      <w:r w:rsidRPr="00EC6014">
        <w:rPr>
          <w:rFonts w:hint="eastAsia"/>
          <w:sz w:val="24"/>
        </w:rPr>
        <w:t>津生有你”的天津献血品牌，设计制作献血文创纪念品。</w:t>
      </w:r>
    </w:p>
    <w:p w:rsidR="00EC6014" w:rsidRPr="00EC6014" w:rsidRDefault="00EC6014" w:rsidP="00EC6014">
      <w:pPr>
        <w:widowControl/>
        <w:ind w:firstLineChars="200" w:firstLine="446"/>
        <w:jc w:val="left"/>
        <w:rPr>
          <w:sz w:val="24"/>
        </w:rPr>
      </w:pPr>
      <w:r w:rsidRPr="00EC6014">
        <w:rPr>
          <w:rFonts w:hint="eastAsia"/>
          <w:sz w:val="24"/>
        </w:rPr>
        <w:t>（二）日常活动</w:t>
      </w:r>
    </w:p>
    <w:p w:rsidR="00EC6014" w:rsidRPr="00EC6014" w:rsidRDefault="00EC6014" w:rsidP="00EC6014">
      <w:pPr>
        <w:widowControl/>
        <w:ind w:firstLineChars="200" w:firstLine="446"/>
        <w:jc w:val="left"/>
        <w:rPr>
          <w:sz w:val="24"/>
        </w:rPr>
      </w:pPr>
      <w:r w:rsidRPr="00EC6014">
        <w:rPr>
          <w:rFonts w:hint="eastAsia"/>
          <w:sz w:val="24"/>
        </w:rPr>
        <w:t>针对自愿无偿献血者，以提升街头招募可能性为目标，利用传统节假日及热点事件的节点，策划针对自愿无偿献血者的招募活动，通过丰富的招募活动形式，提升自愿献血者参与献血的积极性，服务献血者人数不少于</w:t>
      </w:r>
      <w:r w:rsidRPr="00EC6014">
        <w:rPr>
          <w:rFonts w:hint="eastAsia"/>
          <w:sz w:val="24"/>
        </w:rPr>
        <w:t>20000</w:t>
      </w:r>
      <w:r w:rsidRPr="00EC6014">
        <w:rPr>
          <w:rFonts w:hint="eastAsia"/>
          <w:sz w:val="24"/>
        </w:rPr>
        <w:t>人次，同时为献血者提供平均单价不低于</w:t>
      </w:r>
      <w:r w:rsidRPr="00EC6014">
        <w:rPr>
          <w:rFonts w:hint="eastAsia"/>
          <w:sz w:val="24"/>
        </w:rPr>
        <w:t>25</w:t>
      </w:r>
      <w:r w:rsidRPr="00EC6014">
        <w:rPr>
          <w:rFonts w:hint="eastAsia"/>
          <w:sz w:val="24"/>
        </w:rPr>
        <w:t>元的纪念品回馈。</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策划节假日（如春节、学雷锋日、劳动节、国庆节等）主题活动，每月至少一次，投入满足活动策划需求的海报、条幅、互动道具、定制礼品等物料、设备及人员支持，并结合国家规定的法定假日周期，完成活动的最终执行工作。</w:t>
      </w:r>
    </w:p>
    <w:p w:rsidR="00EC6014" w:rsidRPr="00EC6014" w:rsidRDefault="00EC6014" w:rsidP="00EC6014">
      <w:pPr>
        <w:widowControl/>
        <w:ind w:firstLineChars="200" w:firstLine="446"/>
        <w:jc w:val="left"/>
        <w:rPr>
          <w:sz w:val="24"/>
        </w:rPr>
      </w:pPr>
      <w:r w:rsidRPr="00EC6014">
        <w:rPr>
          <w:rFonts w:hint="eastAsia"/>
          <w:sz w:val="24"/>
        </w:rPr>
        <w:lastRenderedPageBreak/>
        <w:t>2</w:t>
      </w:r>
      <w:r w:rsidRPr="00EC6014">
        <w:rPr>
          <w:rFonts w:hint="eastAsia"/>
          <w:sz w:val="24"/>
        </w:rPr>
        <w:t>、策划与世界献血者日有关的活动，结合世界卫生组织当年活动主题，提供相关的海报、条幅、定制礼品等物料支持，并安排满足策划需求的执行人员，进行一周以上的活动执行工作；</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、策划与</w:t>
      </w:r>
      <w:r w:rsidRPr="00EC6014">
        <w:rPr>
          <w:rFonts w:hint="eastAsia"/>
          <w:sz w:val="24"/>
        </w:rPr>
        <w:t>2026</w:t>
      </w:r>
      <w:r w:rsidRPr="00EC6014">
        <w:rPr>
          <w:rFonts w:hint="eastAsia"/>
          <w:sz w:val="24"/>
        </w:rPr>
        <w:t>年间社会热点有关的招募活动，例如“世界杯足球赛”有关的活动等，同时对突发的热点活动进行及时响应，跟进及策划，并结合热点，提供相关的海报、条幅、定制礼品等物料支持，并安排满足策划需求的执行人员，进行相关的活动执行工作；</w:t>
      </w:r>
    </w:p>
    <w:p w:rsidR="00EC6014" w:rsidRPr="00EC6014" w:rsidRDefault="00EC6014" w:rsidP="00EC6014">
      <w:pPr>
        <w:widowControl/>
        <w:ind w:firstLineChars="200" w:firstLine="446"/>
        <w:jc w:val="left"/>
        <w:rPr>
          <w:sz w:val="24"/>
        </w:rPr>
      </w:pPr>
      <w:r w:rsidRPr="00EC6014">
        <w:rPr>
          <w:rFonts w:hint="eastAsia"/>
          <w:sz w:val="24"/>
        </w:rPr>
        <w:t>4</w:t>
      </w:r>
      <w:r w:rsidRPr="00EC6014">
        <w:rPr>
          <w:rFonts w:hint="eastAsia"/>
          <w:sz w:val="24"/>
        </w:rPr>
        <w:t>、策划传递健康正能量，社会主义核心价值观有关的活动，提供条幅、合影框、定制礼品在内的物料及设备支持，并结合策划方案内容安排满足执行需求的人员完成活动执行工作；</w:t>
      </w:r>
    </w:p>
    <w:p w:rsidR="00EC6014" w:rsidRPr="00EC6014" w:rsidRDefault="00EC6014" w:rsidP="00EC6014">
      <w:pPr>
        <w:widowControl/>
        <w:ind w:firstLineChars="200" w:firstLine="446"/>
        <w:jc w:val="left"/>
        <w:rPr>
          <w:sz w:val="24"/>
        </w:rPr>
      </w:pPr>
      <w:r w:rsidRPr="00EC6014">
        <w:rPr>
          <w:rFonts w:hint="eastAsia"/>
          <w:sz w:val="24"/>
        </w:rPr>
        <w:t>5</w:t>
      </w:r>
      <w:r w:rsidRPr="00EC6014">
        <w:rPr>
          <w:rFonts w:hint="eastAsia"/>
          <w:sz w:val="24"/>
        </w:rPr>
        <w:t>、因为宣传工作的突发性和即时性，要求供应商依托血液中心宣传工作的需要，适时提供相关设计，宣传物料，相关设备等支持，在实际工作中安排有经验的工作人员现场配合执行工作。</w:t>
      </w:r>
    </w:p>
    <w:p w:rsidR="00EC6014" w:rsidRPr="00EC6014" w:rsidRDefault="00EC6014" w:rsidP="00EC6014">
      <w:pPr>
        <w:widowControl/>
        <w:ind w:firstLineChars="200" w:firstLine="446"/>
        <w:jc w:val="left"/>
        <w:rPr>
          <w:sz w:val="24"/>
        </w:rPr>
      </w:pPr>
      <w:r w:rsidRPr="00EC6014">
        <w:rPr>
          <w:rFonts w:hint="eastAsia"/>
          <w:sz w:val="24"/>
        </w:rPr>
        <w:t>6</w:t>
      </w:r>
      <w:r w:rsidRPr="00EC6014">
        <w:rPr>
          <w:rFonts w:hint="eastAsia"/>
          <w:sz w:val="24"/>
        </w:rPr>
        <w:t>、针对天津地区季节性献血淡季，策划专</w:t>
      </w:r>
      <w:proofErr w:type="gramStart"/>
      <w:r w:rsidRPr="00EC6014">
        <w:rPr>
          <w:rFonts w:hint="eastAsia"/>
          <w:sz w:val="24"/>
        </w:rPr>
        <w:t>属活动</w:t>
      </w:r>
      <w:proofErr w:type="gramEnd"/>
      <w:r w:rsidRPr="00EC6014">
        <w:rPr>
          <w:rFonts w:hint="eastAsia"/>
          <w:sz w:val="24"/>
        </w:rPr>
        <w:t>内容，通过回馈性环节设置，提升季节性献血淡季期间，社会大众对无偿献血的关注度，增加街头招募的影响力。有效降低寒暑两季气温、天气等因素对无偿献血造成的负面影响。</w:t>
      </w:r>
    </w:p>
    <w:p w:rsidR="00EC6014" w:rsidRPr="00EC6014" w:rsidRDefault="00EC6014" w:rsidP="00EC6014">
      <w:pPr>
        <w:widowControl/>
        <w:ind w:firstLineChars="200" w:firstLine="446"/>
        <w:jc w:val="left"/>
        <w:rPr>
          <w:sz w:val="24"/>
        </w:rPr>
      </w:pPr>
      <w:r w:rsidRPr="00EC6014">
        <w:rPr>
          <w:rFonts w:hint="eastAsia"/>
          <w:sz w:val="24"/>
        </w:rPr>
        <w:t>（三）线上互联网招募</w:t>
      </w:r>
    </w:p>
    <w:p w:rsidR="00EC6014" w:rsidRPr="00EC6014" w:rsidRDefault="00EC6014" w:rsidP="00EC6014">
      <w:pPr>
        <w:widowControl/>
        <w:ind w:firstLineChars="200" w:firstLine="446"/>
        <w:jc w:val="left"/>
        <w:rPr>
          <w:sz w:val="24"/>
        </w:rPr>
      </w:pPr>
      <w:r w:rsidRPr="00EC6014">
        <w:rPr>
          <w:rFonts w:hint="eastAsia"/>
          <w:sz w:val="24"/>
        </w:rPr>
        <w:t>依托中心官方网站、微信，微博，抖音、视频号等互联网工具，搭建矩阵式立体互联网宣传渠道，构建一体化的新模式。制作和发布相应的资料和内容；综合利用</w:t>
      </w:r>
      <w:r w:rsidRPr="00EC6014">
        <w:rPr>
          <w:rFonts w:hint="eastAsia"/>
          <w:sz w:val="24"/>
        </w:rPr>
        <w:t>H5</w:t>
      </w:r>
      <w:r w:rsidRPr="00EC6014">
        <w:rPr>
          <w:rFonts w:hint="eastAsia"/>
          <w:sz w:val="24"/>
        </w:rPr>
        <w:t>等线上招募工具，</w:t>
      </w:r>
      <w:proofErr w:type="gramStart"/>
      <w:r w:rsidRPr="00EC6014">
        <w:rPr>
          <w:rFonts w:hint="eastAsia"/>
          <w:sz w:val="24"/>
        </w:rPr>
        <w:t>丰富线</w:t>
      </w:r>
      <w:proofErr w:type="gramEnd"/>
      <w:r w:rsidRPr="00EC6014">
        <w:rPr>
          <w:rFonts w:hint="eastAsia"/>
          <w:sz w:val="24"/>
        </w:rPr>
        <w:t>上招募手段，发挥互联网线上传播的优势，增加天津献血的线上传播声量。同时，搭建无偿献血线上关爱平台，实现献血导航、预约等功能，进而提升其参与到无偿献血中的意愿。</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、血液中心官方微信、</w:t>
      </w:r>
      <w:proofErr w:type="gramStart"/>
      <w:r w:rsidRPr="00EC6014">
        <w:rPr>
          <w:rFonts w:hint="eastAsia"/>
          <w:sz w:val="24"/>
        </w:rPr>
        <w:t>微博平台</w:t>
      </w:r>
      <w:proofErr w:type="gramEnd"/>
      <w:r w:rsidRPr="00EC6014">
        <w:rPr>
          <w:rFonts w:hint="eastAsia"/>
          <w:sz w:val="24"/>
        </w:rPr>
        <w:t>的日常服务，同时增加以围绕</w:t>
      </w:r>
      <w:r w:rsidRPr="00EC6014">
        <w:rPr>
          <w:rFonts w:hint="eastAsia"/>
          <w:sz w:val="24"/>
        </w:rPr>
        <w:t>IP</w:t>
      </w:r>
      <w:r w:rsidRPr="00EC6014">
        <w:rPr>
          <w:rFonts w:hint="eastAsia"/>
          <w:sz w:val="24"/>
        </w:rPr>
        <w:t>形象为主角的宣传内容；</w:t>
      </w:r>
    </w:p>
    <w:p w:rsidR="00EC6014" w:rsidRPr="00EC6014" w:rsidRDefault="00EC6014" w:rsidP="00EC6014">
      <w:pPr>
        <w:widowControl/>
        <w:ind w:firstLineChars="200" w:firstLine="446"/>
        <w:jc w:val="left"/>
        <w:rPr>
          <w:sz w:val="24"/>
        </w:rPr>
      </w:pPr>
      <w:r w:rsidRPr="00EC6014">
        <w:rPr>
          <w:rFonts w:hint="eastAsia"/>
          <w:sz w:val="24"/>
        </w:rPr>
        <w:lastRenderedPageBreak/>
        <w:t>a.</w:t>
      </w:r>
      <w:r w:rsidRPr="00EC6014">
        <w:rPr>
          <w:rFonts w:hint="eastAsia"/>
          <w:sz w:val="24"/>
        </w:rPr>
        <w:t>应在活动前有预热文章，活动开始前一天（或当天）有活动文章，活动后应有总结性文章推送；</w:t>
      </w:r>
    </w:p>
    <w:p w:rsidR="00EC6014" w:rsidRPr="00EC6014" w:rsidRDefault="00EC6014" w:rsidP="00EC6014">
      <w:pPr>
        <w:widowControl/>
        <w:ind w:firstLineChars="200" w:firstLine="446"/>
        <w:jc w:val="left"/>
        <w:rPr>
          <w:sz w:val="24"/>
        </w:rPr>
      </w:pPr>
      <w:r w:rsidRPr="00EC6014">
        <w:rPr>
          <w:rFonts w:hint="eastAsia"/>
          <w:sz w:val="24"/>
        </w:rPr>
        <w:t>b.</w:t>
      </w:r>
      <w:r w:rsidRPr="00EC6014">
        <w:rPr>
          <w:rFonts w:hint="eastAsia"/>
          <w:sz w:val="24"/>
        </w:rPr>
        <w:t>应在重大节日（如元旦、春节等）、纪念日（如：</w:t>
      </w:r>
      <w:r w:rsidRPr="00EC6014">
        <w:rPr>
          <w:rFonts w:hint="eastAsia"/>
          <w:sz w:val="24"/>
        </w:rPr>
        <w:t>5.8</w:t>
      </w:r>
      <w:r w:rsidRPr="00EC6014">
        <w:rPr>
          <w:rFonts w:hint="eastAsia"/>
          <w:sz w:val="24"/>
        </w:rPr>
        <w:t>红十字日、</w:t>
      </w:r>
      <w:r w:rsidRPr="00EC6014">
        <w:rPr>
          <w:rFonts w:hint="eastAsia"/>
          <w:sz w:val="24"/>
        </w:rPr>
        <w:t>5.12</w:t>
      </w:r>
      <w:r w:rsidRPr="00EC6014">
        <w:rPr>
          <w:rFonts w:hint="eastAsia"/>
          <w:sz w:val="24"/>
        </w:rPr>
        <w:t>护士节、</w:t>
      </w:r>
      <w:r w:rsidRPr="00EC6014">
        <w:rPr>
          <w:rFonts w:hint="eastAsia"/>
          <w:sz w:val="24"/>
        </w:rPr>
        <w:t>8.19</w:t>
      </w:r>
      <w:r w:rsidRPr="00EC6014">
        <w:rPr>
          <w:rFonts w:hint="eastAsia"/>
          <w:sz w:val="24"/>
        </w:rPr>
        <w:t>中国医师节、</w:t>
      </w:r>
      <w:r w:rsidRPr="00EC6014">
        <w:rPr>
          <w:rFonts w:hint="eastAsia"/>
          <w:sz w:val="24"/>
        </w:rPr>
        <w:t>6.14</w:t>
      </w:r>
      <w:r w:rsidRPr="00EC6014">
        <w:rPr>
          <w:rFonts w:hint="eastAsia"/>
          <w:sz w:val="24"/>
        </w:rPr>
        <w:t>世界献血者日、</w:t>
      </w:r>
      <w:r w:rsidRPr="00EC6014">
        <w:rPr>
          <w:rFonts w:hint="eastAsia"/>
          <w:sz w:val="24"/>
        </w:rPr>
        <w:t>12.3</w:t>
      </w:r>
      <w:r w:rsidRPr="00EC6014">
        <w:rPr>
          <w:rFonts w:hint="eastAsia"/>
          <w:sz w:val="24"/>
        </w:rPr>
        <w:t>志愿者日等，另有宣传性文章推送；</w:t>
      </w:r>
    </w:p>
    <w:p w:rsidR="00EC6014" w:rsidRPr="00EC6014" w:rsidRDefault="00EC6014" w:rsidP="00EC6014">
      <w:pPr>
        <w:widowControl/>
        <w:ind w:firstLineChars="200" w:firstLine="446"/>
        <w:jc w:val="left"/>
        <w:rPr>
          <w:sz w:val="24"/>
        </w:rPr>
      </w:pPr>
      <w:r w:rsidRPr="00EC6014">
        <w:rPr>
          <w:rFonts w:hint="eastAsia"/>
          <w:sz w:val="24"/>
        </w:rPr>
        <w:t>c.</w:t>
      </w:r>
      <w:r w:rsidRPr="00EC6014">
        <w:rPr>
          <w:rFonts w:hint="eastAsia"/>
          <w:sz w:val="24"/>
        </w:rPr>
        <w:t>全年</w:t>
      </w:r>
      <w:proofErr w:type="gramStart"/>
      <w:r w:rsidRPr="00EC6014">
        <w:rPr>
          <w:rFonts w:hint="eastAsia"/>
          <w:sz w:val="24"/>
        </w:rPr>
        <w:t>微信公众号</w:t>
      </w:r>
      <w:proofErr w:type="gramEnd"/>
      <w:r w:rsidRPr="00EC6014">
        <w:rPr>
          <w:rFonts w:hint="eastAsia"/>
          <w:sz w:val="24"/>
        </w:rPr>
        <w:t>文章（包括献血活动、献血者故事、献血常识、血液知识等）不少于</w:t>
      </w:r>
      <w:r w:rsidRPr="00EC6014">
        <w:rPr>
          <w:rFonts w:hint="eastAsia"/>
          <w:sz w:val="24"/>
        </w:rPr>
        <w:t>150</w:t>
      </w:r>
      <w:r w:rsidRPr="00EC6014">
        <w:rPr>
          <w:rFonts w:hint="eastAsia"/>
          <w:sz w:val="24"/>
        </w:rPr>
        <w:t>篇，让献血者通过微信、</w:t>
      </w:r>
      <w:proofErr w:type="gramStart"/>
      <w:r w:rsidRPr="00EC6014">
        <w:rPr>
          <w:rFonts w:hint="eastAsia"/>
          <w:sz w:val="24"/>
        </w:rPr>
        <w:t>微博或官网</w:t>
      </w:r>
      <w:proofErr w:type="gramEnd"/>
      <w:r w:rsidRPr="00EC6014">
        <w:rPr>
          <w:rFonts w:hint="eastAsia"/>
          <w:sz w:val="24"/>
        </w:rPr>
        <w:t>能以更多的形式了解无偿献血。</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、建设和完善血液中心的互联网招募工具，提升针对献血者的线上招募影响力。结合第三方互联网媒体资源，扩大无偿献血互联网宣传招募影响力</w:t>
      </w:r>
    </w:p>
    <w:p w:rsidR="00EC6014" w:rsidRPr="00EC6014" w:rsidRDefault="00EC6014" w:rsidP="00EC6014">
      <w:pPr>
        <w:widowControl/>
        <w:ind w:firstLineChars="200" w:firstLine="446"/>
        <w:jc w:val="left"/>
        <w:rPr>
          <w:sz w:val="24"/>
        </w:rPr>
      </w:pPr>
      <w:r w:rsidRPr="00EC6014">
        <w:rPr>
          <w:rFonts w:hint="eastAsia"/>
          <w:sz w:val="24"/>
        </w:rPr>
        <w:t>（四）团体无偿献血</w:t>
      </w:r>
    </w:p>
    <w:p w:rsidR="00EC6014" w:rsidRPr="00EC6014" w:rsidRDefault="00EC6014" w:rsidP="00EC6014">
      <w:pPr>
        <w:widowControl/>
        <w:ind w:firstLineChars="200" w:firstLine="446"/>
        <w:jc w:val="left"/>
        <w:rPr>
          <w:sz w:val="24"/>
        </w:rPr>
      </w:pPr>
      <w:r w:rsidRPr="00EC6014">
        <w:rPr>
          <w:rFonts w:hint="eastAsia"/>
          <w:sz w:val="24"/>
        </w:rPr>
        <w:t>团体无偿献血，包括高校团体、各区团体、企事业单位团体、卫健行业团体、商协会团体、</w:t>
      </w:r>
      <w:proofErr w:type="gramStart"/>
      <w:r w:rsidRPr="00EC6014">
        <w:rPr>
          <w:rFonts w:hint="eastAsia"/>
          <w:sz w:val="24"/>
        </w:rPr>
        <w:t>自发小</w:t>
      </w:r>
      <w:proofErr w:type="gramEnd"/>
      <w:r w:rsidRPr="00EC6014">
        <w:rPr>
          <w:rFonts w:hint="eastAsia"/>
          <w:sz w:val="24"/>
        </w:rPr>
        <w:t>团体等。</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、融合国内新颖有效的</w:t>
      </w:r>
      <w:proofErr w:type="gramStart"/>
      <w:r w:rsidRPr="00EC6014">
        <w:rPr>
          <w:rFonts w:hint="eastAsia"/>
          <w:sz w:val="24"/>
        </w:rPr>
        <w:t>高校团采方式</w:t>
      </w:r>
      <w:proofErr w:type="gramEnd"/>
      <w:r w:rsidRPr="00EC6014">
        <w:rPr>
          <w:rFonts w:hint="eastAsia"/>
          <w:sz w:val="24"/>
        </w:rPr>
        <w:t>，策划一校</w:t>
      </w:r>
      <w:proofErr w:type="gramStart"/>
      <w:r w:rsidRPr="00EC6014">
        <w:rPr>
          <w:rFonts w:hint="eastAsia"/>
          <w:sz w:val="24"/>
        </w:rPr>
        <w:t>一</w:t>
      </w:r>
      <w:proofErr w:type="gramEnd"/>
      <w:r w:rsidRPr="00EC6014">
        <w:rPr>
          <w:rFonts w:hint="eastAsia"/>
          <w:sz w:val="24"/>
        </w:rPr>
        <w:t>策献血活动，引入在年轻群体中关注度高的品牌资源，增加高校团体招募吸引力，推动天津高校团采的持续开展。服务高校团体献血者</w:t>
      </w:r>
      <w:proofErr w:type="gramStart"/>
      <w:r w:rsidRPr="00EC6014">
        <w:rPr>
          <w:rFonts w:hint="eastAsia"/>
          <w:sz w:val="24"/>
        </w:rPr>
        <w:t>人次不</w:t>
      </w:r>
      <w:proofErr w:type="gramEnd"/>
      <w:r w:rsidRPr="00EC6014">
        <w:rPr>
          <w:rFonts w:hint="eastAsia"/>
          <w:sz w:val="24"/>
        </w:rPr>
        <w:t>少于</w:t>
      </w:r>
      <w:r w:rsidRPr="00EC6014">
        <w:rPr>
          <w:rFonts w:hint="eastAsia"/>
          <w:sz w:val="24"/>
        </w:rPr>
        <w:t>10000</w:t>
      </w:r>
      <w:r w:rsidRPr="00EC6014">
        <w:rPr>
          <w:rFonts w:hint="eastAsia"/>
          <w:sz w:val="24"/>
        </w:rPr>
        <w:t>人次，并为团体献血者提供平均单价不低于</w:t>
      </w:r>
      <w:r w:rsidRPr="00EC6014">
        <w:rPr>
          <w:rFonts w:hint="eastAsia"/>
          <w:sz w:val="24"/>
        </w:rPr>
        <w:t>80</w:t>
      </w:r>
      <w:r w:rsidRPr="00EC6014">
        <w:rPr>
          <w:rFonts w:hint="eastAsia"/>
          <w:sz w:val="24"/>
        </w:rPr>
        <w:t>元的纪念品回馈。</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、针对市直机关、国有企事业、卫健行业等单位，定制专属献血方案，激励单位积极参与无偿献血事业，筑牢“压舱石”。服务团体献血者</w:t>
      </w:r>
      <w:proofErr w:type="gramStart"/>
      <w:r w:rsidRPr="00EC6014">
        <w:rPr>
          <w:rFonts w:hint="eastAsia"/>
          <w:sz w:val="24"/>
        </w:rPr>
        <w:t>人次不</w:t>
      </w:r>
      <w:proofErr w:type="gramEnd"/>
      <w:r w:rsidRPr="00EC6014">
        <w:rPr>
          <w:rFonts w:hint="eastAsia"/>
          <w:sz w:val="24"/>
        </w:rPr>
        <w:t>少于</w:t>
      </w:r>
      <w:r w:rsidRPr="00EC6014">
        <w:rPr>
          <w:rFonts w:hint="eastAsia"/>
          <w:sz w:val="24"/>
        </w:rPr>
        <w:t>15000</w:t>
      </w:r>
      <w:r w:rsidRPr="00EC6014">
        <w:rPr>
          <w:rFonts w:hint="eastAsia"/>
          <w:sz w:val="24"/>
        </w:rPr>
        <w:t>人次，并为团体献血者提供平均单价不低于</w:t>
      </w:r>
      <w:r w:rsidRPr="00EC6014">
        <w:rPr>
          <w:rFonts w:hint="eastAsia"/>
          <w:sz w:val="24"/>
        </w:rPr>
        <w:t>30</w:t>
      </w:r>
      <w:r w:rsidRPr="00EC6014">
        <w:rPr>
          <w:rFonts w:hint="eastAsia"/>
          <w:sz w:val="24"/>
        </w:rPr>
        <w:t>元的纪念品回馈。</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w:t>
      </w:r>
      <w:proofErr w:type="gramStart"/>
      <w:r w:rsidRPr="00EC6014">
        <w:rPr>
          <w:rFonts w:hint="eastAsia"/>
          <w:sz w:val="24"/>
        </w:rPr>
        <w:t>面对商</w:t>
      </w:r>
      <w:proofErr w:type="gramEnd"/>
      <w:r w:rsidRPr="00EC6014">
        <w:rPr>
          <w:rFonts w:hint="eastAsia"/>
          <w:sz w:val="24"/>
        </w:rPr>
        <w:t>协会等团体，定制专属献血方案，服务团体献血者</w:t>
      </w:r>
      <w:proofErr w:type="gramStart"/>
      <w:r w:rsidRPr="00EC6014">
        <w:rPr>
          <w:rFonts w:hint="eastAsia"/>
          <w:sz w:val="24"/>
        </w:rPr>
        <w:t>人次不</w:t>
      </w:r>
      <w:proofErr w:type="gramEnd"/>
      <w:r w:rsidRPr="00EC6014">
        <w:rPr>
          <w:rFonts w:hint="eastAsia"/>
          <w:sz w:val="24"/>
        </w:rPr>
        <w:t>少于</w:t>
      </w:r>
      <w:r w:rsidRPr="00EC6014">
        <w:rPr>
          <w:rFonts w:hint="eastAsia"/>
          <w:sz w:val="24"/>
        </w:rPr>
        <w:t>1000</w:t>
      </w:r>
      <w:r w:rsidRPr="00EC6014">
        <w:rPr>
          <w:rFonts w:hint="eastAsia"/>
          <w:sz w:val="24"/>
        </w:rPr>
        <w:t>人次，并为团体献血者提供平均单价不低于</w:t>
      </w:r>
      <w:r w:rsidRPr="00EC6014">
        <w:rPr>
          <w:rFonts w:hint="eastAsia"/>
          <w:sz w:val="24"/>
        </w:rPr>
        <w:t>50</w:t>
      </w:r>
      <w:r w:rsidRPr="00EC6014">
        <w:rPr>
          <w:rFonts w:hint="eastAsia"/>
          <w:sz w:val="24"/>
        </w:rPr>
        <w:t>元的纪念品回馈。</w:t>
      </w:r>
    </w:p>
    <w:p w:rsidR="00EC6014" w:rsidRPr="00EC6014" w:rsidRDefault="00EC6014" w:rsidP="00EC6014">
      <w:pPr>
        <w:widowControl/>
        <w:ind w:firstLineChars="200" w:firstLine="446"/>
        <w:jc w:val="left"/>
        <w:rPr>
          <w:sz w:val="24"/>
        </w:rPr>
      </w:pPr>
      <w:r w:rsidRPr="00EC6014">
        <w:rPr>
          <w:rFonts w:hint="eastAsia"/>
          <w:sz w:val="24"/>
        </w:rPr>
        <w:t>（五）固定无偿献血者维护及保留</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、针对固定无偿献血者，提供专</w:t>
      </w:r>
      <w:proofErr w:type="gramStart"/>
      <w:r w:rsidRPr="00EC6014">
        <w:rPr>
          <w:rFonts w:hint="eastAsia"/>
          <w:sz w:val="24"/>
        </w:rPr>
        <w:t>属维护</w:t>
      </w:r>
      <w:proofErr w:type="gramEnd"/>
      <w:r w:rsidRPr="00EC6014">
        <w:rPr>
          <w:rFonts w:hint="eastAsia"/>
          <w:sz w:val="24"/>
        </w:rPr>
        <w:t>方案，以献血次数为依据，对多次献血者进行分类化回馈。以</w:t>
      </w:r>
      <w:r w:rsidRPr="00EC6014">
        <w:rPr>
          <w:rFonts w:hint="eastAsia"/>
          <w:sz w:val="24"/>
        </w:rPr>
        <w:t>1</w:t>
      </w:r>
      <w:r w:rsidRPr="00EC6014">
        <w:rPr>
          <w:rFonts w:hint="eastAsia"/>
          <w:sz w:val="24"/>
        </w:rPr>
        <w:t>次、</w:t>
      </w:r>
      <w:r w:rsidRPr="00EC6014">
        <w:rPr>
          <w:rFonts w:hint="eastAsia"/>
          <w:sz w:val="24"/>
        </w:rPr>
        <w:t>3</w:t>
      </w:r>
      <w:r w:rsidRPr="00EC6014">
        <w:rPr>
          <w:rFonts w:hint="eastAsia"/>
          <w:sz w:val="24"/>
        </w:rPr>
        <w:t>次、</w:t>
      </w:r>
      <w:r w:rsidRPr="00EC6014">
        <w:rPr>
          <w:rFonts w:hint="eastAsia"/>
          <w:sz w:val="24"/>
        </w:rPr>
        <w:t>5</w:t>
      </w:r>
      <w:r w:rsidRPr="00EC6014">
        <w:rPr>
          <w:rFonts w:hint="eastAsia"/>
          <w:sz w:val="24"/>
        </w:rPr>
        <w:t>次、</w:t>
      </w:r>
      <w:r w:rsidRPr="00EC6014">
        <w:rPr>
          <w:rFonts w:hint="eastAsia"/>
          <w:sz w:val="24"/>
        </w:rPr>
        <w:t>7</w:t>
      </w:r>
      <w:r w:rsidRPr="00EC6014">
        <w:rPr>
          <w:rFonts w:hint="eastAsia"/>
          <w:sz w:val="24"/>
        </w:rPr>
        <w:t>次、</w:t>
      </w:r>
      <w:r w:rsidRPr="00EC6014">
        <w:rPr>
          <w:rFonts w:hint="eastAsia"/>
          <w:sz w:val="24"/>
        </w:rPr>
        <w:t>10</w:t>
      </w:r>
      <w:r w:rsidRPr="00EC6014">
        <w:rPr>
          <w:rFonts w:hint="eastAsia"/>
          <w:sz w:val="24"/>
        </w:rPr>
        <w:t>次等连续参加捐献全血的固定献血者，建立天津特色的全血献血者激励模式。通过分级化的服务形式，满足各个层次献血者</w:t>
      </w:r>
      <w:r w:rsidRPr="00EC6014">
        <w:rPr>
          <w:rFonts w:hint="eastAsia"/>
          <w:sz w:val="24"/>
        </w:rPr>
        <w:lastRenderedPageBreak/>
        <w:t>的需求，并刺激献血者持续重复献血来获得更高等级回馈，培养其形成重复献血的习惯。全年服务固定无偿献血者</w:t>
      </w:r>
      <w:proofErr w:type="gramStart"/>
      <w:r w:rsidRPr="00EC6014">
        <w:rPr>
          <w:rFonts w:hint="eastAsia"/>
          <w:sz w:val="24"/>
        </w:rPr>
        <w:t>人次不</w:t>
      </w:r>
      <w:proofErr w:type="gramEnd"/>
      <w:r w:rsidRPr="00EC6014">
        <w:rPr>
          <w:rFonts w:hint="eastAsia"/>
          <w:sz w:val="24"/>
        </w:rPr>
        <w:t>少于</w:t>
      </w:r>
      <w:r w:rsidRPr="00EC6014">
        <w:rPr>
          <w:rFonts w:hint="eastAsia"/>
          <w:sz w:val="24"/>
        </w:rPr>
        <w:t>10000</w:t>
      </w:r>
      <w:r w:rsidRPr="00EC6014">
        <w:rPr>
          <w:rFonts w:hint="eastAsia"/>
          <w:sz w:val="24"/>
        </w:rPr>
        <w:t>人，并为固定献血者提供平均单价不低于</w:t>
      </w:r>
      <w:r w:rsidRPr="00EC6014">
        <w:rPr>
          <w:rFonts w:hint="eastAsia"/>
          <w:sz w:val="24"/>
        </w:rPr>
        <w:t>100</w:t>
      </w:r>
      <w:r w:rsidRPr="00EC6014">
        <w:rPr>
          <w:rFonts w:hint="eastAsia"/>
          <w:sz w:val="24"/>
        </w:rPr>
        <w:t>元的纪念品回馈。</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、策划稀有血型联谊活动，</w:t>
      </w:r>
      <w:r w:rsidRPr="00EC6014">
        <w:rPr>
          <w:rFonts w:hint="eastAsia"/>
          <w:sz w:val="24"/>
        </w:rPr>
        <w:t>1</w:t>
      </w:r>
      <w:r w:rsidRPr="00EC6014">
        <w:rPr>
          <w:rFonts w:hint="eastAsia"/>
          <w:sz w:val="24"/>
        </w:rPr>
        <w:t>年至少安排</w:t>
      </w:r>
      <w:r w:rsidRPr="00EC6014">
        <w:rPr>
          <w:rFonts w:hint="eastAsia"/>
          <w:sz w:val="24"/>
        </w:rPr>
        <w:t>2</w:t>
      </w:r>
      <w:r w:rsidRPr="00EC6014">
        <w:rPr>
          <w:rFonts w:hint="eastAsia"/>
          <w:sz w:val="24"/>
        </w:rPr>
        <w:t>次稀有血型联谊活动，并提供交通、午餐、纪念品等相关物料设备支持，同时提供满足策划要求的执行人员支持。全年服务稀有血型献血者累计</w:t>
      </w:r>
      <w:proofErr w:type="gramStart"/>
      <w:r w:rsidRPr="00EC6014">
        <w:rPr>
          <w:rFonts w:hint="eastAsia"/>
          <w:sz w:val="24"/>
        </w:rPr>
        <w:t>人次不</w:t>
      </w:r>
      <w:proofErr w:type="gramEnd"/>
      <w:r w:rsidRPr="00EC6014">
        <w:rPr>
          <w:rFonts w:hint="eastAsia"/>
          <w:sz w:val="24"/>
        </w:rPr>
        <w:t>少于</w:t>
      </w:r>
      <w:r w:rsidRPr="00EC6014">
        <w:rPr>
          <w:rFonts w:hint="eastAsia"/>
          <w:sz w:val="24"/>
        </w:rPr>
        <w:t>100</w:t>
      </w:r>
      <w:r w:rsidRPr="00EC6014">
        <w:rPr>
          <w:rFonts w:hint="eastAsia"/>
          <w:sz w:val="24"/>
        </w:rPr>
        <w:t>人，并为稀有血型献血者提供不低于</w:t>
      </w:r>
      <w:r w:rsidRPr="00EC6014">
        <w:rPr>
          <w:rFonts w:hint="eastAsia"/>
          <w:sz w:val="24"/>
        </w:rPr>
        <w:t>500</w:t>
      </w:r>
      <w:r w:rsidRPr="00EC6014">
        <w:rPr>
          <w:rFonts w:hint="eastAsia"/>
          <w:sz w:val="24"/>
        </w:rPr>
        <w:t>元标准的活动。</w:t>
      </w:r>
      <w:r w:rsidRPr="00EC6014">
        <w:rPr>
          <w:rFonts w:hint="eastAsia"/>
          <w:sz w:val="24"/>
        </w:rPr>
        <w:t xml:space="preserve"> </w:t>
      </w:r>
    </w:p>
    <w:p w:rsidR="00EC6014" w:rsidRPr="00EC6014" w:rsidRDefault="00EC6014" w:rsidP="00EC6014">
      <w:pPr>
        <w:widowControl/>
        <w:ind w:firstLineChars="200" w:firstLine="446"/>
        <w:jc w:val="left"/>
        <w:rPr>
          <w:sz w:val="24"/>
        </w:rPr>
      </w:pPr>
      <w:r w:rsidRPr="00EC6014">
        <w:rPr>
          <w:rFonts w:hint="eastAsia"/>
          <w:sz w:val="24"/>
        </w:rPr>
        <w:t>（六）献血宣传相关设计</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、针对中心现有宣传品的类别和情况针对性的设计不同的升级</w:t>
      </w:r>
      <w:proofErr w:type="gramStart"/>
      <w:r w:rsidRPr="00EC6014">
        <w:rPr>
          <w:rFonts w:hint="eastAsia"/>
          <w:sz w:val="24"/>
        </w:rPr>
        <w:t>版宣传</w:t>
      </w:r>
      <w:proofErr w:type="gramEnd"/>
      <w:r w:rsidRPr="00EC6014">
        <w:rPr>
          <w:rFonts w:hint="eastAsia"/>
          <w:sz w:val="24"/>
        </w:rPr>
        <w:t>手册</w:t>
      </w:r>
      <w:r w:rsidRPr="00EC6014">
        <w:rPr>
          <w:rFonts w:hint="eastAsia"/>
          <w:sz w:val="24"/>
        </w:rPr>
        <w:t>2</w:t>
      </w:r>
      <w:r w:rsidRPr="00EC6014">
        <w:rPr>
          <w:rFonts w:hint="eastAsia"/>
          <w:sz w:val="24"/>
        </w:rPr>
        <w:t>版，内容需要符合国家相关要求和无偿献血的技术规范。</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、血液中心现有宣传形式画面的设计更换服务，数量不限，依据需要进行支持（如户外大屏、公交车体、宣传海报等）。</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、丰富天津无偿献血主题纪念品品类和设计，策划并实际制作天津主题文创纪念品，纪念品依托不同的节日主题或热点事件，相关物品以中心最终审核确定为准。</w:t>
      </w:r>
    </w:p>
    <w:p w:rsidR="00EC6014" w:rsidRPr="00EC6014" w:rsidRDefault="00EC6014" w:rsidP="00EC6014">
      <w:pPr>
        <w:widowControl/>
        <w:ind w:firstLineChars="200" w:firstLine="446"/>
        <w:jc w:val="left"/>
        <w:rPr>
          <w:sz w:val="24"/>
        </w:rPr>
      </w:pPr>
      <w:r w:rsidRPr="00EC6014">
        <w:rPr>
          <w:rFonts w:hint="eastAsia"/>
          <w:sz w:val="24"/>
        </w:rPr>
        <w:t>4</w:t>
      </w:r>
      <w:r w:rsidRPr="00EC6014">
        <w:rPr>
          <w:rFonts w:hint="eastAsia"/>
          <w:sz w:val="24"/>
        </w:rPr>
        <w:t>、依据天津特色制作主题形象，提供中心日常宣传设计服务，不限量，同时设计主题文创纪念品不少于</w:t>
      </w:r>
      <w:r w:rsidRPr="00EC6014">
        <w:rPr>
          <w:rFonts w:hint="eastAsia"/>
          <w:sz w:val="24"/>
        </w:rPr>
        <w:t>5</w:t>
      </w:r>
      <w:r w:rsidRPr="00EC6014">
        <w:rPr>
          <w:rFonts w:hint="eastAsia"/>
          <w:sz w:val="24"/>
        </w:rPr>
        <w:t>套。</w:t>
      </w:r>
    </w:p>
    <w:p w:rsidR="00EC6014" w:rsidRPr="00EC6014" w:rsidRDefault="00EC6014" w:rsidP="00EC6014">
      <w:pPr>
        <w:widowControl/>
        <w:ind w:firstLineChars="200" w:firstLine="446"/>
        <w:jc w:val="left"/>
        <w:rPr>
          <w:sz w:val="24"/>
        </w:rPr>
      </w:pPr>
      <w:r w:rsidRPr="00EC6014">
        <w:rPr>
          <w:rFonts w:hint="eastAsia"/>
          <w:sz w:val="24"/>
        </w:rPr>
        <w:t>（七）社会资源融合</w:t>
      </w:r>
    </w:p>
    <w:p w:rsidR="00EC6014" w:rsidRPr="00EC6014" w:rsidRDefault="00EC6014" w:rsidP="00EC6014">
      <w:pPr>
        <w:widowControl/>
        <w:ind w:firstLineChars="200" w:firstLine="446"/>
        <w:jc w:val="left"/>
        <w:rPr>
          <w:sz w:val="24"/>
        </w:rPr>
      </w:pPr>
      <w:r w:rsidRPr="00EC6014">
        <w:rPr>
          <w:rFonts w:hint="eastAsia"/>
          <w:sz w:val="24"/>
        </w:rPr>
        <w:t>依托天津本地的优质社会资源，为天津献血赋能，通过本地化社会资源的融合，提升无偿献血品牌在天津本地的影响力。</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、联合天津本土知名度高的社会资源，提升天津献血品牌在天津当地的话题度；</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、联合天津本地社会资源，为献血者提供专属回馈，提升献血者对天津献血品牌的认可度（如登天塔、参观航母、观看演艺、郊游踏青等）；</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、通过社会资源融合，丰富无偿献血招募手段，扩大针对自愿无偿献血群体的宣传招募影响力。</w:t>
      </w:r>
    </w:p>
    <w:p w:rsidR="00EC6014" w:rsidRPr="00EC6014" w:rsidRDefault="00EC6014" w:rsidP="00EC6014">
      <w:pPr>
        <w:widowControl/>
        <w:ind w:firstLineChars="200" w:firstLine="446"/>
        <w:jc w:val="left"/>
        <w:rPr>
          <w:sz w:val="24"/>
        </w:rPr>
      </w:pPr>
      <w:r w:rsidRPr="00EC6014">
        <w:rPr>
          <w:rFonts w:hint="eastAsia"/>
          <w:sz w:val="24"/>
        </w:rPr>
        <w:lastRenderedPageBreak/>
        <w:t>三、相关工作要求</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、中标供应商根据项目要求的宗旨，活动为策划、设计、执行的包干费用，并派驻工作人员不少于</w:t>
      </w:r>
      <w:r w:rsidRPr="00EC6014">
        <w:rPr>
          <w:rFonts w:hint="eastAsia"/>
          <w:sz w:val="24"/>
        </w:rPr>
        <w:t>2</w:t>
      </w:r>
      <w:r w:rsidRPr="00EC6014">
        <w:rPr>
          <w:rFonts w:hint="eastAsia"/>
          <w:sz w:val="24"/>
        </w:rPr>
        <w:t>人常驻采购人现场策划、实施、协调活动方案及宣传品设计。</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中标供应商应负责包括现场设施搭建、礼品供应及其它相关物料准备等；根据活动情况，应有专人对活动进行跟踪拍摄，对重点活动进行直播推广，所有活动依据方案所实施的活动，应有专人负责现场的组织和协调。</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、各项宣传活动需做好前期调研，为献血者配备相应数量纪念品。纪念品力求打造天津品牌，深层次体现天津市血液中心元素。</w:t>
      </w:r>
    </w:p>
    <w:p w:rsidR="00EC6014" w:rsidRPr="00EC6014" w:rsidRDefault="00EC6014" w:rsidP="00EC6014">
      <w:pPr>
        <w:widowControl/>
        <w:ind w:firstLineChars="200" w:firstLine="446"/>
        <w:jc w:val="left"/>
        <w:rPr>
          <w:sz w:val="24"/>
        </w:rPr>
      </w:pPr>
      <w:r w:rsidRPr="00EC6014">
        <w:rPr>
          <w:rFonts w:hint="eastAsia"/>
          <w:sz w:val="24"/>
        </w:rPr>
        <w:t>四、全年活动总体要求及总结</w:t>
      </w:r>
    </w:p>
    <w:p w:rsidR="00EC6014" w:rsidRPr="00EC6014" w:rsidRDefault="00EC6014" w:rsidP="00EC6014">
      <w:pPr>
        <w:widowControl/>
        <w:ind w:firstLineChars="200" w:firstLine="446"/>
        <w:jc w:val="left"/>
        <w:rPr>
          <w:sz w:val="24"/>
        </w:rPr>
      </w:pPr>
      <w:r w:rsidRPr="00EC6014">
        <w:rPr>
          <w:rFonts w:hint="eastAsia"/>
          <w:sz w:val="24"/>
        </w:rPr>
        <w:t>1</w:t>
      </w:r>
      <w:r w:rsidRPr="00EC6014">
        <w:rPr>
          <w:rFonts w:hint="eastAsia"/>
          <w:sz w:val="24"/>
        </w:rPr>
        <w:t>、所有活动均需要策划并编写相关文案和宣传资料，使用互联网工具与献血者建立沟通，协助采购人做好平台的宣传，吸引更多人关注无偿献血，做好信息的收集、编撰，为平台发布更为丰富的信息做好后台支撑。</w:t>
      </w:r>
    </w:p>
    <w:p w:rsidR="00EC6014" w:rsidRPr="00EC6014" w:rsidRDefault="00EC6014" w:rsidP="00EC6014">
      <w:pPr>
        <w:widowControl/>
        <w:ind w:firstLineChars="200" w:firstLine="446"/>
        <w:jc w:val="left"/>
        <w:rPr>
          <w:sz w:val="24"/>
        </w:rPr>
      </w:pPr>
      <w:r w:rsidRPr="00EC6014">
        <w:rPr>
          <w:rFonts w:hint="eastAsia"/>
          <w:sz w:val="24"/>
        </w:rPr>
        <w:t>2</w:t>
      </w:r>
      <w:r w:rsidRPr="00EC6014">
        <w:rPr>
          <w:rFonts w:hint="eastAsia"/>
          <w:sz w:val="24"/>
        </w:rPr>
        <w:t>、方案实施中需跟踪拍摄视频画面，每次活动后及时上交活动小结、视频记录，并在年底对全年宣传工作加以回顾、总结，并制作全年活动总结宣传片一部，作为采购人的形象宣传片保留（不可以照片展示形式代替），时长不少于</w:t>
      </w:r>
      <w:r w:rsidRPr="00EC6014">
        <w:rPr>
          <w:rFonts w:hint="eastAsia"/>
          <w:sz w:val="24"/>
        </w:rPr>
        <w:t>2</w:t>
      </w:r>
      <w:r w:rsidRPr="00EC6014">
        <w:rPr>
          <w:rFonts w:hint="eastAsia"/>
          <w:sz w:val="24"/>
        </w:rPr>
        <w:t>分钟，并利用中心官方平台进行发布；</w:t>
      </w:r>
    </w:p>
    <w:p w:rsidR="00EC6014" w:rsidRPr="00EC6014" w:rsidRDefault="00EC6014" w:rsidP="00EC6014">
      <w:pPr>
        <w:widowControl/>
        <w:ind w:firstLineChars="200" w:firstLine="446"/>
        <w:jc w:val="left"/>
        <w:rPr>
          <w:sz w:val="24"/>
        </w:rPr>
      </w:pPr>
      <w:r w:rsidRPr="00EC6014">
        <w:rPr>
          <w:rFonts w:hint="eastAsia"/>
          <w:sz w:val="24"/>
        </w:rPr>
        <w:t>3</w:t>
      </w:r>
      <w:r w:rsidRPr="00EC6014">
        <w:rPr>
          <w:rFonts w:hint="eastAsia"/>
          <w:sz w:val="24"/>
        </w:rPr>
        <w:t>、一般性活动及大型活动需与业务科室协商设计制作相应数量的宣传品、装饰品，布置活动现场（如献血车等），采购献血者纪念品，活动期间每个献血点派驻不少于</w:t>
      </w:r>
      <w:r w:rsidRPr="00EC6014">
        <w:rPr>
          <w:rFonts w:hint="eastAsia"/>
          <w:sz w:val="24"/>
        </w:rPr>
        <w:t>1</w:t>
      </w:r>
      <w:r w:rsidRPr="00EC6014">
        <w:rPr>
          <w:rFonts w:hint="eastAsia"/>
          <w:sz w:val="24"/>
        </w:rPr>
        <w:t>名工作人员协助完成宣传和招募献血者活动；</w:t>
      </w:r>
    </w:p>
    <w:p w:rsidR="00EC6014" w:rsidRPr="00EC6014" w:rsidRDefault="00EC6014" w:rsidP="00EC6014">
      <w:pPr>
        <w:widowControl/>
        <w:ind w:firstLineChars="200" w:firstLine="446"/>
        <w:jc w:val="left"/>
        <w:rPr>
          <w:sz w:val="24"/>
        </w:rPr>
      </w:pPr>
      <w:r w:rsidRPr="00EC6014">
        <w:rPr>
          <w:rFonts w:hint="eastAsia"/>
          <w:sz w:val="24"/>
        </w:rPr>
        <w:t>4</w:t>
      </w:r>
      <w:r w:rsidRPr="00EC6014">
        <w:rPr>
          <w:rFonts w:hint="eastAsia"/>
          <w:sz w:val="24"/>
        </w:rPr>
        <w:t>、投标供应商需在投标文件中针对活动制定全年具体活动实施方案，并附每项活动详细预算，供采购人参考选择。</w:t>
      </w:r>
    </w:p>
    <w:p w:rsidR="00EC6014" w:rsidRPr="00EC6014" w:rsidRDefault="00EC6014" w:rsidP="00EC6014">
      <w:pPr>
        <w:widowControl/>
        <w:ind w:firstLineChars="200" w:firstLine="446"/>
        <w:jc w:val="left"/>
        <w:rPr>
          <w:sz w:val="24"/>
        </w:rPr>
      </w:pPr>
      <w:r w:rsidRPr="00EC6014">
        <w:rPr>
          <w:rFonts w:hint="eastAsia"/>
          <w:sz w:val="24"/>
        </w:rPr>
        <w:t>5</w:t>
      </w:r>
      <w:r w:rsidRPr="00EC6014">
        <w:rPr>
          <w:rFonts w:hint="eastAsia"/>
          <w:sz w:val="24"/>
        </w:rPr>
        <w:t>、中标供应商需在每次活动时组织相应团队负责活动计划的实施，活动期间中标供应</w:t>
      </w:r>
      <w:proofErr w:type="gramStart"/>
      <w:r w:rsidRPr="00EC6014">
        <w:rPr>
          <w:rFonts w:hint="eastAsia"/>
          <w:sz w:val="24"/>
        </w:rPr>
        <w:t>商团队</w:t>
      </w:r>
      <w:proofErr w:type="gramEnd"/>
      <w:r w:rsidRPr="00EC6014">
        <w:rPr>
          <w:rFonts w:hint="eastAsia"/>
          <w:sz w:val="24"/>
        </w:rPr>
        <w:t>负责人需随时向采购方负责人汇报活动进展情况，并听从采购人对实施方案的临时调整。</w:t>
      </w:r>
    </w:p>
    <w:p w:rsidR="00EC6014" w:rsidRPr="00750AB2" w:rsidRDefault="00EC6014" w:rsidP="00EC6014">
      <w:pPr>
        <w:widowControl/>
        <w:ind w:firstLineChars="200" w:firstLine="446"/>
        <w:jc w:val="left"/>
        <w:rPr>
          <w:sz w:val="24"/>
        </w:rPr>
      </w:pPr>
      <w:r w:rsidRPr="00EC6014">
        <w:rPr>
          <w:rFonts w:hint="eastAsia"/>
          <w:sz w:val="24"/>
        </w:rPr>
        <w:lastRenderedPageBreak/>
        <w:t>6</w:t>
      </w:r>
      <w:r w:rsidRPr="00EC6014">
        <w:rPr>
          <w:rFonts w:hint="eastAsia"/>
          <w:sz w:val="24"/>
        </w:rPr>
        <w:t>、采购人对全年无偿献血宣传招募活动效果进行整体评估，如评估效果未达到要求的，按合同规定扣除该项目</w:t>
      </w:r>
      <w:r w:rsidR="00010419">
        <w:rPr>
          <w:rFonts w:hint="eastAsia"/>
          <w:sz w:val="24"/>
        </w:rPr>
        <w:t>5</w:t>
      </w:r>
      <w:r w:rsidRPr="00EC6014">
        <w:rPr>
          <w:rFonts w:hint="eastAsia"/>
          <w:sz w:val="24"/>
        </w:rPr>
        <w:t>%-</w:t>
      </w:r>
      <w:r w:rsidR="00010419">
        <w:rPr>
          <w:rFonts w:hint="eastAsia"/>
          <w:sz w:val="24"/>
        </w:rPr>
        <w:t>1</w:t>
      </w:r>
      <w:r w:rsidRPr="00EC6014">
        <w:rPr>
          <w:rFonts w:hint="eastAsia"/>
          <w:sz w:val="24"/>
        </w:rPr>
        <w:t>0%</w:t>
      </w:r>
      <w:r w:rsidRPr="00EC6014">
        <w:rPr>
          <w:rFonts w:hint="eastAsia"/>
          <w:sz w:val="24"/>
        </w:rPr>
        <w:t>的活动经费。</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B4486E">
        <w:tc>
          <w:tcPr>
            <w:tcW w:w="1061" w:type="pct"/>
            <w:vAlign w:val="center"/>
          </w:tcPr>
          <w:p w:rsidR="000E2735" w:rsidRPr="00A93BB4" w:rsidRDefault="000E2735" w:rsidP="00B4486E">
            <w:pPr>
              <w:jc w:val="center"/>
              <w:rPr>
                <w:szCs w:val="21"/>
              </w:rPr>
            </w:pPr>
            <w:r w:rsidRPr="00A93BB4">
              <w:rPr>
                <w:rFonts w:hint="eastAsia"/>
                <w:szCs w:val="21"/>
              </w:rPr>
              <w:t>序号</w:t>
            </w:r>
          </w:p>
        </w:tc>
        <w:tc>
          <w:tcPr>
            <w:tcW w:w="2273" w:type="pct"/>
            <w:vAlign w:val="center"/>
          </w:tcPr>
          <w:p w:rsidR="000E2735" w:rsidRPr="00A93BB4" w:rsidRDefault="000E2735" w:rsidP="00B4486E">
            <w:pPr>
              <w:jc w:val="center"/>
              <w:rPr>
                <w:szCs w:val="21"/>
              </w:rPr>
            </w:pPr>
            <w:r w:rsidRPr="00A93BB4">
              <w:rPr>
                <w:rFonts w:hint="eastAsia"/>
                <w:szCs w:val="21"/>
              </w:rPr>
              <w:t>单位名称</w:t>
            </w:r>
          </w:p>
        </w:tc>
        <w:tc>
          <w:tcPr>
            <w:tcW w:w="1667" w:type="pct"/>
            <w:vAlign w:val="center"/>
          </w:tcPr>
          <w:p w:rsidR="000E2735" w:rsidRPr="00A93BB4" w:rsidRDefault="000E2735" w:rsidP="00B4486E">
            <w:pPr>
              <w:jc w:val="center"/>
              <w:rPr>
                <w:szCs w:val="21"/>
              </w:rPr>
            </w:pPr>
            <w:r w:rsidRPr="00A93BB4">
              <w:rPr>
                <w:rFonts w:hint="eastAsia"/>
                <w:szCs w:val="21"/>
              </w:rPr>
              <w:t>相互关系类型</w:t>
            </w:r>
          </w:p>
        </w:tc>
      </w:tr>
      <w:tr w:rsidR="000E2735" w:rsidRPr="00A93BB4" w:rsidTr="00B4486E">
        <w:tc>
          <w:tcPr>
            <w:tcW w:w="1061" w:type="pct"/>
            <w:vAlign w:val="center"/>
          </w:tcPr>
          <w:p w:rsidR="000E2735" w:rsidRPr="00A93BB4" w:rsidRDefault="000E2735" w:rsidP="00B4486E">
            <w:pPr>
              <w:jc w:val="center"/>
              <w:rPr>
                <w:szCs w:val="21"/>
              </w:rPr>
            </w:pPr>
            <w:r w:rsidRPr="00A93BB4">
              <w:rPr>
                <w:rFonts w:hint="eastAsia"/>
                <w:szCs w:val="21"/>
              </w:rPr>
              <w:t>1</w:t>
            </w:r>
          </w:p>
        </w:tc>
        <w:tc>
          <w:tcPr>
            <w:tcW w:w="2273" w:type="pct"/>
            <w:vAlign w:val="center"/>
          </w:tcPr>
          <w:p w:rsidR="000E2735" w:rsidRPr="00A93BB4" w:rsidRDefault="000E2735" w:rsidP="00B4486E">
            <w:pPr>
              <w:jc w:val="center"/>
              <w:rPr>
                <w:szCs w:val="21"/>
              </w:rPr>
            </w:pPr>
          </w:p>
        </w:tc>
        <w:tc>
          <w:tcPr>
            <w:tcW w:w="1667" w:type="pct"/>
            <w:vAlign w:val="center"/>
          </w:tcPr>
          <w:p w:rsidR="000E2735" w:rsidRPr="00A93BB4" w:rsidRDefault="000E2735" w:rsidP="00B4486E">
            <w:pPr>
              <w:jc w:val="center"/>
              <w:rPr>
                <w:szCs w:val="21"/>
              </w:rPr>
            </w:pPr>
          </w:p>
        </w:tc>
      </w:tr>
      <w:tr w:rsidR="000E2735" w:rsidRPr="00A93BB4" w:rsidTr="00B4486E">
        <w:tc>
          <w:tcPr>
            <w:tcW w:w="1061" w:type="pct"/>
            <w:vAlign w:val="center"/>
          </w:tcPr>
          <w:p w:rsidR="000E2735" w:rsidRPr="00A93BB4" w:rsidRDefault="000E2735" w:rsidP="00B4486E">
            <w:pPr>
              <w:jc w:val="center"/>
              <w:rPr>
                <w:szCs w:val="21"/>
              </w:rPr>
            </w:pPr>
            <w:r w:rsidRPr="00A93BB4">
              <w:rPr>
                <w:rFonts w:hint="eastAsia"/>
                <w:szCs w:val="21"/>
              </w:rPr>
              <w:t>2</w:t>
            </w:r>
          </w:p>
        </w:tc>
        <w:tc>
          <w:tcPr>
            <w:tcW w:w="2273" w:type="pct"/>
            <w:vAlign w:val="center"/>
          </w:tcPr>
          <w:p w:rsidR="000E2735" w:rsidRPr="00A93BB4" w:rsidRDefault="000E2735" w:rsidP="00B4486E">
            <w:pPr>
              <w:jc w:val="center"/>
              <w:rPr>
                <w:szCs w:val="21"/>
              </w:rPr>
            </w:pPr>
          </w:p>
        </w:tc>
        <w:tc>
          <w:tcPr>
            <w:tcW w:w="1667" w:type="pct"/>
            <w:vAlign w:val="center"/>
          </w:tcPr>
          <w:p w:rsidR="000E2735" w:rsidRPr="00A93BB4" w:rsidRDefault="000E2735" w:rsidP="00B4486E">
            <w:pPr>
              <w:jc w:val="center"/>
              <w:rPr>
                <w:szCs w:val="21"/>
              </w:rPr>
            </w:pPr>
          </w:p>
        </w:tc>
      </w:tr>
      <w:tr w:rsidR="000E2735" w:rsidRPr="00A93BB4" w:rsidTr="00B4486E">
        <w:tc>
          <w:tcPr>
            <w:tcW w:w="1061" w:type="pct"/>
            <w:vAlign w:val="center"/>
          </w:tcPr>
          <w:p w:rsidR="000E2735" w:rsidRPr="00A93BB4" w:rsidRDefault="000E2735" w:rsidP="00B4486E">
            <w:pPr>
              <w:jc w:val="center"/>
              <w:rPr>
                <w:szCs w:val="21"/>
              </w:rPr>
            </w:pPr>
            <w:r w:rsidRPr="00A93BB4">
              <w:rPr>
                <w:rFonts w:hint="eastAsia"/>
                <w:szCs w:val="21"/>
              </w:rPr>
              <w:t>3</w:t>
            </w:r>
          </w:p>
        </w:tc>
        <w:tc>
          <w:tcPr>
            <w:tcW w:w="2273" w:type="pct"/>
            <w:vAlign w:val="center"/>
          </w:tcPr>
          <w:p w:rsidR="000E2735" w:rsidRPr="00A93BB4" w:rsidRDefault="000E2735" w:rsidP="00B4486E">
            <w:pPr>
              <w:jc w:val="center"/>
              <w:rPr>
                <w:szCs w:val="21"/>
              </w:rPr>
            </w:pPr>
          </w:p>
        </w:tc>
        <w:tc>
          <w:tcPr>
            <w:tcW w:w="1667" w:type="pct"/>
            <w:vAlign w:val="center"/>
          </w:tcPr>
          <w:p w:rsidR="000E2735" w:rsidRPr="00A93BB4" w:rsidRDefault="000E2735" w:rsidP="00B4486E">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F90F7F" w:rsidRPr="00F90F7F">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39D3" w:rsidRDefault="00DF39D3" w:rsidP="00AE5C1F">
      <w:r>
        <w:separator/>
      </w:r>
    </w:p>
  </w:endnote>
  <w:endnote w:type="continuationSeparator" w:id="0">
    <w:p w:rsidR="00DF39D3" w:rsidRDefault="00DF39D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03" w:rsidRDefault="00D83103" w:rsidP="00AE5C1F">
    <w:pPr>
      <w:pStyle w:val="a7"/>
      <w:jc w:val="center"/>
    </w:pPr>
    <w:r>
      <w:rPr>
        <w:b/>
      </w:rPr>
      <w:fldChar w:fldCharType="begin"/>
    </w:r>
    <w:r>
      <w:rPr>
        <w:b/>
      </w:rPr>
      <w:instrText>PAGE  \* Arabic  \* MERGEFORMAT</w:instrText>
    </w:r>
    <w:r>
      <w:rPr>
        <w:b/>
      </w:rPr>
      <w:fldChar w:fldCharType="separate"/>
    </w:r>
    <w:r w:rsidR="006770B1" w:rsidRPr="006770B1">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39D3" w:rsidRDefault="00DF39D3" w:rsidP="00AE5C1F">
      <w:r>
        <w:separator/>
      </w:r>
    </w:p>
  </w:footnote>
  <w:footnote w:type="continuationSeparator" w:id="0">
    <w:p w:rsidR="00DF39D3" w:rsidRDefault="00DF39D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03" w:rsidRDefault="00D8310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419"/>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3661"/>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3045"/>
    <w:rsid w:val="001544ED"/>
    <w:rsid w:val="00155128"/>
    <w:rsid w:val="00156564"/>
    <w:rsid w:val="0016194A"/>
    <w:rsid w:val="00161A5D"/>
    <w:rsid w:val="001630A1"/>
    <w:rsid w:val="00163DC6"/>
    <w:rsid w:val="00163DF3"/>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18F"/>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6E5"/>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4BFA"/>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4A7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0B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2DAD"/>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6F4D96"/>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46B"/>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33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3710"/>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6CF"/>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379"/>
    <w:rsid w:val="00935C87"/>
    <w:rsid w:val="00935FF3"/>
    <w:rsid w:val="0093630E"/>
    <w:rsid w:val="00936E99"/>
    <w:rsid w:val="00940318"/>
    <w:rsid w:val="0094062F"/>
    <w:rsid w:val="0094212E"/>
    <w:rsid w:val="009422EB"/>
    <w:rsid w:val="009438AB"/>
    <w:rsid w:val="0094458A"/>
    <w:rsid w:val="0094466C"/>
    <w:rsid w:val="00947C6B"/>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DF9"/>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16DF"/>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0517"/>
    <w:rsid w:val="00A02228"/>
    <w:rsid w:val="00A033CC"/>
    <w:rsid w:val="00A03C90"/>
    <w:rsid w:val="00A03EDD"/>
    <w:rsid w:val="00A051B1"/>
    <w:rsid w:val="00A071FC"/>
    <w:rsid w:val="00A07304"/>
    <w:rsid w:val="00A07548"/>
    <w:rsid w:val="00A11FFD"/>
    <w:rsid w:val="00A12C8D"/>
    <w:rsid w:val="00A148A6"/>
    <w:rsid w:val="00A14B33"/>
    <w:rsid w:val="00A17AF5"/>
    <w:rsid w:val="00A17D81"/>
    <w:rsid w:val="00A21AF8"/>
    <w:rsid w:val="00A2223B"/>
    <w:rsid w:val="00A2436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486E"/>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5DA0"/>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3103"/>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C5CF7"/>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9D3"/>
    <w:rsid w:val="00DF460E"/>
    <w:rsid w:val="00DF4862"/>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014"/>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0F7F"/>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3F3A"/>
    <w:rsid w:val="00FC417E"/>
    <w:rsid w:val="00FC4DF5"/>
    <w:rsid w:val="00FC5AA6"/>
    <w:rsid w:val="00FC6823"/>
    <w:rsid w:val="00FC7BCC"/>
    <w:rsid w:val="00FC7FDF"/>
    <w:rsid w:val="00FD2929"/>
    <w:rsid w:val="00FD3118"/>
    <w:rsid w:val="00FD4590"/>
    <w:rsid w:val="00FD4948"/>
    <w:rsid w:val="00FD4F8F"/>
    <w:rsid w:val="00FD52A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33A62-82FB-4B36-BF1F-C4D7ADBFA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58</Pages>
  <Words>4527</Words>
  <Characters>25808</Characters>
  <Application>Microsoft Office Word</Application>
  <DocSecurity>0</DocSecurity>
  <Lines>215</Lines>
  <Paragraphs>60</Paragraphs>
  <ScaleCrop>false</ScaleCrop>
  <Company>MS</Company>
  <LinksUpToDate>false</LinksUpToDate>
  <CharactersWithSpaces>30275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32</cp:revision>
  <dcterms:created xsi:type="dcterms:W3CDTF">2025-01-23T03:21:00Z</dcterms:created>
  <dcterms:modified xsi:type="dcterms:W3CDTF">2026-01-08T02:17:00Z</dcterms:modified>
</cp:coreProperties>
</file>