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508" w:rsidRDefault="00847508">
      <w:pPr>
        <w:rPr>
          <w:rFonts w:eastAsia="仿宋_GB2312"/>
          <w:sz w:val="84"/>
        </w:rPr>
      </w:pPr>
    </w:p>
    <w:p w:rsidR="00847508" w:rsidRDefault="00BA71EC">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天津市消防救援总队综合性战勤保障基地办公家具购置</w:t>
      </w:r>
      <w:r w:rsidR="00A32C21">
        <w:rPr>
          <w:rFonts w:eastAsia="黑体"/>
          <w:b/>
          <w:spacing w:val="40"/>
          <w:sz w:val="60"/>
          <w:szCs w:val="60"/>
        </w:rPr>
        <w:pict>
          <v:line id="_x0000_s1026" style="position:absolute;left:0;text-align:left;z-index:251659264;mso-position-horizontal-relative:text;mso-position-vertical-relative:text" from="-9.65pt,27.35pt" to="47.05pt,27.35pt" o:gfxdata="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r&#10;Ui/j1gAAAAgBAAAPAAAAAAAAAAEAIAAAACIAAABkcnMvZG93bnJldi54bWxQSwECFAAUAAAACACH&#10;TuJAno8khe0BAAC5AwAADgAAAAAAAAABACAAAAAlAQAAZHJzL2Uyb0RvYy54bWxQSwUGAAAAAAYA&#10;BgBZAQAAhAUAAAAA&#10;" strokecolor="#4b69b5" strokeweight="15pt"/>
        </w:pict>
      </w:r>
      <w:r>
        <w:rPr>
          <w:rFonts w:eastAsia="黑体" w:hint="eastAsia"/>
          <w:b/>
          <w:spacing w:val="40"/>
          <w:w w:val="66"/>
          <w:sz w:val="60"/>
          <w:szCs w:val="60"/>
        </w:rPr>
        <w:t>项目</w:t>
      </w:r>
    </w:p>
    <w:p w:rsidR="00847508" w:rsidRDefault="00A32C21">
      <w:pPr>
        <w:ind w:right="105"/>
        <w:jc w:val="right"/>
        <w:rPr>
          <w:rFonts w:eastAsia="黑体"/>
          <w:b/>
          <w:spacing w:val="40"/>
          <w:w w:val="66"/>
          <w:sz w:val="60"/>
          <w:szCs w:val="60"/>
        </w:rPr>
      </w:pPr>
      <w:r>
        <w:rPr>
          <w:rFonts w:eastAsia="黑体"/>
          <w:b/>
          <w:spacing w:val="40"/>
          <w:sz w:val="60"/>
          <w:szCs w:val="60"/>
        </w:rPr>
        <w:pict>
          <v:line id="_x0000_s1027" style="position:absolute;left:0;text-align:left;z-index:251660288" from="-9.65pt,28.45pt" to="250.9pt,28.45pt"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oGPf7WAAAACQEAAA8AAAAAAAAAAQAgAAAAIgAAAGRycy9kb3ducmV2LnhtbFBLAQIUABQAAAAI&#10;AIdO4kBGSetS7wEAALoDAAAOAAAAAAAAAAEAIAAAACUBAABkcnMvZTJvRG9jLnhtbFBLBQYAAAAA&#10;BgAGAFkBAACGBQAAAAA=&#10;" strokecolor="#4b69b5" strokeweight="15pt"/>
        </w:pict>
      </w:r>
      <w:r w:rsidR="00BA71EC">
        <w:rPr>
          <w:rFonts w:eastAsia="黑体"/>
          <w:b/>
          <w:spacing w:val="40"/>
          <w:w w:val="66"/>
          <w:sz w:val="60"/>
          <w:szCs w:val="60"/>
        </w:rPr>
        <w:t>招标文件</w:t>
      </w:r>
    </w:p>
    <w:p w:rsidR="00847508" w:rsidRDefault="00847508">
      <w:pPr>
        <w:ind w:right="1025"/>
        <w:jc w:val="center"/>
        <w:rPr>
          <w:rFonts w:eastAsia="黑体"/>
          <w:b/>
          <w:spacing w:val="40"/>
          <w:w w:val="66"/>
          <w:sz w:val="60"/>
          <w:szCs w:val="60"/>
        </w:rPr>
      </w:pPr>
    </w:p>
    <w:p w:rsidR="00847508" w:rsidRDefault="00BA71EC">
      <w:pPr>
        <w:jc w:val="center"/>
        <w:rPr>
          <w:rFonts w:eastAsia="黑体"/>
          <w:b/>
          <w:spacing w:val="40"/>
          <w:w w:val="66"/>
          <w:sz w:val="15"/>
          <w:szCs w:val="15"/>
        </w:rPr>
      </w:pPr>
      <w:r>
        <w:rPr>
          <w:rFonts w:eastAsia="黑体"/>
          <w:b/>
          <w:spacing w:val="40"/>
          <w:w w:val="66"/>
          <w:sz w:val="56"/>
          <w:szCs w:val="56"/>
        </w:rPr>
        <w:t xml:space="preserve">            </w:t>
      </w:r>
    </w:p>
    <w:p w:rsidR="00847508" w:rsidRDefault="00BA71EC">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-A-0</w:t>
      </w:r>
      <w:r w:rsidR="00BB116E">
        <w:rPr>
          <w:rFonts w:eastAsia="黑体" w:hint="eastAsia"/>
          <w:spacing w:val="40"/>
          <w:w w:val="66"/>
          <w:sz w:val="32"/>
          <w:szCs w:val="32"/>
        </w:rPr>
        <w:t>359</w:t>
      </w:r>
      <w:r>
        <w:rPr>
          <w:rFonts w:eastAsia="黑体"/>
          <w:spacing w:val="40"/>
          <w:w w:val="66"/>
          <w:sz w:val="32"/>
          <w:szCs w:val="32"/>
        </w:rPr>
        <w:t>）</w:t>
      </w:r>
    </w:p>
    <w:p w:rsidR="00847508" w:rsidRDefault="00847508">
      <w:pPr>
        <w:rPr>
          <w:sz w:val="40"/>
        </w:rPr>
      </w:pPr>
    </w:p>
    <w:p w:rsidR="00847508" w:rsidRDefault="00847508">
      <w:pPr>
        <w:rPr>
          <w:sz w:val="36"/>
        </w:rPr>
      </w:pPr>
    </w:p>
    <w:p w:rsidR="00847508" w:rsidRDefault="00847508">
      <w:pPr>
        <w:rPr>
          <w:sz w:val="36"/>
        </w:rPr>
      </w:pPr>
    </w:p>
    <w:p w:rsidR="00847508" w:rsidRDefault="00847508">
      <w:pPr>
        <w:rPr>
          <w:sz w:val="36"/>
        </w:rPr>
      </w:pPr>
    </w:p>
    <w:p w:rsidR="00847508" w:rsidRDefault="00847508">
      <w:pPr>
        <w:rPr>
          <w:sz w:val="36"/>
        </w:rPr>
      </w:pPr>
    </w:p>
    <w:p w:rsidR="00847508" w:rsidRDefault="00847508">
      <w:pPr>
        <w:rPr>
          <w:sz w:val="36"/>
        </w:rPr>
      </w:pPr>
    </w:p>
    <w:p w:rsidR="00847508" w:rsidRDefault="00847508">
      <w:pPr>
        <w:rPr>
          <w:sz w:val="36"/>
        </w:rPr>
      </w:pPr>
    </w:p>
    <w:p w:rsidR="00847508" w:rsidRDefault="00847508">
      <w:pPr>
        <w:rPr>
          <w:sz w:val="36"/>
        </w:rPr>
      </w:pPr>
    </w:p>
    <w:p w:rsidR="00847508" w:rsidRDefault="00847508">
      <w:pPr>
        <w:rPr>
          <w:sz w:val="36"/>
        </w:rPr>
      </w:pPr>
    </w:p>
    <w:p w:rsidR="00847508" w:rsidRDefault="00BA71EC" w:rsidP="00742F2C">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847508" w:rsidRDefault="00BA71EC">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p>
    <w:p w:rsidR="00847508" w:rsidRDefault="00847508">
      <w:pPr>
        <w:widowControl/>
        <w:jc w:val="left"/>
        <w:rPr>
          <w:rFonts w:eastAsia="仿宋_GB2312"/>
          <w:b/>
          <w:bCs/>
          <w:color w:val="333399"/>
          <w:kern w:val="0"/>
          <w:sz w:val="44"/>
          <w:szCs w:val="44"/>
        </w:rPr>
      </w:pPr>
    </w:p>
    <w:p w:rsidR="00847508" w:rsidRDefault="00847508" w:rsidP="00742F2C">
      <w:pPr>
        <w:ind w:firstLineChars="100" w:firstLine="411"/>
        <w:jc w:val="center"/>
        <w:rPr>
          <w:b/>
          <w:spacing w:val="20"/>
          <w:w w:val="80"/>
          <w:sz w:val="48"/>
          <w:szCs w:val="48"/>
        </w:rPr>
        <w:sectPr w:rsidR="00847508">
          <w:headerReference w:type="default" r:id="rId11"/>
          <w:footerReference w:type="default" r:id="rId12"/>
          <w:pgSz w:w="11906" w:h="16838"/>
          <w:pgMar w:top="1440" w:right="1797" w:bottom="1440" w:left="1797" w:header="851" w:footer="992" w:gutter="0"/>
          <w:pgNumType w:start="1"/>
          <w:cols w:space="425"/>
          <w:docGrid w:type="linesAndChars" w:linePitch="285" w:charSpace="-3449"/>
        </w:sectPr>
      </w:pPr>
    </w:p>
    <w:p w:rsidR="00847508" w:rsidRDefault="00BA71EC" w:rsidP="00742F2C">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847508" w:rsidRDefault="00BA71EC">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847508" w:rsidRDefault="00847508">
      <w:pPr>
        <w:spacing w:line="560" w:lineRule="exact"/>
        <w:ind w:rightChars="-73" w:right="-141"/>
        <w:rPr>
          <w:b/>
          <w:sz w:val="24"/>
        </w:rPr>
      </w:pPr>
    </w:p>
    <w:p w:rsidR="00847508" w:rsidRDefault="00BA71EC">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招标项目需求</w:t>
      </w:r>
    </w:p>
    <w:p w:rsidR="00847508" w:rsidRDefault="00847508">
      <w:pPr>
        <w:spacing w:line="560" w:lineRule="exact"/>
        <w:ind w:rightChars="-73" w:right="-141"/>
        <w:rPr>
          <w:b/>
          <w:sz w:val="24"/>
        </w:rPr>
      </w:pPr>
    </w:p>
    <w:p w:rsidR="00847508" w:rsidRDefault="00BA71EC">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847508" w:rsidRDefault="00847508">
      <w:pPr>
        <w:spacing w:line="560" w:lineRule="exact"/>
        <w:ind w:rightChars="-73" w:right="-141"/>
        <w:rPr>
          <w:sz w:val="24"/>
        </w:rPr>
      </w:pPr>
    </w:p>
    <w:p w:rsidR="00847508" w:rsidRDefault="00BA71EC">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847508" w:rsidRDefault="00847508">
      <w:pPr>
        <w:spacing w:line="560" w:lineRule="exact"/>
        <w:rPr>
          <w:sz w:val="24"/>
        </w:rPr>
      </w:pPr>
    </w:p>
    <w:p w:rsidR="00847508" w:rsidRDefault="00BA71EC">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847508" w:rsidRDefault="00847508">
      <w:pPr>
        <w:rPr>
          <w:sz w:val="24"/>
        </w:rPr>
      </w:pPr>
    </w:p>
    <w:p w:rsidR="00847508" w:rsidRDefault="00847508">
      <w:pPr>
        <w:rPr>
          <w:sz w:val="24"/>
        </w:rPr>
      </w:pPr>
    </w:p>
    <w:p w:rsidR="00847508" w:rsidRDefault="00847508">
      <w:pPr>
        <w:rPr>
          <w:sz w:val="24"/>
        </w:rPr>
      </w:pPr>
    </w:p>
    <w:p w:rsidR="00847508" w:rsidRDefault="00847508">
      <w:pPr>
        <w:rPr>
          <w:sz w:val="24"/>
        </w:rPr>
      </w:pPr>
    </w:p>
    <w:p w:rsidR="00847508" w:rsidRDefault="00847508">
      <w:pPr>
        <w:rPr>
          <w:sz w:val="24"/>
        </w:rPr>
      </w:pPr>
    </w:p>
    <w:p w:rsidR="00847508" w:rsidRDefault="00847508">
      <w:pPr>
        <w:rPr>
          <w:sz w:val="24"/>
        </w:rPr>
      </w:pPr>
    </w:p>
    <w:p w:rsidR="00847508" w:rsidRDefault="00847508">
      <w:pPr>
        <w:rPr>
          <w:b/>
        </w:rPr>
      </w:pPr>
    </w:p>
    <w:p w:rsidR="00847508" w:rsidRDefault="00847508">
      <w:pPr>
        <w:pStyle w:val="ab"/>
        <w:rPr>
          <w:rFonts w:ascii="Times New Roman" w:hAnsi="Times New Roman"/>
        </w:rPr>
        <w:sectPr w:rsidR="00847508">
          <w:footerReference w:type="default" r:id="rId13"/>
          <w:pgSz w:w="11906" w:h="16838"/>
          <w:pgMar w:top="1440" w:right="1797" w:bottom="1440" w:left="1797" w:header="851" w:footer="992" w:gutter="0"/>
          <w:pgNumType w:start="1"/>
          <w:cols w:space="425"/>
          <w:docGrid w:type="linesAndChars" w:linePitch="285" w:charSpace="-3449"/>
        </w:sectPr>
      </w:pPr>
      <w:bookmarkStart w:id="0" w:name="_Toc412903614"/>
    </w:p>
    <w:p w:rsidR="00847508" w:rsidRDefault="00BA71EC">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天津市消防救援总队</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天津市消防救援总队综合性战勤保障基地办公家具购置项目</w:t>
      </w:r>
      <w:r>
        <w:rPr>
          <w:rFonts w:ascii="Times New Roman" w:eastAsiaTheme="minorEastAsia" w:hAnsi="Times New Roman" w:cs="Times New Roman"/>
          <w:color w:val="auto"/>
          <w:szCs w:val="32"/>
        </w:rPr>
        <w:t>实施政府采购。现欢迎合格的供应商参加投标。</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Theme="minorEastAsia" w:hAnsi="Times New Roman" w:cs="Times New Roman" w:hint="eastAsia"/>
          <w:color w:val="auto"/>
          <w:szCs w:val="32"/>
        </w:rPr>
        <w:t>CA</w:t>
      </w:r>
      <w:r>
        <w:rPr>
          <w:rFonts w:ascii="Times New Roman" w:eastAsiaTheme="minorEastAsia" w:hAnsi="Times New Roman" w:cs="Times New Roman" w:hint="eastAsia"/>
          <w:color w:val="auto"/>
          <w:szCs w:val="32"/>
        </w:rPr>
        <w:t>数字证书（</w:t>
      </w:r>
      <w:r>
        <w:rPr>
          <w:rFonts w:ascii="Times New Roman" w:eastAsiaTheme="minorEastAsia" w:hAnsi="Times New Roman" w:cs="Times New Roman" w:hint="eastAsia"/>
          <w:color w:val="auto"/>
          <w:szCs w:val="32"/>
        </w:rPr>
        <w:t>USBKey</w:t>
      </w:r>
      <w:r>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Pr>
          <w:rFonts w:ascii="Times New Roman" w:eastAsia="宋体" w:hAnsi="Times New Roman" w:cs="Times New Roman" w:hint="eastAsia"/>
          <w:color w:val="auto"/>
          <w:szCs w:val="32"/>
        </w:rPr>
        <w:t>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w:t>
      </w:r>
      <w:proofErr w:type="gramStart"/>
      <w:r>
        <w:rPr>
          <w:rFonts w:ascii="Times New Roman" w:eastAsia="宋体" w:hAnsi="Times New Roman" w:cs="Times New Roman" w:hint="eastAsia"/>
          <w:color w:val="auto"/>
          <w:szCs w:val="32"/>
        </w:rPr>
        <w:t>所有页均已</w:t>
      </w:r>
      <w:proofErr w:type="gramEnd"/>
      <w:r>
        <w:rPr>
          <w:rFonts w:ascii="Times New Roman" w:eastAsia="宋体" w:hAnsi="Times New Roman" w:cs="Times New Roman" w:hint="eastAsia"/>
          <w:color w:val="auto"/>
          <w:szCs w:val="32"/>
        </w:rPr>
        <w:t>盖章。</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一、基本概况</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（一）项目名称：</w:t>
      </w:r>
      <w:r>
        <w:rPr>
          <w:rFonts w:ascii="Times New Roman" w:eastAsiaTheme="minorEastAsia" w:hAnsi="Times New Roman" w:cs="Times New Roman" w:hint="eastAsia"/>
          <w:color w:val="auto"/>
          <w:szCs w:val="32"/>
        </w:rPr>
        <w:t>天津市消防救援总队综合性战勤保障基地办公家具购置项目</w:t>
      </w:r>
    </w:p>
    <w:p w:rsidR="00847508" w:rsidRDefault="00BA71EC">
      <w:pPr>
        <w:pStyle w:val="Default"/>
        <w:spacing w:line="360" w:lineRule="auto"/>
        <w:ind w:firstLineChars="200" w:firstLine="480"/>
        <w:jc w:val="both"/>
        <w:rPr>
          <w:rFonts w:ascii="Times New Roman" w:eastAsiaTheme="minorEastAsia" w:hAnsi="Times New Roman" w:cs="Times New Roman"/>
          <w:color w:val="FF0000"/>
          <w:szCs w:val="32"/>
        </w:rPr>
      </w:pPr>
      <w:r>
        <w:rPr>
          <w:rFonts w:ascii="Times New Roman" w:eastAsiaTheme="minorEastAsia" w:hAnsi="Times New Roman" w:cs="Times New Roman"/>
          <w:color w:val="auto"/>
          <w:szCs w:val="32"/>
        </w:rPr>
        <w:t>（二）项目</w:t>
      </w:r>
      <w:r w:rsidRPr="00E717AE">
        <w:rPr>
          <w:rFonts w:ascii="Times New Roman" w:eastAsiaTheme="minorEastAsia" w:hAnsi="Times New Roman" w:cs="Times New Roman"/>
          <w:color w:val="auto"/>
          <w:szCs w:val="32"/>
        </w:rPr>
        <w:t>编号：</w:t>
      </w:r>
      <w:r w:rsidRPr="00E717AE">
        <w:rPr>
          <w:rFonts w:ascii="Times New Roman" w:eastAsiaTheme="minorEastAsia" w:hAnsi="Times New Roman" w:cs="Times New Roman"/>
          <w:color w:val="auto"/>
          <w:szCs w:val="32"/>
        </w:rPr>
        <w:t>TGPC-202</w:t>
      </w:r>
      <w:r w:rsidRPr="00E717AE">
        <w:rPr>
          <w:rFonts w:ascii="Times New Roman" w:eastAsiaTheme="minorEastAsia" w:hAnsi="Times New Roman" w:cs="Times New Roman" w:hint="eastAsia"/>
          <w:color w:val="auto"/>
          <w:szCs w:val="32"/>
        </w:rPr>
        <w:t>6</w:t>
      </w:r>
      <w:r w:rsidRPr="00E717AE">
        <w:rPr>
          <w:rFonts w:ascii="Times New Roman" w:eastAsiaTheme="minorEastAsia" w:hAnsi="Times New Roman" w:cs="Times New Roman"/>
          <w:color w:val="auto"/>
          <w:szCs w:val="32"/>
        </w:rPr>
        <w:t>-</w:t>
      </w:r>
      <w:r w:rsidRPr="00E717AE">
        <w:rPr>
          <w:rFonts w:ascii="Times New Roman" w:eastAsiaTheme="minorEastAsia" w:hAnsi="Times New Roman" w:cs="Times New Roman" w:hint="eastAsia"/>
          <w:color w:val="auto"/>
          <w:szCs w:val="32"/>
        </w:rPr>
        <w:t>A</w:t>
      </w:r>
      <w:r w:rsidRPr="00E717AE">
        <w:rPr>
          <w:rFonts w:ascii="Times New Roman" w:eastAsiaTheme="minorEastAsia" w:hAnsi="Times New Roman" w:cs="Times New Roman"/>
          <w:color w:val="auto"/>
          <w:szCs w:val="32"/>
        </w:rPr>
        <w:t>-0</w:t>
      </w:r>
      <w:r w:rsidR="00E717AE" w:rsidRPr="00E717AE">
        <w:rPr>
          <w:rFonts w:ascii="Times New Roman" w:eastAsiaTheme="minorEastAsia" w:hAnsi="Times New Roman" w:cs="Times New Roman" w:hint="eastAsia"/>
          <w:color w:val="auto"/>
          <w:szCs w:val="32"/>
        </w:rPr>
        <w:t>359</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（三）采购方式：公开招标</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（四）项目属性：货物</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（五）本项目不接受联合体参与。不接受联合体参与的，若有供应商组成联合体参与，视为无效投标。</w:t>
      </w:r>
    </w:p>
    <w:p w:rsidR="00847508" w:rsidRDefault="00BA71EC">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（六）本文件售价：免费。</w:t>
      </w:r>
    </w:p>
    <w:p w:rsidR="00847508" w:rsidRDefault="00BA71EC">
      <w:pPr>
        <w:pStyle w:val="Default"/>
        <w:spacing w:line="360" w:lineRule="auto"/>
        <w:ind w:firstLineChars="200" w:firstLine="480"/>
        <w:jc w:val="both"/>
        <w:rPr>
          <w:rFonts w:ascii="Times New Roman" w:eastAsia="宋体" w:hAnsi="Times New Roman" w:cs="Times New Roman"/>
          <w:iCs/>
          <w:color w:val="FF0000"/>
        </w:rPr>
      </w:pPr>
      <w:r w:rsidRPr="00E717AE">
        <w:rPr>
          <w:rFonts w:ascii="Times New Roman" w:eastAsiaTheme="minorEastAsia" w:hAnsi="Times New Roman" w:cs="Times New Roman" w:hint="eastAsia"/>
          <w:color w:val="auto"/>
          <w:szCs w:val="32"/>
        </w:rPr>
        <w:t>（七）本项目推荐</w:t>
      </w:r>
      <w:r w:rsidRPr="00E717AE">
        <w:rPr>
          <w:rFonts w:ascii="Times New Roman" w:eastAsiaTheme="minorEastAsia" w:hAnsi="Times New Roman" w:cs="Times New Roman" w:hint="eastAsia"/>
          <w:color w:val="auto"/>
          <w:szCs w:val="32"/>
        </w:rPr>
        <w:t>1</w:t>
      </w:r>
      <w:r w:rsidRPr="00E717AE">
        <w:rPr>
          <w:rFonts w:ascii="Times New Roman" w:eastAsiaTheme="minorEastAsia" w:hAnsi="Times New Roman" w:cs="Times New Roman" w:hint="eastAsia"/>
          <w:color w:val="auto"/>
          <w:szCs w:val="32"/>
        </w:rPr>
        <w:t>名中标候选人。</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w:t>
      </w:r>
      <w:r>
        <w:rPr>
          <w:rFonts w:ascii="Times New Roman" w:eastAsiaTheme="minorEastAsia" w:hAnsi="Times New Roman" w:cs="Times New Roman"/>
          <w:color w:val="auto"/>
          <w:szCs w:val="32"/>
        </w:rPr>
        <w:t>项目内容</w:t>
      </w:r>
    </w:p>
    <w:tbl>
      <w:tblPr>
        <w:tblStyle w:val="af"/>
        <w:tblW w:w="8626" w:type="dxa"/>
        <w:jc w:val="center"/>
        <w:tblLook w:val="04A0" w:firstRow="1" w:lastRow="0" w:firstColumn="1" w:lastColumn="0" w:noHBand="0" w:noVBand="1"/>
      </w:tblPr>
      <w:tblGrid>
        <w:gridCol w:w="935"/>
        <w:gridCol w:w="1385"/>
        <w:gridCol w:w="1242"/>
        <w:gridCol w:w="1560"/>
        <w:gridCol w:w="2409"/>
        <w:gridCol w:w="1095"/>
      </w:tblGrid>
      <w:tr w:rsidR="00847508">
        <w:trPr>
          <w:tblHeader/>
          <w:jc w:val="center"/>
        </w:trPr>
        <w:tc>
          <w:tcPr>
            <w:tcW w:w="935" w:type="dxa"/>
            <w:vAlign w:val="center"/>
          </w:tcPr>
          <w:p w:rsidR="00847508" w:rsidRDefault="00BA71EC">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包号</w:t>
            </w:r>
            <w:proofErr w:type="gramEnd"/>
          </w:p>
        </w:tc>
        <w:tc>
          <w:tcPr>
            <w:tcW w:w="1385" w:type="dxa"/>
            <w:vAlign w:val="center"/>
          </w:tcPr>
          <w:p w:rsidR="00847508" w:rsidRDefault="00BA71EC">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包名称</w:t>
            </w:r>
          </w:p>
        </w:tc>
        <w:tc>
          <w:tcPr>
            <w:tcW w:w="1242" w:type="dxa"/>
            <w:vAlign w:val="center"/>
          </w:tcPr>
          <w:p w:rsidR="00847508" w:rsidRDefault="00BA71EC">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包预算</w:t>
            </w:r>
            <w:proofErr w:type="gramEnd"/>
          </w:p>
        </w:tc>
        <w:tc>
          <w:tcPr>
            <w:tcW w:w="1560" w:type="dxa"/>
            <w:vAlign w:val="center"/>
          </w:tcPr>
          <w:p w:rsidR="00847508" w:rsidRDefault="00BA71EC">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包最高</w:t>
            </w:r>
            <w:proofErr w:type="gramEnd"/>
            <w:r>
              <w:rPr>
                <w:rFonts w:ascii="Times New Roman" w:eastAsiaTheme="minorEastAsia" w:hAnsi="Times New Roman" w:cs="Times New Roman" w:hint="eastAsia"/>
                <w:color w:val="auto"/>
                <w:sz w:val="21"/>
                <w:szCs w:val="21"/>
              </w:rPr>
              <w:t>限价</w:t>
            </w:r>
          </w:p>
        </w:tc>
        <w:tc>
          <w:tcPr>
            <w:tcW w:w="2409" w:type="dxa"/>
            <w:vAlign w:val="center"/>
          </w:tcPr>
          <w:p w:rsidR="00847508" w:rsidRDefault="00BA71EC">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合同履行期限</w:t>
            </w:r>
          </w:p>
        </w:tc>
        <w:tc>
          <w:tcPr>
            <w:tcW w:w="1095" w:type="dxa"/>
            <w:vAlign w:val="center"/>
          </w:tcPr>
          <w:p w:rsidR="00847508" w:rsidRDefault="00BA71EC">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所属行业</w:t>
            </w:r>
          </w:p>
        </w:tc>
      </w:tr>
      <w:tr w:rsidR="00847508">
        <w:trPr>
          <w:jc w:val="center"/>
        </w:trPr>
        <w:tc>
          <w:tcPr>
            <w:tcW w:w="935" w:type="dxa"/>
            <w:vAlign w:val="center"/>
          </w:tcPr>
          <w:p w:rsidR="00847508" w:rsidRDefault="00BA71E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847508" w:rsidRDefault="00BA71E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办公家具</w:t>
            </w:r>
          </w:p>
        </w:tc>
        <w:tc>
          <w:tcPr>
            <w:tcW w:w="1242" w:type="dxa"/>
            <w:vAlign w:val="center"/>
          </w:tcPr>
          <w:p w:rsidR="00847508" w:rsidRDefault="00BA71EC">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color w:val="auto"/>
                <w:sz w:val="21"/>
                <w:szCs w:val="21"/>
              </w:rPr>
              <w:t>1705105</w:t>
            </w:r>
            <w:r>
              <w:rPr>
                <w:rFonts w:ascii="Times New Roman" w:eastAsiaTheme="minorEastAsia" w:hAnsi="Times New Roman" w:cs="Times New Roman" w:hint="eastAsia"/>
                <w:color w:val="auto"/>
                <w:sz w:val="21"/>
                <w:szCs w:val="21"/>
              </w:rPr>
              <w:t>元</w:t>
            </w:r>
          </w:p>
        </w:tc>
        <w:tc>
          <w:tcPr>
            <w:tcW w:w="1560" w:type="dxa"/>
            <w:vAlign w:val="center"/>
          </w:tcPr>
          <w:p w:rsidR="00847508" w:rsidRDefault="00BA71EC">
            <w:pPr>
              <w:pStyle w:val="Default"/>
              <w:snapToGrid w:val="0"/>
              <w:jc w:val="center"/>
              <w:rPr>
                <w:rFonts w:ascii="Times New Roman" w:eastAsia="宋体" w:hAnsi="Times New Roman" w:cs="Times New Roman"/>
                <w:color w:val="auto"/>
                <w:sz w:val="21"/>
                <w:szCs w:val="21"/>
              </w:rPr>
            </w:pPr>
            <w:r w:rsidRPr="009C09E2">
              <w:rPr>
                <w:rFonts w:ascii="Times New Roman" w:eastAsiaTheme="minorEastAsia" w:hAnsi="Times New Roman" w:cs="Times New Roman"/>
                <w:color w:val="auto"/>
                <w:sz w:val="21"/>
                <w:szCs w:val="21"/>
              </w:rPr>
              <w:t>1705105</w:t>
            </w:r>
            <w:r>
              <w:rPr>
                <w:rFonts w:ascii="Times New Roman" w:eastAsiaTheme="minorEastAsia" w:hAnsi="Times New Roman" w:cs="Times New Roman" w:hint="eastAsia"/>
                <w:color w:val="auto"/>
                <w:sz w:val="21"/>
                <w:szCs w:val="21"/>
              </w:rPr>
              <w:t>元</w:t>
            </w:r>
          </w:p>
        </w:tc>
        <w:tc>
          <w:tcPr>
            <w:tcW w:w="2409" w:type="dxa"/>
            <w:vAlign w:val="center"/>
          </w:tcPr>
          <w:p w:rsidR="00847508" w:rsidRDefault="00BA71E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签订合同之日起</w:t>
            </w:r>
            <w:r>
              <w:rPr>
                <w:rFonts w:ascii="Times New Roman" w:eastAsia="宋体" w:hAnsi="Times New Roman" w:cs="Times New Roman" w:hint="eastAsia"/>
                <w:color w:val="auto"/>
                <w:sz w:val="21"/>
                <w:szCs w:val="21"/>
              </w:rPr>
              <w:t>30</w:t>
            </w:r>
            <w:r>
              <w:rPr>
                <w:rFonts w:ascii="Times New Roman" w:eastAsia="宋体" w:hAnsi="Times New Roman" w:cs="Times New Roman" w:hint="eastAsia"/>
                <w:color w:val="auto"/>
                <w:sz w:val="21"/>
                <w:szCs w:val="21"/>
              </w:rPr>
              <w:t>日内到货，货到之日起</w:t>
            </w:r>
            <w:r>
              <w:rPr>
                <w:rFonts w:ascii="Times New Roman" w:eastAsia="宋体" w:hAnsi="Times New Roman" w:cs="Times New Roman" w:hint="eastAsia"/>
                <w:color w:val="auto"/>
                <w:sz w:val="21"/>
                <w:szCs w:val="21"/>
              </w:rPr>
              <w:t>10</w:t>
            </w:r>
            <w:r>
              <w:rPr>
                <w:rFonts w:ascii="Times New Roman" w:eastAsia="宋体" w:hAnsi="Times New Roman" w:cs="Times New Roman" w:hint="eastAsia"/>
                <w:color w:val="auto"/>
                <w:sz w:val="21"/>
                <w:szCs w:val="21"/>
              </w:rPr>
              <w:t>日内安装（施工）完成</w:t>
            </w:r>
          </w:p>
        </w:tc>
        <w:tc>
          <w:tcPr>
            <w:tcW w:w="1095" w:type="dxa"/>
            <w:vAlign w:val="center"/>
          </w:tcPr>
          <w:p w:rsidR="00847508" w:rsidRDefault="00BA71E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bl>
    <w:p w:rsidR="00847508" w:rsidRDefault="00BA71EC">
      <w:pPr>
        <w:tabs>
          <w:tab w:val="left" w:pos="210"/>
        </w:tabs>
        <w:autoSpaceDE w:val="0"/>
        <w:autoSpaceDN w:val="0"/>
        <w:adjustRightInd w:val="0"/>
        <w:spacing w:line="360" w:lineRule="auto"/>
        <w:ind w:firstLineChars="200" w:firstLine="480"/>
        <w:outlineLvl w:val="0"/>
        <w:rPr>
          <w:strike/>
          <w:sz w:val="24"/>
          <w:szCs w:val="24"/>
        </w:rPr>
      </w:pPr>
      <w:r>
        <w:rPr>
          <w:sz w:val="24"/>
          <w:szCs w:val="24"/>
          <w:lang w:val="zh-CN"/>
        </w:rPr>
        <w:t>本项目</w:t>
      </w:r>
      <w:r>
        <w:rPr>
          <w:rFonts w:hint="eastAsia"/>
          <w:sz w:val="24"/>
          <w:szCs w:val="24"/>
          <w:lang w:val="zh-CN"/>
        </w:rPr>
        <w:t>不接受进口产品投标。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Theme="minorEastAsia" w:hAnsi="Times New Roman" w:cs="Times New Roman"/>
          <w:color w:val="auto"/>
          <w:szCs w:val="32"/>
        </w:rPr>
        <w:t>供应商资格要求（实质性要求）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w:t>
      </w:r>
      <w:bookmarkStart w:id="1" w:name="_Toc412903615"/>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供应商应具备《中华人民共和国政府采购法》第二十二条第一款和《中华人民共和国政府采购法实施条例》第十八条规定的条件，提供以下材料：</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w:t>
      </w:r>
      <w:r>
        <w:rPr>
          <w:rFonts w:ascii="Times New Roman" w:eastAsia="宋体" w:hAnsi="Times New Roman" w:cs="Times New Roman" w:hint="eastAsia"/>
          <w:color w:val="auto"/>
        </w:rPr>
        <w:lastRenderedPageBreak/>
        <w:t>体法人登记证书或基金会法人登记证书电子件或自然人的身份证明电子件。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847508" w:rsidRPr="000C12B9" w:rsidRDefault="00BA71EC">
      <w:pPr>
        <w:pStyle w:val="Default"/>
        <w:spacing w:line="360" w:lineRule="auto"/>
        <w:ind w:firstLineChars="200" w:firstLine="480"/>
        <w:rPr>
          <w:rFonts w:ascii="Times New Roman" w:eastAsia="宋体" w:hAnsi="Times New Roman" w:cs="Times New Roman"/>
          <w:color w:val="auto"/>
        </w:rPr>
      </w:pPr>
      <w:r w:rsidRPr="000C12B9">
        <w:rPr>
          <w:rFonts w:ascii="Times New Roman" w:eastAsia="宋体" w:hAnsi="Times New Roman" w:cs="Times New Roman" w:hint="eastAsia"/>
          <w:color w:val="auto"/>
        </w:rPr>
        <w:t>（一）全部货物均由小</w:t>
      </w:r>
      <w:proofErr w:type="gramStart"/>
      <w:r w:rsidRPr="000C12B9">
        <w:rPr>
          <w:rFonts w:ascii="Times New Roman" w:eastAsia="宋体" w:hAnsi="Times New Roman" w:cs="Times New Roman" w:hint="eastAsia"/>
          <w:color w:val="auto"/>
        </w:rPr>
        <w:t>微企业</w:t>
      </w:r>
      <w:proofErr w:type="gramEnd"/>
      <w:r w:rsidRPr="000C12B9">
        <w:rPr>
          <w:rFonts w:ascii="Times New Roman" w:eastAsia="宋体" w:hAnsi="Times New Roman" w:cs="Times New Roman" w:hint="eastAsia"/>
          <w:color w:val="auto"/>
        </w:rPr>
        <w:t>制造的，对符合规定的小</w:t>
      </w:r>
      <w:proofErr w:type="gramStart"/>
      <w:r w:rsidRPr="000C12B9">
        <w:rPr>
          <w:rFonts w:ascii="Times New Roman" w:eastAsia="宋体" w:hAnsi="Times New Roman" w:cs="Times New Roman" w:hint="eastAsia"/>
          <w:color w:val="auto"/>
        </w:rPr>
        <w:t>微企业</w:t>
      </w:r>
      <w:proofErr w:type="gramEnd"/>
      <w:r w:rsidRPr="000C12B9">
        <w:rPr>
          <w:rFonts w:ascii="Times New Roman" w:eastAsia="宋体" w:hAnsi="Times New Roman" w:cs="Times New Roman" w:hint="eastAsia"/>
          <w:color w:val="auto"/>
        </w:rPr>
        <w:t>制造的产品报价给予</w:t>
      </w:r>
      <w:r w:rsidR="00F3586C" w:rsidRPr="00E66AE0">
        <w:rPr>
          <w:rFonts w:ascii="Times New Roman" w:eastAsia="宋体" w:hAnsi="Times New Roman" w:cs="Times New Roman" w:hint="eastAsia"/>
          <w:color w:val="auto"/>
        </w:rPr>
        <w:t>1</w:t>
      </w:r>
      <w:r w:rsidRPr="00E66AE0">
        <w:rPr>
          <w:rFonts w:ascii="Times New Roman" w:eastAsia="宋体" w:hAnsi="Times New Roman" w:cs="Times New Roman" w:hint="eastAsia"/>
          <w:color w:val="auto"/>
        </w:rPr>
        <w:t>0%</w:t>
      </w:r>
      <w:r w:rsidRPr="00E66AE0">
        <w:rPr>
          <w:rFonts w:ascii="Times New Roman" w:eastAsia="宋体" w:hAnsi="Times New Roman" w:cs="Times New Roman" w:hint="eastAsia"/>
          <w:color w:val="auto"/>
        </w:rPr>
        <w:t>的扣</w:t>
      </w:r>
      <w:r w:rsidRPr="000C12B9">
        <w:rPr>
          <w:rFonts w:ascii="Times New Roman" w:eastAsia="宋体" w:hAnsi="Times New Roman" w:cs="Times New Roman" w:hint="eastAsia"/>
          <w:color w:val="auto"/>
        </w:rPr>
        <w:t>除。货物既有小</w:t>
      </w:r>
      <w:proofErr w:type="gramStart"/>
      <w:r w:rsidRPr="000C12B9">
        <w:rPr>
          <w:rFonts w:ascii="Times New Roman" w:eastAsia="宋体" w:hAnsi="Times New Roman" w:cs="Times New Roman" w:hint="eastAsia"/>
          <w:color w:val="auto"/>
        </w:rPr>
        <w:t>微企业</w:t>
      </w:r>
      <w:proofErr w:type="gramEnd"/>
      <w:r w:rsidRPr="000C12B9">
        <w:rPr>
          <w:rFonts w:ascii="Times New Roman" w:eastAsia="宋体" w:hAnsi="Times New Roman" w:cs="Times New Roman" w:hint="eastAsia"/>
          <w:color w:val="auto"/>
        </w:rPr>
        <w:t>制造的货物，也有大中企业制造的货物，不享受此扶持政策。</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2"/>
      <w:bookmarkStart w:id="3" w:name="OLE_LINK3"/>
      <w:bookmarkStart w:id="4" w:name="OLE_LINK1"/>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4"/>
      <w:bookmarkStart w:id="6" w:name="OLE_LINK5"/>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bookmarkEnd w:id="2"/>
      <w:bookmarkEnd w:id="3"/>
      <w:bookmarkEnd w:id="4"/>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（七）既有本国产品又有非本国产品参与竞争的，对本国产品的报价给予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Pr>
          <w:rFonts w:ascii="Times New Roman" w:eastAsia="宋体" w:hAnsi="Times New Roman" w:cs="Times New Roman" w:hint="eastAsia"/>
          <w:color w:val="auto"/>
        </w:rPr>
        <w:t>80%</w:t>
      </w:r>
      <w:r>
        <w:rPr>
          <w:rFonts w:ascii="Times New Roman" w:eastAsia="宋体" w:hAnsi="Times New Roman" w:cs="Times New Roman" w:hint="eastAsia"/>
          <w:color w:val="auto"/>
        </w:rPr>
        <w:t>以上时，对该供应商提供的全部产品的总报价给予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w:t>
      </w:r>
    </w:p>
    <w:p w:rsidR="00847508" w:rsidRPr="002C2B99" w:rsidRDefault="00BA71EC">
      <w:pPr>
        <w:pStyle w:val="Default"/>
        <w:spacing w:line="360" w:lineRule="auto"/>
        <w:ind w:firstLineChars="200" w:firstLine="480"/>
        <w:rPr>
          <w:rFonts w:ascii="Times New Roman" w:eastAsia="宋体" w:hAnsi="Times New Roman" w:cs="Times New Roman"/>
          <w:color w:val="auto"/>
        </w:rPr>
      </w:pPr>
      <w:r w:rsidRPr="002C2B99">
        <w:rPr>
          <w:rFonts w:ascii="Times New Roman" w:eastAsia="宋体" w:hAnsi="Times New Roman" w:cs="Times New Roman" w:hint="eastAsia"/>
          <w:color w:val="auto"/>
        </w:rPr>
        <w:t>（八）根据《关于推动解决政府采购异常低价问题的通知》（财库〔</w:t>
      </w:r>
      <w:r w:rsidRPr="002C2B99">
        <w:rPr>
          <w:rFonts w:ascii="Times New Roman" w:eastAsia="宋体" w:hAnsi="Times New Roman" w:cs="Times New Roman" w:hint="eastAsia"/>
          <w:color w:val="auto"/>
        </w:rPr>
        <w:t>2026</w:t>
      </w:r>
      <w:r w:rsidRPr="002C2B99">
        <w:rPr>
          <w:rFonts w:ascii="Times New Roman" w:eastAsia="宋体" w:hAnsi="Times New Roman" w:cs="Times New Roman" w:hint="eastAsia"/>
          <w:color w:val="auto"/>
        </w:rPr>
        <w:t>〕</w:t>
      </w:r>
      <w:r w:rsidRPr="002C2B99">
        <w:rPr>
          <w:rFonts w:ascii="Times New Roman" w:eastAsia="宋体" w:hAnsi="Times New Roman" w:cs="Times New Roman" w:hint="eastAsia"/>
          <w:color w:val="auto"/>
        </w:rPr>
        <w:t>2</w:t>
      </w:r>
      <w:r w:rsidRPr="002C2B99">
        <w:rPr>
          <w:rFonts w:ascii="Times New Roman" w:eastAsia="宋体" w:hAnsi="Times New Roman" w:cs="Times New Roman" w:hint="eastAsia"/>
          <w:color w:val="auto"/>
        </w:rPr>
        <w:t>号）的要求，当供应商报价出现以下情形之一时，评标委员会应当启动对该供应商的异常低价审查程序：</w:t>
      </w:r>
    </w:p>
    <w:p w:rsidR="00847508" w:rsidRPr="00A2615B" w:rsidRDefault="00BA71EC">
      <w:pPr>
        <w:pStyle w:val="Default"/>
        <w:spacing w:line="360" w:lineRule="auto"/>
        <w:ind w:firstLineChars="200" w:firstLine="480"/>
        <w:rPr>
          <w:rFonts w:ascii="Times New Roman" w:eastAsia="宋体" w:hAnsi="Times New Roman" w:cs="Times New Roman"/>
          <w:color w:val="auto"/>
        </w:rPr>
      </w:pPr>
      <w:r w:rsidRPr="002C2B99">
        <w:rPr>
          <w:rFonts w:ascii="Times New Roman" w:eastAsia="宋体" w:hAnsi="Times New Roman" w:cs="Times New Roman" w:hint="eastAsia"/>
          <w:color w:val="auto"/>
        </w:rPr>
        <w:t xml:space="preserve">1. </w:t>
      </w:r>
      <w:r w:rsidRPr="002C2B99">
        <w:rPr>
          <w:rFonts w:ascii="Times New Roman" w:eastAsia="宋体" w:hAnsi="Times New Roman" w:cs="Times New Roman" w:hint="eastAsia"/>
          <w:color w:val="auto"/>
        </w:rPr>
        <w:t>供应商报价</w:t>
      </w:r>
      <w:r w:rsidRPr="002C2B99">
        <w:rPr>
          <w:rFonts w:ascii="Times New Roman" w:eastAsia="宋体" w:hAnsi="Times New Roman" w:cs="Times New Roman" w:hint="eastAsia"/>
          <w:color w:val="auto"/>
        </w:rPr>
        <w:t>&lt;</w:t>
      </w:r>
      <w:r w:rsidRPr="002C2B99">
        <w:rPr>
          <w:rFonts w:ascii="Times New Roman" w:eastAsia="宋体" w:hAnsi="Times New Roman" w:cs="Times New Roman" w:hint="eastAsia"/>
          <w:color w:val="auto"/>
        </w:rPr>
        <w:t>全部通过符合性</w:t>
      </w:r>
      <w:r w:rsidRPr="00A2615B">
        <w:rPr>
          <w:rFonts w:ascii="Times New Roman" w:eastAsia="宋体" w:hAnsi="Times New Roman" w:cs="Times New Roman" w:hint="eastAsia"/>
          <w:color w:val="auto"/>
        </w:rPr>
        <w:t>审查供应商报价平均值×</w:t>
      </w:r>
      <w:r w:rsidRPr="00A2615B">
        <w:rPr>
          <w:rFonts w:ascii="Times New Roman" w:eastAsia="宋体" w:hAnsi="Times New Roman" w:cs="Times New Roman" w:hint="eastAsia"/>
          <w:color w:val="auto"/>
        </w:rPr>
        <w:t>50%</w:t>
      </w:r>
      <w:r w:rsidRPr="00A2615B">
        <w:rPr>
          <w:rFonts w:ascii="Times New Roman" w:eastAsia="宋体" w:hAnsi="Times New Roman" w:cs="Times New Roman" w:hint="eastAsia"/>
          <w:color w:val="auto"/>
        </w:rPr>
        <w:t>；</w:t>
      </w:r>
    </w:p>
    <w:p w:rsidR="00847508" w:rsidRPr="00A2615B" w:rsidRDefault="00BA71EC">
      <w:pPr>
        <w:pStyle w:val="Default"/>
        <w:spacing w:line="360" w:lineRule="auto"/>
        <w:ind w:firstLineChars="200" w:firstLine="480"/>
        <w:rPr>
          <w:rFonts w:ascii="Times New Roman" w:eastAsia="宋体" w:hAnsi="Times New Roman" w:cs="Times New Roman"/>
          <w:color w:val="auto"/>
        </w:rPr>
      </w:pPr>
      <w:r w:rsidRPr="00A2615B">
        <w:rPr>
          <w:rFonts w:ascii="Times New Roman" w:eastAsia="宋体" w:hAnsi="Times New Roman" w:cs="Times New Roman" w:hint="eastAsia"/>
          <w:color w:val="auto"/>
        </w:rPr>
        <w:t xml:space="preserve">2. </w:t>
      </w:r>
      <w:r w:rsidRPr="00A2615B">
        <w:rPr>
          <w:rFonts w:ascii="Times New Roman" w:eastAsia="宋体" w:hAnsi="Times New Roman" w:cs="Times New Roman" w:hint="eastAsia"/>
          <w:color w:val="auto"/>
        </w:rPr>
        <w:t>供应商报价</w:t>
      </w:r>
      <w:r w:rsidRPr="00A2615B">
        <w:rPr>
          <w:rFonts w:ascii="Times New Roman" w:eastAsia="宋体" w:hAnsi="Times New Roman" w:cs="Times New Roman" w:hint="eastAsia"/>
          <w:color w:val="auto"/>
        </w:rPr>
        <w:t>&lt;</w:t>
      </w:r>
      <w:r w:rsidRPr="00A2615B">
        <w:rPr>
          <w:rFonts w:ascii="Times New Roman" w:eastAsia="宋体" w:hAnsi="Times New Roman" w:cs="Times New Roman" w:hint="eastAsia"/>
          <w:color w:val="auto"/>
        </w:rPr>
        <w:t>通过符合性审查的次</w:t>
      </w:r>
      <w:proofErr w:type="gramStart"/>
      <w:r w:rsidRPr="00A2615B">
        <w:rPr>
          <w:rFonts w:ascii="Times New Roman" w:eastAsia="宋体" w:hAnsi="Times New Roman" w:cs="Times New Roman" w:hint="eastAsia"/>
          <w:color w:val="auto"/>
        </w:rPr>
        <w:t>低供应</w:t>
      </w:r>
      <w:proofErr w:type="gramEnd"/>
      <w:r w:rsidRPr="00A2615B">
        <w:rPr>
          <w:rFonts w:ascii="Times New Roman" w:eastAsia="宋体" w:hAnsi="Times New Roman" w:cs="Times New Roman" w:hint="eastAsia"/>
          <w:color w:val="auto"/>
        </w:rPr>
        <w:t>商报价×</w:t>
      </w:r>
      <w:r w:rsidRPr="00A2615B">
        <w:rPr>
          <w:rFonts w:ascii="Times New Roman" w:eastAsia="宋体" w:hAnsi="Times New Roman" w:cs="Times New Roman" w:hint="eastAsia"/>
          <w:color w:val="auto"/>
        </w:rPr>
        <w:t>50%</w:t>
      </w:r>
      <w:r w:rsidRPr="00A2615B">
        <w:rPr>
          <w:rFonts w:ascii="Times New Roman" w:eastAsia="宋体" w:hAnsi="Times New Roman" w:cs="Times New Roman" w:hint="eastAsia"/>
          <w:color w:val="auto"/>
        </w:rPr>
        <w:t>；</w:t>
      </w:r>
    </w:p>
    <w:p w:rsidR="00847508" w:rsidRPr="00A2615B" w:rsidRDefault="00BA71EC">
      <w:pPr>
        <w:pStyle w:val="Default"/>
        <w:spacing w:line="360" w:lineRule="auto"/>
        <w:ind w:firstLineChars="200" w:firstLine="480"/>
        <w:rPr>
          <w:rFonts w:ascii="Times New Roman" w:eastAsia="宋体" w:hAnsi="Times New Roman" w:cs="Times New Roman"/>
          <w:color w:val="auto"/>
        </w:rPr>
      </w:pPr>
      <w:r w:rsidRPr="00A2615B">
        <w:rPr>
          <w:rFonts w:ascii="Times New Roman" w:eastAsia="宋体" w:hAnsi="Times New Roman" w:cs="Times New Roman" w:hint="eastAsia"/>
          <w:color w:val="auto"/>
        </w:rPr>
        <w:t xml:space="preserve">3. </w:t>
      </w:r>
      <w:r w:rsidRPr="00A2615B">
        <w:rPr>
          <w:rFonts w:ascii="Times New Roman" w:eastAsia="宋体" w:hAnsi="Times New Roman" w:cs="Times New Roman" w:hint="eastAsia"/>
          <w:color w:val="auto"/>
        </w:rPr>
        <w:t>供应商报价</w:t>
      </w:r>
      <w:r w:rsidRPr="00A2615B">
        <w:rPr>
          <w:rFonts w:ascii="Times New Roman" w:eastAsia="宋体" w:hAnsi="Times New Roman" w:cs="Times New Roman" w:hint="eastAsia"/>
          <w:color w:val="auto"/>
        </w:rPr>
        <w:t>&lt;</w:t>
      </w:r>
      <w:r w:rsidRPr="00A2615B">
        <w:rPr>
          <w:rFonts w:ascii="Times New Roman" w:eastAsia="宋体" w:hAnsi="Times New Roman" w:cs="Times New Roman" w:hint="eastAsia"/>
          <w:color w:val="auto"/>
        </w:rPr>
        <w:t>最高限价×</w:t>
      </w:r>
      <w:r w:rsidRPr="00A2615B">
        <w:rPr>
          <w:rFonts w:ascii="Times New Roman" w:eastAsia="宋体" w:hAnsi="Times New Roman" w:cs="Times New Roman" w:hint="eastAsia"/>
          <w:color w:val="auto"/>
        </w:rPr>
        <w:t>45%</w:t>
      </w:r>
      <w:r w:rsidRPr="00A2615B">
        <w:rPr>
          <w:rFonts w:ascii="Times New Roman" w:eastAsia="宋体" w:hAnsi="Times New Roman" w:cs="Times New Roman" w:hint="eastAsia"/>
          <w:color w:val="auto"/>
        </w:rPr>
        <w:t>；</w:t>
      </w:r>
    </w:p>
    <w:p w:rsidR="00847508" w:rsidRPr="00A2615B" w:rsidRDefault="00BA71EC">
      <w:pPr>
        <w:pStyle w:val="Default"/>
        <w:spacing w:line="360" w:lineRule="auto"/>
        <w:ind w:firstLineChars="200" w:firstLine="480"/>
        <w:rPr>
          <w:rFonts w:ascii="Times New Roman" w:eastAsia="宋体" w:hAnsi="Times New Roman"/>
          <w:color w:val="auto"/>
        </w:rPr>
      </w:pPr>
      <w:r w:rsidRPr="00A2615B">
        <w:rPr>
          <w:rFonts w:ascii="Times New Roman" w:eastAsia="宋体" w:hAnsi="Times New Roman" w:cs="Times New Roman" w:hint="eastAsia"/>
          <w:color w:val="auto"/>
        </w:rPr>
        <w:t xml:space="preserve">4. </w:t>
      </w:r>
      <w:r w:rsidRPr="00A2615B">
        <w:rPr>
          <w:rFonts w:ascii="Times New Roman" w:eastAsia="宋体" w:hAnsi="Times New Roman" w:cs="Times New Roman" w:hint="eastAsia"/>
          <w:color w:val="auto"/>
        </w:rPr>
        <w:t>评标委员会基于专业判断，认为供应商报价过低，有可能影响产品质量或者不能诚信履约的其他情形。</w:t>
      </w:r>
    </w:p>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五、参与本项目的步骤、时间与方式</w:t>
      </w:r>
    </w:p>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（一）</w:t>
      </w:r>
      <w:r>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941"/>
        <w:gridCol w:w="1891"/>
        <w:gridCol w:w="2127"/>
        <w:gridCol w:w="2868"/>
      </w:tblGrid>
      <w:tr w:rsidR="00847508">
        <w:trPr>
          <w:jc w:val="center"/>
        </w:trPr>
        <w:tc>
          <w:tcPr>
            <w:tcW w:w="779" w:type="dxa"/>
            <w:vAlign w:val="center"/>
          </w:tcPr>
          <w:p w:rsidR="00847508" w:rsidRDefault="00BA71EC">
            <w:pPr>
              <w:pStyle w:val="Default"/>
              <w:snapToGrid w:val="0"/>
              <w:jc w:val="center"/>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序号</w:t>
            </w:r>
          </w:p>
        </w:tc>
        <w:tc>
          <w:tcPr>
            <w:tcW w:w="1941" w:type="dxa"/>
            <w:vAlign w:val="center"/>
          </w:tcPr>
          <w:p w:rsidR="00847508" w:rsidRDefault="00BA71EC">
            <w:pPr>
              <w:pStyle w:val="Default"/>
              <w:snapToGrid w:val="0"/>
              <w:jc w:val="center"/>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步骤名称</w:t>
            </w:r>
          </w:p>
        </w:tc>
        <w:tc>
          <w:tcPr>
            <w:tcW w:w="1891" w:type="dxa"/>
            <w:vAlign w:val="center"/>
          </w:tcPr>
          <w:p w:rsidR="00847508" w:rsidRDefault="00BA71EC">
            <w:pPr>
              <w:pStyle w:val="Default"/>
              <w:snapToGrid w:val="0"/>
              <w:jc w:val="center"/>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开始时间</w:t>
            </w:r>
          </w:p>
        </w:tc>
        <w:tc>
          <w:tcPr>
            <w:tcW w:w="2127" w:type="dxa"/>
            <w:vAlign w:val="center"/>
          </w:tcPr>
          <w:p w:rsidR="00847508" w:rsidRDefault="00BA71EC">
            <w:pPr>
              <w:pStyle w:val="Default"/>
              <w:snapToGrid w:val="0"/>
              <w:jc w:val="center"/>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截止时间</w:t>
            </w:r>
          </w:p>
        </w:tc>
        <w:tc>
          <w:tcPr>
            <w:tcW w:w="2868" w:type="dxa"/>
            <w:vAlign w:val="center"/>
          </w:tcPr>
          <w:p w:rsidR="00847508" w:rsidRDefault="00BA71EC">
            <w:pPr>
              <w:pStyle w:val="Default"/>
              <w:snapToGrid w:val="0"/>
              <w:jc w:val="center"/>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备注</w:t>
            </w:r>
          </w:p>
        </w:tc>
      </w:tr>
      <w:tr w:rsidR="00847508">
        <w:trPr>
          <w:jc w:val="center"/>
        </w:trPr>
        <w:tc>
          <w:tcPr>
            <w:tcW w:w="779"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B44B01">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sidR="00B44B01">
              <w:rPr>
                <w:rFonts w:ascii="Times New Roman" w:eastAsia="宋体" w:hAnsi="Times New Roman" w:cs="Times New Roman" w:hint="eastAsia"/>
                <w:color w:val="auto"/>
                <w:sz w:val="21"/>
                <w:szCs w:val="21"/>
              </w:rPr>
              <w:t>29</w:t>
            </w:r>
            <w:r>
              <w:rPr>
                <w:rFonts w:ascii="Times New Roman" w:eastAsia="宋体" w:hAnsi="Times New Roman" w:cs="Times New Roman"/>
                <w:color w:val="auto"/>
                <w:sz w:val="21"/>
                <w:szCs w:val="21"/>
              </w:rPr>
              <w:t>日</w:t>
            </w:r>
          </w:p>
        </w:tc>
        <w:tc>
          <w:tcPr>
            <w:tcW w:w="2127" w:type="dxa"/>
            <w:vAlign w:val="center"/>
          </w:tcPr>
          <w:p w:rsidR="00847508" w:rsidRDefault="00BA71EC" w:rsidP="001E265A">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1E265A">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1E265A">
              <w:rPr>
                <w:rFonts w:ascii="Times New Roman" w:eastAsia="宋体" w:hAnsi="Times New Roman" w:cs="Times New Roman" w:hint="eastAsia"/>
                <w:color w:val="auto"/>
                <w:sz w:val="21"/>
                <w:szCs w:val="21"/>
              </w:rPr>
              <w:t>12</w:t>
            </w:r>
            <w:r>
              <w:rPr>
                <w:rFonts w:ascii="Times New Roman" w:eastAsia="宋体" w:hAnsi="Times New Roman" w:cs="Times New Roman"/>
                <w:color w:val="auto"/>
                <w:sz w:val="21"/>
                <w:szCs w:val="21"/>
              </w:rPr>
              <w:t>日</w:t>
            </w:r>
          </w:p>
        </w:tc>
        <w:tc>
          <w:tcPr>
            <w:tcW w:w="2868" w:type="dxa"/>
            <w:vAlign w:val="center"/>
          </w:tcPr>
          <w:p w:rsidR="00847508" w:rsidRDefault="00BA71EC">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847508" w:rsidRDefault="00BA71EC">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847508">
        <w:trPr>
          <w:jc w:val="center"/>
        </w:trPr>
        <w:tc>
          <w:tcPr>
            <w:tcW w:w="779"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B44B01">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sidR="00B44B01">
              <w:rPr>
                <w:rFonts w:ascii="Times New Roman" w:eastAsia="宋体" w:hAnsi="Times New Roman" w:hint="eastAsia"/>
                <w:color w:val="auto"/>
                <w:sz w:val="21"/>
                <w:szCs w:val="21"/>
              </w:rPr>
              <w:t>29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2127"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B44B01">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B44B01">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868" w:type="dxa"/>
            <w:vAlign w:val="center"/>
          </w:tcPr>
          <w:p w:rsidR="00847508" w:rsidRDefault="00BA71EC">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847508">
        <w:trPr>
          <w:jc w:val="center"/>
        </w:trPr>
        <w:tc>
          <w:tcPr>
            <w:tcW w:w="779"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B44B01">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B44B01">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127"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B44B01">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B44B01">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868" w:type="dxa"/>
            <w:vAlign w:val="center"/>
          </w:tcPr>
          <w:p w:rsidR="00847508" w:rsidRDefault="00BA71EC">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847508">
        <w:trPr>
          <w:jc w:val="center"/>
        </w:trPr>
        <w:tc>
          <w:tcPr>
            <w:tcW w:w="779"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847508" w:rsidRDefault="00BA71EC">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B44B01">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B44B01">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127" w:type="dxa"/>
            <w:vAlign w:val="center"/>
          </w:tcPr>
          <w:p w:rsidR="00847508" w:rsidRDefault="00BA71EC" w:rsidP="00B44B0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B44B01">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B44B01">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868" w:type="dxa"/>
            <w:vAlign w:val="center"/>
          </w:tcPr>
          <w:p w:rsidR="00847508" w:rsidRDefault="00847508">
            <w:pPr>
              <w:pStyle w:val="Default"/>
              <w:snapToGrid w:val="0"/>
              <w:jc w:val="both"/>
              <w:rPr>
                <w:rFonts w:ascii="Times New Roman" w:eastAsia="宋体" w:hAnsi="Times New Roman"/>
                <w:color w:val="auto"/>
                <w:sz w:val="21"/>
                <w:szCs w:val="21"/>
              </w:rPr>
            </w:pPr>
          </w:p>
        </w:tc>
      </w:tr>
    </w:tbl>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（二）参与本项目的方式要求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lastRenderedPageBreak/>
        <w:t>（</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4"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847508" w:rsidRDefault="00BA71EC">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w:t>
      </w:r>
      <w:r>
        <w:rPr>
          <w:rFonts w:ascii="Times New Roman" w:eastAsia="宋体" w:hAnsi="Times New Roman" w:cs="Times New Roman" w:hint="eastAsia"/>
          <w:color w:val="auto"/>
        </w:rPr>
        <w:lastRenderedPageBreak/>
        <w:t>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847508" w:rsidRDefault="00BA71EC">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六、现场考察、标前答疑会</w:t>
      </w:r>
    </w:p>
    <w:p w:rsidR="00847508" w:rsidRDefault="00BA71EC" w:rsidP="0082190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本项目不组织现场考察</w:t>
      </w:r>
      <w:r w:rsidR="00821901">
        <w:rPr>
          <w:rFonts w:ascii="Times New Roman" w:eastAsia="宋体" w:hAnsi="Times New Roman" w:cs="Times New Roman" w:hint="eastAsia"/>
          <w:color w:val="auto"/>
        </w:rPr>
        <w:t>和</w:t>
      </w:r>
      <w:r>
        <w:rPr>
          <w:rFonts w:ascii="Times New Roman" w:eastAsia="宋体" w:hAnsi="Times New Roman" w:cs="Times New Roman" w:hint="eastAsia"/>
          <w:color w:val="auto"/>
        </w:rPr>
        <w:t>标前答疑会</w:t>
      </w:r>
      <w:r>
        <w:rPr>
          <w:rFonts w:ascii="Times New Roman" w:eastAsia="宋体" w:hAnsi="Times New Roman" w:cs="Times New Roman"/>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高原</w:t>
      </w:r>
      <w:proofErr w:type="gramStart"/>
      <w:r>
        <w:rPr>
          <w:rFonts w:ascii="Times New Roman" w:eastAsia="宋体" w:hAnsi="Times New Roman" w:cs="Times New Roman"/>
          <w:color w:val="auto"/>
        </w:rPr>
        <w:t>原</w:t>
      </w:r>
      <w:proofErr w:type="gramEnd"/>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天津市消防救援总队</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天津市南开区南马路</w:t>
      </w:r>
      <w:r>
        <w:rPr>
          <w:rFonts w:ascii="Times New Roman" w:eastAsia="宋体" w:hAnsi="Times New Roman" w:cs="Times New Roman" w:hint="eastAsia"/>
          <w:color w:val="auto"/>
        </w:rPr>
        <w:t>708</w:t>
      </w:r>
      <w:r>
        <w:rPr>
          <w:rFonts w:ascii="Times New Roman" w:eastAsia="宋体" w:hAnsi="Times New Roman" w:cs="Times New Roman" w:hint="eastAsia"/>
          <w:color w:val="auto"/>
        </w:rPr>
        <w:t>号</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张助理</w:t>
      </w:r>
    </w:p>
    <w:p w:rsidR="00847508" w:rsidRDefault="00BA71EC">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color w:val="auto"/>
        </w:rPr>
        <w:t>（四）采购人联</w:t>
      </w:r>
      <w:r w:rsidRPr="00821901">
        <w:rPr>
          <w:rFonts w:ascii="Times New Roman" w:eastAsia="宋体" w:hAnsi="Times New Roman" w:cs="Times New Roman"/>
          <w:color w:val="auto"/>
        </w:rPr>
        <w:t>系电话：</w:t>
      </w:r>
      <w:r w:rsidRPr="00821901">
        <w:rPr>
          <w:rFonts w:ascii="Times New Roman" w:eastAsia="宋体" w:hAnsi="Times New Roman" w:cs="Times New Roman"/>
          <w:color w:val="auto"/>
        </w:rPr>
        <w:t>022-27330119-8699</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联系部门：天津市消防救援总队</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联系地址：天津市南开区南马路</w:t>
      </w:r>
      <w:r>
        <w:rPr>
          <w:rFonts w:ascii="Times New Roman" w:eastAsia="宋体" w:hAnsi="Times New Roman" w:cs="Times New Roman" w:hint="eastAsia"/>
          <w:color w:val="auto"/>
        </w:rPr>
        <w:t>708</w:t>
      </w:r>
      <w:r>
        <w:rPr>
          <w:rFonts w:ascii="Times New Roman" w:eastAsia="宋体" w:hAnsi="Times New Roman" w:cs="Times New Roman" w:hint="eastAsia"/>
          <w:color w:val="auto"/>
        </w:rPr>
        <w:t>号</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人：张助理</w:t>
      </w:r>
    </w:p>
    <w:p w:rsidR="00847508" w:rsidRPr="00821901" w:rsidRDefault="00BA71EC">
      <w:pPr>
        <w:pStyle w:val="Default"/>
        <w:spacing w:line="360" w:lineRule="auto"/>
        <w:ind w:firstLineChars="200" w:firstLine="480"/>
        <w:jc w:val="both"/>
        <w:rPr>
          <w:rFonts w:ascii="Times New Roman" w:eastAsia="宋体" w:hAnsi="Times New Roman" w:cs="Times New Roman"/>
          <w:color w:val="auto"/>
        </w:rPr>
      </w:pPr>
      <w:r w:rsidRPr="00821901">
        <w:rPr>
          <w:rFonts w:ascii="Times New Roman" w:eastAsia="宋体" w:hAnsi="Times New Roman" w:cs="Times New Roman" w:hint="eastAsia"/>
          <w:color w:val="auto"/>
        </w:rPr>
        <w:t xml:space="preserve">4. </w:t>
      </w:r>
      <w:r w:rsidRPr="00821901">
        <w:rPr>
          <w:rFonts w:ascii="Times New Roman" w:eastAsia="宋体" w:hAnsi="Times New Roman" w:cs="Times New Roman" w:hint="eastAsia"/>
          <w:color w:val="auto"/>
        </w:rPr>
        <w:t>联系方式：</w:t>
      </w:r>
      <w:r w:rsidRPr="00821901">
        <w:rPr>
          <w:rFonts w:ascii="Times New Roman" w:eastAsia="宋体" w:hAnsi="Times New Roman" w:cs="Times New Roman"/>
          <w:color w:val="auto"/>
        </w:rPr>
        <w:t>022-27330119-8699</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847508">
        <w:trPr>
          <w:trHeight w:val="440"/>
          <w:tblHeader/>
          <w:jc w:val="center"/>
        </w:trPr>
        <w:tc>
          <w:tcPr>
            <w:tcW w:w="3656" w:type="dxa"/>
            <w:vAlign w:val="center"/>
          </w:tcPr>
          <w:p w:rsidR="00847508" w:rsidRDefault="00BA71EC">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847508" w:rsidRDefault="00BA71EC">
            <w:pPr>
              <w:tabs>
                <w:tab w:val="left" w:pos="750"/>
                <w:tab w:val="left" w:pos="840"/>
              </w:tabs>
              <w:adjustRightInd w:val="0"/>
              <w:snapToGrid w:val="0"/>
              <w:jc w:val="center"/>
              <w:rPr>
                <w:sz w:val="24"/>
              </w:rPr>
            </w:pPr>
            <w:r>
              <w:rPr>
                <w:sz w:val="24"/>
              </w:rPr>
              <w:t>费率</w:t>
            </w:r>
          </w:p>
        </w:tc>
      </w:tr>
      <w:tr w:rsidR="00847508">
        <w:trPr>
          <w:trHeight w:val="440"/>
          <w:jc w:val="center"/>
        </w:trPr>
        <w:tc>
          <w:tcPr>
            <w:tcW w:w="3656" w:type="dxa"/>
            <w:vAlign w:val="center"/>
          </w:tcPr>
          <w:p w:rsidR="00847508" w:rsidRDefault="00BA71EC">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847508" w:rsidRDefault="00BA71EC">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847508">
        <w:trPr>
          <w:trHeight w:val="440"/>
          <w:jc w:val="center"/>
        </w:trPr>
        <w:tc>
          <w:tcPr>
            <w:tcW w:w="3656" w:type="dxa"/>
            <w:vAlign w:val="center"/>
          </w:tcPr>
          <w:p w:rsidR="00847508" w:rsidRDefault="00BA71EC">
            <w:pPr>
              <w:tabs>
                <w:tab w:val="left" w:pos="750"/>
                <w:tab w:val="left" w:pos="840"/>
              </w:tabs>
              <w:adjustRightInd w:val="0"/>
              <w:snapToGrid w:val="0"/>
              <w:jc w:val="center"/>
              <w:rPr>
                <w:sz w:val="24"/>
              </w:rPr>
            </w:pPr>
            <w:r>
              <w:rPr>
                <w:sz w:val="24"/>
              </w:rPr>
              <w:t>100-500</w:t>
            </w:r>
          </w:p>
        </w:tc>
        <w:tc>
          <w:tcPr>
            <w:tcW w:w="3657" w:type="dxa"/>
            <w:vAlign w:val="center"/>
          </w:tcPr>
          <w:p w:rsidR="00847508" w:rsidRDefault="00BA71EC">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847508">
        <w:trPr>
          <w:trHeight w:val="440"/>
          <w:jc w:val="center"/>
        </w:trPr>
        <w:tc>
          <w:tcPr>
            <w:tcW w:w="3656" w:type="dxa"/>
            <w:vAlign w:val="center"/>
          </w:tcPr>
          <w:p w:rsidR="00847508" w:rsidRDefault="00BA71EC">
            <w:pPr>
              <w:tabs>
                <w:tab w:val="left" w:pos="750"/>
                <w:tab w:val="left" w:pos="840"/>
              </w:tabs>
              <w:adjustRightInd w:val="0"/>
              <w:snapToGrid w:val="0"/>
              <w:jc w:val="center"/>
              <w:rPr>
                <w:sz w:val="24"/>
              </w:rPr>
            </w:pPr>
            <w:r>
              <w:rPr>
                <w:sz w:val="24"/>
              </w:rPr>
              <w:t>500-1000</w:t>
            </w:r>
          </w:p>
        </w:tc>
        <w:tc>
          <w:tcPr>
            <w:tcW w:w="3657" w:type="dxa"/>
            <w:vAlign w:val="center"/>
          </w:tcPr>
          <w:p w:rsidR="00847508" w:rsidRDefault="00BA71EC">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847508">
        <w:trPr>
          <w:trHeight w:val="440"/>
          <w:jc w:val="center"/>
        </w:trPr>
        <w:tc>
          <w:tcPr>
            <w:tcW w:w="3656" w:type="dxa"/>
            <w:vAlign w:val="center"/>
          </w:tcPr>
          <w:p w:rsidR="00847508" w:rsidRDefault="00BA71EC">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847508" w:rsidRDefault="00BA71EC">
            <w:pPr>
              <w:tabs>
                <w:tab w:val="left" w:pos="750"/>
                <w:tab w:val="left" w:pos="840"/>
              </w:tabs>
              <w:adjustRightInd w:val="0"/>
              <w:snapToGrid w:val="0"/>
              <w:jc w:val="center"/>
              <w:rPr>
                <w:sz w:val="24"/>
              </w:rPr>
            </w:pPr>
            <w:r>
              <w:rPr>
                <w:sz w:val="24"/>
              </w:rPr>
              <w:t>0.5%</w:t>
            </w:r>
          </w:p>
        </w:tc>
      </w:tr>
      <w:tr w:rsidR="00847508">
        <w:trPr>
          <w:trHeight w:val="440"/>
          <w:jc w:val="center"/>
        </w:trPr>
        <w:tc>
          <w:tcPr>
            <w:tcW w:w="3656" w:type="dxa"/>
            <w:vAlign w:val="center"/>
          </w:tcPr>
          <w:p w:rsidR="00847508" w:rsidRDefault="00BA71EC">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847508" w:rsidRDefault="00BA71EC">
            <w:pPr>
              <w:tabs>
                <w:tab w:val="left" w:pos="750"/>
                <w:tab w:val="left" w:pos="840"/>
              </w:tabs>
              <w:adjustRightInd w:val="0"/>
              <w:snapToGrid w:val="0"/>
              <w:jc w:val="center"/>
              <w:rPr>
                <w:sz w:val="24"/>
              </w:rPr>
            </w:pPr>
            <w:r>
              <w:rPr>
                <w:sz w:val="24"/>
              </w:rPr>
              <w:t>0.25%</w:t>
            </w:r>
          </w:p>
        </w:tc>
      </w:tr>
      <w:tr w:rsidR="00847508">
        <w:trPr>
          <w:trHeight w:val="440"/>
          <w:jc w:val="center"/>
        </w:trPr>
        <w:tc>
          <w:tcPr>
            <w:tcW w:w="3656" w:type="dxa"/>
            <w:vAlign w:val="center"/>
          </w:tcPr>
          <w:p w:rsidR="00847508" w:rsidRDefault="00BA71EC">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847508" w:rsidRDefault="00BA71EC">
            <w:pPr>
              <w:tabs>
                <w:tab w:val="left" w:pos="750"/>
                <w:tab w:val="left" w:pos="840"/>
              </w:tabs>
              <w:adjustRightInd w:val="0"/>
              <w:snapToGrid w:val="0"/>
              <w:jc w:val="center"/>
              <w:rPr>
                <w:sz w:val="24"/>
              </w:rPr>
            </w:pPr>
            <w:r>
              <w:rPr>
                <w:sz w:val="24"/>
              </w:rPr>
              <w:t>0.05%</w:t>
            </w:r>
          </w:p>
        </w:tc>
      </w:tr>
    </w:tbl>
    <w:p w:rsidR="00847508" w:rsidRDefault="00BA71EC">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其中中标金额以《中标通知书》为准。</w:t>
      </w:r>
    </w:p>
    <w:p w:rsidR="00847508" w:rsidRDefault="00BA71EC">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847508" w:rsidRDefault="00BA71EC" w:rsidP="00742F2C">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847508" w:rsidRDefault="00BA71EC">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rsidR="00847508" w:rsidRPr="008E145C" w:rsidRDefault="00BA71EC">
      <w:pPr>
        <w:pStyle w:val="Default"/>
        <w:spacing w:line="360" w:lineRule="auto"/>
        <w:jc w:val="right"/>
        <w:rPr>
          <w:rFonts w:ascii="Times New Roman" w:eastAsia="宋体" w:hAnsi="Times New Roman" w:cs="Times New Roman"/>
          <w:color w:val="auto"/>
        </w:rPr>
      </w:pPr>
      <w:r w:rsidRPr="008E145C">
        <w:rPr>
          <w:rFonts w:ascii="Times New Roman" w:eastAsia="宋体" w:hAnsi="Times New Roman" w:cs="Times New Roman"/>
          <w:color w:val="auto"/>
        </w:rPr>
        <w:t>2026</w:t>
      </w:r>
      <w:r w:rsidRPr="008E145C">
        <w:rPr>
          <w:rFonts w:ascii="Times New Roman" w:eastAsia="宋体" w:hAnsi="Times New Roman" w:cs="Times New Roman"/>
          <w:color w:val="auto"/>
        </w:rPr>
        <w:t>年</w:t>
      </w:r>
      <w:r w:rsidR="00821901" w:rsidRPr="008E145C">
        <w:rPr>
          <w:rFonts w:ascii="Times New Roman" w:eastAsia="宋体" w:hAnsi="Times New Roman" w:cs="Times New Roman" w:hint="eastAsia"/>
          <w:color w:val="auto"/>
        </w:rPr>
        <w:t>9</w:t>
      </w:r>
      <w:r w:rsidRPr="008E145C">
        <w:rPr>
          <w:rFonts w:ascii="Times New Roman" w:eastAsia="宋体" w:hAnsi="Times New Roman" w:cs="Times New Roman"/>
          <w:color w:val="auto"/>
        </w:rPr>
        <w:t>月</w:t>
      </w:r>
      <w:r w:rsidR="00821901" w:rsidRPr="008E145C">
        <w:rPr>
          <w:rFonts w:ascii="Times New Roman" w:eastAsia="宋体" w:hAnsi="Times New Roman" w:cs="Times New Roman" w:hint="eastAsia"/>
          <w:color w:val="auto"/>
        </w:rPr>
        <w:t>29</w:t>
      </w:r>
      <w:r w:rsidRPr="008E145C">
        <w:rPr>
          <w:rFonts w:ascii="Times New Roman" w:eastAsia="宋体" w:hAnsi="Times New Roman" w:cs="Times New Roman"/>
          <w:color w:val="auto"/>
        </w:rPr>
        <w:t>日</w:t>
      </w:r>
    </w:p>
    <w:p w:rsidR="00847508" w:rsidRDefault="00BA71EC">
      <w:pPr>
        <w:widowControl/>
        <w:jc w:val="left"/>
        <w:rPr>
          <w:kern w:val="0"/>
          <w:sz w:val="24"/>
          <w:szCs w:val="24"/>
        </w:rPr>
      </w:pPr>
      <w:r>
        <w:br w:type="page"/>
      </w:r>
    </w:p>
    <w:p w:rsidR="00847508" w:rsidRDefault="00BA71EC">
      <w:pPr>
        <w:pStyle w:val="ab"/>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w:t>
      </w:r>
      <w:bookmarkEnd w:id="1"/>
      <w:r>
        <w:rPr>
          <w:rFonts w:ascii="Times New Roman" w:hAnsi="Times New Roman" w:hint="eastAsia"/>
        </w:rPr>
        <w:t>需求</w:t>
      </w:r>
    </w:p>
    <w:p w:rsidR="00847508" w:rsidRDefault="00BA71EC">
      <w:pPr>
        <w:autoSpaceDE w:val="0"/>
        <w:autoSpaceDN w:val="0"/>
        <w:adjustRightInd w:val="0"/>
        <w:spacing w:line="360" w:lineRule="auto"/>
        <w:ind w:firstLineChars="200" w:firstLine="480"/>
        <w:rPr>
          <w:sz w:val="24"/>
        </w:rPr>
      </w:pPr>
      <w:r>
        <w:rPr>
          <w:rFonts w:hint="eastAsia"/>
          <w:sz w:val="24"/>
        </w:rPr>
        <w:t>加注“★”号条款为不允许偏离的实质性要求，经评标委员会判定任意一条加注“★”号的条款出现偏离，视为无效投标。</w:t>
      </w:r>
    </w:p>
    <w:p w:rsidR="00847508" w:rsidRDefault="00BA71EC">
      <w:pPr>
        <w:spacing w:line="360" w:lineRule="auto"/>
        <w:ind w:firstLineChars="200" w:firstLine="480"/>
        <w:outlineLvl w:val="0"/>
        <w:rPr>
          <w:sz w:val="24"/>
        </w:rPr>
      </w:pPr>
      <w:r>
        <w:rPr>
          <w:rFonts w:hint="eastAsia"/>
          <w:sz w:val="24"/>
        </w:rPr>
        <w:t>一、项目背景</w:t>
      </w:r>
    </w:p>
    <w:p w:rsidR="00847508" w:rsidRDefault="00BA71EC">
      <w:pPr>
        <w:spacing w:line="360" w:lineRule="auto"/>
        <w:ind w:firstLineChars="200" w:firstLine="480"/>
        <w:rPr>
          <w:sz w:val="24"/>
        </w:rPr>
      </w:pPr>
      <w:r>
        <w:rPr>
          <w:rFonts w:hint="eastAsia"/>
          <w:sz w:val="24"/>
        </w:rPr>
        <w:t>天津市消防救援总队综合性战勤保障基地办公家具购置项目。</w:t>
      </w:r>
    </w:p>
    <w:p w:rsidR="00847508" w:rsidRDefault="00BA71EC">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rFonts w:eastAsiaTheme="minorEastAsia"/>
          <w:kern w:val="0"/>
          <w:sz w:val="24"/>
          <w:szCs w:val="32"/>
        </w:rPr>
        <w:t>技术要求</w:t>
      </w:r>
    </w:p>
    <w:p w:rsidR="00847508" w:rsidRDefault="00BA71EC">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847508" w:rsidRDefault="00BA71EC">
      <w:pPr>
        <w:spacing w:line="360" w:lineRule="auto"/>
        <w:ind w:firstLineChars="200" w:firstLine="480"/>
        <w:outlineLvl w:val="0"/>
        <w:rPr>
          <w:sz w:val="24"/>
        </w:rPr>
      </w:pPr>
      <w:r>
        <w:rPr>
          <w:rFonts w:hint="eastAsia"/>
          <w:sz w:val="24"/>
        </w:rPr>
        <w:t>（二）采购清单</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r>
        <w:rPr>
          <w:rFonts w:eastAsiaTheme="minorEastAsia" w:hint="eastAsia"/>
          <w:color w:val="auto"/>
          <w:szCs w:val="32"/>
        </w:rPr>
        <w:t>技术参数</w:t>
      </w:r>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
        <w:gridCol w:w="1276"/>
        <w:gridCol w:w="5811"/>
        <w:gridCol w:w="709"/>
        <w:gridCol w:w="803"/>
      </w:tblGrid>
      <w:tr w:rsidR="00847508" w:rsidRPr="00EE2A8B">
        <w:trPr>
          <w:tblHeade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bookmarkStart w:id="7" w:name="_Hlk234422639"/>
            <w:bookmarkStart w:id="8" w:name="OLE_LINK7"/>
            <w:bookmarkStart w:id="9" w:name="OLE_LINK8"/>
            <w:r w:rsidRPr="00EE2A8B">
              <w:rPr>
                <w:rFonts w:asciiTheme="minorEastAsia" w:eastAsiaTheme="minorEastAsia" w:hAnsiTheme="minorEastAsia"/>
                <w:sz w:val="24"/>
                <w:szCs w:val="24"/>
              </w:rPr>
              <w:t>序号</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标的</w:t>
            </w:r>
            <w:r w:rsidRPr="00EE2A8B">
              <w:rPr>
                <w:rFonts w:asciiTheme="minorEastAsia" w:eastAsiaTheme="minorEastAsia" w:hAnsiTheme="minorEastAsia"/>
                <w:sz w:val="24"/>
                <w:szCs w:val="24"/>
              </w:rPr>
              <w:t>名称</w:t>
            </w:r>
          </w:p>
        </w:tc>
        <w:tc>
          <w:tcPr>
            <w:tcW w:w="5811"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需求条款</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sz w:val="24"/>
                <w:szCs w:val="24"/>
              </w:rPr>
              <w:t>单位</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sz w:val="24"/>
                <w:szCs w:val="24"/>
              </w:rPr>
              <w:t>数量</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bookmarkStart w:id="10" w:name="_Hlk234416607"/>
            <w:bookmarkEnd w:id="7"/>
            <w:bookmarkEnd w:id="8"/>
            <w:bookmarkEnd w:id="9"/>
            <w:r w:rsidRPr="00EE2A8B">
              <w:rPr>
                <w:rFonts w:asciiTheme="minorEastAsia" w:eastAsiaTheme="minorEastAsia" w:hAnsiTheme="minorEastAsia"/>
                <w:sz w:val="24"/>
                <w:szCs w:val="24"/>
              </w:rPr>
              <w:t>1</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更衣柜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规格：382*500*930（±5mm）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1、座：每列配置一个独立调整底座，可以根据地势不平进行调整。连接件：紧固件为塑料件，具有永不生锈、便于维护更新。</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2、门板与框架连接铰链，采用尼龙铰链。产品组合为共用组合式，并外侧框架为平面双层侧板. 可以颜色互相搭配，大小互相搭配。</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3、门板均为整块模具一体注塑成形。</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4、材质：料采用ABS工程塑料，具有永不生锈、防腐耐潮、无毒无味，环保并容易清洁。</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5、结构：单门高930 mm宽382 mm深500 mm，组合高度1940㎜；优质配件包含锁具、层板、挂衣杆、门号牌。</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货架1</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规格：1200*500*1600（±5mm）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1、采用SUS304#不锈钢拉丝板，层板全部为1.0mm厚不锈钢结构，满足卫生和清洁要求；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2、货架体与货架层板的连接点均焊接抛光；</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3、货架层板底部采用加强筋，厚度为1.0mm；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4、货架体采用φ38㎜×1.2mm厚不锈钢圆管；</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5、配不锈钢可调节子弹脚。</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20</w:t>
            </w:r>
          </w:p>
        </w:tc>
      </w:tr>
      <w:tr w:rsidR="00847508" w:rsidRPr="00EE2A8B">
        <w:trPr>
          <w:trHeight w:val="2002"/>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货架2</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1.规格：2000*600*2000mm（±10mm）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2.立柱、层板：C型立柱，</w:t>
            </w:r>
            <w:proofErr w:type="gramStart"/>
            <w:r w:rsidRPr="00EE2A8B">
              <w:rPr>
                <w:rFonts w:asciiTheme="minorEastAsia" w:eastAsiaTheme="minorEastAsia" w:hAnsiTheme="minorEastAsia" w:hint="eastAsia"/>
                <w:sz w:val="24"/>
                <w:szCs w:val="24"/>
              </w:rPr>
              <w:t>裸厚</w:t>
            </w:r>
            <w:proofErr w:type="gramEnd"/>
            <w:r w:rsidRPr="00EE2A8B">
              <w:rPr>
                <w:rFonts w:asciiTheme="minorEastAsia" w:eastAsiaTheme="minorEastAsia" w:hAnsiTheme="minorEastAsia" w:hint="eastAsia"/>
                <w:sz w:val="24"/>
                <w:szCs w:val="24"/>
              </w:rPr>
              <w:t>≥1.5mm，层板和</w:t>
            </w:r>
            <w:proofErr w:type="gramStart"/>
            <w:r w:rsidRPr="00EE2A8B">
              <w:rPr>
                <w:rFonts w:asciiTheme="minorEastAsia" w:eastAsiaTheme="minorEastAsia" w:hAnsiTheme="minorEastAsia" w:hint="eastAsia"/>
                <w:sz w:val="24"/>
                <w:szCs w:val="24"/>
              </w:rPr>
              <w:t>挂板裸厚</w:t>
            </w:r>
            <w:proofErr w:type="gramEnd"/>
            <w:r w:rsidRPr="00EE2A8B">
              <w:rPr>
                <w:rFonts w:asciiTheme="minorEastAsia" w:eastAsiaTheme="minorEastAsia" w:hAnsiTheme="minorEastAsia" w:hint="eastAsia"/>
                <w:sz w:val="24"/>
                <w:szCs w:val="24"/>
              </w:rPr>
              <w:t>≥1.2mm，钢板所检项目符合GB/T 3325-2017、GB/T35607-2017要求，耐腐蚀(100h)符合要求，家具涂层可迁移元素（铅、镉、铬、汞、砷、钡、锑、硒）未检出，经酸洗、磷化除锈后静电喷涂粉末工艺处理。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3.涂层：采用静电喷涂粉末，经高温炉</w:t>
            </w:r>
            <w:proofErr w:type="gramStart"/>
            <w:r w:rsidRPr="00EE2A8B">
              <w:rPr>
                <w:rFonts w:asciiTheme="minorEastAsia" w:eastAsiaTheme="minorEastAsia" w:hAnsiTheme="minorEastAsia" w:hint="eastAsia"/>
                <w:sz w:val="24"/>
                <w:szCs w:val="24"/>
              </w:rPr>
              <w:t>固化局融</w:t>
            </w:r>
            <w:proofErr w:type="gramEnd"/>
            <w:r w:rsidRPr="00EE2A8B">
              <w:rPr>
                <w:rFonts w:asciiTheme="minorEastAsia" w:eastAsiaTheme="minorEastAsia" w:hAnsiTheme="minorEastAsia" w:hint="eastAsia"/>
                <w:sz w:val="24"/>
                <w:szCs w:val="24"/>
              </w:rPr>
              <w:t>，使</w:t>
            </w:r>
            <w:r w:rsidRPr="00EE2A8B">
              <w:rPr>
                <w:rFonts w:asciiTheme="minorEastAsia" w:eastAsiaTheme="minorEastAsia" w:hAnsiTheme="minorEastAsia" w:hint="eastAsia"/>
                <w:sz w:val="24"/>
                <w:szCs w:val="24"/>
              </w:rPr>
              <w:lastRenderedPageBreak/>
              <w:t>产品抗蚀，耐磨能力大大提高，所检项目符合HG/T 2006-2022、GB/T 3325-2017要求，耐腐蚀符合要求，可溶性重金属（铅、镉、铬、汞）未检出。</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4.五金配件：采用优质五金配件。</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5.结构：①4层空间，顶底为固定层板，其余为活动层板，所有层板的钢板要求一块板一次折弯成型，不允许拼接，②四角焊接报角（</w:t>
            </w:r>
            <w:proofErr w:type="gramStart"/>
            <w:r w:rsidRPr="00EE2A8B">
              <w:rPr>
                <w:rFonts w:asciiTheme="minorEastAsia" w:eastAsiaTheme="minorEastAsia" w:hAnsiTheme="minorEastAsia" w:hint="eastAsia"/>
                <w:sz w:val="24"/>
                <w:szCs w:val="24"/>
              </w:rPr>
              <w:t>报角裸厚</w:t>
            </w:r>
            <w:proofErr w:type="gramEnd"/>
            <w:r w:rsidRPr="00EE2A8B">
              <w:rPr>
                <w:rFonts w:asciiTheme="minorEastAsia" w:eastAsiaTheme="minorEastAsia" w:hAnsiTheme="minorEastAsia" w:hint="eastAsia"/>
                <w:sz w:val="24"/>
                <w:szCs w:val="24"/>
              </w:rPr>
              <w:t>≥2mm），报角冲</w:t>
            </w:r>
            <w:proofErr w:type="gramStart"/>
            <w:r w:rsidRPr="00EE2A8B">
              <w:rPr>
                <w:rFonts w:asciiTheme="minorEastAsia" w:eastAsiaTheme="minorEastAsia" w:hAnsiTheme="minorEastAsia" w:hint="eastAsia"/>
                <w:sz w:val="24"/>
                <w:szCs w:val="24"/>
              </w:rPr>
              <w:t>3个孔跟立柱</w:t>
            </w:r>
            <w:proofErr w:type="gramEnd"/>
            <w:r w:rsidRPr="00EE2A8B">
              <w:rPr>
                <w:rFonts w:asciiTheme="minorEastAsia" w:eastAsiaTheme="minorEastAsia" w:hAnsiTheme="minorEastAsia" w:hint="eastAsia"/>
                <w:sz w:val="24"/>
                <w:szCs w:val="24"/>
              </w:rPr>
              <w:t>通过螺丝连接，确保整体稳定牢固；③活动挂板跟</w:t>
            </w:r>
            <w:proofErr w:type="gramStart"/>
            <w:r w:rsidRPr="00EE2A8B">
              <w:rPr>
                <w:rFonts w:asciiTheme="minorEastAsia" w:eastAsiaTheme="minorEastAsia" w:hAnsiTheme="minorEastAsia" w:hint="eastAsia"/>
                <w:sz w:val="24"/>
                <w:szCs w:val="24"/>
              </w:rPr>
              <w:t>立柱挂孔连接</w:t>
            </w:r>
            <w:proofErr w:type="gramEnd"/>
            <w:r w:rsidRPr="00EE2A8B">
              <w:rPr>
                <w:rFonts w:asciiTheme="minorEastAsia" w:eastAsiaTheme="minorEastAsia" w:hAnsiTheme="minorEastAsia" w:hint="eastAsia"/>
                <w:sz w:val="24"/>
                <w:szCs w:val="24"/>
              </w:rPr>
              <w:t>，层板放在挂板定位孔上，④层板高度可调，⑤承重≥500kg。</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w:t>
            </w:r>
          </w:p>
        </w:tc>
      </w:tr>
      <w:bookmarkEnd w:id="10"/>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餐桌（含转盘）</w:t>
            </w:r>
          </w:p>
        </w:tc>
        <w:tc>
          <w:tcPr>
            <w:tcW w:w="5811" w:type="dxa"/>
            <w:vAlign w:val="center"/>
          </w:tcPr>
          <w:p w:rsidR="00C629CC"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1、规格：直径2200（±10mm）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餐椅1</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规格：450*470*990（±10mm）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1、椅架：采用橡木实木，经化学熏蒸杀虫处理和烘干处理的实木，确保坚固可靠，长期使用不松动、不腐朽、不变形开裂。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2、油漆：采用A级油漆，水性面漆、水性底漆，经9</w:t>
            </w:r>
            <w:r w:rsidRPr="00EE2A8B">
              <w:rPr>
                <w:rFonts w:asciiTheme="minorEastAsia" w:eastAsiaTheme="minorEastAsia" w:hAnsiTheme="minorEastAsia" w:hint="eastAsia"/>
                <w:sz w:val="24"/>
                <w:szCs w:val="24"/>
              </w:rPr>
              <w:lastRenderedPageBreak/>
              <w:t>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3、胶水：一级环保胶水，粘合力强度大，要求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开裂；产品甲醛释放的含量符合国家标准≤1.7mg/L；所有木质材料经过严格的杀菌，杀虫处理</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24</w:t>
            </w:r>
          </w:p>
        </w:tc>
      </w:tr>
      <w:tr w:rsidR="00847508" w:rsidRPr="00EE2A8B">
        <w:trPr>
          <w:trHeight w:val="994"/>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6</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餐椅2</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1、规格：455*480*625（±10mm）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2、优质PVC材质加管壁为1.5 mm厚的钢管加优质喷涂，不掉色，耐用且色泽自然，无污染，黄色硬塑料。</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202</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7</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餐边柜</w:t>
            </w:r>
            <w:r w:rsidR="004E04A0" w:rsidRPr="00EE2A8B">
              <w:rPr>
                <w:rFonts w:asciiTheme="minorEastAsia" w:eastAsiaTheme="minorEastAsia" w:hAnsiTheme="minorEastAsia" w:hint="eastAsia"/>
                <w:sz w:val="24"/>
                <w:szCs w:val="24"/>
              </w:rPr>
              <w:t>(或餐厅柜)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1、规格：800*400*870（±10mm）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大理石餐桌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1、规格：1200*700*760（±10mm）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2、材质；大理石台面，表面经过人工不饱和树脂处理，防止污物渗透。框架是“食品级”不锈钢框架，订制不锈钢304，触感光滑色泽温润，腿下加装防滑垫。结</w:t>
            </w:r>
            <w:r w:rsidRPr="00EE2A8B">
              <w:rPr>
                <w:rFonts w:asciiTheme="minorEastAsia" w:eastAsiaTheme="minorEastAsia" w:hAnsiTheme="minorEastAsia" w:hint="eastAsia"/>
                <w:sz w:val="24"/>
                <w:szCs w:val="24"/>
              </w:rPr>
              <w:lastRenderedPageBreak/>
              <w:t>构科学承重力加倍。</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9</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大理石餐桌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1、规格：1800*700*760（±10mm）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2、材质；大理石台面，表面经过人工不饱和树脂处理，防止污物渗透。框架是“食品级”不锈钢框架，订制不锈钢304，触感光滑色泽温润，腿下加装防滑垫。结构科学承重力加倍。</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31</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转椅</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规格：600*760*112-122（±10mm）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1、背框：采用新型PA材质一体成型，韧性强、强度高、耐磨、耐高温。</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2、面料：靠背优质网布面料，</w:t>
            </w:r>
            <w:proofErr w:type="gramStart"/>
            <w:r w:rsidRPr="00EE2A8B">
              <w:rPr>
                <w:rFonts w:asciiTheme="minorEastAsia" w:eastAsiaTheme="minorEastAsia" w:hAnsiTheme="minorEastAsia" w:hint="eastAsia"/>
                <w:sz w:val="24"/>
                <w:szCs w:val="24"/>
              </w:rPr>
              <w:t>座垫</w:t>
            </w:r>
            <w:proofErr w:type="gramEnd"/>
            <w:r w:rsidRPr="00EE2A8B">
              <w:rPr>
                <w:rFonts w:asciiTheme="minorEastAsia" w:eastAsiaTheme="minorEastAsia" w:hAnsiTheme="minorEastAsia" w:hint="eastAsia"/>
                <w:sz w:val="24"/>
                <w:szCs w:val="24"/>
              </w:rPr>
              <w:t>优质布绒，网布符合GB18401-2010、GB/T 35611-2024标准，甲醛含量＜20mg/kg，24种可分解致癌芳香</w:t>
            </w:r>
            <w:proofErr w:type="gramStart"/>
            <w:r w:rsidRPr="00EE2A8B">
              <w:rPr>
                <w:rFonts w:asciiTheme="minorEastAsia" w:eastAsiaTheme="minorEastAsia" w:hAnsiTheme="minorEastAsia" w:hint="eastAsia"/>
                <w:sz w:val="24"/>
                <w:szCs w:val="24"/>
              </w:rPr>
              <w:t>胺</w:t>
            </w:r>
            <w:proofErr w:type="gramEnd"/>
            <w:r w:rsidRPr="00EE2A8B">
              <w:rPr>
                <w:rFonts w:asciiTheme="minorEastAsia" w:eastAsiaTheme="minorEastAsia" w:hAnsiTheme="minorEastAsia" w:hint="eastAsia"/>
                <w:sz w:val="24"/>
                <w:szCs w:val="24"/>
              </w:rPr>
              <w:t>染料均＜5mg/kg，耐干摩擦色牢度4-5级。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3、海绵：定型</w:t>
            </w:r>
            <w:proofErr w:type="gramStart"/>
            <w:r w:rsidRPr="00EE2A8B">
              <w:rPr>
                <w:rFonts w:asciiTheme="minorEastAsia" w:eastAsiaTheme="minorEastAsia" w:hAnsiTheme="minorEastAsia" w:hint="eastAsia"/>
                <w:sz w:val="24"/>
                <w:szCs w:val="24"/>
              </w:rPr>
              <w:t>海棉</w:t>
            </w:r>
            <w:proofErr w:type="gramEnd"/>
            <w:r w:rsidRPr="00EE2A8B">
              <w:rPr>
                <w:rFonts w:asciiTheme="minorEastAsia" w:eastAsiaTheme="minorEastAsia" w:hAnsiTheme="minorEastAsia" w:hint="eastAsia"/>
                <w:sz w:val="24"/>
                <w:szCs w:val="24"/>
              </w:rPr>
              <w:t>，符合GB/T 10802-2023、QB/T 2280-2016、QB/T 1952.1-2023、GB/T 10807-2006、GB/T6343-2009、GB 17927-2024标准，气味等级≥8级，25%压陷硬度160N，65%/25%</w:t>
            </w:r>
            <w:proofErr w:type="gramStart"/>
            <w:r w:rsidRPr="00EE2A8B">
              <w:rPr>
                <w:rFonts w:asciiTheme="minorEastAsia" w:eastAsiaTheme="minorEastAsia" w:hAnsiTheme="minorEastAsia" w:hint="eastAsia"/>
                <w:sz w:val="24"/>
                <w:szCs w:val="24"/>
              </w:rPr>
              <w:t>压陷比</w:t>
            </w:r>
            <w:proofErr w:type="gramEnd"/>
            <w:r w:rsidRPr="00EE2A8B">
              <w:rPr>
                <w:rFonts w:asciiTheme="minorEastAsia" w:eastAsiaTheme="minorEastAsia" w:hAnsiTheme="minorEastAsia" w:hint="eastAsia"/>
                <w:sz w:val="24"/>
                <w:szCs w:val="24"/>
              </w:rPr>
              <w:t>≥3.0，回弹率≥50%，拉伸强度≥180KPa，断裂伸长率≥150%，撕裂强度≥10N/cm；阻燃I级，香烟点火源引燃试验后，试样表面或内部没有出现任何阴燃或有焰燃烧现象。密度≥50kg/m³，甲醛释放量0.015mg/㎡h，TVOC＜0.015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4、底盘：三级锁定机构，调节方便舒适，</w:t>
            </w:r>
            <w:proofErr w:type="gramStart"/>
            <w:r w:rsidRPr="00EE2A8B">
              <w:rPr>
                <w:rFonts w:asciiTheme="minorEastAsia" w:eastAsiaTheme="minorEastAsia" w:hAnsiTheme="minorEastAsia" w:hint="eastAsia"/>
                <w:sz w:val="24"/>
                <w:szCs w:val="24"/>
              </w:rPr>
              <w:t>倾仰锁定</w:t>
            </w:r>
            <w:proofErr w:type="gramEnd"/>
            <w:r w:rsidRPr="00EE2A8B">
              <w:rPr>
                <w:rFonts w:asciiTheme="minorEastAsia" w:eastAsiaTheme="minorEastAsia" w:hAnsiTheme="minorEastAsia" w:hint="eastAsia"/>
                <w:sz w:val="24"/>
                <w:szCs w:val="24"/>
              </w:rPr>
              <w:t>，气压棒，安全性高。气压</w:t>
            </w:r>
            <w:proofErr w:type="gramStart"/>
            <w:r w:rsidRPr="00EE2A8B">
              <w:rPr>
                <w:rFonts w:asciiTheme="minorEastAsia" w:eastAsiaTheme="minorEastAsia" w:hAnsiTheme="minorEastAsia" w:hint="eastAsia"/>
                <w:sz w:val="24"/>
                <w:szCs w:val="24"/>
              </w:rPr>
              <w:t>棒符合</w:t>
            </w:r>
            <w:proofErr w:type="gramEnd"/>
            <w:r w:rsidRPr="00EE2A8B">
              <w:rPr>
                <w:rFonts w:asciiTheme="minorEastAsia" w:eastAsiaTheme="minorEastAsia" w:hAnsiTheme="minorEastAsia" w:hint="eastAsia"/>
                <w:sz w:val="24"/>
                <w:szCs w:val="24"/>
              </w:rPr>
              <w:t>GB/T 29525-2013、QB/T 3827-1999、QB/T 3832- 1999、QB/T 3826-1999标准，循环寿命测试，</w:t>
            </w:r>
            <w:proofErr w:type="gramStart"/>
            <w:r w:rsidRPr="00EE2A8B">
              <w:rPr>
                <w:rFonts w:asciiTheme="minorEastAsia" w:eastAsiaTheme="minorEastAsia" w:hAnsiTheme="minorEastAsia" w:hint="eastAsia"/>
                <w:sz w:val="24"/>
                <w:szCs w:val="24"/>
              </w:rPr>
              <w:t>公称力</w:t>
            </w:r>
            <w:proofErr w:type="gramEnd"/>
            <w:r w:rsidRPr="00EE2A8B">
              <w:rPr>
                <w:rFonts w:asciiTheme="minorEastAsia" w:eastAsiaTheme="minorEastAsia" w:hAnsiTheme="minorEastAsia" w:hint="eastAsia"/>
                <w:sz w:val="24"/>
                <w:szCs w:val="24"/>
              </w:rPr>
              <w:t>Fa的总衰减量≤10%；密封性能、抗拉强度符合要求；耐腐蚀性能测试，立筒涂层经≥96h中性盐雾试验后，其筒身表面没有起泡、脱皮和腐蚀缺陷；中性盐雾试验24h和乙酸盐雾试验24h，渡（涂）</w:t>
            </w:r>
            <w:proofErr w:type="gramStart"/>
            <w:r w:rsidRPr="00EE2A8B">
              <w:rPr>
                <w:rFonts w:asciiTheme="minorEastAsia" w:eastAsiaTheme="minorEastAsia" w:hAnsiTheme="minorEastAsia" w:hint="eastAsia"/>
                <w:sz w:val="24"/>
                <w:szCs w:val="24"/>
              </w:rPr>
              <w:t>层本身</w:t>
            </w:r>
            <w:proofErr w:type="gramEnd"/>
            <w:r w:rsidRPr="00EE2A8B">
              <w:rPr>
                <w:rFonts w:asciiTheme="minorEastAsia" w:eastAsiaTheme="minorEastAsia" w:hAnsiTheme="minorEastAsia" w:hint="eastAsia"/>
                <w:sz w:val="24"/>
                <w:szCs w:val="24"/>
              </w:rPr>
              <w:t>的耐腐蚀10级、渡（涂）层对基体的保护10 级。5、五星脚：铝合金一体压铸成型五星脚，结实耐用，PU活动轮。</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6、配置：2D扶手，可升降，带头枕，具有高度调节功能。</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w:t>
            </w:r>
          </w:p>
        </w:tc>
      </w:tr>
      <w:tr w:rsidR="00847508" w:rsidRPr="00EE2A8B">
        <w:trPr>
          <w:trHeight w:val="2079"/>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11</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文件柜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1、规格：900*400*2000mm（±5mm）。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2、钢板：优质一级冷轧钢板，裸板厚度≥0.8mm，所检项目符合GB/T11253-2019、QB/T 4767-2014、GB/T 10125-2021、QB/T 3832-1999标准，下屈服强度≥220MPa、抗拉强度335-450MPa、断后伸长率≥25%；中性盐雾试验24h、乙酸盐雾试验24h、铜加速乙酸盐雾试验24h，渡（涂）</w:t>
            </w:r>
            <w:proofErr w:type="gramStart"/>
            <w:r w:rsidRPr="00EE2A8B">
              <w:rPr>
                <w:rFonts w:asciiTheme="minorEastAsia" w:eastAsiaTheme="minorEastAsia" w:hAnsiTheme="minorEastAsia" w:hint="eastAsia"/>
                <w:sz w:val="24"/>
                <w:szCs w:val="24"/>
              </w:rPr>
              <w:t>层本身</w:t>
            </w:r>
            <w:proofErr w:type="gramEnd"/>
            <w:r w:rsidRPr="00EE2A8B">
              <w:rPr>
                <w:rFonts w:asciiTheme="minorEastAsia" w:eastAsiaTheme="minorEastAsia" w:hAnsiTheme="minorEastAsia" w:hint="eastAsia"/>
                <w:sz w:val="24"/>
                <w:szCs w:val="24"/>
              </w:rPr>
              <w:t>的耐腐蚀10级、渡（涂）层对基体的保护10 级；金属喷涂层硬度≥2H。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3、涂层：采用优质静电喷涂粉末，经高温固化处理，</w:t>
            </w:r>
            <w:r w:rsidRPr="00EE2A8B">
              <w:rPr>
                <w:rFonts w:asciiTheme="minorEastAsia" w:eastAsiaTheme="minorEastAsia" w:hAnsiTheme="minorEastAsia" w:hint="eastAsia"/>
                <w:sz w:val="24"/>
                <w:szCs w:val="24"/>
              </w:rPr>
              <w:lastRenderedPageBreak/>
              <w:t xml:space="preserve">使产品抗蚀，耐磨能力大大提高，涂层厚度≥70μm。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4、五金配件：采用优质阻尼铰链、锁具（内波浪锁，配三级管理钥匙）等五金配件；阻尼铰链所检项目符合QB/T 2189-2013、QB/T 3827-1999、QB/T 3832-1999标准，过载：垂直静载荷（30kg）、水平静载荷（70N）符合要求；功能：垂直静载荷（20kg）、水平静载荷（40N）、耐久性（80000次）、下沉量符合要求；乙酸盐雾100h试验，涂层本身耐腐蚀10级，涂层对基体的保护10级。锁具符合QB/T 1621-2015、QB/T 3832-1999、GB/T10125-2021标准，保密度、牢固度、灵活度、外观质量符合要求。乙酸盐雾试验、中性盐雾试验连续喷雾24h，涂（镀）层对机体的保护等级达到10级，涂（镀）</w:t>
            </w:r>
            <w:proofErr w:type="gramStart"/>
            <w:r w:rsidRPr="00EE2A8B">
              <w:rPr>
                <w:rFonts w:asciiTheme="minorEastAsia" w:eastAsiaTheme="minorEastAsia" w:hAnsiTheme="minorEastAsia" w:hint="eastAsia"/>
                <w:sz w:val="24"/>
                <w:szCs w:val="24"/>
              </w:rPr>
              <w:t>层本身耐</w:t>
            </w:r>
            <w:proofErr w:type="gramEnd"/>
            <w:r w:rsidRPr="00EE2A8B">
              <w:rPr>
                <w:rFonts w:asciiTheme="minorEastAsia" w:eastAsiaTheme="minorEastAsia" w:hAnsiTheme="minorEastAsia" w:hint="eastAsia"/>
                <w:sz w:val="24"/>
                <w:szCs w:val="24"/>
              </w:rPr>
              <w:t>腐蚀等级达到10级。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5、结构：上面玻璃门，下实门结构，薄边，门内二块活动层板，高度可调，所有门板设标签框、配锁和扣手。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6、工艺要求：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（1）顶板盖为8mm圆边成型，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（2）侧帮为8mm圆边成型，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（3）侧帮和帮的前支撑要求一块板一次折弯成型，不允许拼接，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（4）顶板盖和盖的前支撑要求一块板一次折弯成型，不允许拼接，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（5）后背和梯子要求一块板一次折弯成型，不允许拼接，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（6）冲压一体扣手，颜色同柜体一致。</w:t>
            </w:r>
          </w:p>
          <w:p w:rsidR="00847508" w:rsidRPr="00DC1F9E" w:rsidRDefault="00BA71EC">
            <w:pPr>
              <w:rPr>
                <w:rFonts w:asciiTheme="minorEastAsia" w:eastAsiaTheme="minorEastAsia" w:hAnsiTheme="minorEastAsia"/>
                <w:sz w:val="24"/>
                <w:szCs w:val="24"/>
              </w:rPr>
            </w:pPr>
            <w:r w:rsidRPr="00DC1F9E">
              <w:rPr>
                <w:rFonts w:asciiTheme="minorEastAsia" w:eastAsiaTheme="minorEastAsia" w:hAnsiTheme="minorEastAsia" w:hint="eastAsia"/>
                <w:sz w:val="24"/>
                <w:szCs w:val="24"/>
              </w:rPr>
              <w:t>7、其余参数满足《中央行政事业单位通用办公家具规格和性能指南》（jgsw05-2023）中(钢制文件柜)要求。</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12</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单人床1（含棕垫）</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规格：1000*2000*450/800（±10mm）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 基材：采用“福人”或“博森”或“大亚”或同档次E0级及以上密度板，符合GB/T11718-2021、GB/T39600-2021、GB 18584-2024、GB/T 35601-2024、GB 18580-2025、GB8624-2012标准。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 面材：双面贴胡桃木皮，木皮厚度≥0.6mm，木皮宽度≥200mm，木皮纹理颜色一致，无结疤，无瑕疵。</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3、床屉：四周边框采用</w:t>
            </w:r>
            <w:proofErr w:type="gramStart"/>
            <w:r w:rsidRPr="00EE2A8B">
              <w:rPr>
                <w:rFonts w:asciiTheme="minorEastAsia" w:eastAsiaTheme="minorEastAsia" w:hAnsiTheme="minorEastAsia" w:hint="eastAsia"/>
                <w:sz w:val="24"/>
                <w:szCs w:val="24"/>
              </w:rPr>
              <w:t>榉</w:t>
            </w:r>
            <w:proofErr w:type="gramEnd"/>
            <w:r w:rsidRPr="00EE2A8B">
              <w:rPr>
                <w:rFonts w:asciiTheme="minorEastAsia" w:eastAsiaTheme="minorEastAsia" w:hAnsiTheme="minorEastAsia" w:hint="eastAsia"/>
                <w:sz w:val="24"/>
                <w:szCs w:val="24"/>
              </w:rPr>
              <w:t>木实木，板材厚度≥25mm，</w:t>
            </w:r>
            <w:proofErr w:type="gramStart"/>
            <w:r w:rsidRPr="00EE2A8B">
              <w:rPr>
                <w:rFonts w:asciiTheme="minorEastAsia" w:eastAsiaTheme="minorEastAsia" w:hAnsiTheme="minorEastAsia" w:hint="eastAsia"/>
                <w:sz w:val="24"/>
                <w:szCs w:val="24"/>
              </w:rPr>
              <w:t>床屉可放置</w:t>
            </w:r>
            <w:proofErr w:type="gramEnd"/>
            <w:r w:rsidRPr="00EE2A8B">
              <w:rPr>
                <w:rFonts w:asciiTheme="minorEastAsia" w:eastAsiaTheme="minorEastAsia" w:hAnsiTheme="minorEastAsia" w:hint="eastAsia"/>
                <w:sz w:val="24"/>
                <w:szCs w:val="24"/>
              </w:rPr>
              <w:t>50mm厚棕垫，预留出床铺厚度空间，床屉上沿四周要有压条，便于床铺收纳整理。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4.辅材粘合剂：采用</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 xml:space="preserve">开裂，符合GB 18583-2008、HJ 2541-2016、HG /T 5989-2021标准，苯＜0.02g/kg、甲苯+乙苯+二甲苯＜0.02g/kg、总挥发性有机物≤5g/L、游离甲醛＜0.05g/kg。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5.辅材油漆：采用优质环保水性油漆，经过“五底三面”12道油漆工序，完整地造出开放或封闭油漆效果，表面光亮平整，无颗粒、无气泡、无渣点，颜色均匀，硬度高，耐磨性强，能长久保持漆面效果。</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6.五金：优质五金配件。</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7、含棕床垫，厚度50mm。床垫符合GB/T 26706-2025、GB/T 35607-2024、GB 18584-2024、GB 8624-2012标准，面料外观缝纫、缝边、面料及复合面料物理性能、安全卫生要求、芯料物理性能均符合标准。甲醛释放量≤0.02mg/m³，总挥发性有机化合物≤0.1mg/m³、苯≤0.005mg/m³、甲苯＜0.005mg/m³、二甲苯≤0.005mg/m³，五氯苯酚＜0.02mg/kg。耐久性6万次试验</w:t>
            </w:r>
            <w:proofErr w:type="gramStart"/>
            <w:r w:rsidRPr="00EE2A8B">
              <w:rPr>
                <w:rFonts w:asciiTheme="minorEastAsia" w:eastAsiaTheme="minorEastAsia" w:hAnsiTheme="minorEastAsia" w:hint="eastAsia"/>
                <w:sz w:val="24"/>
                <w:szCs w:val="24"/>
              </w:rPr>
              <w:t>后芯料</w:t>
            </w:r>
            <w:proofErr w:type="gramEnd"/>
            <w:r w:rsidRPr="00EE2A8B">
              <w:rPr>
                <w:rFonts w:asciiTheme="minorEastAsia" w:eastAsiaTheme="minorEastAsia" w:hAnsiTheme="minorEastAsia" w:hint="eastAsia"/>
                <w:sz w:val="24"/>
                <w:szCs w:val="24"/>
              </w:rPr>
              <w:t>应无撕裂、错位现象，内芯棕纤维无明显破碎和碎屑产生，面料完好，无棕纤维刺出；耐久性试验结束后的床垫</w:t>
            </w:r>
            <w:proofErr w:type="gramStart"/>
            <w:r w:rsidRPr="00EE2A8B">
              <w:rPr>
                <w:rFonts w:asciiTheme="minorEastAsia" w:eastAsiaTheme="minorEastAsia" w:hAnsiTheme="minorEastAsia" w:hint="eastAsia"/>
                <w:sz w:val="24"/>
                <w:szCs w:val="24"/>
              </w:rPr>
              <w:t>垫</w:t>
            </w:r>
            <w:proofErr w:type="gramEnd"/>
            <w:r w:rsidRPr="00EE2A8B">
              <w:rPr>
                <w:rFonts w:asciiTheme="minorEastAsia" w:eastAsiaTheme="minorEastAsia" w:hAnsiTheme="minorEastAsia" w:hint="eastAsia"/>
                <w:sz w:val="24"/>
                <w:szCs w:val="24"/>
              </w:rPr>
              <w:t>面高度应不小于床垫初始垫面高度的95%；燃烧性能达到软质床垫B1级。</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149</w:t>
            </w:r>
          </w:p>
        </w:tc>
      </w:tr>
      <w:tr w:rsidR="00847508" w:rsidRPr="00EE2A8B">
        <w:trPr>
          <w:trHeight w:val="378"/>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13</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单人床2（含垫）</w:t>
            </w:r>
          </w:p>
        </w:tc>
        <w:tc>
          <w:tcPr>
            <w:tcW w:w="5811" w:type="dxa"/>
            <w:vAlign w:val="center"/>
          </w:tcPr>
          <w:p w:rsidR="00847508" w:rsidRPr="00EE2A8B" w:rsidRDefault="00BA71EC">
            <w:pPr>
              <w:rPr>
                <w:rFonts w:asciiTheme="minorEastAsia" w:eastAsiaTheme="minorEastAsia" w:hAnsiTheme="minorEastAsia"/>
                <w:color w:val="000000"/>
                <w:sz w:val="24"/>
                <w:szCs w:val="24"/>
              </w:rPr>
            </w:pPr>
            <w:r w:rsidRPr="00EE2A8B">
              <w:rPr>
                <w:rFonts w:asciiTheme="minorEastAsia" w:eastAsiaTheme="minorEastAsia" w:hAnsiTheme="minorEastAsia" w:hint="eastAsia"/>
                <w:color w:val="000000"/>
                <w:sz w:val="24"/>
                <w:szCs w:val="24"/>
              </w:rPr>
              <w:t>规格：1200*2000*500（含厚度200mm弹簧床垫）</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1、基材：采用浸渍胶膜纸饰面刨花板，板材厚度25mm，符合GB/T 15102-2017、GB 18580- 2025、GB/T 39600-2021、GB/T 35601- 2024、GB/T 35607-2024、HJ 571-2010标准，外观质量（优等品）、密度、含水率符合要求，</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0.50MPa、静曲强度≥15MPa，弹性模量≥1800MPa，表面胶合强度≥0.6MPa、2h吸水厚度膨胀率≤4%，耐光色牢度≥4级；甲醛释放量≤0.025mg/m³，挥发性有机化合物释放浓度(7d)：苯＜0.2μg/m³、甲苯＜0.5μg/m³、二甲苯＜0.2μg/m³、TVOC＜0.5μg/m³；总挥发性有机化合物释放率(72h)＜0.005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封边：采优质同色系激光封边条封边，厚度2mm，符合QB/T4463-2025标准，外观、长度及其偏差、宽度及其偏差、形状公差检测合格；耐干热性≥四级、耐龟裂性≥4级、耐冷热循环、长度收缩率≤1.5%、封边条漆膜附着力≥五级、耐光色牢度≥4级。甲醛释放量＜0.05mg/L、氯乙烯单体≤0.1mg/kg、多溴联苯≤50mg/kg、多溴联苯醚≤50mg/kg。</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14</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36位充电柜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1、规格外形尺寸：高1705mm×宽750mm×深400mm（±10mm），立式双开门整体钢制柜体</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proofErr w:type="gramStart"/>
            <w:r w:rsidRPr="00EE2A8B">
              <w:rPr>
                <w:rFonts w:asciiTheme="minorEastAsia" w:eastAsiaTheme="minorEastAsia" w:hAnsiTheme="minorEastAsia" w:hint="eastAsia"/>
                <w:sz w:val="24"/>
                <w:szCs w:val="24"/>
              </w:rPr>
              <w:t>仓位</w:t>
            </w:r>
            <w:proofErr w:type="gramEnd"/>
            <w:r w:rsidRPr="00EE2A8B">
              <w:rPr>
                <w:rFonts w:asciiTheme="minorEastAsia" w:eastAsiaTheme="minorEastAsia" w:hAnsiTheme="minorEastAsia" w:hint="eastAsia"/>
                <w:sz w:val="24"/>
                <w:szCs w:val="24"/>
              </w:rPr>
              <w:t>配置：内置36组</w:t>
            </w:r>
            <w:proofErr w:type="gramStart"/>
            <w:r w:rsidRPr="00EE2A8B">
              <w:rPr>
                <w:rFonts w:asciiTheme="minorEastAsia" w:eastAsiaTheme="minorEastAsia" w:hAnsiTheme="minorEastAsia" w:hint="eastAsia"/>
                <w:sz w:val="24"/>
                <w:szCs w:val="24"/>
              </w:rPr>
              <w:t>国标五</w:t>
            </w:r>
            <w:proofErr w:type="gramEnd"/>
            <w:r w:rsidRPr="00EE2A8B">
              <w:rPr>
                <w:rFonts w:asciiTheme="minorEastAsia" w:eastAsiaTheme="minorEastAsia" w:hAnsiTheme="minorEastAsia" w:hint="eastAsia"/>
                <w:sz w:val="24"/>
                <w:szCs w:val="24"/>
              </w:rPr>
              <w:t>孔充电插座，分层均分排布，左右双门分区布局</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3、外观配色：灰白钢制柜体，透明钢化玻璃对开门，配套金属拉手、一体化防盗机械锁</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4、主体板材：优质冷轧钢板，板材厚度≥0.8mm，一体折弯成型，承重稳定、不易变形</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5、表面处理：经脱脂、酸洗、磷化、静电喷塑全套工艺，漆面均匀细腻，防潮防锈、耐摩擦，无毛刺、尖锐边角、色差流挂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6、柜门玻璃：5mm加厚钢化防爆玻璃，可视内部充电设备，钢制门框加固包边</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7、柜体底座：加厚一体承重底托，离地防潮设计，落地放置平稳无晃动</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8、电气安全规范，插座配置：36组国标</w:t>
            </w:r>
            <w:proofErr w:type="gramStart"/>
            <w:r w:rsidRPr="00EE2A8B">
              <w:rPr>
                <w:rFonts w:asciiTheme="minorEastAsia" w:eastAsiaTheme="minorEastAsia" w:hAnsiTheme="minorEastAsia" w:hint="eastAsia"/>
                <w:sz w:val="24"/>
                <w:szCs w:val="24"/>
              </w:rPr>
              <w:t>阻燃五</w:t>
            </w:r>
            <w:proofErr w:type="gramEnd"/>
            <w:r w:rsidRPr="00EE2A8B">
              <w:rPr>
                <w:rFonts w:asciiTheme="minorEastAsia" w:eastAsiaTheme="minorEastAsia" w:hAnsiTheme="minorEastAsia" w:hint="eastAsia"/>
                <w:sz w:val="24"/>
                <w:szCs w:val="24"/>
              </w:rPr>
              <w:t>孔插座，每层独立供电点位，适配手机、对讲机、执法终端充电</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9、内部布线：柜内采用阻燃铜芯线缆，分路规整布线，卡</w:t>
            </w:r>
            <w:proofErr w:type="gramStart"/>
            <w:r w:rsidRPr="00EE2A8B">
              <w:rPr>
                <w:rFonts w:asciiTheme="minorEastAsia" w:eastAsiaTheme="minorEastAsia" w:hAnsiTheme="minorEastAsia" w:hint="eastAsia"/>
                <w:sz w:val="24"/>
                <w:szCs w:val="24"/>
              </w:rPr>
              <w:t>扣固定无</w:t>
            </w:r>
            <w:proofErr w:type="gramEnd"/>
            <w:r w:rsidRPr="00EE2A8B">
              <w:rPr>
                <w:rFonts w:asciiTheme="minorEastAsia" w:eastAsiaTheme="minorEastAsia" w:hAnsiTheme="minorEastAsia" w:hint="eastAsia"/>
                <w:sz w:val="24"/>
                <w:szCs w:val="24"/>
              </w:rPr>
              <w:t>裸露线路；总进线配置空气开关，具备过载、短路、漏电三重保护，防火阻燃：隔板、插座底座、</w:t>
            </w:r>
            <w:proofErr w:type="gramStart"/>
            <w:r w:rsidRPr="00EE2A8B">
              <w:rPr>
                <w:rFonts w:asciiTheme="minorEastAsia" w:eastAsiaTheme="minorEastAsia" w:hAnsiTheme="minorEastAsia" w:hint="eastAsia"/>
                <w:sz w:val="24"/>
                <w:szCs w:val="24"/>
              </w:rPr>
              <w:t>穿线管均</w:t>
            </w:r>
            <w:proofErr w:type="gramEnd"/>
            <w:r w:rsidRPr="00EE2A8B">
              <w:rPr>
                <w:rFonts w:asciiTheme="minorEastAsia" w:eastAsiaTheme="minorEastAsia" w:hAnsiTheme="minorEastAsia" w:hint="eastAsia"/>
                <w:sz w:val="24"/>
                <w:szCs w:val="24"/>
              </w:rPr>
              <w:t>采用V0级阻燃材料，杜绝充电高温起火隐患</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10、负载性能：总功率满足36台设备同时满负荷充电，长时间工作线路无发热、异味、跳闸现象</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11、漏电防护：柜体整体接地处理，金属部位绝缘防护，避免触电风险</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四、结构与功能标准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1、分层隔板：钢制可调节层板，单层承重≥20kg，可灵活调整层高，适配不同尺寸设备</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2、锁具系统：双门连体防盗锁，单钥匙统一管控，保障存放设备安全散热通风：柜体上下预留通风散热孔，持续充电有效散发热量，降低高温隐患</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15</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备勤柜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1、规格：900*600*2000（±10mm）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w:t>
            </w:r>
            <w:r w:rsidRPr="00EE2A8B">
              <w:rPr>
                <w:rFonts w:asciiTheme="minorEastAsia" w:eastAsiaTheme="minorEastAsia" w:hAnsiTheme="minorEastAsia" w:hint="eastAsia"/>
                <w:sz w:val="24"/>
                <w:szCs w:val="24"/>
              </w:rPr>
              <w:lastRenderedPageBreak/>
              <w:t>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16</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办公桌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1.规格：1600*800*760（±10mm）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 产品质量：符合GB/T3324-2024、GB/T 35607-2024标准，木材外观、漆膜外观、木工要求符合标准要求；</w:t>
            </w:r>
          </w:p>
          <w:p w:rsidR="00847508" w:rsidRPr="00EE2A8B" w:rsidRDefault="00BA71EC">
            <w:pP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漆膜耐液性</w:t>
            </w:r>
            <w:proofErr w:type="gramEnd"/>
            <w:r w:rsidRPr="00EE2A8B">
              <w:rPr>
                <w:rFonts w:asciiTheme="minorEastAsia" w:eastAsiaTheme="minorEastAsia" w:hAnsiTheme="minorEastAsia" w:hint="eastAsia"/>
                <w:sz w:val="24"/>
                <w:szCs w:val="24"/>
              </w:rPr>
              <w:t>1级、耐湿热1级、耐干热1级、附着力1级、耐磨性2级、抗冲击2级、耐冷热温差、</w:t>
            </w:r>
            <w:proofErr w:type="gramStart"/>
            <w:r w:rsidRPr="00EE2A8B">
              <w:rPr>
                <w:rFonts w:asciiTheme="minorEastAsia" w:eastAsiaTheme="minorEastAsia" w:hAnsiTheme="minorEastAsia" w:hint="eastAsia"/>
                <w:sz w:val="24"/>
                <w:szCs w:val="24"/>
              </w:rPr>
              <w:t>耐黄变达到</w:t>
            </w:r>
            <w:proofErr w:type="gramEnd"/>
            <w:r w:rsidRPr="00EE2A8B">
              <w:rPr>
                <w:rFonts w:asciiTheme="minorEastAsia" w:eastAsiaTheme="minorEastAsia" w:hAnsiTheme="minorEastAsia" w:hint="eastAsia"/>
                <w:sz w:val="24"/>
                <w:szCs w:val="24"/>
              </w:rPr>
              <w:t>灰度卡≥4级；</w:t>
            </w:r>
            <w:proofErr w:type="gramStart"/>
            <w:r w:rsidRPr="00EE2A8B">
              <w:rPr>
                <w:rFonts w:asciiTheme="minorEastAsia" w:eastAsiaTheme="minorEastAsia" w:hAnsiTheme="minorEastAsia" w:hint="eastAsia"/>
                <w:sz w:val="24"/>
                <w:szCs w:val="24"/>
              </w:rPr>
              <w:t>桌类强度</w:t>
            </w:r>
            <w:proofErr w:type="gramEnd"/>
            <w:r w:rsidRPr="00EE2A8B">
              <w:rPr>
                <w:rFonts w:asciiTheme="minorEastAsia" w:eastAsiaTheme="minorEastAsia" w:hAnsiTheme="minorEastAsia" w:hint="eastAsia"/>
                <w:sz w:val="24"/>
                <w:szCs w:val="24"/>
              </w:rPr>
              <w:t>和耐久性、</w:t>
            </w:r>
            <w:proofErr w:type="gramStart"/>
            <w:r w:rsidRPr="00EE2A8B">
              <w:rPr>
                <w:rFonts w:asciiTheme="minorEastAsia" w:eastAsiaTheme="minorEastAsia" w:hAnsiTheme="minorEastAsia" w:hint="eastAsia"/>
                <w:sz w:val="24"/>
                <w:szCs w:val="24"/>
              </w:rPr>
              <w:t>桌类稳定性</w:t>
            </w:r>
            <w:proofErr w:type="gramEnd"/>
            <w:r w:rsidRPr="00EE2A8B">
              <w:rPr>
                <w:rFonts w:asciiTheme="minorEastAsia" w:eastAsiaTheme="minorEastAsia" w:hAnsiTheme="minorEastAsia" w:hint="eastAsia"/>
                <w:sz w:val="24"/>
                <w:szCs w:val="24"/>
              </w:rPr>
              <w:t>符</w:t>
            </w:r>
            <w:r w:rsidRPr="00EE2A8B">
              <w:rPr>
                <w:rFonts w:asciiTheme="minorEastAsia" w:eastAsiaTheme="minorEastAsia" w:hAnsiTheme="minorEastAsia" w:hint="eastAsia"/>
                <w:sz w:val="24"/>
                <w:szCs w:val="24"/>
              </w:rPr>
              <w:lastRenderedPageBreak/>
              <w:t>合要求；甲醛＜0.01mg/m³、苯＜0.002mg/m³、甲苯＜0.002mg/m³、二甲苯＜0.002mg/m³、TVOC＜0.09mg/m³；品质属性：桌面水平耐久性6万次符合要求。</w:t>
            </w:r>
          </w:p>
          <w:p w:rsidR="00847508" w:rsidRPr="00DC1F9E" w:rsidRDefault="00BA71EC">
            <w:pPr>
              <w:rPr>
                <w:rFonts w:asciiTheme="minorEastAsia" w:eastAsiaTheme="minorEastAsia" w:hAnsiTheme="minorEastAsia"/>
                <w:sz w:val="24"/>
                <w:szCs w:val="24"/>
              </w:rPr>
            </w:pPr>
            <w:r w:rsidRPr="00DC1F9E">
              <w:rPr>
                <w:rFonts w:asciiTheme="minorEastAsia" w:eastAsiaTheme="minorEastAsia" w:hAnsiTheme="minorEastAsia" w:hint="eastAsia"/>
                <w:sz w:val="24"/>
                <w:szCs w:val="24"/>
              </w:rPr>
              <w:t>6.其余参数满足《中央行政事业单位通用办公家具规格和性能指南》（jgsw05-2023）要求。</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17</w:t>
            </w:r>
          </w:p>
        </w:tc>
        <w:tc>
          <w:tcPr>
            <w:tcW w:w="1276" w:type="dxa"/>
            <w:vAlign w:val="center"/>
          </w:tcPr>
          <w:p w:rsidR="00847508" w:rsidRPr="007944E0" w:rsidRDefault="00BA71EC">
            <w:pPr>
              <w:jc w:val="cente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办公椅</w:t>
            </w:r>
          </w:p>
        </w:tc>
        <w:tc>
          <w:tcPr>
            <w:tcW w:w="5811" w:type="dxa"/>
            <w:vAlign w:val="center"/>
          </w:tcPr>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1.规格：600*700*930（±10mm）</w:t>
            </w:r>
          </w:p>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2.椅面：采用优质西皮饰面，不含游离甲醛，不含有害染料，厚度≥1.2mm。</w:t>
            </w:r>
          </w:p>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3.海绵：内衬高密度海绵，符合GB/T 10802-2023要求，表面涂有防止老化变形的保护膜。</w:t>
            </w:r>
          </w:p>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4.曲木板：热压成型多层弯曲木胶合板，厚度12mm。</w:t>
            </w:r>
          </w:p>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5.</w:t>
            </w:r>
            <w:proofErr w:type="gramStart"/>
            <w:r w:rsidRPr="007944E0">
              <w:rPr>
                <w:rFonts w:asciiTheme="minorEastAsia" w:eastAsiaTheme="minorEastAsia" w:hAnsiTheme="minorEastAsia" w:hint="eastAsia"/>
                <w:sz w:val="24"/>
                <w:szCs w:val="24"/>
              </w:rPr>
              <w:t>椅架</w:t>
            </w:r>
            <w:proofErr w:type="gramEnd"/>
            <w:r w:rsidRPr="007944E0">
              <w:rPr>
                <w:rFonts w:asciiTheme="minorEastAsia" w:eastAsiaTheme="minorEastAsia" w:hAnsiTheme="minorEastAsia" w:hint="eastAsia"/>
                <w:sz w:val="24"/>
                <w:szCs w:val="24"/>
              </w:rPr>
              <w:t>:采用优质实木框架，表面喷涂环保水性油漆。</w:t>
            </w:r>
          </w:p>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6.产品质量：符合QB/T 2280-2016、GB/T 35607-2024、GB 18584-2024标准，甲醛释放量≤0.025mg/m³、苯＜0.005mg/m³、甲苯＜0.005mg/m³、二甲苯≤0.006mg/m³、总挥发性有机化合物≤0.08mg/m³，皮革中五氯苯酚＜0.1mg/kg；座面冲击、椅背往复耐久性、座面耐久性、跌落、椅座椅背耐久性12万次合格；座面密度≥40kg/m³、其他部位密度≥35kg/m³，回弹性≥40%，75%压缩永久变形≤8%；可分解芳香</w:t>
            </w:r>
            <w:proofErr w:type="gramStart"/>
            <w:r w:rsidRPr="007944E0">
              <w:rPr>
                <w:rFonts w:asciiTheme="minorEastAsia" w:eastAsiaTheme="minorEastAsia" w:hAnsiTheme="minorEastAsia" w:hint="eastAsia"/>
                <w:sz w:val="24"/>
                <w:szCs w:val="24"/>
              </w:rPr>
              <w:t>胺</w:t>
            </w:r>
            <w:proofErr w:type="gramEnd"/>
            <w:r w:rsidRPr="007944E0">
              <w:rPr>
                <w:rFonts w:asciiTheme="minorEastAsia" w:eastAsiaTheme="minorEastAsia" w:hAnsiTheme="minorEastAsia" w:hint="eastAsia"/>
                <w:sz w:val="24"/>
                <w:szCs w:val="24"/>
              </w:rPr>
              <w:t>染料＜5mg/kg。</w:t>
            </w:r>
          </w:p>
          <w:p w:rsidR="00847508" w:rsidRPr="007944E0" w:rsidRDefault="00BA71EC">
            <w:pPr>
              <w:rPr>
                <w:rFonts w:asciiTheme="minorEastAsia" w:eastAsiaTheme="minorEastAsia" w:hAnsiTheme="minorEastAsia"/>
                <w:sz w:val="24"/>
                <w:szCs w:val="24"/>
              </w:rPr>
            </w:pPr>
            <w:r w:rsidRPr="007944E0">
              <w:rPr>
                <w:rFonts w:asciiTheme="minorEastAsia" w:eastAsiaTheme="minorEastAsia" w:hAnsiTheme="minorEastAsia" w:hint="eastAsia"/>
                <w:sz w:val="24"/>
                <w:szCs w:val="24"/>
              </w:rPr>
              <w:t>7.其余参数满足《中央行政事业单位通用办公家具规格和性能指南》（jgsw05-2023）要求。</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18</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接待沙发</w:t>
            </w:r>
            <w:r w:rsidR="00512225" w:rsidRPr="00EE2A8B">
              <w:rPr>
                <w:rFonts w:asciiTheme="minorEastAsia" w:eastAsiaTheme="minorEastAsia" w:hAnsiTheme="minorEastAsia" w:hint="eastAsia"/>
                <w:sz w:val="24"/>
                <w:szCs w:val="24"/>
              </w:rPr>
              <w:t>（或布艺单人沙发）</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规格：1000*850*900(H)（±10mm）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1、饰面：采用优质麻绒面料覆面，耐磨性强、</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起球、阻燃。</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2、基材：采用高弹性棉加丝绵，座面密度&gt;45kg/m，背部密度&gt;35kg/m,回弹性能好，不变形，优质</w:t>
            </w:r>
            <w:proofErr w:type="gramStart"/>
            <w:r w:rsidRPr="00EE2A8B">
              <w:rPr>
                <w:rFonts w:asciiTheme="minorEastAsia" w:eastAsiaTheme="minorEastAsia" w:hAnsiTheme="minorEastAsia" w:hint="eastAsia"/>
                <w:sz w:val="24"/>
                <w:szCs w:val="24"/>
              </w:rPr>
              <w:t>橡</w:t>
            </w:r>
            <w:proofErr w:type="gramEnd"/>
            <w:r w:rsidRPr="00EE2A8B">
              <w:rPr>
                <w:rFonts w:asciiTheme="minorEastAsia" w:eastAsiaTheme="minorEastAsia" w:hAnsiTheme="minorEastAsia" w:hint="eastAsia"/>
                <w:sz w:val="24"/>
                <w:szCs w:val="24"/>
              </w:rPr>
              <w:t>筋带或独立弹簧组，使用中无噪音及弹簧断裂等，坐感舒适，底部蒙防尘透气布料。</w:t>
            </w:r>
          </w:p>
          <w:p w:rsidR="009041B9"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3、内架：采用优质实木框架，经刨光，干燥，防虫，防腐处理，木材含水率9%。</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4.沙发符合QB/T 1952.1-2023、GB/T 35607-2024、GB 18584-2024、GB 8624-2012标准，面料、缝纫和包覆外观符合标准要求；沙发耐久性试验，座、背及扶手耐久性6万次合格。甲醛释放量≤0.01mg/m³，苯＜0.002mg/m³、甲苯＜0.002mg/m³、二甲苯≤0.005mg/m³，总挥发性有机物≤0.1mg/m³；软质家具燃烧性能B1级。</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19</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茶几</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1.规格：500*700*500（±10mm）。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w:t>
            </w:r>
            <w:r w:rsidRPr="00EE2A8B">
              <w:rPr>
                <w:rFonts w:asciiTheme="minorEastAsia" w:eastAsiaTheme="minorEastAsia" w:hAnsiTheme="minorEastAsia" w:hint="eastAsia"/>
                <w:sz w:val="24"/>
                <w:szCs w:val="24"/>
              </w:rPr>
              <w:lastRenderedPageBreak/>
              <w:t>≥1.5MPa，表面胶合强度≥2.0MPa，内胶合强度≥1.5MPa，板面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15</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20</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茶水柜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1.规格：800*400*870（±10mm）。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w:t>
            </w:r>
            <w:r w:rsidRPr="00EE2A8B">
              <w:rPr>
                <w:rFonts w:asciiTheme="minorEastAsia" w:eastAsiaTheme="minorEastAsia" w:hAnsiTheme="minorEastAsia" w:hint="eastAsia"/>
                <w:sz w:val="24"/>
                <w:szCs w:val="24"/>
              </w:rPr>
              <w:lastRenderedPageBreak/>
              <w:t>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21</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五节柜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1、规格：900*400*2000mm（±5mm）。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2、钢板：优质一级冷轧钢板，裸板厚度≥0.8mm，所检项目符合GB/T11253-2019、QB/T 4767-2014、GB/T 10125-2021、QB/T 3832-1999标准，下屈服强度≥220MPa、抗拉强度335-450MPa、断后伸长率≥25%；中性盐雾试验24h、乙酸盐雾试验24h、铜加速乙酸盐雾试验24h，渡（涂）</w:t>
            </w:r>
            <w:proofErr w:type="gramStart"/>
            <w:r w:rsidRPr="00EE2A8B">
              <w:rPr>
                <w:rFonts w:asciiTheme="minorEastAsia" w:eastAsiaTheme="minorEastAsia" w:hAnsiTheme="minorEastAsia" w:hint="eastAsia"/>
                <w:sz w:val="24"/>
                <w:szCs w:val="24"/>
              </w:rPr>
              <w:t>层本身</w:t>
            </w:r>
            <w:proofErr w:type="gramEnd"/>
            <w:r w:rsidRPr="00EE2A8B">
              <w:rPr>
                <w:rFonts w:asciiTheme="minorEastAsia" w:eastAsiaTheme="minorEastAsia" w:hAnsiTheme="minorEastAsia" w:hint="eastAsia"/>
                <w:sz w:val="24"/>
                <w:szCs w:val="24"/>
              </w:rPr>
              <w:t>的耐腐蚀10级、渡（涂）层对基体的保护10 级；金属喷涂层硬度≥2H。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涂层：采用优质静电喷涂粉末，经高温固化处理，使产品抗蚀，耐磨能力大大提高，涂层厚度≥70μm。4、五金配件：采用优质阻尼铰链、锁具（内波浪锁，配三级管理钥匙）等五金配件；阻尼铰链所检项目符合QB/T 2189-2013、QB/T 3827-1999、QB/T 3832-1999标准，过载：垂直静载荷（30kg）、水平静载荷（70N）符合要求；功能：垂直静载荷（20kg）、水平静载荷（40N）、耐久性（80000次）、下沉量符合要求；乙酸盐雾100h试验，涂层本身耐腐蚀10级，涂层对基体的保护10级。锁具符合QB/T 1621-2015、QB/T 3832-1999、GB/T10125-2021标准，保密度、牢固度、灵活度、外观质量符合要求。乙酸盐雾试验、中性盐雾试验连续喷雾24h，涂（镀）层对机体的保护等级达到10级，涂（镀）</w:t>
            </w:r>
            <w:proofErr w:type="gramStart"/>
            <w:r w:rsidRPr="00EE2A8B">
              <w:rPr>
                <w:rFonts w:asciiTheme="minorEastAsia" w:eastAsiaTheme="minorEastAsia" w:hAnsiTheme="minorEastAsia" w:hint="eastAsia"/>
                <w:sz w:val="24"/>
                <w:szCs w:val="24"/>
              </w:rPr>
              <w:t>层本身耐</w:t>
            </w:r>
            <w:proofErr w:type="gramEnd"/>
            <w:r w:rsidRPr="00EE2A8B">
              <w:rPr>
                <w:rFonts w:asciiTheme="minorEastAsia" w:eastAsiaTheme="minorEastAsia" w:hAnsiTheme="minorEastAsia" w:hint="eastAsia"/>
                <w:sz w:val="24"/>
                <w:szCs w:val="24"/>
              </w:rPr>
              <w:t>腐蚀等级达到10级。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5、结构：整体共分五层，每层两开门，薄边，各层内有一块活动层板，高度可调，所有门板设标签框、配锁和扣手。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6、工艺要求：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（1）顶板盖为8mm圆边成型，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（2）侧帮为8mm圆边成型，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（3）侧帮和帮的前支撑要求一块板一次折弯成型，不允许拼接，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（4）顶板盖和盖的前支撑要求一块板一次折弯成型，不允许拼接，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（5）后背和梯子要求一块板一次折弯成型，不允许拼接，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（6）冲压一体扣手，颜色同柜体一致。</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28</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22</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电脑桌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规格：900*600*1150（±10mm）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1、基材：采用浸渍胶膜纸饰面刨花板，板材厚度25mm。符合GB/T 15102-2017、GB 18580- 2025、GB/T 39600-2021、GB/T 35601- 2024、GB/T 35607-2024、HJ 571-2010标准，外观质量（优等品）、密度、含水率符合要求，</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0.50MPa、静曲强度≥15MPa，弹性模量≥1800MPa，表面胶合强度≥0.6MPa、2h吸水厚度膨胀率≤4%，耐光色牢度≥4级；甲醛释放量≤0.025mg/m³，挥发性有机化合物释放浓度(7d)：苯＜0.2μg/m³、甲苯＜0.5μg/m³、二甲苯＜0.2μg/m³、TVOC＜0.5μg/m³；总挥发性有机化合物释放率(72h)＜0.005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封边：采优质同色系激光封边条封边，厚度2mm。符合QB/T4463-2025标准，外观、长度及其偏差、宽度及其偏差、形状公差检测合格；耐干热性≥四级、耐龟裂性≥4级、耐冷热循环、长度收缩率≤1.5%、封边条漆膜附着力≥五级、耐光色牢度≥4级。甲醛释放量＜0.05mg/L、氯乙烯单体≤0.1mg/kg、多溴联苯≤50mg/kg、多溴联苯醚≤50mg/kg。</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42</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23</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电脑椅</w:t>
            </w:r>
            <w:r w:rsidR="00512225" w:rsidRPr="00EE2A8B">
              <w:rPr>
                <w:rFonts w:asciiTheme="minorEastAsia" w:eastAsiaTheme="minorEastAsia" w:hAnsiTheme="minorEastAsia" w:hint="eastAsia"/>
                <w:sz w:val="24"/>
                <w:szCs w:val="24"/>
              </w:rPr>
              <w:t>（或办公椅）</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规格：580*580*1000（±10mm</w:t>
            </w:r>
            <w:r w:rsidRPr="00EE2A8B">
              <w:rPr>
                <w:rFonts w:asciiTheme="minorEastAsia" w:eastAsiaTheme="minorEastAsia" w:hAnsiTheme="minorEastAsia"/>
                <w:sz w:val="24"/>
                <w:szCs w:val="24"/>
              </w:rPr>
              <w:t>）</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1、面料：选用优质西皮经多道工序加工处理，环保耐用不起皮，厚度≥1.5mm，皮面柔软光泽度好，厚度适中，透气性强。</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2、海绵：内衬高密度海绵，高密度海绵下加</w:t>
            </w:r>
            <w:proofErr w:type="gramStart"/>
            <w:r w:rsidRPr="00EE2A8B">
              <w:rPr>
                <w:rFonts w:asciiTheme="minorEastAsia" w:eastAsiaTheme="minorEastAsia" w:hAnsiTheme="minorEastAsia" w:hint="eastAsia"/>
                <w:sz w:val="24"/>
                <w:szCs w:val="24"/>
              </w:rPr>
              <w:t>橡</w:t>
            </w:r>
            <w:proofErr w:type="gramEnd"/>
            <w:r w:rsidRPr="00EE2A8B">
              <w:rPr>
                <w:rFonts w:asciiTheme="minorEastAsia" w:eastAsiaTheme="minorEastAsia" w:hAnsiTheme="minorEastAsia" w:hint="eastAsia"/>
                <w:sz w:val="24"/>
                <w:szCs w:val="24"/>
              </w:rPr>
              <w:t>筋带，在软硬度适中的情况下回弹快，长时间使用无塌陷褶皱现象，符合GB/T 10802-2023、QB/T 2280-2016、QB/T 1952.1-2023、GB/T 10807-2006、GB/T6343-2009、GB 17927-2024标准，气味等级≥8级，25%压陷硬度160N，65%/25%</w:t>
            </w:r>
            <w:proofErr w:type="gramStart"/>
            <w:r w:rsidRPr="00EE2A8B">
              <w:rPr>
                <w:rFonts w:asciiTheme="minorEastAsia" w:eastAsiaTheme="minorEastAsia" w:hAnsiTheme="minorEastAsia" w:hint="eastAsia"/>
                <w:sz w:val="24"/>
                <w:szCs w:val="24"/>
              </w:rPr>
              <w:t>压陷比</w:t>
            </w:r>
            <w:proofErr w:type="gramEnd"/>
            <w:r w:rsidRPr="00EE2A8B">
              <w:rPr>
                <w:rFonts w:asciiTheme="minorEastAsia" w:eastAsiaTheme="minorEastAsia" w:hAnsiTheme="minorEastAsia" w:hint="eastAsia"/>
                <w:sz w:val="24"/>
                <w:szCs w:val="24"/>
              </w:rPr>
              <w:t>≥3.0，回弹率≥50%，拉伸强度≥180KPa，断裂伸长率≥150%，撕裂强度≥10N/cm；阻燃I级，香烟点火源引燃试验后，试样表面或内部没有出现任何阴燃或有焰燃烧现象。密度≥50kg/m³，甲醛释放量0.015mg/㎡h，TVOC＜0.015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3、曲木板：座板采用多层弯曲木胶合板热压成型，厚度≥12mm，多层板符合GB/T 9846-2015、GB 18580-2025、GB/T 39600-2021、GB/T35601-2024标准，胶合强度≥0.90MPa，</w:t>
            </w:r>
            <w:proofErr w:type="gramStart"/>
            <w:r w:rsidRPr="00EE2A8B">
              <w:rPr>
                <w:rFonts w:asciiTheme="minorEastAsia" w:eastAsiaTheme="minorEastAsia" w:hAnsiTheme="minorEastAsia" w:hint="eastAsia"/>
                <w:sz w:val="24"/>
                <w:szCs w:val="24"/>
              </w:rPr>
              <w:t>顺纹静曲</w:t>
            </w:r>
            <w:proofErr w:type="gramEnd"/>
            <w:r w:rsidRPr="00EE2A8B">
              <w:rPr>
                <w:rFonts w:asciiTheme="minorEastAsia" w:eastAsiaTheme="minorEastAsia" w:hAnsiTheme="minorEastAsia" w:hint="eastAsia"/>
                <w:sz w:val="24"/>
                <w:szCs w:val="24"/>
              </w:rPr>
              <w:t>强度≥45MPa、</w:t>
            </w:r>
            <w:proofErr w:type="gramStart"/>
            <w:r w:rsidRPr="00EE2A8B">
              <w:rPr>
                <w:rFonts w:asciiTheme="minorEastAsia" w:eastAsiaTheme="minorEastAsia" w:hAnsiTheme="minorEastAsia" w:hint="eastAsia"/>
                <w:sz w:val="24"/>
                <w:szCs w:val="24"/>
              </w:rPr>
              <w:t>横纹静曲</w:t>
            </w:r>
            <w:proofErr w:type="gramEnd"/>
            <w:r w:rsidRPr="00EE2A8B">
              <w:rPr>
                <w:rFonts w:asciiTheme="minorEastAsia" w:eastAsiaTheme="minorEastAsia" w:hAnsiTheme="minorEastAsia" w:hint="eastAsia"/>
                <w:sz w:val="24"/>
                <w:szCs w:val="24"/>
              </w:rPr>
              <w:t>强度≥43MPa，顺纹弹性模量≥6900MPa、横纹弹性模量≥6200MPa，浸渍剥离长度≤0.01mm，甲醛释放量＜0.025mg/m³，符合ENF级标准要求；挥发性有机化合物释放浓度（7d）:苯＜0.5μg/m³、甲苯＜0.4μg/m³、二甲苯＜0.5μg/m³、TVOC＜0.5μg/m³。</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4、钢管：采用壁厚≥2mm钢管，电镀工艺，外表光滑</w:t>
            </w:r>
            <w:r w:rsidRPr="00EE2A8B">
              <w:rPr>
                <w:rFonts w:asciiTheme="minorEastAsia" w:eastAsiaTheme="minorEastAsia" w:hAnsiTheme="minorEastAsia" w:hint="eastAsia"/>
                <w:sz w:val="24"/>
                <w:szCs w:val="24"/>
              </w:rPr>
              <w:lastRenderedPageBreak/>
              <w:t>细腻，无褶皱、毛刺、抗腐蚀性 能强，耐磨程度高，下部尼龙消音垫；</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5、结构：弓形，座背一体，西皮软包，扶手蒙皮。</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42</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24</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接待椅</w:t>
            </w:r>
          </w:p>
        </w:tc>
        <w:tc>
          <w:tcPr>
            <w:tcW w:w="5811" w:type="dxa"/>
            <w:vAlign w:val="center"/>
          </w:tcPr>
          <w:p w:rsidR="00847508" w:rsidRPr="00EE2A8B" w:rsidRDefault="00BA71EC">
            <w:pPr>
              <w:numPr>
                <w:ilvl w:val="0"/>
                <w:numId w:val="1"/>
              </w:num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 xml:space="preserve">规格：φ410（±10mm）        </w:t>
            </w:r>
          </w:p>
          <w:p w:rsidR="00847508" w:rsidRPr="00EE2A8B" w:rsidRDefault="00BA71EC">
            <w:pPr>
              <w:numPr>
                <w:ilvl w:val="0"/>
                <w:numId w:val="1"/>
              </w:num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不锈钢腿柱，黑色PU海绵软包，优质气压棒，</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3、椅腿可升降</w:t>
            </w:r>
            <w:r w:rsidRPr="00EE2A8B">
              <w:rPr>
                <w:rFonts w:hint="eastAsia"/>
              </w:rPr>
              <w:t>，</w:t>
            </w:r>
            <w:r w:rsidRPr="00EE2A8B">
              <w:rPr>
                <w:rFonts w:asciiTheme="minorEastAsia" w:eastAsiaTheme="minorEastAsia" w:hAnsiTheme="minorEastAsia" w:hint="eastAsia"/>
                <w:sz w:val="24"/>
                <w:szCs w:val="24"/>
              </w:rPr>
              <w:t>升降高度390-540（±10mm）</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25</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药品柜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1.规格：900*500*1800（±5mm）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2、基材：采用201不锈钢板材制作，层板厚度≥1.2mm，下配加强筋，其厚度为≥1.2mm。</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26</w:t>
            </w:r>
          </w:p>
        </w:tc>
        <w:tc>
          <w:tcPr>
            <w:tcW w:w="1276" w:type="dxa"/>
            <w:vAlign w:val="center"/>
          </w:tcPr>
          <w:p w:rsidR="00847508" w:rsidRPr="00EE2A8B" w:rsidRDefault="00806A21">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诊</w:t>
            </w:r>
            <w:r w:rsidR="001B4D63" w:rsidRPr="00EE2A8B">
              <w:rPr>
                <w:rFonts w:asciiTheme="minorEastAsia" w:eastAsiaTheme="minorEastAsia" w:hAnsiTheme="minorEastAsia" w:hint="eastAsia"/>
                <w:sz w:val="24"/>
                <w:szCs w:val="24"/>
              </w:rPr>
              <w:t>查</w:t>
            </w:r>
            <w:r w:rsidR="00BA71EC" w:rsidRPr="00EE2A8B">
              <w:rPr>
                <w:rFonts w:asciiTheme="minorEastAsia" w:eastAsiaTheme="minorEastAsia" w:hAnsiTheme="minorEastAsia" w:hint="eastAsia"/>
                <w:sz w:val="24"/>
                <w:szCs w:val="24"/>
              </w:rPr>
              <w:t>床</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规格：1900*600*650（±10mm）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1、面料：选用优质西皮经多道工序加工处理，环保耐用不起皮，厚度≥1.5mm，皮面柔软光泽度好，厚度适中，透气性强。</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2、海绵：内衬高密度海绵，高密度海绵下加</w:t>
            </w:r>
            <w:proofErr w:type="gramStart"/>
            <w:r w:rsidRPr="00EE2A8B">
              <w:rPr>
                <w:rFonts w:asciiTheme="minorEastAsia" w:eastAsiaTheme="minorEastAsia" w:hAnsiTheme="minorEastAsia" w:hint="eastAsia"/>
                <w:sz w:val="24"/>
                <w:szCs w:val="24"/>
              </w:rPr>
              <w:t>橡</w:t>
            </w:r>
            <w:proofErr w:type="gramEnd"/>
            <w:r w:rsidRPr="00EE2A8B">
              <w:rPr>
                <w:rFonts w:asciiTheme="minorEastAsia" w:eastAsiaTheme="minorEastAsia" w:hAnsiTheme="minorEastAsia" w:hint="eastAsia"/>
                <w:sz w:val="24"/>
                <w:szCs w:val="24"/>
              </w:rPr>
              <w:t>筋带，在软硬度适中的情况下回弹快，长时间使用无塌陷褶皱现象，符合GB/T 10802-2023、QB/T 2280-2016、QB/T 1952.1-2023、GB/T 10807-2006、GB/T6343-2009、GB 17927-2024标准，气味等级≥8级，25%压陷硬度160N，65%/25%</w:t>
            </w:r>
            <w:proofErr w:type="gramStart"/>
            <w:r w:rsidRPr="00EE2A8B">
              <w:rPr>
                <w:rFonts w:asciiTheme="minorEastAsia" w:eastAsiaTheme="minorEastAsia" w:hAnsiTheme="minorEastAsia" w:hint="eastAsia"/>
                <w:sz w:val="24"/>
                <w:szCs w:val="24"/>
              </w:rPr>
              <w:t>压陷比</w:t>
            </w:r>
            <w:proofErr w:type="gramEnd"/>
            <w:r w:rsidRPr="00EE2A8B">
              <w:rPr>
                <w:rFonts w:asciiTheme="minorEastAsia" w:eastAsiaTheme="minorEastAsia" w:hAnsiTheme="minorEastAsia" w:hint="eastAsia"/>
                <w:sz w:val="24"/>
                <w:szCs w:val="24"/>
              </w:rPr>
              <w:t xml:space="preserve">≥3.0，回弹率≥50%，拉伸强度≥180KPa，断裂伸长率≥150%，撕裂强度≥10N/cm；阻燃I级，香烟点火源引燃试验后，试样表面或内部没有出现任何阴燃或有焰燃烧现象。密度≥50kg/m³，甲醛释放量0.015mg/㎡h，TVOC＜0.015mg/㎡h。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3、桌架：钢制桌架，壁厚≥1.5mm钢管，配耐磨脚垫。</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27</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会议椅</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1、规格：620*490*1000（±10mm）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2、椅面：采用优质西皮饰面，不含游离甲醛，不含有害染料，厚度≥1.2mm。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3、海绵：内衬高密度海绵，符合GB/T 10802-2023要求，表面涂有防止老化变形的保护膜。</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4、曲木板：热压成型多层弯曲木胶合板，厚度12mm。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w:t>
            </w:r>
            <w:proofErr w:type="gramStart"/>
            <w:r w:rsidRPr="00EE2A8B">
              <w:rPr>
                <w:rFonts w:asciiTheme="minorEastAsia" w:eastAsiaTheme="minorEastAsia" w:hAnsiTheme="minorEastAsia" w:hint="eastAsia"/>
                <w:sz w:val="24"/>
                <w:szCs w:val="24"/>
              </w:rPr>
              <w:t>椅架</w:t>
            </w:r>
            <w:proofErr w:type="gramEnd"/>
            <w:r w:rsidRPr="00EE2A8B">
              <w:rPr>
                <w:rFonts w:asciiTheme="minorEastAsia" w:eastAsiaTheme="minorEastAsia" w:hAnsiTheme="minorEastAsia" w:hint="eastAsia"/>
                <w:sz w:val="24"/>
                <w:szCs w:val="24"/>
              </w:rPr>
              <w:t>:采用优质实木框架，表面喷涂环保水性油漆。</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color w:val="000000"/>
                <w:sz w:val="24"/>
                <w:szCs w:val="24"/>
              </w:rPr>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164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28</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条桌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1、规格：1400*400*760（±10mm）。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w:t>
            </w:r>
            <w:r w:rsidRPr="00EE2A8B">
              <w:rPr>
                <w:rFonts w:asciiTheme="minorEastAsia" w:eastAsiaTheme="minorEastAsia" w:hAnsiTheme="minorEastAsia" w:hint="eastAsia"/>
                <w:sz w:val="24"/>
                <w:szCs w:val="24"/>
              </w:rPr>
              <w:lastRenderedPageBreak/>
              <w:t>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138</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29</w:t>
            </w:r>
          </w:p>
        </w:tc>
        <w:tc>
          <w:tcPr>
            <w:tcW w:w="1276" w:type="dxa"/>
            <w:vAlign w:val="center"/>
          </w:tcPr>
          <w:p w:rsidR="00847508" w:rsidRPr="00EE2A8B" w:rsidRDefault="00BA71EC" w:rsidP="00EA4867">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学习桌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1、规格：1800*800*760（±10mm）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lastRenderedPageBreak/>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25</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30</w:t>
            </w:r>
          </w:p>
        </w:tc>
        <w:tc>
          <w:tcPr>
            <w:tcW w:w="1276" w:type="dxa"/>
            <w:vAlign w:val="center"/>
          </w:tcPr>
          <w:p w:rsidR="00847508" w:rsidRPr="00EE2A8B" w:rsidRDefault="00D850C8" w:rsidP="00512225">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学习椅（或</w:t>
            </w:r>
            <w:r w:rsidR="00EA4867" w:rsidRPr="00EE2A8B">
              <w:rPr>
                <w:rFonts w:asciiTheme="minorEastAsia" w:eastAsiaTheme="minorEastAsia" w:hAnsiTheme="minorEastAsia" w:hint="eastAsia"/>
                <w:sz w:val="24"/>
                <w:szCs w:val="24"/>
              </w:rPr>
              <w:t>木</w:t>
            </w:r>
            <w:r w:rsidR="00512225" w:rsidRPr="00EE2A8B">
              <w:rPr>
                <w:rFonts w:asciiTheme="minorEastAsia" w:eastAsiaTheme="minorEastAsia" w:hAnsiTheme="minorEastAsia" w:hint="eastAsia"/>
                <w:sz w:val="24"/>
                <w:szCs w:val="24"/>
              </w:rPr>
              <w:t>制</w:t>
            </w:r>
            <w:r w:rsidR="00BA71EC" w:rsidRPr="00EE2A8B">
              <w:rPr>
                <w:rFonts w:asciiTheme="minorEastAsia" w:eastAsiaTheme="minorEastAsia" w:hAnsiTheme="minorEastAsia" w:hint="eastAsia"/>
                <w:sz w:val="24"/>
                <w:szCs w:val="24"/>
              </w:rPr>
              <w:t>椅</w:t>
            </w:r>
            <w:r w:rsidRPr="00EE2A8B">
              <w:rPr>
                <w:rFonts w:asciiTheme="minorEastAsia" w:eastAsiaTheme="minorEastAsia" w:hAnsiTheme="minorEastAsia" w:hint="eastAsia"/>
                <w:sz w:val="24"/>
                <w:szCs w:val="24"/>
              </w:rPr>
              <w:t>）</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 xml:space="preserve">1、规格：460*470*890（±10mm）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 xml:space="preserve">2、面材：优质牛皮，柔软贴手，透气性好、应无色差，表面无龟裂、破损，无油腻感。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3、海绵：优质高弹性聚胺脂海绵，颜色均匀，无刺激性气味。</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4、框架：采用优质橡胶木实木，整体</w:t>
            </w:r>
            <w:proofErr w:type="gramStart"/>
            <w:r w:rsidRPr="00EE2A8B">
              <w:rPr>
                <w:rFonts w:asciiTheme="minorEastAsia" w:eastAsiaTheme="minorEastAsia" w:hAnsiTheme="minorEastAsia" w:hint="eastAsia"/>
                <w:sz w:val="24"/>
                <w:szCs w:val="24"/>
              </w:rPr>
              <w:t>榫</w:t>
            </w:r>
            <w:proofErr w:type="gramEnd"/>
            <w:r w:rsidRPr="00EE2A8B">
              <w:rPr>
                <w:rFonts w:asciiTheme="minorEastAsia" w:eastAsiaTheme="minorEastAsia" w:hAnsiTheme="minorEastAsia" w:hint="eastAsia"/>
                <w:sz w:val="24"/>
                <w:szCs w:val="24"/>
              </w:rPr>
              <w:t>卯结构，做工细腻，手感好，造型美观，木材经化学熏蒸杀虫处理和烘干处理的实木，确保坚固可靠，长期使用不松动、不腐朽。</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5、油漆：采用优质水性漆，经8次打磨，5底3面，两面均衡油饰，色泽柔和持久、耐磨手感良好。</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6、结构：（1）木框架整体</w:t>
            </w:r>
            <w:proofErr w:type="gramStart"/>
            <w:r w:rsidRPr="00EE2A8B">
              <w:rPr>
                <w:rFonts w:asciiTheme="minorEastAsia" w:eastAsiaTheme="minorEastAsia" w:hAnsiTheme="minorEastAsia" w:hint="eastAsia"/>
                <w:sz w:val="24"/>
                <w:szCs w:val="24"/>
              </w:rPr>
              <w:t>榫</w:t>
            </w:r>
            <w:proofErr w:type="gramEnd"/>
            <w:r w:rsidRPr="00EE2A8B">
              <w:rPr>
                <w:rFonts w:asciiTheme="minorEastAsia" w:eastAsiaTheme="minorEastAsia" w:hAnsiTheme="minorEastAsia" w:hint="eastAsia"/>
                <w:sz w:val="24"/>
                <w:szCs w:val="24"/>
              </w:rPr>
              <w:t>卯结构，（2）腿厚度≥33mm，（3）靠背上横撑宽度≥65mm，厚度≥28mm。  7、椅子符合GB/T 3324-2024、GB18584-2024标准，木材无贯通裂缝、不应有虫蛀现象、外表应无腐朽材；</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漆膜同色部件的色泽相似，无脱色、掉色现象、漆膜没有皱纹、发粘或漏漆现象，漆膜平整光滑、清晰，无明显粒子、</w:t>
            </w:r>
            <w:proofErr w:type="gramStart"/>
            <w:r w:rsidRPr="00EE2A8B">
              <w:rPr>
                <w:rFonts w:asciiTheme="minorEastAsia" w:eastAsiaTheme="minorEastAsia" w:hAnsiTheme="minorEastAsia" w:hint="eastAsia"/>
                <w:sz w:val="24"/>
                <w:szCs w:val="24"/>
              </w:rPr>
              <w:t>涨边现象</w:t>
            </w:r>
            <w:proofErr w:type="gramEnd"/>
            <w:r w:rsidRPr="00EE2A8B">
              <w:rPr>
                <w:rFonts w:asciiTheme="minorEastAsia" w:eastAsiaTheme="minorEastAsia" w:hAnsiTheme="minorEastAsia" w:hint="eastAsia"/>
                <w:sz w:val="24"/>
                <w:szCs w:val="24"/>
              </w:rPr>
              <w:t>等。漆膜硬度≥3H，甲醛释放量＜0.005mg/m³。</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把</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284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31</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不锈钢脸盆架</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规格：3000*400*1830（±10mm）。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1、材质：204#不锈钢材质</w:t>
            </w:r>
            <w:r w:rsidRPr="00EE2A8B">
              <w:rPr>
                <w:rFonts w:asciiTheme="minorEastAsia" w:eastAsiaTheme="minorEastAsia" w:hAnsiTheme="minorEastAsia" w:hint="eastAsia"/>
                <w:sz w:val="24"/>
                <w:szCs w:val="24"/>
              </w:rPr>
              <w:br/>
              <w:t>2、结构框架方管结构形式，架体采用30㎜×1mm厚不锈钢方管结构；货架体各连接点均焊接抛光。</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32</w:t>
            </w:r>
          </w:p>
        </w:tc>
        <w:tc>
          <w:tcPr>
            <w:tcW w:w="1276" w:type="dxa"/>
            <w:vAlign w:val="center"/>
          </w:tcPr>
          <w:p w:rsidR="00847508" w:rsidRPr="00EE2A8B" w:rsidRDefault="00BA71EC" w:rsidP="00245811">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更衣凳</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规格：1200*400*450（±10mm）。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1、饰面：采用优质西皮饰面，表面平整、纹理清晰自然、光亮平整、颜色均匀。</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2、基材：采用高弹性棉加丝绵，座面密度&gt;45kg/m，背部密度&gt;35kg/m,回弹性能好，不变形，优质</w:t>
            </w:r>
            <w:proofErr w:type="gramStart"/>
            <w:r w:rsidRPr="00EE2A8B">
              <w:rPr>
                <w:rFonts w:asciiTheme="minorEastAsia" w:eastAsiaTheme="minorEastAsia" w:hAnsiTheme="minorEastAsia" w:hint="eastAsia"/>
                <w:sz w:val="24"/>
                <w:szCs w:val="24"/>
              </w:rPr>
              <w:t>橡</w:t>
            </w:r>
            <w:proofErr w:type="gramEnd"/>
            <w:r w:rsidRPr="00EE2A8B">
              <w:rPr>
                <w:rFonts w:asciiTheme="minorEastAsia" w:eastAsiaTheme="minorEastAsia" w:hAnsiTheme="minorEastAsia" w:hint="eastAsia"/>
                <w:sz w:val="24"/>
                <w:szCs w:val="24"/>
              </w:rPr>
              <w:t>筋带或独立弹簧组，使用中无噪音及弹簧断裂等，坐感舒适，底部蒙防尘透气布料。</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3、内架：采用优质实木框架，经刨光，干燥，防虫，防腐处理，木材含水率9%。</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4、脚架：采用</w:t>
            </w:r>
            <w:proofErr w:type="gramStart"/>
            <w:r w:rsidRPr="00EE2A8B">
              <w:rPr>
                <w:rFonts w:asciiTheme="minorEastAsia" w:eastAsiaTheme="minorEastAsia" w:hAnsiTheme="minorEastAsia" w:hint="eastAsia"/>
                <w:sz w:val="24"/>
                <w:szCs w:val="24"/>
              </w:rPr>
              <w:t>优质钢制脚架</w:t>
            </w:r>
            <w:proofErr w:type="gramEnd"/>
            <w:r w:rsidRPr="00EE2A8B">
              <w:rPr>
                <w:rFonts w:asciiTheme="minorEastAsia" w:eastAsiaTheme="minorEastAsia" w:hAnsiTheme="minorEastAsia" w:hint="eastAsia"/>
                <w:sz w:val="24"/>
                <w:szCs w:val="24"/>
              </w:rPr>
              <w:t>，表面静电喷涂。</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color w:val="000000"/>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33</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搓澡床</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规格：1880*700*600（±10mm）。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1、面料：选用优质西皮经多道工序加工处理，环保耐用不起皮，厚度≥1.5mm，皮面柔软光泽度好，厚度适中，透气性强。</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2、海绵：内衬高密度海绵，高密度海绵下加</w:t>
            </w:r>
            <w:proofErr w:type="gramStart"/>
            <w:r w:rsidRPr="00EE2A8B">
              <w:rPr>
                <w:rFonts w:asciiTheme="minorEastAsia" w:eastAsiaTheme="minorEastAsia" w:hAnsiTheme="minorEastAsia" w:hint="eastAsia"/>
                <w:sz w:val="24"/>
                <w:szCs w:val="24"/>
              </w:rPr>
              <w:t>橡</w:t>
            </w:r>
            <w:proofErr w:type="gramEnd"/>
            <w:r w:rsidRPr="00EE2A8B">
              <w:rPr>
                <w:rFonts w:asciiTheme="minorEastAsia" w:eastAsiaTheme="minorEastAsia" w:hAnsiTheme="minorEastAsia" w:hint="eastAsia"/>
                <w:sz w:val="24"/>
                <w:szCs w:val="24"/>
              </w:rPr>
              <w:t>筋带，在软硬度适中的情况下回弹快，长时间使用无塌陷褶皱现象，符合GB/T 10802-2023、QB/T 2280-2016、QB/T 1952.1-2023、GB/T 10807-2006、GB/T6343-2009、GB 17927-2024标准，气味等级≥8级，25%压陷硬度160N，</w:t>
            </w:r>
            <w:r w:rsidRPr="00EE2A8B">
              <w:rPr>
                <w:rFonts w:asciiTheme="minorEastAsia" w:eastAsiaTheme="minorEastAsia" w:hAnsiTheme="minorEastAsia" w:hint="eastAsia"/>
                <w:sz w:val="24"/>
                <w:szCs w:val="24"/>
              </w:rPr>
              <w:lastRenderedPageBreak/>
              <w:t>65%/25%</w:t>
            </w:r>
            <w:proofErr w:type="gramStart"/>
            <w:r w:rsidRPr="00EE2A8B">
              <w:rPr>
                <w:rFonts w:asciiTheme="minorEastAsia" w:eastAsiaTheme="minorEastAsia" w:hAnsiTheme="minorEastAsia" w:hint="eastAsia"/>
                <w:sz w:val="24"/>
                <w:szCs w:val="24"/>
              </w:rPr>
              <w:t>压陷比</w:t>
            </w:r>
            <w:proofErr w:type="gramEnd"/>
            <w:r w:rsidRPr="00EE2A8B">
              <w:rPr>
                <w:rFonts w:asciiTheme="minorEastAsia" w:eastAsiaTheme="minorEastAsia" w:hAnsiTheme="minorEastAsia" w:hint="eastAsia"/>
                <w:sz w:val="24"/>
                <w:szCs w:val="24"/>
              </w:rPr>
              <w:t>≥3.0，回弹率≥50%，拉伸强度≥180KPa，断裂伸长率≥150%，撕裂强度≥10N/cm；阻燃I级，香烟点火源引燃试验后，试样表面或内部没有出现任何阴燃或有焰燃烧现象。密度≥50kg/m³，甲醛释放量0.015mg/㎡h，TVOC＜0.015mg/㎡h。       3、底座为不锈钢，壁厚≥1.0mm，配耐磨脚垫。</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4、结构：双层结构设计，下层可放盆等物品。</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34</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会议桌</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1、需现场结合无纸化办公设备定做，预留线孔。规格：6000*2000*760（±10mm）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张</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35</w:t>
            </w:r>
          </w:p>
        </w:tc>
        <w:tc>
          <w:tcPr>
            <w:tcW w:w="1276"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备装营具</w:t>
            </w:r>
            <w:proofErr w:type="gramEnd"/>
            <w:r w:rsidRPr="00EE2A8B">
              <w:rPr>
                <w:rFonts w:asciiTheme="minorEastAsia" w:eastAsiaTheme="minorEastAsia" w:hAnsiTheme="minorEastAsia" w:hint="eastAsia"/>
                <w:sz w:val="24"/>
                <w:szCs w:val="24"/>
              </w:rPr>
              <w:t>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1、规格900*600*2400（±10mm）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2、基材：板材采用环保中密度纤维板，符合GB/T11718-2021、GB/T39600-2021、GB 18584-2024、GB/T 35601-2024、GB 18580-2025、GB8624-2012标准，静曲强度≥41MPa，弹性模量≥4200MPa，</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w:t>
            </w:r>
            <w:r w:rsidRPr="00EE2A8B">
              <w:rPr>
                <w:rFonts w:asciiTheme="minorEastAsia" w:eastAsiaTheme="minorEastAsia" w:hAnsiTheme="minorEastAsia" w:hint="eastAsia"/>
                <w:sz w:val="24"/>
                <w:szCs w:val="24"/>
              </w:rPr>
              <w:lastRenderedPageBreak/>
              <w:t>≥1.5MPa，表面胶合强度≥2.0MPa，内胶合强度≥1.5MPa，板面</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≥1500N，板边</w:t>
            </w:r>
            <w:proofErr w:type="gramStart"/>
            <w:r w:rsidRPr="00EE2A8B">
              <w:rPr>
                <w:rFonts w:asciiTheme="minorEastAsia" w:eastAsiaTheme="minorEastAsia" w:hAnsiTheme="minorEastAsia" w:hint="eastAsia"/>
                <w:sz w:val="24"/>
                <w:szCs w:val="24"/>
              </w:rPr>
              <w:t>握钉力</w:t>
            </w:r>
            <w:proofErr w:type="gramEnd"/>
            <w:r w:rsidRPr="00EE2A8B">
              <w:rPr>
                <w:rFonts w:asciiTheme="minorEastAsia" w:eastAsiaTheme="minorEastAsia" w:hAnsiTheme="minorEastAsia" w:hint="eastAsia"/>
                <w:sz w:val="24"/>
                <w:szCs w:val="24"/>
              </w:rPr>
              <w:t>≥950N，表面耐湿热五级，无明显变化。挥发性有机化合物释放浓度（7d）：苯＜0.5μg/m³、甲苯＜0.4μg/m³、二甲苯＜0.5μg/m³、TVOC＜0.5μg/m³；甲醛释放量＜0.025mg/m³，符合ENF级标准要求；热释放速率峰值≤70kw、5min内总热释放量≤4.5MJ、最大烟密度≤9%；选用优质实</w:t>
            </w:r>
            <w:proofErr w:type="gramStart"/>
            <w:r w:rsidRPr="00EE2A8B">
              <w:rPr>
                <w:rFonts w:asciiTheme="minorEastAsia" w:eastAsiaTheme="minorEastAsia" w:hAnsiTheme="minorEastAsia" w:hint="eastAsia"/>
                <w:sz w:val="24"/>
                <w:szCs w:val="24"/>
              </w:rPr>
              <w:t>木封边</w:t>
            </w:r>
            <w:proofErr w:type="gramEnd"/>
            <w:r w:rsidRPr="00EE2A8B">
              <w:rPr>
                <w:rFonts w:asciiTheme="minorEastAsia" w:eastAsiaTheme="minorEastAsia" w:hAnsiTheme="minorEastAsia" w:hint="eastAsia"/>
                <w:sz w:val="24"/>
                <w:szCs w:val="24"/>
              </w:rPr>
              <w:t>（厚度3mm），木</w:t>
            </w:r>
            <w:proofErr w:type="gramStart"/>
            <w:r w:rsidRPr="00EE2A8B">
              <w:rPr>
                <w:rFonts w:asciiTheme="minorEastAsia" w:eastAsiaTheme="minorEastAsia" w:hAnsiTheme="minorEastAsia" w:hint="eastAsia"/>
                <w:sz w:val="24"/>
                <w:szCs w:val="24"/>
              </w:rPr>
              <w:t>皮采用</w:t>
            </w:r>
            <w:proofErr w:type="gramEnd"/>
            <w:r w:rsidRPr="00EE2A8B">
              <w:rPr>
                <w:rFonts w:asciiTheme="minorEastAsia" w:eastAsiaTheme="minorEastAsia" w:hAnsiTheme="minorEastAsia" w:hint="eastAsia"/>
                <w:sz w:val="24"/>
                <w:szCs w:val="24"/>
              </w:rPr>
              <w:t>胡桃木皮，厚度0.6mm；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3、油漆：采用水性面漆、水性底漆，经9道磨退工艺，</w:t>
            </w:r>
            <w:proofErr w:type="gramStart"/>
            <w:r w:rsidRPr="00EE2A8B">
              <w:rPr>
                <w:rFonts w:asciiTheme="minorEastAsia" w:eastAsiaTheme="minorEastAsia" w:hAnsiTheme="minorEastAsia" w:hint="eastAsia"/>
                <w:sz w:val="24"/>
                <w:szCs w:val="24"/>
              </w:rPr>
              <w:t>油漆面</w:t>
            </w:r>
            <w:proofErr w:type="gramEnd"/>
            <w:r w:rsidRPr="00EE2A8B">
              <w:rPr>
                <w:rFonts w:asciiTheme="minorEastAsia" w:eastAsiaTheme="minorEastAsia" w:hAnsiTheme="minorEastAsia" w:hint="eastAsia"/>
                <w:sz w:val="24"/>
                <w:szCs w:val="24"/>
              </w:rPr>
              <w:t>无颗粒，无气泡，无渣点，颜色均匀，符合GB30981.2-2025、GB/T23999-2009、HJ 2537-2014标准，VOC含量＜5g/L，甲醛含量＜5mg/kg，苯系物总和含量＜0.005%，乙二醇醚及醚酯总和含量＜0.01%，</w:t>
            </w:r>
            <w:proofErr w:type="gramStart"/>
            <w:r w:rsidRPr="00EE2A8B">
              <w:rPr>
                <w:rFonts w:asciiTheme="minorEastAsia" w:eastAsiaTheme="minorEastAsia" w:hAnsiTheme="minorEastAsia" w:hint="eastAsia"/>
                <w:sz w:val="24"/>
                <w:szCs w:val="24"/>
              </w:rPr>
              <w:t>烷基酚聚氧乙烯醚</w:t>
            </w:r>
            <w:proofErr w:type="gramEnd"/>
            <w:r w:rsidRPr="00EE2A8B">
              <w:rPr>
                <w:rFonts w:asciiTheme="minorEastAsia" w:eastAsiaTheme="minorEastAsia" w:hAnsiTheme="minorEastAsia" w:hint="eastAsia"/>
                <w:sz w:val="24"/>
                <w:szCs w:val="24"/>
              </w:rPr>
              <w:t>总和含量＜5mg/kg，硬度≥2H，卤代烃＜10mg/kg。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4、胶水：一级</w:t>
            </w:r>
            <w:proofErr w:type="gramStart"/>
            <w:r w:rsidRPr="00EE2A8B">
              <w:rPr>
                <w:rFonts w:asciiTheme="minorEastAsia" w:eastAsiaTheme="minorEastAsia" w:hAnsiTheme="minorEastAsia" w:hint="eastAsia"/>
                <w:sz w:val="24"/>
                <w:szCs w:val="24"/>
              </w:rPr>
              <w:t>环保白</w:t>
            </w:r>
            <w:proofErr w:type="gramEnd"/>
            <w:r w:rsidRPr="00EE2A8B">
              <w:rPr>
                <w:rFonts w:asciiTheme="minorEastAsia" w:eastAsiaTheme="minorEastAsia" w:hAnsiTheme="minorEastAsia" w:hint="eastAsia"/>
                <w:sz w:val="24"/>
                <w:szCs w:val="24"/>
              </w:rPr>
              <w:t>乳胶，粘合力强度大，要求</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开裂，符合GB 18583-2008、HJ 2541-2016、HG /T 5989-2021标准，苯＜0.02g/kg、甲苯+乙苯+二甲苯＜0.02g/kg、总挥发性有机物≤5g/L、游离甲醛＜0.05g/kg；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5、五金配件：采用优质五金件，均经过酸洗、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6、符合GB/T3324-2024、GB/T 35607-2024、GB8624-2012、GB18584-2024标准，</w:t>
            </w:r>
            <w:proofErr w:type="gramStart"/>
            <w:r w:rsidRPr="00EE2A8B">
              <w:rPr>
                <w:rFonts w:asciiTheme="minorEastAsia" w:eastAsiaTheme="minorEastAsia" w:hAnsiTheme="minorEastAsia" w:hint="eastAsia"/>
                <w:sz w:val="24"/>
                <w:szCs w:val="24"/>
              </w:rPr>
              <w:t>漆膜耐液性</w:t>
            </w:r>
            <w:proofErr w:type="gramEnd"/>
            <w:r w:rsidRPr="00EE2A8B">
              <w:rPr>
                <w:rFonts w:asciiTheme="minorEastAsia" w:eastAsiaTheme="minorEastAsia" w:hAnsiTheme="minorEastAsia" w:hint="eastAsia"/>
                <w:sz w:val="24"/>
                <w:szCs w:val="24"/>
              </w:rPr>
              <w:t>1级，漆膜附着力0级，漆膜抗冲击1级；基本结构安全、剪切和挤压点、空及间隙符合要求；柜架类强度和耐久性、柜架类稳定性符合要求；甲醛≤0.05mg/m³、苯＜0.002mg/m³、甲苯＜0.002mg/m³、二甲苯≤0.007mg/m³、TVOC≤0.1mg/m³;拉门耐久性8万次测试合格；气味0级，燃烧性能达到硬质家具B1级标准。防黑曲霉、黄曲霉、宛氏拟青霉、桔青霉、绿色木霉、出芽短梗霉、链格</w:t>
            </w:r>
            <w:proofErr w:type="gramStart"/>
            <w:r w:rsidRPr="00EE2A8B">
              <w:rPr>
                <w:rFonts w:asciiTheme="minorEastAsia" w:eastAsiaTheme="minorEastAsia" w:hAnsiTheme="minorEastAsia" w:hint="eastAsia"/>
                <w:sz w:val="24"/>
                <w:szCs w:val="24"/>
              </w:rPr>
              <w:t>孢</w:t>
            </w:r>
            <w:proofErr w:type="gramEnd"/>
            <w:r w:rsidRPr="00EE2A8B">
              <w:rPr>
                <w:rFonts w:asciiTheme="minorEastAsia" w:eastAsiaTheme="minorEastAsia" w:hAnsiTheme="minorEastAsia" w:hint="eastAsia"/>
                <w:sz w:val="24"/>
                <w:szCs w:val="24"/>
              </w:rPr>
              <w:t>0级。</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48</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36</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休闲沙发</w:t>
            </w:r>
            <w:r w:rsidR="00932FFF" w:rsidRPr="00EE2A8B">
              <w:rPr>
                <w:rFonts w:asciiTheme="minorEastAsia" w:eastAsiaTheme="minorEastAsia" w:hAnsiTheme="minorEastAsia" w:hint="eastAsia"/>
                <w:sz w:val="24"/>
                <w:szCs w:val="24"/>
              </w:rPr>
              <w:t>（或皮单人沙发</w:t>
            </w:r>
            <w:r w:rsidR="00932FFF" w:rsidRPr="00EE2A8B">
              <w:rPr>
                <w:rFonts w:asciiTheme="minorEastAsia" w:eastAsiaTheme="minorEastAsia" w:hAnsiTheme="minorEastAsia"/>
                <w:sz w:val="24"/>
                <w:szCs w:val="24"/>
              </w:rPr>
              <w:t>）</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1、规格：880*850*800（±10mm）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2、饰面：采用优质西皮饰面，表面平整、纹理清晰自然、光亮平整、颜色均匀。</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3、基材：采用高弹性棉加丝绵，座面密度&gt;45kg/</w:t>
            </w:r>
            <w:r w:rsidRPr="00EE2A8B">
              <w:rPr>
                <w:rStyle w:val="af0"/>
                <w:b w:val="0"/>
                <w:bCs w:val="0"/>
                <w:color w:val="333333"/>
                <w:shd w:val="clear" w:color="auto" w:fill="FFFFFF"/>
              </w:rPr>
              <w:t>m³</w:t>
            </w:r>
            <w:r w:rsidRPr="00EE2A8B">
              <w:rPr>
                <w:rFonts w:asciiTheme="minorEastAsia" w:eastAsiaTheme="minorEastAsia" w:hAnsiTheme="minorEastAsia" w:hint="eastAsia"/>
                <w:sz w:val="24"/>
                <w:szCs w:val="24"/>
              </w:rPr>
              <w:t>，背部密度&gt;35kg/</w:t>
            </w:r>
            <w:r w:rsidRPr="00EE2A8B">
              <w:rPr>
                <w:rStyle w:val="af0"/>
                <w:b w:val="0"/>
                <w:bCs w:val="0"/>
                <w:color w:val="333333"/>
                <w:shd w:val="clear" w:color="auto" w:fill="FFFFFF"/>
              </w:rPr>
              <w:t>m³</w:t>
            </w:r>
            <w:r w:rsidRPr="00EE2A8B">
              <w:rPr>
                <w:rFonts w:asciiTheme="minorEastAsia" w:eastAsiaTheme="minorEastAsia" w:hAnsiTheme="minorEastAsia" w:hint="eastAsia"/>
                <w:sz w:val="24"/>
                <w:szCs w:val="24"/>
              </w:rPr>
              <w:t>,回弹性能好，不变形，优质</w:t>
            </w:r>
            <w:proofErr w:type="gramStart"/>
            <w:r w:rsidRPr="00EE2A8B">
              <w:rPr>
                <w:rFonts w:asciiTheme="minorEastAsia" w:eastAsiaTheme="minorEastAsia" w:hAnsiTheme="minorEastAsia" w:hint="eastAsia"/>
                <w:sz w:val="24"/>
                <w:szCs w:val="24"/>
              </w:rPr>
              <w:t>橡</w:t>
            </w:r>
            <w:proofErr w:type="gramEnd"/>
            <w:r w:rsidRPr="00EE2A8B">
              <w:rPr>
                <w:rFonts w:asciiTheme="minorEastAsia" w:eastAsiaTheme="minorEastAsia" w:hAnsiTheme="minorEastAsia" w:hint="eastAsia"/>
                <w:sz w:val="24"/>
                <w:szCs w:val="24"/>
              </w:rPr>
              <w:t>筋带或独立弹簧组，使用中无噪音及弹簧断裂等，坐感舒适，底部蒙防尘透气布料。</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4、内架：采用优质实木框架，经刨光，干燥，防虫，防腐处理，木材含水率9%。</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5、脚架：采用</w:t>
            </w:r>
            <w:proofErr w:type="gramStart"/>
            <w:r w:rsidRPr="00EE2A8B">
              <w:rPr>
                <w:rFonts w:asciiTheme="minorEastAsia" w:eastAsiaTheme="minorEastAsia" w:hAnsiTheme="minorEastAsia" w:hint="eastAsia"/>
                <w:sz w:val="24"/>
                <w:szCs w:val="24"/>
              </w:rPr>
              <w:t>优质钢制脚架</w:t>
            </w:r>
            <w:proofErr w:type="gramEnd"/>
            <w:r w:rsidRPr="00EE2A8B">
              <w:rPr>
                <w:rFonts w:asciiTheme="minorEastAsia" w:eastAsiaTheme="minorEastAsia" w:hAnsiTheme="minorEastAsia" w:hint="eastAsia"/>
                <w:sz w:val="24"/>
                <w:szCs w:val="24"/>
              </w:rPr>
              <w:t>，表面静电喷涂。</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color w:val="000000"/>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37</w:t>
            </w:r>
          </w:p>
        </w:tc>
        <w:tc>
          <w:tcPr>
            <w:tcW w:w="1276" w:type="dxa"/>
            <w:vAlign w:val="center"/>
          </w:tcPr>
          <w:p w:rsidR="00847508" w:rsidRPr="00EE2A8B" w:rsidRDefault="00BA71EC" w:rsidP="00932FFF">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茶几</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1、规格600*600*450mm（±10mm）。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2、台面：采用优质12mm厚黑色钢化玻璃。</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3、框架：采用优质20*20mm不锈钢方管。</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color w:val="000000"/>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38</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床头柜1</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规格：450*450*500（±10mm）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1、基材：采用浸渍胶膜纸饰面刨花板，板材厚度25mm，符合GB/T 15102-2017、GB 18580- 2025、GB/T 39600-2021、GB/T 35601- 2024、GB/T 35607-2024、HJ 571-2010标准，外观质量（优等品）、密度、含水率符合要求，</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0.50MPa、静曲强度≥15MPa，弹性模量≥1800MPa，表面胶合强度≥0.6MPa、2h吸水厚度膨胀率≤4%，耐光色牢度≥4级；甲醛释放量≤0.025mg/m³，挥发性有机化合物释放浓度(7d)：苯＜0.2μg/m³、甲苯＜0.5μg/m³、二甲苯＜0.2μg/m³、TVOC＜0.5μg/m³；总挥发性有机化合物释放率(72h)＜0.005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封边：采优质同色系激光封边条封边，厚度2mm，符合QB/T4463-2025标准，外观、长度及其偏差、宽度及其偏差、形状公差检测合格；耐干热性≥四级、耐龟裂性≥4级、耐冷热循环、长度收缩率≤1.5%、封边条漆膜附着力≥五级、耐光色牢度≥4级。甲醛释放量＜0.05mg/L、氯乙烯单体≤0.1mg/kg、多溴联苯≤50mg/kg、多溴联苯醚≤50mg/kg。</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w:t>
            </w:r>
          </w:p>
        </w:tc>
      </w:tr>
      <w:tr w:rsidR="00847508" w:rsidRPr="00EE2A8B">
        <w:trPr>
          <w:trHeight w:val="2770"/>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39</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床头柜2</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 xml:space="preserve">规格：450*450*500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1、面料：选用纳米科技硅胶皮。耐磨、耐划、气环保,表面平整、纹理清晰自然、光亮平整、颜色均匀。</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2、框架：采用环保中密度纤维板，符合GB/T11718-2021、GB/T39600-2021、GB 18584-2024、GB/T 35601-2024、GB 18580-2025、GB8624-2012标准 3、配件：采用优质五金配件，结实耐用，均经过酸洗、</w:t>
            </w:r>
            <w:proofErr w:type="gramStart"/>
            <w:r w:rsidRPr="00EE2A8B">
              <w:rPr>
                <w:rFonts w:asciiTheme="minorEastAsia" w:eastAsiaTheme="minorEastAsia" w:hAnsiTheme="minorEastAsia" w:hint="eastAsia"/>
                <w:sz w:val="24"/>
                <w:szCs w:val="24"/>
              </w:rPr>
              <w:t>磷洗等</w:t>
            </w:r>
            <w:proofErr w:type="gramEnd"/>
            <w:r w:rsidRPr="00EE2A8B">
              <w:rPr>
                <w:rFonts w:asciiTheme="minorEastAsia" w:eastAsiaTheme="minorEastAsia" w:hAnsiTheme="minorEastAsia" w:hint="eastAsia"/>
                <w:sz w:val="24"/>
                <w:szCs w:val="24"/>
              </w:rPr>
              <w:t>防锈处理；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4、结构：柜体及</w:t>
            </w:r>
            <w:proofErr w:type="gramStart"/>
            <w:r w:rsidRPr="00EE2A8B">
              <w:rPr>
                <w:rFonts w:asciiTheme="minorEastAsia" w:eastAsiaTheme="minorEastAsia" w:hAnsiTheme="minorEastAsia" w:hint="eastAsia"/>
                <w:sz w:val="24"/>
                <w:szCs w:val="24"/>
              </w:rPr>
              <w:t>抽面全蒙皮</w:t>
            </w:r>
            <w:proofErr w:type="gramEnd"/>
            <w:r w:rsidRPr="00EE2A8B">
              <w:rPr>
                <w:rFonts w:asciiTheme="minorEastAsia" w:eastAsiaTheme="minorEastAsia" w:hAnsiTheme="minorEastAsia" w:hint="eastAsia"/>
                <w:sz w:val="24"/>
                <w:szCs w:val="24"/>
              </w:rPr>
              <w:t>，上下两个抽屉，黑色喷涂钢制脚。</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14</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40</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双人床（含</w:t>
            </w:r>
            <w:r w:rsidR="00D24D8D" w:rsidRPr="00EE2A8B">
              <w:rPr>
                <w:rFonts w:asciiTheme="minorEastAsia" w:eastAsiaTheme="minorEastAsia" w:hAnsiTheme="minorEastAsia" w:hint="eastAsia"/>
                <w:sz w:val="24"/>
                <w:szCs w:val="24"/>
              </w:rPr>
              <w:t>床</w:t>
            </w:r>
            <w:r w:rsidRPr="00EE2A8B">
              <w:rPr>
                <w:rFonts w:asciiTheme="minorEastAsia" w:eastAsiaTheme="minorEastAsia" w:hAnsiTheme="minorEastAsia" w:hint="eastAsia"/>
                <w:sz w:val="24"/>
                <w:szCs w:val="24"/>
              </w:rPr>
              <w:t>垫）</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规格：1800*2000*500（±10mm）（含厚度200mm弹簧床垫）</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1、软床床头选用实木框架结构。床头软包采用高密度海绵，回弹</w:t>
            </w:r>
            <w:proofErr w:type="gramStart"/>
            <w:r w:rsidRPr="00EE2A8B">
              <w:rPr>
                <w:rFonts w:asciiTheme="minorEastAsia" w:eastAsiaTheme="minorEastAsia" w:hAnsiTheme="minorEastAsia" w:hint="eastAsia"/>
                <w:sz w:val="24"/>
                <w:szCs w:val="24"/>
              </w:rPr>
              <w:t>透气靠感</w:t>
            </w:r>
            <w:proofErr w:type="gramEnd"/>
            <w:r w:rsidRPr="00EE2A8B">
              <w:rPr>
                <w:rFonts w:asciiTheme="minorEastAsia" w:eastAsiaTheme="minorEastAsia" w:hAnsiTheme="minorEastAsia" w:hint="eastAsia"/>
                <w:sz w:val="24"/>
                <w:szCs w:val="24"/>
              </w:rPr>
              <w:t>舒适。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2、面料：选用纳米科技硅胶皮。耐磨、耐划、气环保,表面平整、纹理清晰自然、光亮平整、颜色均匀。采用优质</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麻绒面料覆面，耐磨性强、</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起球、阻燃，不含游离甲醛，不含可分解致癌芳香</w:t>
            </w:r>
            <w:proofErr w:type="gramStart"/>
            <w:r w:rsidRPr="00EE2A8B">
              <w:rPr>
                <w:rFonts w:asciiTheme="minorEastAsia" w:eastAsiaTheme="minorEastAsia" w:hAnsiTheme="minorEastAsia" w:hint="eastAsia"/>
                <w:sz w:val="24"/>
                <w:szCs w:val="24"/>
              </w:rPr>
              <w:t>胺</w:t>
            </w:r>
            <w:proofErr w:type="gramEnd"/>
            <w:r w:rsidRPr="00EE2A8B">
              <w:rPr>
                <w:rFonts w:asciiTheme="minorEastAsia" w:eastAsiaTheme="minorEastAsia" w:hAnsiTheme="minorEastAsia" w:hint="eastAsia"/>
                <w:sz w:val="24"/>
                <w:szCs w:val="24"/>
              </w:rPr>
              <w:t>染料。</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3、海绵：内衬高密度海绵，表面涂有防止老化变形的保护膜。</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4、五金配件选用厂家定制的加厚金属电镀五金角码，支撑承受力更好，搭配挂</w:t>
            </w:r>
            <w:proofErr w:type="gramStart"/>
            <w:r w:rsidRPr="00EE2A8B">
              <w:rPr>
                <w:rFonts w:asciiTheme="minorEastAsia" w:eastAsiaTheme="minorEastAsia" w:hAnsiTheme="minorEastAsia" w:hint="eastAsia"/>
                <w:sz w:val="24"/>
                <w:szCs w:val="24"/>
              </w:rPr>
              <w:t>邦</w:t>
            </w:r>
            <w:proofErr w:type="gramEnd"/>
            <w:r w:rsidRPr="00EE2A8B">
              <w:rPr>
                <w:rFonts w:asciiTheme="minorEastAsia" w:eastAsiaTheme="minorEastAsia" w:hAnsiTheme="minorEastAsia" w:hint="eastAsia"/>
                <w:sz w:val="24"/>
                <w:szCs w:val="24"/>
              </w:rPr>
              <w:t>式的配置静音安全。</w:t>
            </w:r>
            <w:proofErr w:type="gramStart"/>
            <w:r w:rsidRPr="00EE2A8B">
              <w:rPr>
                <w:rFonts w:asciiTheme="minorEastAsia" w:eastAsiaTheme="minorEastAsia" w:hAnsiTheme="minorEastAsia" w:hint="eastAsia"/>
                <w:sz w:val="24"/>
                <w:szCs w:val="24"/>
              </w:rPr>
              <w:t>每个角码的</w:t>
            </w:r>
            <w:proofErr w:type="gramEnd"/>
            <w:r w:rsidRPr="00EE2A8B">
              <w:rPr>
                <w:rFonts w:asciiTheme="minorEastAsia" w:eastAsiaTheme="minorEastAsia" w:hAnsiTheme="minorEastAsia" w:hint="eastAsia"/>
                <w:sz w:val="24"/>
                <w:szCs w:val="24"/>
              </w:rPr>
              <w:t>上面也都配备了静音缓冲贴，从而保证了整个床体稳定性。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5、排骨架选用加宽实木，排骨架横梁选用六根并且每根都配备静音缓冲贴，韧性好回弹好，缓冲好。平均受力更好的保护床垫跟软床。</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套</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7</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41</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衣柜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规格：2000*550*2000（±10mm）</w:t>
            </w:r>
            <w:r w:rsidR="00937380" w:rsidRPr="00EE2A8B">
              <w:rPr>
                <w:rFonts w:asciiTheme="minorEastAsia" w:eastAsiaTheme="minorEastAsia" w:hAnsiTheme="minorEastAsia" w:hint="eastAsia"/>
                <w:sz w:val="24"/>
                <w:szCs w:val="24"/>
              </w:rPr>
              <w:t>分四门</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1、基材：采用浸渍胶膜纸饰面刨花板，板材厚度25mm，符合GB/T 15102-2017、GB 18580- 2025、GB/T 39600-2021、GB/T 35601- 2024、GB/T 35607-2024、HJ 571-2010标准，外观质量（优等品）、密度、含水率符合要求，</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0.50MPa、静曲强度≥15MPa，弹性模量≥1800MPa，表面胶合强度≥0.6MPa、2h吸水厚度膨胀率≤4%，耐光色牢度≥4级；甲醛释放量≤0.025mg/m³，挥发性有机化合物释放浓度(7d)：苯＜0.2μg/m³、甲苯＜0.5μg/m³、二甲苯＜0.2μg/m³、TVOC＜0.5μg/m³；总挥发性有机化合物释放率(72h)＜0.005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封边：采优质同色系激光封边条封边，厚度2mm，符合QB/T4463-2025标准，外观、长度及其偏差、宽度及其偏差、形状公差检测合格；耐干热性≥四级、耐龟裂性≥4级、耐冷热循环、长度收缩率≤1.5%、封边条漆膜附着力≥五级、耐光色牢度≥4级。甲醛释放量＜0.05mg/L、氯乙烯单体≤0.1mg/kg、多溴联苯≤50mg/kg、多溴联苯醚≤50mg/kg。</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42</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电视柜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规格：1800*400*450（±10mm）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1、基材：采用浸渍胶膜纸饰面刨花板，板材厚度25mm，符合GB/T 15102-2017、GB 18580- 2025、GB/T 39600-2021、GB/T 35601- 2024、GB/T 35607-2024、HJ 571-2010标准，外观质量（优等品）、密度、含水率符合要求，</w:t>
            </w:r>
            <w:proofErr w:type="gramStart"/>
            <w:r w:rsidRPr="00EE2A8B">
              <w:rPr>
                <w:rFonts w:asciiTheme="minorEastAsia" w:eastAsiaTheme="minorEastAsia" w:hAnsiTheme="minorEastAsia" w:hint="eastAsia"/>
                <w:sz w:val="24"/>
                <w:szCs w:val="24"/>
              </w:rPr>
              <w:t>内结合</w:t>
            </w:r>
            <w:proofErr w:type="gramEnd"/>
            <w:r w:rsidRPr="00EE2A8B">
              <w:rPr>
                <w:rFonts w:asciiTheme="minorEastAsia" w:eastAsiaTheme="minorEastAsia" w:hAnsiTheme="minorEastAsia" w:hint="eastAsia"/>
                <w:sz w:val="24"/>
                <w:szCs w:val="24"/>
              </w:rPr>
              <w:t>强度≥0.50MPa、静曲强度≥15MPa，弹性模量≥1800MPa，表面胶合强度≥0.6MPa、2h吸水厚度膨胀率≤4%，耐光色牢度≥4级；甲醛释放量≤0.025mg/m³，挥发性有机化合物释放浓度(7d)：苯＜0.2μg/m³、甲苯＜0.5μg/m³、二甲苯＜0.2μg/m³、TVOC＜0.5μg/m³；总挥发性有机化合物释放率(72h)＜0.005mg/㎡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封边：采优质同色系激光封边条封边，厚度2mm，符合QB/T4463-2025标准，外观、长度及其偏差、宽度及其偏差、形状公差检测合格；耐干热性≥四级、耐龟裂性≥4级、耐冷热循环、长度收缩率≤1.5%、封边条漆膜附着力≥五级、耐光色牢度≥4级。甲醛释放</w:t>
            </w:r>
            <w:r w:rsidRPr="00EE2A8B">
              <w:rPr>
                <w:rFonts w:asciiTheme="minorEastAsia" w:eastAsiaTheme="minorEastAsia" w:hAnsiTheme="minorEastAsia" w:hint="eastAsia"/>
                <w:sz w:val="24"/>
                <w:szCs w:val="24"/>
              </w:rPr>
              <w:lastRenderedPageBreak/>
              <w:t>量＜0.05mg/L、氯乙烯单体≤0.1mg/kg、多溴联苯≤50mg/kg、多溴联苯醚≤50mg/kg。</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43</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休闲桌椅</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1、每套包括一个休闲桌和两把休闲椅,</w:t>
            </w:r>
          </w:p>
          <w:p w:rsidR="00742F2C"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2、休闲桌规格：φ800（±10mm）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w:t>
            </w:r>
            <w:r w:rsidR="00742F2C" w:rsidRPr="00EE2A8B">
              <w:rPr>
                <w:rFonts w:asciiTheme="minorEastAsia" w:eastAsiaTheme="minorEastAsia" w:hAnsiTheme="minorEastAsia" w:hint="eastAsia"/>
                <w:sz w:val="24"/>
                <w:szCs w:val="24"/>
              </w:rPr>
              <w:t>）</w:t>
            </w:r>
            <w:r w:rsidRPr="00EE2A8B">
              <w:rPr>
                <w:rFonts w:asciiTheme="minorEastAsia" w:eastAsiaTheme="minorEastAsia" w:hAnsiTheme="minorEastAsia" w:hint="eastAsia"/>
                <w:sz w:val="24"/>
                <w:szCs w:val="24"/>
              </w:rPr>
              <w:t>基材：采用优质E0级颗粒板,优质绿色环保产品，经过防虫、防腐等工艺处理；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r w:rsidR="00742F2C" w:rsidRPr="00EE2A8B">
              <w:rPr>
                <w:rFonts w:asciiTheme="minorEastAsia" w:eastAsiaTheme="minorEastAsia" w:hAnsiTheme="minorEastAsia" w:hint="eastAsia"/>
                <w:sz w:val="24"/>
                <w:szCs w:val="24"/>
              </w:rPr>
              <w:t>）</w:t>
            </w:r>
            <w:r w:rsidRPr="00EE2A8B">
              <w:rPr>
                <w:rFonts w:asciiTheme="minorEastAsia" w:eastAsiaTheme="minorEastAsia" w:hAnsiTheme="minorEastAsia" w:hint="eastAsia"/>
                <w:sz w:val="24"/>
                <w:szCs w:val="24"/>
              </w:rPr>
              <w:t>贴面：采用优质木纹色耐磨三聚氰胺浸渍饰面，提供多种颜色的双面板供选择；表面耐冷热循环、耐划痕、耐香烟灼烧、耐干热、耐龟裂、耐水蒸气；</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(3)封边用材:优质PVC</w:t>
            </w:r>
            <w:r w:rsidR="00380768">
              <w:rPr>
                <w:rFonts w:asciiTheme="minorEastAsia" w:eastAsiaTheme="minorEastAsia" w:hAnsiTheme="minorEastAsia" w:hint="eastAsia"/>
                <w:sz w:val="24"/>
                <w:szCs w:val="24"/>
              </w:rPr>
              <w:t>封边带，</w:t>
            </w:r>
            <w:r w:rsidRPr="00EE2A8B">
              <w:rPr>
                <w:rFonts w:asciiTheme="minorEastAsia" w:eastAsiaTheme="minorEastAsia" w:hAnsiTheme="minorEastAsia" w:hint="eastAsia"/>
                <w:sz w:val="24"/>
                <w:szCs w:val="24"/>
              </w:rPr>
              <w:t>热熔胶具有很强的耐磨性和耐高温性，并有丰富的花色和表面效果可供选择；</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(4)休闲桌桌腿高度760（±10mm）其圆盘</w:t>
            </w:r>
            <w:proofErr w:type="gramStart"/>
            <w:r w:rsidRPr="00EE2A8B">
              <w:rPr>
                <w:rFonts w:asciiTheme="minorEastAsia" w:eastAsiaTheme="minorEastAsia" w:hAnsiTheme="minorEastAsia" w:hint="eastAsia"/>
                <w:sz w:val="24"/>
                <w:szCs w:val="24"/>
              </w:rPr>
              <w:t>脚采用</w:t>
            </w:r>
            <w:proofErr w:type="gramEnd"/>
            <w:r w:rsidRPr="00EE2A8B">
              <w:rPr>
                <w:rFonts w:asciiTheme="minorEastAsia" w:eastAsiaTheme="minorEastAsia" w:hAnsiTheme="minorEastAsia" w:hint="eastAsia"/>
                <w:sz w:val="24"/>
                <w:szCs w:val="24"/>
              </w:rPr>
              <w:t>一级冷扎钢板，钢板厚度不小于1.5mm。表面为静电喷涂工艺，采用优质环保环氧聚酯粉末涂料，长时间使用不会发生脱漆现象，可避免虫患、抗变形，防火性能强；</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3、休闲椅：规格：520*550*750（±10mm）软包坐垫，实木腿。</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套</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44</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▲礼堂椅</w:t>
            </w:r>
            <w:r w:rsidR="000824CE" w:rsidRPr="00EE2A8B">
              <w:rPr>
                <w:rFonts w:asciiTheme="minorEastAsia" w:eastAsiaTheme="minorEastAsia" w:hAnsiTheme="minorEastAsia" w:hint="eastAsia"/>
                <w:sz w:val="24"/>
                <w:szCs w:val="24"/>
              </w:rPr>
              <w:t>（或软席座椅）</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1.规格：中心距580mm，背高1040mm，座高450mm（±5mm），为保证走道顺畅，总深度不大于740mm。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背外壳：选用优质PP+玻璃纤维一体压铸成型，表面为麻面晒纹，整体由注塑机压铸成型，并设有内部加强筋结构，确保强度牢固，背壳尺寸750mm*450mm*60mm*3.0mm，背壳中部设计有吸音孔，吸音孔数量达到200个以上，具有大空间完美吸音功能，使座椅的吸声量在不同的上座率尽可能保持一致。</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3.背海绵：外形根据人机工程学人体曲线设计，采用高密度聚氨脂定型海绵，确保座背的舒适柔软，外覆优质麻绒面料，表观密度为40±5Kg/m³，背海绵尺寸规格：背海绵尺寸为760mm*480mm*150mm。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4.扶手盖：纯原木实木扶手盖，经数控</w:t>
            </w:r>
            <w:proofErr w:type="gramStart"/>
            <w:r w:rsidRPr="00EE2A8B">
              <w:rPr>
                <w:rFonts w:asciiTheme="minorEastAsia" w:eastAsiaTheme="minorEastAsia" w:hAnsiTheme="minorEastAsia" w:hint="eastAsia"/>
                <w:sz w:val="24"/>
                <w:szCs w:val="24"/>
              </w:rPr>
              <w:t>锣机锣</w:t>
            </w:r>
            <w:proofErr w:type="gramEnd"/>
            <w:r w:rsidRPr="00EE2A8B">
              <w:rPr>
                <w:rFonts w:asciiTheme="minorEastAsia" w:eastAsiaTheme="minorEastAsia" w:hAnsiTheme="minorEastAsia" w:hint="eastAsia"/>
                <w:sz w:val="24"/>
                <w:szCs w:val="24"/>
              </w:rPr>
              <w:t>型，表面采用五底三面工艺，环保水性油漆涂饰，尺寸为410mm*80mm*25mm。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5.座海绵：外形根据人体工程学人体曲线设计，采用高密度聚氨脂定型海绵，确保座背的舒适柔软，外覆优质阻燃麻绒面料，使坐感更加舒适，表观密度为55±5Kg /m³，座海绵尺寸规格：海绵尺寸为490mm*470mm*110mm。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6.回复装置：座椅的回复采用弹簧加阻尼自动回位系统，全</w:t>
            </w:r>
            <w:proofErr w:type="gramStart"/>
            <w:r w:rsidRPr="00EE2A8B">
              <w:rPr>
                <w:rFonts w:asciiTheme="minorEastAsia" w:eastAsiaTheme="minorEastAsia" w:hAnsiTheme="minorEastAsia" w:hint="eastAsia"/>
                <w:sz w:val="24"/>
                <w:szCs w:val="24"/>
              </w:rPr>
              <w:t>部置</w:t>
            </w:r>
            <w:proofErr w:type="gramEnd"/>
            <w:r w:rsidRPr="00EE2A8B">
              <w:rPr>
                <w:rFonts w:asciiTheme="minorEastAsia" w:eastAsiaTheme="minorEastAsia" w:hAnsiTheme="minorEastAsia" w:hint="eastAsia"/>
                <w:sz w:val="24"/>
                <w:szCs w:val="24"/>
              </w:rPr>
              <w:t>入座胶壳内，定位精确，</w:t>
            </w:r>
            <w:proofErr w:type="gramStart"/>
            <w:r w:rsidRPr="00EE2A8B">
              <w:rPr>
                <w:rFonts w:asciiTheme="minorEastAsia" w:eastAsiaTheme="minorEastAsia" w:hAnsiTheme="minorEastAsia" w:hint="eastAsia"/>
                <w:sz w:val="24"/>
                <w:szCs w:val="24"/>
              </w:rPr>
              <w:t>座垫</w:t>
            </w:r>
            <w:proofErr w:type="gramEnd"/>
            <w:r w:rsidRPr="00EE2A8B">
              <w:rPr>
                <w:rFonts w:asciiTheme="minorEastAsia" w:eastAsiaTheme="minorEastAsia" w:hAnsiTheme="minorEastAsia" w:hint="eastAsia"/>
                <w:sz w:val="24"/>
                <w:szCs w:val="24"/>
              </w:rPr>
              <w:t>回位速度级可调（2-6秒），噪音低至A声级（≤25dB）,故障率低，使用寿命≥20万次。回复速度可根据现场需要进行调节，并能随使用年限对回位机构进行维护。</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7.座外壳：选用优质PP+玻璃纤维一体压铸成型，表面为麻面晒纹，整体注塑机压铸成型，并设有内部加强筋结构，横轴处设计加厚加大支撑设计，确保强度牢固，</w:t>
            </w:r>
            <w:proofErr w:type="gramStart"/>
            <w:r w:rsidRPr="00EE2A8B">
              <w:rPr>
                <w:rFonts w:asciiTheme="minorEastAsia" w:eastAsiaTheme="minorEastAsia" w:hAnsiTheme="minorEastAsia" w:hint="eastAsia"/>
                <w:sz w:val="24"/>
                <w:szCs w:val="24"/>
              </w:rPr>
              <w:t>座壳尺寸</w:t>
            </w:r>
            <w:proofErr w:type="gramEnd"/>
            <w:r w:rsidRPr="00EE2A8B">
              <w:rPr>
                <w:rFonts w:asciiTheme="minorEastAsia" w:eastAsiaTheme="minorEastAsia" w:hAnsiTheme="minorEastAsia" w:hint="eastAsia"/>
                <w:sz w:val="24"/>
                <w:szCs w:val="24"/>
              </w:rPr>
              <w:t>480mm*455mm*60mm*3.0mm，</w:t>
            </w:r>
            <w:proofErr w:type="gramStart"/>
            <w:r w:rsidRPr="00EE2A8B">
              <w:rPr>
                <w:rFonts w:asciiTheme="minorEastAsia" w:eastAsiaTheme="minorEastAsia" w:hAnsiTheme="minorEastAsia" w:hint="eastAsia"/>
                <w:sz w:val="24"/>
                <w:szCs w:val="24"/>
              </w:rPr>
              <w:t>座壳中部</w:t>
            </w:r>
            <w:proofErr w:type="gramEnd"/>
            <w:r w:rsidRPr="00EE2A8B">
              <w:rPr>
                <w:rFonts w:asciiTheme="minorEastAsia" w:eastAsiaTheme="minorEastAsia" w:hAnsiTheme="minorEastAsia" w:hint="eastAsia"/>
                <w:sz w:val="24"/>
                <w:szCs w:val="24"/>
              </w:rPr>
              <w:t>设计有吸音孔，吸音孔数量达到200个以上，具有大空间完美吸音功能，使座椅的吸声量在不同的上座率尽可能保持一致。</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8.扶手框架：扶手</w:t>
            </w:r>
            <w:proofErr w:type="gramStart"/>
            <w:r w:rsidRPr="00EE2A8B">
              <w:rPr>
                <w:rFonts w:asciiTheme="minorEastAsia" w:eastAsiaTheme="minorEastAsia" w:hAnsiTheme="minorEastAsia" w:hint="eastAsia"/>
                <w:sz w:val="24"/>
                <w:szCs w:val="24"/>
              </w:rPr>
              <w:t>框采用</w:t>
            </w:r>
            <w:proofErr w:type="gramEnd"/>
            <w:r w:rsidRPr="00EE2A8B">
              <w:rPr>
                <w:rFonts w:asciiTheme="minorEastAsia" w:eastAsiaTheme="minorEastAsia" w:hAnsiTheme="minorEastAsia" w:hint="eastAsia"/>
                <w:sz w:val="24"/>
                <w:szCs w:val="24"/>
              </w:rPr>
              <w:t>2.0mm厚钢板激光切割并自动焊接成型，外观尺寸为400mm*350mm*80mm*2.0mm，钢架两侧采用优质</w:t>
            </w:r>
            <w:proofErr w:type="gramStart"/>
            <w:r w:rsidRPr="00EE2A8B">
              <w:rPr>
                <w:rFonts w:asciiTheme="minorEastAsia" w:eastAsiaTheme="minorEastAsia" w:hAnsiTheme="minorEastAsia" w:hint="eastAsia"/>
                <w:sz w:val="24"/>
                <w:szCs w:val="24"/>
              </w:rPr>
              <w:t>纤维板覆薄棉</w:t>
            </w:r>
            <w:proofErr w:type="gramEnd"/>
            <w:r w:rsidRPr="00EE2A8B">
              <w:rPr>
                <w:rFonts w:asciiTheme="minorEastAsia" w:eastAsiaTheme="minorEastAsia" w:hAnsiTheme="minorEastAsia" w:hint="eastAsia"/>
                <w:sz w:val="24"/>
                <w:szCs w:val="24"/>
              </w:rPr>
              <w:t>包布装饰，美观而坚实可靠，所有五金件表面经除锈、酸洗、磷化、静电喷涂处理，美观而坚实可靠。</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9.铝合金站脚：站脚部分采用高强度优质铝合金一体压铸成型，高度235mm，与扶手框接触面长235 mm为了座椅牢固性，于地面接触面跨度长度380mm，脚板宽度60mm，两个固定站脚前后膨胀螺丝之间距离300mm,采用多条加强筋设计，加强筋宽度不低于5mm，铝脚板前后带不同弯度，前弯72%后弯75%整体使脚架。整只</w:t>
            </w:r>
            <w:proofErr w:type="gramStart"/>
            <w:r w:rsidRPr="00EE2A8B">
              <w:rPr>
                <w:rFonts w:asciiTheme="minorEastAsia" w:eastAsiaTheme="minorEastAsia" w:hAnsiTheme="minorEastAsia" w:hint="eastAsia"/>
                <w:sz w:val="24"/>
                <w:szCs w:val="24"/>
              </w:rPr>
              <w:t>下铝脚</w:t>
            </w:r>
            <w:proofErr w:type="gramEnd"/>
            <w:r w:rsidRPr="00EE2A8B">
              <w:rPr>
                <w:rFonts w:asciiTheme="minorEastAsia" w:eastAsiaTheme="minorEastAsia" w:hAnsiTheme="minorEastAsia" w:hint="eastAsia"/>
                <w:sz w:val="24"/>
                <w:szCs w:val="24"/>
              </w:rPr>
              <w:t>重量≥1.15kg，固定螺栓点采用了重力设计、隐避技术，固定螺栓隐藏在地脚内部，外封地脚帽，无积尘，整体采用喷塑工艺，美观耐用。铝合金站脚符合GB/T 3325-2024、QB/T 3826-1999、QB/T 3832-1999、GB/T5237.4-2017、GB/T 6892-2023标准，金属喷漆（塑）涂层硬度、冲击强度、耐盐</w:t>
            </w:r>
            <w:proofErr w:type="gramStart"/>
            <w:r w:rsidRPr="00EE2A8B">
              <w:rPr>
                <w:rFonts w:asciiTheme="minorEastAsia" w:eastAsiaTheme="minorEastAsia" w:hAnsiTheme="minorEastAsia" w:hint="eastAsia"/>
                <w:sz w:val="24"/>
                <w:szCs w:val="24"/>
              </w:rPr>
              <w:t>浴符合</w:t>
            </w:r>
            <w:proofErr w:type="gramEnd"/>
            <w:r w:rsidRPr="00EE2A8B">
              <w:rPr>
                <w:rFonts w:asciiTheme="minorEastAsia" w:eastAsiaTheme="minorEastAsia" w:hAnsiTheme="minorEastAsia" w:hint="eastAsia"/>
                <w:sz w:val="24"/>
                <w:szCs w:val="24"/>
              </w:rPr>
              <w:t>标准要求；膜厚≥80μm，膜层压痕硬度≥120，膜层干附着性、湿附着性均0级；中性盐雾500h，金属镀层本身的耐腐蚀等级10级，金属镀层对基体的保护等级10级。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10.写字板机构：隐藏式写字板, 支架机构采用直径14mm实心圆钢车床</w:t>
            </w:r>
            <w:proofErr w:type="gramStart"/>
            <w:r w:rsidRPr="00EE2A8B">
              <w:rPr>
                <w:rFonts w:asciiTheme="minorEastAsia" w:eastAsiaTheme="minorEastAsia" w:hAnsiTheme="minorEastAsia" w:hint="eastAsia"/>
                <w:sz w:val="24"/>
                <w:szCs w:val="24"/>
              </w:rPr>
              <w:t>铣</w:t>
            </w:r>
            <w:proofErr w:type="gramEnd"/>
            <w:r w:rsidRPr="00EE2A8B">
              <w:rPr>
                <w:rFonts w:asciiTheme="minorEastAsia" w:eastAsiaTheme="minorEastAsia" w:hAnsiTheme="minorEastAsia" w:hint="eastAsia"/>
                <w:sz w:val="24"/>
                <w:szCs w:val="24"/>
              </w:rPr>
              <w:t>出，两种角度可调，方便阅读绘画等需求，托盘及U型机构激光切割而成，写字板托盘120mm*70mm*3.0mm,焊接采用数控机器手自动焊接而成，结构强度高，美观便利，使用方便，承重不低于60KG。</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11.写字板面：写字板基材采用优质高密度板数控锣型，经模具</w:t>
            </w:r>
            <w:proofErr w:type="gramStart"/>
            <w:r w:rsidRPr="00EE2A8B">
              <w:rPr>
                <w:rFonts w:asciiTheme="minorEastAsia" w:eastAsiaTheme="minorEastAsia" w:hAnsiTheme="minorEastAsia" w:hint="eastAsia"/>
                <w:sz w:val="24"/>
                <w:szCs w:val="24"/>
              </w:rPr>
              <w:t>一</w:t>
            </w:r>
            <w:proofErr w:type="gramEnd"/>
            <w:r w:rsidRPr="00EE2A8B">
              <w:rPr>
                <w:rFonts w:asciiTheme="minorEastAsia" w:eastAsiaTheme="minorEastAsia" w:hAnsiTheme="minorEastAsia" w:hint="eastAsia"/>
                <w:sz w:val="24"/>
                <w:szCs w:val="24"/>
              </w:rPr>
              <w:t>体式注塑封边，设计带笔槽，弧度手感舒适，规格：270mm*240mm*15mm。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12.考虑座椅舒适度和安装场地限制，要求所提供产品规格尺寸对应技术参数标注尺寸偏差不超过5mm。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12.产品质量：符合QB/T 2602-2013、GB/T 35607-2024、GB 18584-2024、GB 8624-2012标准，椅座椅背耐久性12万次、扶手耐久性6万次符合要求；甲醛释放量≤0.05mg/m³、苯＜0.005mg/m³、甲苯＜0.002mg/m³、二</w:t>
            </w:r>
            <w:r w:rsidRPr="00EE2A8B">
              <w:rPr>
                <w:rFonts w:asciiTheme="minorEastAsia" w:eastAsiaTheme="minorEastAsia" w:hAnsiTheme="minorEastAsia" w:hint="eastAsia"/>
                <w:sz w:val="24"/>
                <w:szCs w:val="24"/>
              </w:rPr>
              <w:lastRenderedPageBreak/>
              <w:t>甲苯≤0.005mg/m³、总挥发性有机化合物≤0.1mg/m³；面料耐干摩擦色牢度不低于4级；燃烧性能达到硬质家具燃烧性能B1级。</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套</w:t>
            </w:r>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46</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45</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被装零品柜</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1、规格：900*400*1850mm（±5mm）。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2、钢板：优质一级冷轧钢板，裸板厚度≥0.8mm，所检项目符合GB/T11253-2019、QB/T 4767-2014、GB/T 10125-2021、QB/T 3832-1999标准，下屈服强度≥220MPa、抗拉强度335-450MPa、断后伸长率≥25%；中性盐雾试验24h、乙酸盐雾试验24h、铜加速乙酸盐雾试验24h，渡（涂）</w:t>
            </w:r>
            <w:proofErr w:type="gramStart"/>
            <w:r w:rsidRPr="00EE2A8B">
              <w:rPr>
                <w:rFonts w:asciiTheme="minorEastAsia" w:eastAsiaTheme="minorEastAsia" w:hAnsiTheme="minorEastAsia" w:hint="eastAsia"/>
                <w:sz w:val="24"/>
                <w:szCs w:val="24"/>
              </w:rPr>
              <w:t>层本身</w:t>
            </w:r>
            <w:proofErr w:type="gramEnd"/>
            <w:r w:rsidRPr="00EE2A8B">
              <w:rPr>
                <w:rFonts w:asciiTheme="minorEastAsia" w:eastAsiaTheme="minorEastAsia" w:hAnsiTheme="minorEastAsia" w:hint="eastAsia"/>
                <w:sz w:val="24"/>
                <w:szCs w:val="24"/>
              </w:rPr>
              <w:t>的耐腐蚀10级、渡（涂）层对基体的保护10 级；金属喷涂层硬度≥2H。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 xml:space="preserve">3、涂层：采用优质静电喷涂粉末，经高温固化处理，使产品抗蚀，耐磨能力大大提高，涂层厚度≥70μm。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4、五金配件：采用优质阻尼铰链、锁具（内波浪锁，配三级管理钥匙）等五金配件；阻尼铰链所检项目符合QB/T 2189-2013、QB/T 3827-1999、QB/T 3832-1999标准，过载：垂直静载荷（30kg）、水平静载荷（70N）符合要求；功能：垂直静载荷（20kg）、水平静载荷（40N）、耐久性（80000次）、下沉量符合要求；乙酸盐雾100h试验，涂层本身耐腐蚀10级，涂层对基体的保护10级。锁具符合QB/T 1621-2015、QB/T 3832-1999、GB/T10125-2021标准，保密度、牢固度、灵活度、外观质量符合要求。乙酸盐雾试验、中性盐雾试验连续喷雾24h，涂（镀）层对机体的保护等级达到10级，涂（镀）</w:t>
            </w:r>
            <w:proofErr w:type="gramStart"/>
            <w:r w:rsidRPr="00EE2A8B">
              <w:rPr>
                <w:rFonts w:asciiTheme="minorEastAsia" w:eastAsiaTheme="minorEastAsia" w:hAnsiTheme="minorEastAsia" w:hint="eastAsia"/>
                <w:sz w:val="24"/>
                <w:szCs w:val="24"/>
              </w:rPr>
              <w:t>层本身耐</w:t>
            </w:r>
            <w:proofErr w:type="gramEnd"/>
            <w:r w:rsidRPr="00EE2A8B">
              <w:rPr>
                <w:rFonts w:asciiTheme="minorEastAsia" w:eastAsiaTheme="minorEastAsia" w:hAnsiTheme="minorEastAsia" w:hint="eastAsia"/>
                <w:sz w:val="24"/>
                <w:szCs w:val="24"/>
              </w:rPr>
              <w:t>腐蚀等级达到10级。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5、结构：双平开门全钢门（无玻璃）薄边，门内7块活动层板，高度可调且每层承重≥50 kg，所有门板设标签框、配锁和扣手。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6、工艺要求：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（1）顶板盖为8mm圆边成型，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（2）侧帮为8mm圆边成型，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（3）侧帮和帮的前支撑要求一块板一次折弯成型，不允许拼接，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（4）顶板盖和盖的前支撑要求一块板一次折弯成型，不允许拼接，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（5）后背和梯子要求一块板一次折弯成型，不允许拼接，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（6）冲压一体扣手，颜色同柜体一致。</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产品质量符合GB/T 3325-2024、GB/T 35607-2024、QB/T 3826-1999、QB/T 3832-1999标准，金属喷漆（塑）涂层外观、附着力符合要求；中性盐雾48h连续喷雾，镀（涂）</w:t>
            </w:r>
            <w:proofErr w:type="gramStart"/>
            <w:r w:rsidRPr="00EE2A8B">
              <w:rPr>
                <w:rFonts w:asciiTheme="minorEastAsia" w:eastAsiaTheme="minorEastAsia" w:hAnsiTheme="minorEastAsia" w:hint="eastAsia"/>
                <w:sz w:val="24"/>
                <w:szCs w:val="24"/>
              </w:rPr>
              <w:t>层耐腐蚀</w:t>
            </w:r>
            <w:proofErr w:type="gramEnd"/>
            <w:r w:rsidRPr="00EE2A8B">
              <w:rPr>
                <w:rFonts w:asciiTheme="minorEastAsia" w:eastAsiaTheme="minorEastAsia" w:hAnsiTheme="minorEastAsia" w:hint="eastAsia"/>
                <w:sz w:val="24"/>
                <w:szCs w:val="24"/>
              </w:rPr>
              <w:t>等级10级，镀（涂）对基体的保护等级10 级；涂层可迁移元素：铅、铬、镉、汞、钡、</w:t>
            </w:r>
            <w:r w:rsidRPr="00EE2A8B">
              <w:rPr>
                <w:rFonts w:asciiTheme="minorEastAsia" w:eastAsiaTheme="minorEastAsia" w:hAnsiTheme="minorEastAsia" w:hint="eastAsia"/>
                <w:sz w:val="24"/>
                <w:szCs w:val="24"/>
              </w:rPr>
              <w:lastRenderedPageBreak/>
              <w:t>锑、硒、砷均未检出。</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lastRenderedPageBreak/>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20</w:t>
            </w:r>
          </w:p>
        </w:tc>
      </w:tr>
      <w:tr w:rsidR="00847508" w:rsidRPr="00EE2A8B">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46</w:t>
            </w:r>
          </w:p>
        </w:tc>
        <w:tc>
          <w:tcPr>
            <w:tcW w:w="1276"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被装立柜（金属挂常服大衣）</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1、规格：900*420*1850mm（±5mm）。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2、钢板：优质一级冷轧钢板，裸板厚度≥0.8mm，所检项目符合GB/T11253-2019、QB/T 4767-2014、GB/T 10125-2021、QB/T 3832-1999标准，下屈服强度≥220MPa、抗拉强度335-450MPa、断后伸长率≥25%；中性盐雾试验24h、乙酸盐雾试验24h、铜加速乙酸盐雾试验24h，渡（涂）</w:t>
            </w:r>
            <w:proofErr w:type="gramStart"/>
            <w:r w:rsidRPr="00EE2A8B">
              <w:rPr>
                <w:rFonts w:asciiTheme="minorEastAsia" w:eastAsiaTheme="minorEastAsia" w:hAnsiTheme="minorEastAsia" w:hint="eastAsia"/>
                <w:sz w:val="24"/>
                <w:szCs w:val="24"/>
              </w:rPr>
              <w:t>层本身</w:t>
            </w:r>
            <w:proofErr w:type="gramEnd"/>
            <w:r w:rsidRPr="00EE2A8B">
              <w:rPr>
                <w:rFonts w:asciiTheme="minorEastAsia" w:eastAsiaTheme="minorEastAsia" w:hAnsiTheme="minorEastAsia" w:hint="eastAsia"/>
                <w:sz w:val="24"/>
                <w:szCs w:val="24"/>
              </w:rPr>
              <w:t>的耐腐蚀10级、渡（涂）层对基体的保护10 级；金属喷涂层硬度≥2H。</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 xml:space="preserve">3、涂层：采用优质静电喷涂粉末，经高温固化处理，使产品抗蚀，耐磨能力大大提高，涂层厚度≥70μm。 </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4、五金配件：采用优质阻尼铰链、锁具（内波浪锁，配三级管理钥匙）等五金配件；阻尼铰链所检项目符合QB/T 2189-2013、QB/T 3827-1999、QB/T 3832-1999标准，过载：垂直静载荷（30kg）、水平静载荷（70N）符合要求；功能：垂直静载荷（20kg）、水平静载荷（40N）、耐久性（80000次）、下沉量符合要求；乙酸盐雾100h试验，涂层本身耐腐蚀10级，涂层对基体的保护10级。锁具符合QB/T 1621-2015、QB/T 3832-1999、GB/T10125-2021标准，保密度、牢固度、灵活度、外观质量符合要求。乙酸盐雾试验、中性盐雾试验连续喷雾24h，涂（镀）层对机体的保护等级达到10级，涂（镀）</w:t>
            </w:r>
            <w:proofErr w:type="gramStart"/>
            <w:r w:rsidRPr="00EE2A8B">
              <w:rPr>
                <w:rFonts w:asciiTheme="minorEastAsia" w:eastAsiaTheme="minorEastAsia" w:hAnsiTheme="minorEastAsia" w:hint="eastAsia"/>
                <w:sz w:val="24"/>
                <w:szCs w:val="24"/>
              </w:rPr>
              <w:t>层本身耐</w:t>
            </w:r>
            <w:proofErr w:type="gramEnd"/>
            <w:r w:rsidRPr="00EE2A8B">
              <w:rPr>
                <w:rFonts w:asciiTheme="minorEastAsia" w:eastAsiaTheme="minorEastAsia" w:hAnsiTheme="minorEastAsia" w:hint="eastAsia"/>
                <w:sz w:val="24"/>
                <w:szCs w:val="24"/>
              </w:rPr>
              <w:t>腐蚀等级达到10级。</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5、结构：双平开门全钢门（无玻璃），每个门上下</w:t>
            </w:r>
            <w:proofErr w:type="gramStart"/>
            <w:r w:rsidRPr="00EE2A8B">
              <w:rPr>
                <w:rFonts w:asciiTheme="minorEastAsia" w:eastAsiaTheme="minorEastAsia" w:hAnsiTheme="minorEastAsia" w:hint="eastAsia"/>
                <w:sz w:val="24"/>
                <w:szCs w:val="24"/>
              </w:rPr>
              <w:t>一</w:t>
            </w:r>
            <w:proofErr w:type="gramEnd"/>
            <w:r w:rsidRPr="00EE2A8B">
              <w:rPr>
                <w:rFonts w:asciiTheme="minorEastAsia" w:eastAsiaTheme="minorEastAsia" w:hAnsiTheme="minorEastAsia" w:hint="eastAsia"/>
                <w:sz w:val="24"/>
                <w:szCs w:val="24"/>
              </w:rPr>
              <w:t>体式冲压透气百叶孔，柜内中间有独立通体竖板均分两个独立空间，每个空间上部配不锈钢挂衣杆，下方</w:t>
            </w:r>
            <w:proofErr w:type="gramStart"/>
            <w:r w:rsidRPr="00EE2A8B">
              <w:rPr>
                <w:rFonts w:asciiTheme="minorEastAsia" w:eastAsiaTheme="minorEastAsia" w:hAnsiTheme="minorEastAsia" w:hint="eastAsia"/>
                <w:sz w:val="24"/>
                <w:szCs w:val="24"/>
              </w:rPr>
              <w:t>带固定</w:t>
            </w:r>
            <w:proofErr w:type="gramEnd"/>
            <w:r w:rsidRPr="00EE2A8B">
              <w:rPr>
                <w:rFonts w:asciiTheme="minorEastAsia" w:eastAsiaTheme="minorEastAsia" w:hAnsiTheme="minorEastAsia" w:hint="eastAsia"/>
                <w:sz w:val="24"/>
                <w:szCs w:val="24"/>
              </w:rPr>
              <w:t>置物隔板，柜体整体薄边，所有门板设标签框、配锁和扣手。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6、工艺要求：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（1）顶板盖为8mm圆边成型，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（2）侧帮为8mm圆边成型，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（3）侧帮和帮的前支撑要求一块板一次折弯成型，不允许拼接，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（4）顶板盖和盖的前支撑要求一块板一次折弯成型，不允许拼接，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（5）后背和梯子要求一块板一次折弯成型，不允许拼接，</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（6）冲压一体扣手，颜色同柜体一致。</w:t>
            </w:r>
          </w:p>
        </w:tc>
        <w:tc>
          <w:tcPr>
            <w:tcW w:w="709" w:type="dxa"/>
            <w:vAlign w:val="center"/>
          </w:tcPr>
          <w:p w:rsidR="00847508" w:rsidRPr="00EE2A8B" w:rsidRDefault="00BA71EC">
            <w:pPr>
              <w:jc w:val="center"/>
              <w:rPr>
                <w:rFonts w:asciiTheme="minorEastAsia" w:eastAsiaTheme="minorEastAsia" w:hAnsiTheme="minorEastAsia"/>
                <w:sz w:val="24"/>
                <w:szCs w:val="24"/>
              </w:rPr>
            </w:pPr>
            <w:proofErr w:type="gramStart"/>
            <w:r w:rsidRPr="00EE2A8B">
              <w:rPr>
                <w:rFonts w:asciiTheme="minorEastAsia" w:eastAsiaTheme="minorEastAsia" w:hAnsiTheme="minorEastAsia" w:hint="eastAsia"/>
                <w:sz w:val="24"/>
                <w:szCs w:val="24"/>
              </w:rPr>
              <w:t>个</w:t>
            </w:r>
            <w:proofErr w:type="gramEnd"/>
          </w:p>
        </w:tc>
        <w:tc>
          <w:tcPr>
            <w:tcW w:w="803"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50</w:t>
            </w:r>
          </w:p>
        </w:tc>
      </w:tr>
      <w:tr w:rsidR="00847508">
        <w:trPr>
          <w:jc w:val="center"/>
        </w:trPr>
        <w:tc>
          <w:tcPr>
            <w:tcW w:w="862"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47</w:t>
            </w:r>
          </w:p>
        </w:tc>
        <w:tc>
          <w:tcPr>
            <w:tcW w:w="1276" w:type="dxa"/>
            <w:vAlign w:val="center"/>
          </w:tcPr>
          <w:p w:rsidR="00847508" w:rsidRPr="00EE2A8B" w:rsidRDefault="000824CE" w:rsidP="000824CE">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屏风</w:t>
            </w:r>
            <w:r w:rsidR="00BA71EC" w:rsidRPr="00EE2A8B">
              <w:rPr>
                <w:rFonts w:asciiTheme="minorEastAsia" w:eastAsiaTheme="minorEastAsia" w:hAnsiTheme="minorEastAsia" w:hint="eastAsia"/>
                <w:sz w:val="24"/>
                <w:szCs w:val="24"/>
              </w:rPr>
              <w:t>隔断</w:t>
            </w:r>
            <w:r w:rsidRPr="00EE2A8B">
              <w:rPr>
                <w:rFonts w:asciiTheme="minorEastAsia" w:eastAsiaTheme="minorEastAsia" w:hAnsiTheme="minorEastAsia" w:hint="eastAsia"/>
                <w:sz w:val="24"/>
                <w:szCs w:val="24"/>
              </w:rPr>
              <w:t>（</w:t>
            </w:r>
            <w:r w:rsidR="00BA71EC" w:rsidRPr="00EE2A8B">
              <w:rPr>
                <w:rFonts w:asciiTheme="minorEastAsia" w:eastAsiaTheme="minorEastAsia" w:hAnsiTheme="minorEastAsia" w:hint="eastAsia"/>
                <w:sz w:val="24"/>
                <w:szCs w:val="24"/>
              </w:rPr>
              <w:t>配转椅</w:t>
            </w:r>
            <w:r w:rsidRPr="00EE2A8B">
              <w:rPr>
                <w:rFonts w:asciiTheme="minorEastAsia" w:eastAsiaTheme="minorEastAsia" w:hAnsiTheme="minorEastAsia" w:hint="eastAsia"/>
                <w:sz w:val="24"/>
                <w:szCs w:val="24"/>
              </w:rPr>
              <w:t>）</w:t>
            </w:r>
          </w:p>
        </w:tc>
        <w:tc>
          <w:tcPr>
            <w:tcW w:w="5811" w:type="dxa"/>
            <w:vAlign w:val="center"/>
          </w:tcPr>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一、</w:t>
            </w:r>
            <w:r w:rsidRPr="00EE2A8B">
              <w:rPr>
                <w:rFonts w:asciiTheme="minorEastAsia" w:eastAsiaTheme="minorEastAsia" w:hAnsiTheme="minorEastAsia" w:hint="eastAsia"/>
                <w:color w:val="000000" w:themeColor="text1"/>
                <w:sz w:val="24"/>
                <w:szCs w:val="24"/>
              </w:rPr>
              <w:t>一字型单人工位，U型三面围屏风</w:t>
            </w:r>
            <w:r w:rsidRPr="00EE2A8B">
              <w:rPr>
                <w:rFonts w:asciiTheme="minorEastAsia" w:eastAsiaTheme="minorEastAsia" w:hAnsiTheme="minorEastAsia" w:hint="eastAsia"/>
                <w:sz w:val="24"/>
                <w:szCs w:val="24"/>
              </w:rPr>
              <w:t xml:space="preserve">                                                                                                                                     1.桌面外尺寸（mm）：1400 mm（长）×700 mm（深），桌面离地高度750 mm（±5 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2.三面隔断屏风高度：1200mm；屏风整体厚度40mm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3.腿部净空高度≥580 mm，无横梁遮挡</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4.工位组合：一字桌面+三面U型隔断屏风+1台三</w:t>
            </w:r>
            <w:proofErr w:type="gramStart"/>
            <w:r w:rsidRPr="00EE2A8B">
              <w:rPr>
                <w:rFonts w:asciiTheme="minorEastAsia" w:eastAsiaTheme="minorEastAsia" w:hAnsiTheme="minorEastAsia" w:hint="eastAsia"/>
                <w:sz w:val="24"/>
                <w:szCs w:val="24"/>
              </w:rPr>
              <w:t>抽活动推</w:t>
            </w:r>
            <w:proofErr w:type="gramEnd"/>
            <w:r w:rsidRPr="00EE2A8B">
              <w:rPr>
                <w:rFonts w:asciiTheme="minorEastAsia" w:eastAsiaTheme="minorEastAsia" w:hAnsiTheme="minorEastAsia" w:hint="eastAsia"/>
                <w:sz w:val="24"/>
                <w:szCs w:val="24"/>
              </w:rPr>
              <w:t>柜（标配）</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5.走线孔：桌面中部预留φ80mm圆形</w:t>
            </w:r>
            <w:proofErr w:type="gramStart"/>
            <w:r w:rsidRPr="00EE2A8B">
              <w:rPr>
                <w:rFonts w:asciiTheme="minorEastAsia" w:eastAsiaTheme="minorEastAsia" w:hAnsiTheme="minorEastAsia" w:hint="eastAsia"/>
                <w:sz w:val="24"/>
                <w:szCs w:val="24"/>
              </w:rPr>
              <w:t>翻盖走</w:t>
            </w:r>
            <w:proofErr w:type="gramEnd"/>
            <w:r w:rsidRPr="00EE2A8B">
              <w:rPr>
                <w:rFonts w:asciiTheme="minorEastAsia" w:eastAsiaTheme="minorEastAsia" w:hAnsiTheme="minorEastAsia" w:hint="eastAsia"/>
                <w:sz w:val="24"/>
                <w:szCs w:val="24"/>
              </w:rPr>
              <w:t>线孔</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w:t>
            </w:r>
            <w:proofErr w:type="gramStart"/>
            <w:r w:rsidRPr="00EE2A8B">
              <w:rPr>
                <w:rFonts w:asciiTheme="minorEastAsia" w:eastAsiaTheme="minorEastAsia" w:hAnsiTheme="minorEastAsia" w:hint="eastAsia"/>
                <w:sz w:val="24"/>
                <w:szCs w:val="24"/>
              </w:rPr>
              <w:t>推柜尺寸</w:t>
            </w:r>
            <w:proofErr w:type="gramEnd"/>
            <w:r w:rsidRPr="00EE2A8B">
              <w:rPr>
                <w:rFonts w:asciiTheme="minorEastAsia" w:eastAsiaTheme="minorEastAsia" w:hAnsiTheme="minorEastAsia" w:hint="eastAsia"/>
                <w:sz w:val="24"/>
                <w:szCs w:val="24"/>
              </w:rPr>
              <w:t>（mm）：400宽×500深×640高，三抽屉一体化三连锁</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二、桌面板</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1.基材：高密度纤维板；板厚：25mm整板，无拼接；抗弯、抗变形；饰面：0.7mm耐磨三聚氰胺浸渍胶膜纸，耐刮、耐烫、耐酸碱，耐摩擦≥400</w:t>
            </w:r>
            <w:proofErr w:type="gramStart"/>
            <w:r w:rsidRPr="00EE2A8B">
              <w:rPr>
                <w:rFonts w:asciiTheme="minorEastAsia" w:eastAsiaTheme="minorEastAsia" w:hAnsiTheme="minorEastAsia" w:hint="eastAsia"/>
                <w:sz w:val="24"/>
                <w:szCs w:val="24"/>
              </w:rPr>
              <w:t>转无露底</w:t>
            </w:r>
            <w:proofErr w:type="gramEnd"/>
            <w:r w:rsidRPr="00EE2A8B">
              <w:rPr>
                <w:rFonts w:asciiTheme="minorEastAsia" w:eastAsiaTheme="minorEastAsia" w:hAnsiTheme="minorEastAsia" w:hint="eastAsia"/>
                <w:sz w:val="24"/>
                <w:szCs w:val="24"/>
              </w:rPr>
              <w:t>；封边：2mm厚PVC激光/PUR热熔封边，全周圆弧R3圆角，防水防潮、</w:t>
            </w:r>
            <w:proofErr w:type="gramStart"/>
            <w:r w:rsidRPr="00EE2A8B">
              <w:rPr>
                <w:rFonts w:asciiTheme="minorEastAsia" w:eastAsiaTheme="minorEastAsia" w:hAnsiTheme="minorEastAsia" w:hint="eastAsia"/>
                <w:sz w:val="24"/>
                <w:szCs w:val="24"/>
              </w:rPr>
              <w:t>不</w:t>
            </w:r>
            <w:proofErr w:type="gramEnd"/>
            <w:r w:rsidRPr="00EE2A8B">
              <w:rPr>
                <w:rFonts w:asciiTheme="minorEastAsia" w:eastAsiaTheme="minorEastAsia" w:hAnsiTheme="minorEastAsia" w:hint="eastAsia"/>
                <w:sz w:val="24"/>
                <w:szCs w:val="24"/>
              </w:rPr>
              <w:t>开胶；</w:t>
            </w:r>
            <w:proofErr w:type="gramStart"/>
            <w:r w:rsidRPr="00EE2A8B">
              <w:rPr>
                <w:rFonts w:asciiTheme="minorEastAsia" w:eastAsiaTheme="minorEastAsia" w:hAnsiTheme="minorEastAsia" w:hint="eastAsia"/>
                <w:sz w:val="24"/>
                <w:szCs w:val="24"/>
              </w:rPr>
              <w:t>封边热熔胶</w:t>
            </w:r>
            <w:proofErr w:type="gramEnd"/>
            <w:r w:rsidRPr="00EE2A8B">
              <w:rPr>
                <w:rFonts w:asciiTheme="minorEastAsia" w:eastAsiaTheme="minorEastAsia" w:hAnsiTheme="minorEastAsia" w:hint="eastAsia"/>
                <w:sz w:val="24"/>
                <w:szCs w:val="24"/>
              </w:rPr>
              <w:t>符合GB18583；力学：桌面均布承重≥100kg，24h吸水厚度膨胀率≤5%</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三、隔断屏风（三面U型围屏）：</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1.框架：</w:t>
            </w:r>
            <w:proofErr w:type="gramStart"/>
            <w:r w:rsidRPr="00EE2A8B">
              <w:rPr>
                <w:rFonts w:asciiTheme="minorEastAsia" w:eastAsiaTheme="minorEastAsia" w:hAnsiTheme="minorEastAsia" w:hint="eastAsia"/>
                <w:sz w:val="24"/>
                <w:szCs w:val="24"/>
              </w:rPr>
              <w:t>航空级氧化</w:t>
            </w:r>
            <w:proofErr w:type="gramEnd"/>
            <w:r w:rsidRPr="00EE2A8B">
              <w:rPr>
                <w:rFonts w:asciiTheme="minorEastAsia" w:eastAsiaTheme="minorEastAsia" w:hAnsiTheme="minorEastAsia" w:hint="eastAsia"/>
                <w:sz w:val="24"/>
                <w:szCs w:val="24"/>
              </w:rPr>
              <w:t>铝合金型材，主型材壁厚≥1.8mm，装饰型材≥1.2mm；表面静电氧化磨砂，无毛刺、不掉色；2.屏风结构分层（40mm厚双层中空）。走线系统：屏风底部内置贯通式线槽，强弱电分隔槽，可安装插座、理线夹；屏风</w:t>
            </w:r>
            <w:proofErr w:type="gramStart"/>
            <w:r w:rsidRPr="00EE2A8B">
              <w:rPr>
                <w:rFonts w:asciiTheme="minorEastAsia" w:eastAsiaTheme="minorEastAsia" w:hAnsiTheme="minorEastAsia" w:hint="eastAsia"/>
                <w:sz w:val="24"/>
                <w:szCs w:val="24"/>
              </w:rPr>
              <w:t>底部配可调节</w:t>
            </w:r>
            <w:proofErr w:type="gramEnd"/>
            <w:r w:rsidRPr="00EE2A8B">
              <w:rPr>
                <w:rFonts w:asciiTheme="minorEastAsia" w:eastAsiaTheme="minorEastAsia" w:hAnsiTheme="minorEastAsia" w:hint="eastAsia"/>
                <w:sz w:val="24"/>
                <w:szCs w:val="24"/>
              </w:rPr>
              <w:t>金属脚（0~30mm调平）</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四、活动三</w:t>
            </w:r>
            <w:proofErr w:type="gramStart"/>
            <w:r w:rsidRPr="00EE2A8B">
              <w:rPr>
                <w:rFonts w:asciiTheme="minorEastAsia" w:eastAsiaTheme="minorEastAsia" w:hAnsiTheme="minorEastAsia" w:hint="eastAsia"/>
                <w:sz w:val="24"/>
                <w:szCs w:val="24"/>
              </w:rPr>
              <w:t>抽推柜</w:t>
            </w:r>
            <w:proofErr w:type="gramEnd"/>
            <w:r w:rsidRPr="00EE2A8B">
              <w:rPr>
                <w:rFonts w:asciiTheme="minorEastAsia" w:eastAsiaTheme="minorEastAsia" w:hAnsiTheme="minorEastAsia" w:hint="eastAsia"/>
                <w:sz w:val="24"/>
                <w:szCs w:val="24"/>
              </w:rPr>
              <w:t>（标配）</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1.柜体板材：18mm E0级板材，同台面饰面，全封边</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2.抽屉导轨：三节静音钢珠滑轨，</w:t>
            </w:r>
            <w:proofErr w:type="gramStart"/>
            <w:r w:rsidRPr="00EE2A8B">
              <w:rPr>
                <w:rFonts w:asciiTheme="minorEastAsia" w:eastAsiaTheme="minorEastAsia" w:hAnsiTheme="minorEastAsia" w:hint="eastAsia"/>
                <w:sz w:val="24"/>
                <w:szCs w:val="24"/>
              </w:rPr>
              <w:t>单抽承重</w:t>
            </w:r>
            <w:proofErr w:type="gramEnd"/>
            <w:r w:rsidRPr="00EE2A8B">
              <w:rPr>
                <w:rFonts w:asciiTheme="minorEastAsia" w:eastAsiaTheme="minorEastAsia" w:hAnsiTheme="minorEastAsia" w:hint="eastAsia"/>
                <w:sz w:val="24"/>
                <w:szCs w:val="24"/>
              </w:rPr>
              <w:t>≥15kg，开合寿命≥50000次，无卡顿</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3.锁具：整体三连锁，一把钥匙管</w:t>
            </w:r>
            <w:proofErr w:type="gramStart"/>
            <w:r w:rsidRPr="00EE2A8B">
              <w:rPr>
                <w:rFonts w:asciiTheme="minorEastAsia" w:eastAsiaTheme="minorEastAsia" w:hAnsiTheme="minorEastAsia" w:hint="eastAsia"/>
                <w:sz w:val="24"/>
                <w:szCs w:val="24"/>
              </w:rPr>
              <w:t>控全部</w:t>
            </w:r>
            <w:proofErr w:type="gramEnd"/>
            <w:r w:rsidRPr="00EE2A8B">
              <w:rPr>
                <w:rFonts w:asciiTheme="minorEastAsia" w:eastAsiaTheme="minorEastAsia" w:hAnsiTheme="minorEastAsia" w:hint="eastAsia"/>
                <w:sz w:val="24"/>
                <w:szCs w:val="24"/>
              </w:rPr>
              <w:t>抽屉，钢制锁芯防锈</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4.底部：静音尼龙万向轮，2只带刹车，移动无噪音</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5.抽屉底板≥5mm高密度板，全开槽嵌入式安装</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五、五金连接件</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1.三合一偏心连接件：</w:t>
            </w:r>
            <w:proofErr w:type="gramStart"/>
            <w:r w:rsidRPr="00EE2A8B">
              <w:rPr>
                <w:rFonts w:asciiTheme="minorEastAsia" w:eastAsiaTheme="minorEastAsia" w:hAnsiTheme="minorEastAsia" w:hint="eastAsia"/>
                <w:sz w:val="24"/>
                <w:szCs w:val="24"/>
              </w:rPr>
              <w:t>锌</w:t>
            </w:r>
            <w:proofErr w:type="gramEnd"/>
            <w:r w:rsidRPr="00EE2A8B">
              <w:rPr>
                <w:rFonts w:asciiTheme="minorEastAsia" w:eastAsiaTheme="minorEastAsia" w:hAnsiTheme="minorEastAsia" w:hint="eastAsia"/>
                <w:sz w:val="24"/>
                <w:szCs w:val="24"/>
              </w:rPr>
              <w:t>合金加厚，48h中性盐雾测试无锈点。</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w:t>
            </w:r>
            <w:proofErr w:type="gramStart"/>
            <w:r w:rsidRPr="00EE2A8B">
              <w:rPr>
                <w:rFonts w:asciiTheme="minorEastAsia" w:eastAsiaTheme="minorEastAsia" w:hAnsiTheme="minorEastAsia" w:hint="eastAsia"/>
                <w:sz w:val="24"/>
                <w:szCs w:val="24"/>
              </w:rPr>
              <w:t>桌架支撑</w:t>
            </w:r>
            <w:proofErr w:type="gramEnd"/>
            <w:r w:rsidRPr="00EE2A8B">
              <w:rPr>
                <w:rFonts w:asciiTheme="minorEastAsia" w:eastAsiaTheme="minorEastAsia" w:hAnsiTheme="minorEastAsia" w:hint="eastAsia"/>
                <w:sz w:val="24"/>
                <w:szCs w:val="24"/>
              </w:rPr>
              <w:t>：加厚冷轧钢支架，壁厚≥1.5mm，环氧树脂喷塑防腐。</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3.走线孔盖：ABS翻盖，耐磨不易断裂。</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4.所有外露边角全部R2~R3圆弧倒角，无尖锐棱角。六、转椅:</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1、背框：采用新型PA材质一体成型</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2、面料：靠背优质网布面料，</w:t>
            </w:r>
            <w:proofErr w:type="gramStart"/>
            <w:r w:rsidRPr="00EE2A8B">
              <w:rPr>
                <w:rFonts w:asciiTheme="minorEastAsia" w:eastAsiaTheme="minorEastAsia" w:hAnsiTheme="minorEastAsia" w:hint="eastAsia"/>
                <w:sz w:val="24"/>
                <w:szCs w:val="24"/>
              </w:rPr>
              <w:t>座垫</w:t>
            </w:r>
            <w:proofErr w:type="gramEnd"/>
            <w:r w:rsidRPr="00EE2A8B">
              <w:rPr>
                <w:rFonts w:asciiTheme="minorEastAsia" w:eastAsiaTheme="minorEastAsia" w:hAnsiTheme="minorEastAsia" w:hint="eastAsia"/>
                <w:sz w:val="24"/>
                <w:szCs w:val="24"/>
              </w:rPr>
              <w:t>优质布绒，网布符合GB18401-2010、GB/T 35611-2024标准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3、海绵：定型</w:t>
            </w:r>
            <w:proofErr w:type="gramStart"/>
            <w:r w:rsidRPr="00EE2A8B">
              <w:rPr>
                <w:rFonts w:asciiTheme="minorEastAsia" w:eastAsiaTheme="minorEastAsia" w:hAnsiTheme="minorEastAsia" w:hint="eastAsia"/>
                <w:sz w:val="24"/>
                <w:szCs w:val="24"/>
              </w:rPr>
              <w:t>海棉</w:t>
            </w:r>
            <w:proofErr w:type="gramEnd"/>
            <w:r w:rsidRPr="00EE2A8B">
              <w:rPr>
                <w:rFonts w:asciiTheme="minorEastAsia" w:eastAsiaTheme="minorEastAsia" w:hAnsiTheme="minorEastAsia" w:hint="eastAsia"/>
                <w:sz w:val="24"/>
                <w:szCs w:val="24"/>
              </w:rPr>
              <w:t>，符合GB/T 10802-2023、QB/T 2280-2016、QB/T 1952.1-2023、GB/T 10807-2006、GB/T6343-2009、GB 17927-2024标准</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4、底盘：三级锁定机构，调节方便舒适，</w:t>
            </w:r>
            <w:proofErr w:type="gramStart"/>
            <w:r w:rsidRPr="00EE2A8B">
              <w:rPr>
                <w:rFonts w:asciiTheme="minorEastAsia" w:eastAsiaTheme="minorEastAsia" w:hAnsiTheme="minorEastAsia" w:hint="eastAsia"/>
                <w:sz w:val="24"/>
                <w:szCs w:val="24"/>
              </w:rPr>
              <w:t>倾仰锁定</w:t>
            </w:r>
            <w:proofErr w:type="gramEnd"/>
            <w:r w:rsidRPr="00EE2A8B">
              <w:rPr>
                <w:rFonts w:asciiTheme="minorEastAsia" w:eastAsiaTheme="minorEastAsia" w:hAnsiTheme="minorEastAsia" w:hint="eastAsia"/>
                <w:sz w:val="24"/>
                <w:szCs w:val="24"/>
              </w:rPr>
              <w:t>，气压棒，安全性高。</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5、五星脚：铝合金一体压铸成型五星脚，结实耐用，</w:t>
            </w:r>
            <w:r w:rsidRPr="00EE2A8B">
              <w:rPr>
                <w:rFonts w:asciiTheme="minorEastAsia" w:eastAsiaTheme="minorEastAsia" w:hAnsiTheme="minorEastAsia" w:hint="eastAsia"/>
                <w:sz w:val="24"/>
                <w:szCs w:val="24"/>
              </w:rPr>
              <w:lastRenderedPageBreak/>
              <w:t>PU活动轮。</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6、配置：2D扶手，可升降，带头枕，具有高度调节功能。</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7、转椅规格：600*590*1150mm。</w:t>
            </w:r>
          </w:p>
          <w:p w:rsidR="00847508" w:rsidRPr="00EE2A8B" w:rsidRDefault="00BA71EC">
            <w:pP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七、每套包含一个</w:t>
            </w:r>
            <w:proofErr w:type="gramStart"/>
            <w:r w:rsidRPr="00EE2A8B">
              <w:rPr>
                <w:rFonts w:asciiTheme="minorEastAsia" w:eastAsiaTheme="minorEastAsia" w:hAnsiTheme="minorEastAsia" w:hint="eastAsia"/>
                <w:sz w:val="24"/>
                <w:szCs w:val="24"/>
              </w:rPr>
              <w:t>单人位</w:t>
            </w:r>
            <w:proofErr w:type="gramEnd"/>
            <w:r w:rsidRPr="00EE2A8B">
              <w:rPr>
                <w:rFonts w:asciiTheme="minorEastAsia" w:eastAsiaTheme="minorEastAsia" w:hAnsiTheme="minorEastAsia" w:hint="eastAsia"/>
                <w:sz w:val="24"/>
                <w:szCs w:val="24"/>
              </w:rPr>
              <w:t>隔断（屏风）办公桌，</w:t>
            </w:r>
            <w:r w:rsidRPr="00EE2A8B">
              <w:rPr>
                <w:rFonts w:asciiTheme="minorEastAsia" w:eastAsiaTheme="minorEastAsia" w:hAnsiTheme="minorEastAsia" w:hint="eastAsia"/>
                <w:color w:val="FF0000"/>
                <w:sz w:val="24"/>
                <w:szCs w:val="24"/>
              </w:rPr>
              <w:t>一</w:t>
            </w:r>
            <w:r w:rsidRPr="00EE2A8B">
              <w:rPr>
                <w:rFonts w:asciiTheme="minorEastAsia" w:eastAsiaTheme="minorEastAsia" w:hAnsiTheme="minorEastAsia" w:hint="eastAsia"/>
                <w:sz w:val="24"/>
                <w:szCs w:val="24"/>
              </w:rPr>
              <w:t>把转椅。</w:t>
            </w:r>
          </w:p>
        </w:tc>
        <w:tc>
          <w:tcPr>
            <w:tcW w:w="709" w:type="dxa"/>
            <w:vAlign w:val="center"/>
          </w:tcPr>
          <w:p w:rsidR="00847508" w:rsidRPr="00EE2A8B"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lastRenderedPageBreak/>
              <w:t>套</w:t>
            </w:r>
          </w:p>
        </w:tc>
        <w:tc>
          <w:tcPr>
            <w:tcW w:w="803" w:type="dxa"/>
            <w:vAlign w:val="center"/>
          </w:tcPr>
          <w:p w:rsidR="00847508" w:rsidRDefault="00BA71EC">
            <w:pPr>
              <w:jc w:val="center"/>
              <w:rPr>
                <w:rFonts w:asciiTheme="minorEastAsia" w:eastAsiaTheme="minorEastAsia" w:hAnsiTheme="minorEastAsia"/>
                <w:sz w:val="24"/>
                <w:szCs w:val="24"/>
              </w:rPr>
            </w:pPr>
            <w:r w:rsidRPr="00EE2A8B">
              <w:rPr>
                <w:rFonts w:asciiTheme="minorEastAsia" w:eastAsiaTheme="minorEastAsia" w:hAnsiTheme="minorEastAsia" w:hint="eastAsia"/>
                <w:sz w:val="24"/>
                <w:szCs w:val="24"/>
              </w:rPr>
              <w:t>17</w:t>
            </w:r>
          </w:p>
        </w:tc>
      </w:tr>
    </w:tbl>
    <w:p w:rsidR="00847508" w:rsidRDefault="00BA71EC">
      <w:pPr>
        <w:spacing w:line="360" w:lineRule="auto"/>
        <w:ind w:firstLineChars="200" w:firstLine="480"/>
        <w:outlineLvl w:val="0"/>
        <w:rPr>
          <w:sz w:val="24"/>
          <w:highlight w:val="yellow"/>
        </w:rPr>
      </w:pPr>
      <w:r>
        <w:rPr>
          <w:rFonts w:hint="eastAsia"/>
          <w:sz w:val="24"/>
        </w:rPr>
        <w:lastRenderedPageBreak/>
        <w:t>技术参数如无特殊要求，材质厚度均为</w:t>
      </w:r>
      <w:proofErr w:type="gramStart"/>
      <w:r>
        <w:rPr>
          <w:rFonts w:hint="eastAsia"/>
          <w:sz w:val="24"/>
        </w:rPr>
        <w:t>裸</w:t>
      </w:r>
      <w:proofErr w:type="gramEnd"/>
      <w:r>
        <w:rPr>
          <w:rFonts w:hint="eastAsia"/>
          <w:sz w:val="24"/>
        </w:rPr>
        <w:t>尺寸；图片仅供参考，</w:t>
      </w:r>
      <w:proofErr w:type="gramStart"/>
      <w:r>
        <w:rPr>
          <w:rFonts w:hint="eastAsia"/>
          <w:sz w:val="24"/>
        </w:rPr>
        <w:t>若文字</w:t>
      </w:r>
      <w:proofErr w:type="gramEnd"/>
      <w:r>
        <w:rPr>
          <w:rFonts w:hint="eastAsia"/>
          <w:sz w:val="24"/>
        </w:rPr>
        <w:t>表述与图片不一致时，以文字表述为准。</w:t>
      </w:r>
    </w:p>
    <w:p w:rsidR="00847508" w:rsidRDefault="00BA71EC">
      <w:pPr>
        <w:spacing w:line="360" w:lineRule="auto"/>
        <w:ind w:firstLineChars="200" w:firstLine="480"/>
        <w:outlineLvl w:val="0"/>
        <w:rPr>
          <w:sz w:val="24"/>
        </w:rPr>
      </w:pPr>
      <w:r>
        <w:rPr>
          <w:rFonts w:hint="eastAsia"/>
          <w:sz w:val="24"/>
        </w:rPr>
        <w:t>注：</w:t>
      </w:r>
    </w:p>
    <w:p w:rsidR="00847508" w:rsidRDefault="00BA71EC">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847508" w:rsidRDefault="00BA71EC">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847508" w:rsidRDefault="00BA71EC">
      <w:pPr>
        <w:spacing w:line="360" w:lineRule="auto"/>
        <w:ind w:firstLineChars="200" w:firstLine="480"/>
        <w:outlineLvl w:val="0"/>
        <w:rPr>
          <w:sz w:val="24"/>
        </w:rPr>
      </w:pPr>
      <w:r>
        <w:rPr>
          <w:rFonts w:hint="eastAsia"/>
          <w:sz w:val="24"/>
        </w:rPr>
        <w:t>（三）样品要求</w:t>
      </w:r>
    </w:p>
    <w:p w:rsidR="00847508" w:rsidRPr="00156427" w:rsidRDefault="00BA71EC">
      <w:pPr>
        <w:spacing w:line="360" w:lineRule="auto"/>
        <w:ind w:firstLineChars="200" w:firstLine="480"/>
        <w:outlineLvl w:val="0"/>
        <w:rPr>
          <w:sz w:val="24"/>
          <w:szCs w:val="24"/>
        </w:rPr>
      </w:pPr>
      <w:r>
        <w:rPr>
          <w:rFonts w:hint="eastAsia"/>
          <w:sz w:val="24"/>
          <w:szCs w:val="24"/>
        </w:rPr>
        <w:t>投标人需于</w:t>
      </w:r>
      <w:r>
        <w:rPr>
          <w:rFonts w:hint="eastAsia"/>
          <w:sz w:val="24"/>
          <w:szCs w:val="24"/>
        </w:rPr>
        <w:t>2026</w:t>
      </w:r>
      <w:r w:rsidRPr="006E7D84">
        <w:rPr>
          <w:rFonts w:hint="eastAsia"/>
          <w:b/>
          <w:sz w:val="24"/>
          <w:szCs w:val="24"/>
        </w:rPr>
        <w:t>年</w:t>
      </w:r>
      <w:r w:rsidR="006E7D84" w:rsidRPr="006E7D84">
        <w:rPr>
          <w:rFonts w:hint="eastAsia"/>
          <w:b/>
          <w:sz w:val="24"/>
          <w:szCs w:val="24"/>
        </w:rPr>
        <w:t>10</w:t>
      </w:r>
      <w:r w:rsidRPr="006E7D84">
        <w:rPr>
          <w:rFonts w:hint="eastAsia"/>
          <w:b/>
          <w:sz w:val="24"/>
          <w:szCs w:val="24"/>
        </w:rPr>
        <w:t>月</w:t>
      </w:r>
      <w:r w:rsidR="006E7D84" w:rsidRPr="006E7D84">
        <w:rPr>
          <w:rFonts w:hint="eastAsia"/>
          <w:b/>
          <w:sz w:val="24"/>
          <w:szCs w:val="24"/>
        </w:rPr>
        <w:t>19</w:t>
      </w:r>
      <w:r w:rsidRPr="006E7D84">
        <w:rPr>
          <w:rFonts w:hint="eastAsia"/>
          <w:b/>
          <w:sz w:val="24"/>
          <w:szCs w:val="24"/>
        </w:rPr>
        <w:t>日</w:t>
      </w:r>
      <w:r w:rsidR="00D87DCE" w:rsidRPr="006E7D84">
        <w:rPr>
          <w:rFonts w:hint="eastAsia"/>
          <w:b/>
          <w:sz w:val="24"/>
          <w:szCs w:val="24"/>
        </w:rPr>
        <w:t>14</w:t>
      </w:r>
      <w:r w:rsidRPr="006E7D84">
        <w:rPr>
          <w:rFonts w:hint="eastAsia"/>
          <w:b/>
          <w:sz w:val="24"/>
          <w:szCs w:val="24"/>
        </w:rPr>
        <w:t>:</w:t>
      </w:r>
      <w:r w:rsidR="00D87DCE" w:rsidRPr="006E7D84">
        <w:rPr>
          <w:rFonts w:hint="eastAsia"/>
          <w:b/>
          <w:sz w:val="24"/>
          <w:szCs w:val="24"/>
        </w:rPr>
        <w:t>30-16</w:t>
      </w:r>
      <w:r w:rsidRPr="006E7D84">
        <w:rPr>
          <w:rFonts w:hint="eastAsia"/>
          <w:b/>
          <w:sz w:val="24"/>
          <w:szCs w:val="24"/>
        </w:rPr>
        <w:t>:</w:t>
      </w:r>
      <w:r w:rsidR="00D87DCE" w:rsidRPr="006E7D84">
        <w:rPr>
          <w:rFonts w:hint="eastAsia"/>
          <w:b/>
          <w:sz w:val="24"/>
          <w:szCs w:val="24"/>
        </w:rPr>
        <w:t>30</w:t>
      </w:r>
      <w:r>
        <w:rPr>
          <w:rFonts w:ascii="宋体" w:hAnsi="宋体" w:cs="宋体"/>
          <w:sz w:val="24"/>
          <w:szCs w:val="24"/>
        </w:rPr>
        <w:t>在</w:t>
      </w:r>
      <w:r w:rsidRPr="00156427">
        <w:rPr>
          <w:rFonts w:ascii="宋体" w:hAnsi="宋体" w:cs="宋体" w:hint="eastAsia"/>
          <w:sz w:val="24"/>
          <w:szCs w:val="24"/>
        </w:rPr>
        <w:t>天津市消防救援总队战勤保障大队（河北区朝阳路50号）</w:t>
      </w:r>
      <w:r w:rsidRPr="00156427">
        <w:rPr>
          <w:rFonts w:ascii="宋体" w:hAnsi="宋体" w:cs="宋体"/>
          <w:sz w:val="24"/>
          <w:szCs w:val="24"/>
        </w:rPr>
        <w:t>提供所投产品</w:t>
      </w:r>
      <w:r w:rsidRPr="00156427">
        <w:rPr>
          <w:rFonts w:hint="eastAsia"/>
          <w:sz w:val="24"/>
          <w:szCs w:val="24"/>
        </w:rPr>
        <w:t>的样品</w:t>
      </w:r>
      <w:r w:rsidRPr="00156427">
        <w:rPr>
          <w:rFonts w:ascii="宋体" w:hAnsi="宋体" w:cs="宋体"/>
          <w:sz w:val="24"/>
          <w:szCs w:val="24"/>
        </w:rPr>
        <w:t>并</w:t>
      </w:r>
      <w:r>
        <w:rPr>
          <w:rFonts w:ascii="宋体" w:hAnsi="宋体" w:cs="宋体"/>
          <w:sz w:val="24"/>
          <w:szCs w:val="24"/>
        </w:rPr>
        <w:t>完成安装，并在样品明显处粘贴样品标签（</w:t>
      </w:r>
      <w:r>
        <w:rPr>
          <w:rFonts w:ascii="宋体" w:hAnsi="宋体" w:cs="宋体" w:hint="eastAsia"/>
          <w:sz w:val="24"/>
          <w:szCs w:val="24"/>
        </w:rPr>
        <w:t>附件14</w:t>
      </w:r>
      <w:r>
        <w:rPr>
          <w:rFonts w:ascii="宋体" w:hAnsi="宋体" w:cs="宋体"/>
          <w:sz w:val="24"/>
          <w:szCs w:val="24"/>
        </w:rPr>
        <w:t>样品标签并加盖公章），超时不得再递交及安装</w:t>
      </w:r>
      <w:r>
        <w:rPr>
          <w:rFonts w:ascii="宋体" w:hAnsi="宋体" w:cs="宋体" w:hint="eastAsia"/>
          <w:sz w:val="24"/>
          <w:szCs w:val="24"/>
        </w:rPr>
        <w:t>。</w:t>
      </w:r>
      <w:r>
        <w:rPr>
          <w:rFonts w:ascii="宋体" w:hAnsi="宋体" w:cs="宋体"/>
          <w:sz w:val="24"/>
          <w:szCs w:val="24"/>
        </w:rPr>
        <w:t>联系人</w:t>
      </w:r>
      <w:r>
        <w:rPr>
          <w:rFonts w:ascii="宋体" w:hAnsi="宋体" w:cs="宋体" w:hint="eastAsia"/>
          <w:sz w:val="24"/>
          <w:szCs w:val="24"/>
        </w:rPr>
        <w:t>：</w:t>
      </w:r>
      <w:r w:rsidRPr="00156427">
        <w:rPr>
          <w:rFonts w:ascii="宋体" w:hAnsi="宋体" w:cs="宋体" w:hint="eastAsia"/>
          <w:sz w:val="24"/>
          <w:szCs w:val="24"/>
        </w:rPr>
        <w:t>卢</w:t>
      </w:r>
      <w:r w:rsidRPr="00156427">
        <w:rPr>
          <w:rFonts w:hint="eastAsia"/>
          <w:sz w:val="24"/>
          <w:szCs w:val="24"/>
        </w:rPr>
        <w:t>老师</w:t>
      </w:r>
      <w:r w:rsidRPr="00156427">
        <w:rPr>
          <w:rFonts w:ascii="宋体" w:hAnsi="宋体" w:cs="宋体" w:hint="eastAsia"/>
          <w:sz w:val="24"/>
          <w:szCs w:val="24"/>
        </w:rPr>
        <w:t>；联系电话：</w:t>
      </w:r>
      <w:r w:rsidRPr="00156427">
        <w:rPr>
          <w:rFonts w:hint="eastAsia"/>
          <w:sz w:val="24"/>
          <w:szCs w:val="24"/>
        </w:rPr>
        <w:t>15802258119</w:t>
      </w:r>
      <w:r w:rsidRPr="00156427">
        <w:rPr>
          <w:rFonts w:ascii="宋体" w:hAnsi="宋体" w:cs="宋体" w:hint="eastAsia"/>
          <w:sz w:val="24"/>
          <w:szCs w:val="24"/>
        </w:rPr>
        <w:t>。</w:t>
      </w:r>
      <w:r w:rsidRPr="00156427">
        <w:rPr>
          <w:rFonts w:ascii="宋体" w:hAnsi="宋体" w:cs="宋体"/>
          <w:sz w:val="24"/>
          <w:szCs w:val="24"/>
        </w:rPr>
        <w:t>具体要求如下：</w:t>
      </w:r>
    </w:p>
    <w:p w:rsidR="00847508" w:rsidRPr="00156427" w:rsidRDefault="00BA71EC">
      <w:pPr>
        <w:spacing w:line="360" w:lineRule="auto"/>
        <w:ind w:firstLineChars="200" w:firstLine="480"/>
        <w:outlineLvl w:val="0"/>
        <w:rPr>
          <w:sz w:val="24"/>
        </w:rPr>
      </w:pPr>
      <w:r w:rsidRPr="00156427">
        <w:rPr>
          <w:rFonts w:hint="eastAsia"/>
          <w:sz w:val="24"/>
        </w:rPr>
        <w:t xml:space="preserve">1. </w:t>
      </w:r>
      <w:r w:rsidRPr="00156427">
        <w:rPr>
          <w:rFonts w:hint="eastAsia"/>
          <w:sz w:val="24"/>
        </w:rPr>
        <w:t>样品：礼堂</w:t>
      </w:r>
      <w:proofErr w:type="gramStart"/>
      <w:r w:rsidRPr="00156427">
        <w:rPr>
          <w:rFonts w:hint="eastAsia"/>
          <w:sz w:val="24"/>
        </w:rPr>
        <w:t>椅</w:t>
      </w:r>
      <w:proofErr w:type="gramEnd"/>
      <w:r w:rsidRPr="00156427">
        <w:rPr>
          <w:rFonts w:hint="eastAsia"/>
          <w:sz w:val="24"/>
        </w:rPr>
        <w:t>1</w:t>
      </w:r>
      <w:r w:rsidRPr="00156427">
        <w:rPr>
          <w:rFonts w:hint="eastAsia"/>
          <w:sz w:val="24"/>
        </w:rPr>
        <w:t>把，</w:t>
      </w:r>
      <w:r w:rsidRPr="00156427">
        <w:rPr>
          <w:rFonts w:ascii="宋体" w:hAnsi="宋体" w:cs="宋体" w:hint="eastAsia"/>
          <w:kern w:val="0"/>
          <w:sz w:val="24"/>
          <w:szCs w:val="24"/>
        </w:rPr>
        <w:t>礼堂</w:t>
      </w:r>
      <w:proofErr w:type="gramStart"/>
      <w:r w:rsidRPr="00156427">
        <w:rPr>
          <w:rFonts w:ascii="宋体" w:hAnsi="宋体" w:cs="宋体" w:hint="eastAsia"/>
          <w:kern w:val="0"/>
          <w:sz w:val="24"/>
          <w:szCs w:val="24"/>
        </w:rPr>
        <w:t>椅</w:t>
      </w:r>
      <w:proofErr w:type="gramEnd"/>
      <w:r w:rsidRPr="00156427">
        <w:rPr>
          <w:rFonts w:ascii="宋体" w:hAnsi="宋体" w:cs="宋体" w:hint="eastAsia"/>
          <w:kern w:val="0"/>
          <w:sz w:val="24"/>
          <w:szCs w:val="24"/>
        </w:rPr>
        <w:t>站脚（未喷涂）毛坯件</w:t>
      </w:r>
      <w:r w:rsidRPr="00156427">
        <w:rPr>
          <w:rFonts w:hint="eastAsia"/>
          <w:sz w:val="24"/>
        </w:rPr>
        <w:t>1</w:t>
      </w:r>
      <w:r w:rsidRPr="00156427">
        <w:rPr>
          <w:rFonts w:hint="eastAsia"/>
          <w:sz w:val="24"/>
        </w:rPr>
        <w:t>件，文件柜</w:t>
      </w:r>
      <w:r w:rsidRPr="00156427">
        <w:rPr>
          <w:rFonts w:hint="eastAsia"/>
          <w:sz w:val="24"/>
        </w:rPr>
        <w:t>1</w:t>
      </w:r>
      <w:r w:rsidRPr="00156427">
        <w:rPr>
          <w:rFonts w:hint="eastAsia"/>
          <w:sz w:val="24"/>
        </w:rPr>
        <w:t>件，货架</w:t>
      </w:r>
      <w:r w:rsidRPr="00156427">
        <w:rPr>
          <w:rFonts w:hint="eastAsia"/>
          <w:sz w:val="24"/>
        </w:rPr>
        <w:t>2</w:t>
      </w:r>
      <w:r w:rsidRPr="00156427">
        <w:rPr>
          <w:rFonts w:hint="eastAsia"/>
          <w:sz w:val="24"/>
        </w:rPr>
        <w:t>（</w:t>
      </w:r>
      <w:r w:rsidR="00D87DCE" w:rsidRPr="00156427">
        <w:rPr>
          <w:rFonts w:hint="eastAsia"/>
          <w:sz w:val="24"/>
        </w:rPr>
        <w:t>采购清单</w:t>
      </w:r>
      <w:r w:rsidRPr="00156427">
        <w:rPr>
          <w:rFonts w:hint="eastAsia"/>
          <w:sz w:val="24"/>
        </w:rPr>
        <w:t>第</w:t>
      </w:r>
      <w:r w:rsidRPr="00156427">
        <w:rPr>
          <w:rFonts w:hint="eastAsia"/>
          <w:sz w:val="24"/>
        </w:rPr>
        <w:t>3</w:t>
      </w:r>
      <w:r w:rsidRPr="00156427">
        <w:rPr>
          <w:rFonts w:hint="eastAsia"/>
          <w:sz w:val="24"/>
        </w:rPr>
        <w:t>项）</w:t>
      </w:r>
      <w:r w:rsidRPr="00156427">
        <w:rPr>
          <w:rFonts w:hint="eastAsia"/>
          <w:sz w:val="24"/>
        </w:rPr>
        <w:t>1</w:t>
      </w:r>
      <w:r w:rsidRPr="00156427">
        <w:rPr>
          <w:rFonts w:hint="eastAsia"/>
          <w:sz w:val="24"/>
        </w:rPr>
        <w:t>件。</w:t>
      </w:r>
    </w:p>
    <w:p w:rsidR="00847508" w:rsidRDefault="00BA71EC">
      <w:pPr>
        <w:spacing w:line="360" w:lineRule="auto"/>
        <w:ind w:firstLineChars="200" w:firstLine="480"/>
        <w:outlineLvl w:val="0"/>
        <w:rPr>
          <w:sz w:val="24"/>
        </w:rPr>
      </w:pPr>
      <w:r>
        <w:rPr>
          <w:rFonts w:hint="eastAsia"/>
          <w:sz w:val="24"/>
        </w:rPr>
        <w:t xml:space="preserve">2. </w:t>
      </w:r>
      <w:r>
        <w:rPr>
          <w:rFonts w:hint="eastAsia"/>
          <w:sz w:val="24"/>
        </w:rPr>
        <w:t>未递交样品的，该项样品评价分得</w:t>
      </w:r>
      <w:r>
        <w:rPr>
          <w:rFonts w:hint="eastAsia"/>
          <w:sz w:val="24"/>
        </w:rPr>
        <w:t>0</w:t>
      </w:r>
      <w:r>
        <w:rPr>
          <w:rFonts w:hint="eastAsia"/>
          <w:sz w:val="24"/>
        </w:rPr>
        <w:t>分。</w:t>
      </w:r>
    </w:p>
    <w:p w:rsidR="00847508" w:rsidRDefault="00BA71EC">
      <w:pPr>
        <w:spacing w:line="360" w:lineRule="auto"/>
        <w:ind w:firstLineChars="200" w:firstLine="480"/>
        <w:outlineLvl w:val="0"/>
        <w:rPr>
          <w:sz w:val="24"/>
        </w:rPr>
      </w:pPr>
      <w:r>
        <w:rPr>
          <w:rFonts w:hint="eastAsia"/>
          <w:sz w:val="24"/>
        </w:rPr>
        <w:t xml:space="preserve">3. </w:t>
      </w:r>
      <w:r>
        <w:rPr>
          <w:rFonts w:hint="eastAsia"/>
          <w:sz w:val="24"/>
        </w:rPr>
        <w:t>样品处置：</w:t>
      </w:r>
    </w:p>
    <w:p w:rsidR="00847508" w:rsidRDefault="00BA71EC">
      <w:pPr>
        <w:spacing w:line="360" w:lineRule="auto"/>
        <w:ind w:firstLineChars="200" w:firstLine="480"/>
        <w:outlineLvl w:val="0"/>
        <w:rPr>
          <w:sz w:val="24"/>
        </w:rPr>
      </w:pPr>
      <w:r>
        <w:rPr>
          <w:rFonts w:hint="eastAsia"/>
          <w:sz w:val="24"/>
        </w:rPr>
        <w:t>（</w:t>
      </w:r>
      <w:r>
        <w:rPr>
          <w:rFonts w:hint="eastAsia"/>
          <w:sz w:val="24"/>
        </w:rPr>
        <w:t>1</w:t>
      </w:r>
      <w:r>
        <w:rPr>
          <w:rFonts w:hint="eastAsia"/>
          <w:sz w:val="24"/>
        </w:rPr>
        <w:t>）中标候选供应商的样品经采购人和供应</w:t>
      </w:r>
      <w:proofErr w:type="gramStart"/>
      <w:r>
        <w:rPr>
          <w:rFonts w:hint="eastAsia"/>
          <w:sz w:val="24"/>
        </w:rPr>
        <w:t>商双方</w:t>
      </w:r>
      <w:proofErr w:type="gramEnd"/>
      <w:r>
        <w:rPr>
          <w:rFonts w:hint="eastAsia"/>
          <w:sz w:val="24"/>
        </w:rPr>
        <w:t>确认后由采购人负责封</w:t>
      </w:r>
      <w:r>
        <w:rPr>
          <w:rFonts w:hint="eastAsia"/>
          <w:sz w:val="24"/>
        </w:rPr>
        <w:lastRenderedPageBreak/>
        <w:t>存，其余供应商的样品请于中标公告发布之日起</w:t>
      </w:r>
      <w:r>
        <w:rPr>
          <w:rFonts w:hint="eastAsia"/>
          <w:sz w:val="24"/>
        </w:rPr>
        <w:t>3</w:t>
      </w:r>
      <w:r>
        <w:rPr>
          <w:rFonts w:hint="eastAsia"/>
          <w:sz w:val="24"/>
        </w:rPr>
        <w:t>个工作日内自行退回。</w:t>
      </w:r>
    </w:p>
    <w:p w:rsidR="00847508" w:rsidRDefault="00BA71EC">
      <w:pPr>
        <w:spacing w:line="360" w:lineRule="auto"/>
        <w:ind w:firstLineChars="200" w:firstLine="480"/>
        <w:outlineLvl w:val="0"/>
        <w:rPr>
          <w:sz w:val="24"/>
        </w:rPr>
      </w:pPr>
      <w:r>
        <w:rPr>
          <w:rFonts w:hint="eastAsia"/>
          <w:sz w:val="24"/>
        </w:rPr>
        <w:t>（</w:t>
      </w:r>
      <w:r>
        <w:rPr>
          <w:rFonts w:hint="eastAsia"/>
          <w:sz w:val="24"/>
        </w:rPr>
        <w:t>2</w:t>
      </w:r>
      <w:r>
        <w:rPr>
          <w:rFonts w:hint="eastAsia"/>
          <w:sz w:val="24"/>
        </w:rPr>
        <w:t>）中标供应商的样品由采购人负责封存，作为履约验收的参考。</w:t>
      </w:r>
    </w:p>
    <w:p w:rsidR="00847508" w:rsidRDefault="00BA71EC">
      <w:pPr>
        <w:spacing w:line="360" w:lineRule="auto"/>
        <w:ind w:firstLineChars="200" w:firstLine="480"/>
        <w:outlineLvl w:val="0"/>
        <w:rPr>
          <w:sz w:val="24"/>
        </w:rPr>
      </w:pPr>
      <w:r>
        <w:rPr>
          <w:rFonts w:hint="eastAsia"/>
          <w:sz w:val="24"/>
        </w:rPr>
        <w:t xml:space="preserve">4. </w:t>
      </w:r>
      <w:r>
        <w:rPr>
          <w:rFonts w:hint="eastAsia"/>
          <w:sz w:val="24"/>
        </w:rPr>
        <w:t>样品</w:t>
      </w:r>
      <w:r>
        <w:rPr>
          <w:rFonts w:hint="eastAsia"/>
          <w:sz w:val="24"/>
        </w:rPr>
        <w:t>/</w:t>
      </w:r>
      <w:r>
        <w:rPr>
          <w:rFonts w:hint="eastAsia"/>
          <w:sz w:val="24"/>
        </w:rPr>
        <w:t>小样评审，不作为判定投标人无效投标的依据。</w:t>
      </w:r>
    </w:p>
    <w:p w:rsidR="00847508" w:rsidRDefault="00BA71EC">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rsidR="00847508" w:rsidRDefault="00BA71EC">
      <w:pPr>
        <w:autoSpaceDE w:val="0"/>
        <w:autoSpaceDN w:val="0"/>
        <w:adjustRightInd w:val="0"/>
        <w:spacing w:line="360" w:lineRule="auto"/>
        <w:ind w:firstLineChars="200" w:firstLine="480"/>
        <w:rPr>
          <w:sz w:val="24"/>
        </w:rPr>
      </w:pPr>
      <w:r>
        <w:rPr>
          <w:rFonts w:hint="eastAsia"/>
          <w:kern w:val="0"/>
          <w:sz w:val="24"/>
          <w:szCs w:val="24"/>
        </w:rPr>
        <w:t>★</w:t>
      </w:r>
      <w:r>
        <w:rPr>
          <w:rFonts w:hint="eastAsia"/>
          <w:sz w:val="24"/>
        </w:rPr>
        <w:t>（一）报价要求</w:t>
      </w:r>
    </w:p>
    <w:p w:rsidR="00847508" w:rsidRDefault="00BA71EC">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投标报价以人民币填列。</w:t>
      </w:r>
    </w:p>
    <w:p w:rsidR="00847508" w:rsidRDefault="00BA71EC">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投标人的报价应包括：家具产品及附件货款、运输费、运输保险费、装卸费、安装调试费及利润税金等为完成招标文件规定的全部要求所需的一切费用。投标人所报</w:t>
      </w:r>
      <w:proofErr w:type="gramStart"/>
      <w:r>
        <w:rPr>
          <w:rFonts w:hint="eastAsia"/>
          <w:sz w:val="24"/>
        </w:rPr>
        <w:t>价格为货到</w:t>
      </w:r>
      <w:proofErr w:type="gramEnd"/>
      <w:r>
        <w:rPr>
          <w:rFonts w:hint="eastAsia"/>
          <w:sz w:val="24"/>
        </w:rPr>
        <w:t>现场安装调试完成的最终优惠价格。</w:t>
      </w:r>
    </w:p>
    <w:p w:rsidR="00847508" w:rsidRDefault="00BA71EC">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验收及相关费用由投标人负责。</w:t>
      </w:r>
    </w:p>
    <w:p w:rsidR="00847508" w:rsidRDefault="00BA71EC">
      <w:pPr>
        <w:autoSpaceDE w:val="0"/>
        <w:autoSpaceDN w:val="0"/>
        <w:adjustRightInd w:val="0"/>
        <w:spacing w:line="360" w:lineRule="auto"/>
        <w:ind w:firstLineChars="200" w:firstLine="480"/>
        <w:rPr>
          <w:sz w:val="24"/>
        </w:rPr>
      </w:pPr>
      <w:r>
        <w:rPr>
          <w:rFonts w:hint="eastAsia"/>
          <w:sz w:val="24"/>
        </w:rPr>
        <w:t>（二）服务要求</w:t>
      </w:r>
    </w:p>
    <w:p w:rsidR="00847508" w:rsidRDefault="00BA71EC">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提供所投产品</w:t>
      </w:r>
      <w:r>
        <w:rPr>
          <w:rFonts w:hint="eastAsia"/>
          <w:sz w:val="24"/>
        </w:rPr>
        <w:t>5</w:t>
      </w:r>
      <w:r>
        <w:rPr>
          <w:rFonts w:hint="eastAsia"/>
          <w:sz w:val="24"/>
        </w:rPr>
        <w:t>年免费上门保修，终身维护，保修期内免费更换零配件。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rsidR="00847508" w:rsidRDefault="00BA71EC">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投标文件中提供详细的服务方案，包括服务人员、服务机构、服务响应及到场解决问题的时间、生产、配送及安装方案、备品备件及易损件的供应服务方案。</w:t>
      </w:r>
    </w:p>
    <w:p w:rsidR="00847508" w:rsidRDefault="00BA71EC">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投标人须提供所投产品生产厂家服务机构情况，包括地址、联系方式及技术人员数量等。</w:t>
      </w:r>
    </w:p>
    <w:p w:rsidR="00847508" w:rsidRDefault="00BA71EC">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提供原厂标准的易耗品、消耗材料价格清单及折扣率，保修期后设备维修的价格清单及折扣率。</w:t>
      </w:r>
    </w:p>
    <w:p w:rsidR="00847508" w:rsidRDefault="00BA71EC">
      <w:pPr>
        <w:autoSpaceDE w:val="0"/>
        <w:autoSpaceDN w:val="0"/>
        <w:adjustRightInd w:val="0"/>
        <w:spacing w:line="360" w:lineRule="auto"/>
        <w:ind w:firstLineChars="200" w:firstLine="480"/>
        <w:rPr>
          <w:sz w:val="24"/>
        </w:rPr>
      </w:pPr>
      <w:r>
        <w:rPr>
          <w:rFonts w:hint="eastAsia"/>
          <w:sz w:val="24"/>
        </w:rPr>
        <w:t xml:space="preserve">5. </w:t>
      </w:r>
      <w:r>
        <w:rPr>
          <w:rFonts w:hint="eastAsia"/>
          <w:sz w:val="24"/>
        </w:rPr>
        <w:t>提供现场技术培训。</w:t>
      </w:r>
    </w:p>
    <w:p w:rsidR="00847508" w:rsidRDefault="00BA71EC">
      <w:pPr>
        <w:autoSpaceDE w:val="0"/>
        <w:autoSpaceDN w:val="0"/>
        <w:adjustRightInd w:val="0"/>
        <w:spacing w:line="360" w:lineRule="auto"/>
        <w:ind w:firstLineChars="200" w:firstLine="480"/>
        <w:rPr>
          <w:sz w:val="24"/>
        </w:rPr>
      </w:pPr>
      <w:r>
        <w:rPr>
          <w:rFonts w:hint="eastAsia"/>
          <w:kern w:val="0"/>
          <w:sz w:val="24"/>
          <w:szCs w:val="24"/>
        </w:rPr>
        <w:t>★</w:t>
      </w:r>
      <w:r>
        <w:rPr>
          <w:rFonts w:hint="eastAsia"/>
          <w:sz w:val="24"/>
        </w:rPr>
        <w:t>（三）交货要求</w:t>
      </w:r>
    </w:p>
    <w:p w:rsidR="00847508" w:rsidRDefault="00BA71EC">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交货范围：本次招标的交货范围，除包括所需家具外，还应包括配套的辅助设备、技术资料（包括操作手册、使用说明书、维修指南或服务手册等）、家具使用所必须的备品备件品，负责运输、安装并提供相应的技术服务与质量保证。</w:t>
      </w:r>
    </w:p>
    <w:p w:rsidR="00847508" w:rsidRDefault="00BA71EC">
      <w:pPr>
        <w:spacing w:line="360" w:lineRule="auto"/>
        <w:ind w:firstLineChars="200" w:firstLine="480"/>
        <w:outlineLvl w:val="0"/>
        <w:rPr>
          <w:sz w:val="24"/>
        </w:rPr>
      </w:pPr>
      <w:r>
        <w:rPr>
          <w:rFonts w:hint="eastAsia"/>
          <w:sz w:val="24"/>
        </w:rPr>
        <w:t xml:space="preserve">2. </w:t>
      </w:r>
      <w:r>
        <w:rPr>
          <w:rFonts w:hint="eastAsia"/>
          <w:sz w:val="24"/>
        </w:rPr>
        <w:t>交货期：</w:t>
      </w:r>
    </w:p>
    <w:p w:rsidR="00847508" w:rsidRDefault="00BA71EC">
      <w:pPr>
        <w:spacing w:line="360" w:lineRule="auto"/>
        <w:ind w:firstLineChars="200" w:firstLine="480"/>
        <w:outlineLvl w:val="0"/>
        <w:rPr>
          <w:sz w:val="24"/>
        </w:rPr>
      </w:pPr>
      <w:r>
        <w:rPr>
          <w:rFonts w:hint="eastAsia"/>
          <w:sz w:val="24"/>
        </w:rPr>
        <w:t>货到：签订合同之日起</w:t>
      </w:r>
      <w:r>
        <w:rPr>
          <w:rFonts w:hint="eastAsia"/>
          <w:sz w:val="24"/>
        </w:rPr>
        <w:t>30</w:t>
      </w:r>
      <w:r>
        <w:rPr>
          <w:rFonts w:hint="eastAsia"/>
          <w:sz w:val="24"/>
        </w:rPr>
        <w:t>日内（特殊情况以合同为准）。</w:t>
      </w:r>
    </w:p>
    <w:p w:rsidR="00847508" w:rsidRDefault="00BA71EC">
      <w:pPr>
        <w:spacing w:line="360" w:lineRule="auto"/>
        <w:ind w:firstLineChars="200" w:firstLine="480"/>
        <w:outlineLvl w:val="0"/>
        <w:rPr>
          <w:sz w:val="24"/>
        </w:rPr>
      </w:pPr>
      <w:r>
        <w:rPr>
          <w:rFonts w:hint="eastAsia"/>
          <w:sz w:val="24"/>
        </w:rPr>
        <w:lastRenderedPageBreak/>
        <w:t>安装（施工）完成：货到之日起</w:t>
      </w:r>
      <w:r>
        <w:rPr>
          <w:rFonts w:hint="eastAsia"/>
          <w:sz w:val="24"/>
        </w:rPr>
        <w:t>10</w:t>
      </w:r>
      <w:r>
        <w:rPr>
          <w:rFonts w:hint="eastAsia"/>
          <w:sz w:val="24"/>
        </w:rPr>
        <w:t>日内（特殊情况以合同为准）。</w:t>
      </w:r>
    </w:p>
    <w:p w:rsidR="00847508" w:rsidRDefault="00BA71EC">
      <w:pPr>
        <w:autoSpaceDE w:val="0"/>
        <w:autoSpaceDN w:val="0"/>
        <w:adjustRightInd w:val="0"/>
        <w:spacing w:line="360" w:lineRule="auto"/>
        <w:ind w:firstLineChars="200" w:firstLine="480"/>
        <w:rPr>
          <w:sz w:val="24"/>
        </w:rPr>
      </w:pPr>
      <w:r>
        <w:rPr>
          <w:rFonts w:hint="eastAsia"/>
          <w:sz w:val="24"/>
        </w:rPr>
        <w:t>中标供应商应派有经验的技术人员到现场进行安装、直到家具正常使用，其费用由投标人负担，包含在投标总价中。</w:t>
      </w:r>
    </w:p>
    <w:p w:rsidR="00847508" w:rsidRDefault="00BA71EC">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交货地点：天津市北辰区小</w:t>
      </w:r>
      <w:proofErr w:type="gramStart"/>
      <w:r>
        <w:rPr>
          <w:rFonts w:hint="eastAsia"/>
          <w:sz w:val="24"/>
        </w:rPr>
        <w:t>淀</w:t>
      </w:r>
      <w:proofErr w:type="gramEnd"/>
      <w:r>
        <w:rPr>
          <w:rFonts w:hint="eastAsia"/>
          <w:sz w:val="24"/>
        </w:rPr>
        <w:t>镇北辰东道旁天津市消防救援总队综合性战勤保障基地（特殊情况以合同为准）。</w:t>
      </w:r>
    </w:p>
    <w:p w:rsidR="00847508" w:rsidRDefault="00BA71EC">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特别要求：交货时要求投标人就所投产</w:t>
      </w:r>
      <w:proofErr w:type="gramStart"/>
      <w:r>
        <w:rPr>
          <w:rFonts w:hint="eastAsia"/>
          <w:sz w:val="24"/>
        </w:rPr>
        <w:t>品提供</w:t>
      </w:r>
      <w:proofErr w:type="gramEnd"/>
      <w:r>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847508" w:rsidRDefault="00BA71EC">
      <w:pPr>
        <w:autoSpaceDE w:val="0"/>
        <w:autoSpaceDN w:val="0"/>
        <w:adjustRightInd w:val="0"/>
        <w:spacing w:line="360" w:lineRule="auto"/>
        <w:ind w:firstLineChars="200" w:firstLine="480"/>
        <w:rPr>
          <w:sz w:val="24"/>
        </w:rPr>
      </w:pPr>
      <w:r>
        <w:rPr>
          <w:rFonts w:hint="eastAsia"/>
          <w:kern w:val="0"/>
          <w:sz w:val="24"/>
          <w:szCs w:val="24"/>
        </w:rPr>
        <w:t>★</w:t>
      </w:r>
      <w:r>
        <w:rPr>
          <w:rFonts w:hint="eastAsia"/>
          <w:sz w:val="24"/>
        </w:rPr>
        <w:t>（四）付款方式</w:t>
      </w:r>
    </w:p>
    <w:p w:rsidR="00847508" w:rsidRPr="008E0D23" w:rsidRDefault="00BA71EC">
      <w:pPr>
        <w:autoSpaceDE w:val="0"/>
        <w:autoSpaceDN w:val="0"/>
        <w:adjustRightInd w:val="0"/>
        <w:spacing w:line="360" w:lineRule="auto"/>
        <w:ind w:firstLineChars="200" w:firstLine="480"/>
        <w:rPr>
          <w:sz w:val="24"/>
        </w:rPr>
      </w:pPr>
      <w:r w:rsidRPr="008E0D23">
        <w:rPr>
          <w:rFonts w:hint="eastAsia"/>
          <w:sz w:val="24"/>
        </w:rPr>
        <w:t>签订合同后</w:t>
      </w:r>
      <w:r w:rsidRPr="008E0D23">
        <w:rPr>
          <w:rFonts w:hint="eastAsia"/>
          <w:sz w:val="24"/>
        </w:rPr>
        <w:t>15</w:t>
      </w:r>
      <w:r w:rsidRPr="008E0D23">
        <w:rPr>
          <w:rFonts w:hint="eastAsia"/>
          <w:sz w:val="24"/>
        </w:rPr>
        <w:t>日内预付合同总额的</w:t>
      </w:r>
      <w:r w:rsidRPr="008E0D23">
        <w:rPr>
          <w:rFonts w:hint="eastAsia"/>
          <w:sz w:val="24"/>
        </w:rPr>
        <w:t>30%</w:t>
      </w:r>
      <w:r w:rsidRPr="008E0D23">
        <w:rPr>
          <w:rFonts w:hint="eastAsia"/>
          <w:sz w:val="24"/>
        </w:rPr>
        <w:t>，货到现场安装、调试完毕，所有设备使用无质量问题，验收合格后</w:t>
      </w:r>
      <w:r w:rsidRPr="008E0D23">
        <w:rPr>
          <w:rFonts w:hint="eastAsia"/>
          <w:sz w:val="24"/>
        </w:rPr>
        <w:t>15</w:t>
      </w:r>
      <w:r w:rsidRPr="008E0D23">
        <w:rPr>
          <w:rFonts w:hint="eastAsia"/>
          <w:sz w:val="24"/>
        </w:rPr>
        <w:t>日内支付合同总额的</w:t>
      </w:r>
      <w:r w:rsidRPr="008E0D23">
        <w:rPr>
          <w:rFonts w:hint="eastAsia"/>
          <w:sz w:val="24"/>
        </w:rPr>
        <w:t>70%</w:t>
      </w:r>
      <w:r w:rsidRPr="008E0D23">
        <w:rPr>
          <w:rFonts w:hint="eastAsia"/>
          <w:sz w:val="24"/>
        </w:rPr>
        <w:t>（特殊情况以合同为准）。</w:t>
      </w:r>
    </w:p>
    <w:p w:rsidR="00847508" w:rsidRDefault="00BA71EC">
      <w:pPr>
        <w:autoSpaceDE w:val="0"/>
        <w:autoSpaceDN w:val="0"/>
        <w:adjustRightInd w:val="0"/>
        <w:spacing w:line="360" w:lineRule="auto"/>
        <w:ind w:firstLineChars="200" w:firstLine="480"/>
        <w:rPr>
          <w:color w:val="000000"/>
          <w:sz w:val="24"/>
        </w:rPr>
      </w:pPr>
      <w:r>
        <w:rPr>
          <w:rFonts w:hint="eastAsia"/>
          <w:kern w:val="0"/>
          <w:sz w:val="24"/>
          <w:szCs w:val="24"/>
        </w:rPr>
        <w:t>★</w:t>
      </w:r>
      <w:r>
        <w:rPr>
          <w:rFonts w:hint="eastAsia"/>
          <w:color w:val="000000"/>
          <w:sz w:val="24"/>
        </w:rPr>
        <w:t>（五）投标保证金和履约保证金</w:t>
      </w:r>
    </w:p>
    <w:p w:rsidR="00847508" w:rsidRDefault="00BA71EC">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847508" w:rsidRDefault="00BA71EC">
      <w:pPr>
        <w:autoSpaceDE w:val="0"/>
        <w:autoSpaceDN w:val="0"/>
        <w:adjustRightInd w:val="0"/>
        <w:spacing w:line="360" w:lineRule="auto"/>
        <w:ind w:firstLineChars="200" w:firstLine="480"/>
        <w:rPr>
          <w:sz w:val="24"/>
        </w:rPr>
      </w:pPr>
      <w:r>
        <w:rPr>
          <w:rFonts w:hint="eastAsia"/>
          <w:kern w:val="0"/>
          <w:sz w:val="24"/>
          <w:szCs w:val="24"/>
        </w:rPr>
        <w:t>★</w:t>
      </w:r>
      <w:r>
        <w:rPr>
          <w:rFonts w:hint="eastAsia"/>
          <w:sz w:val="24"/>
        </w:rPr>
        <w:t>（六）验收方法及标准</w:t>
      </w:r>
    </w:p>
    <w:p w:rsidR="00847508" w:rsidRDefault="00BA71EC">
      <w:pPr>
        <w:autoSpaceDE w:val="0"/>
        <w:autoSpaceDN w:val="0"/>
        <w:adjustRightInd w:val="0"/>
        <w:spacing w:line="360" w:lineRule="auto"/>
        <w:ind w:firstLineChars="200" w:firstLine="480"/>
        <w:rPr>
          <w:sz w:val="24"/>
        </w:rPr>
      </w:pPr>
      <w:r>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sz w:val="24"/>
        </w:rPr>
        <w:t>验收书</w:t>
      </w:r>
      <w:proofErr w:type="gramEnd"/>
      <w:r>
        <w:rPr>
          <w:rFonts w:hint="eastAsia"/>
          <w:sz w:val="24"/>
        </w:rPr>
        <w:t>的参考资料一并存档。验收结束后，应当出具验收书，列明各项标准的验收情况及项目总体评价，由验收双方共同签署。</w:t>
      </w:r>
    </w:p>
    <w:p w:rsidR="00847508" w:rsidRDefault="00BA71EC">
      <w:pPr>
        <w:spacing w:line="360" w:lineRule="auto"/>
        <w:ind w:firstLineChars="200" w:firstLine="480"/>
        <w:outlineLvl w:val="0"/>
        <w:rPr>
          <w:rFonts w:eastAsiaTheme="minorEastAsia"/>
          <w:kern w:val="0"/>
          <w:sz w:val="24"/>
          <w:szCs w:val="32"/>
        </w:rPr>
      </w:pPr>
      <w:r>
        <w:rPr>
          <w:rFonts w:hint="eastAsia"/>
          <w:sz w:val="24"/>
        </w:rPr>
        <w:t>四、</w:t>
      </w:r>
      <w:r>
        <w:rPr>
          <w:rFonts w:eastAsiaTheme="minorEastAsia" w:hint="eastAsia"/>
          <w:kern w:val="0"/>
          <w:sz w:val="24"/>
          <w:szCs w:val="32"/>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301"/>
        <w:gridCol w:w="796"/>
      </w:tblGrid>
      <w:tr w:rsidR="00847508">
        <w:trPr>
          <w:jc w:val="center"/>
        </w:trPr>
        <w:tc>
          <w:tcPr>
            <w:tcW w:w="9464" w:type="dxa"/>
            <w:gridSpan w:val="3"/>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第一部分价格（30分）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分值</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1</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价格</w:t>
            </w:r>
          </w:p>
        </w:tc>
        <w:tc>
          <w:tcPr>
            <w:tcW w:w="7301" w:type="dxa"/>
            <w:shd w:val="clear" w:color="auto" w:fill="auto"/>
            <w:vAlign w:val="center"/>
          </w:tcPr>
          <w:p w:rsidR="00847508" w:rsidRDefault="00BA71EC">
            <w:pPr>
              <w:snapToGrid w:val="0"/>
              <w:rPr>
                <w:bCs/>
                <w:sz w:val="24"/>
              </w:rPr>
            </w:pPr>
            <w:r>
              <w:rPr>
                <w:rFonts w:hint="eastAsia"/>
                <w:bCs/>
                <w:sz w:val="24"/>
              </w:rPr>
              <w:t>（</w:t>
            </w:r>
            <w:r>
              <w:rPr>
                <w:rFonts w:hint="eastAsia"/>
                <w:bCs/>
                <w:sz w:val="24"/>
              </w:rPr>
              <w:t>1</w:t>
            </w:r>
            <w:r>
              <w:rPr>
                <w:rFonts w:hint="eastAsia"/>
                <w:bCs/>
                <w:sz w:val="24"/>
              </w:rPr>
              <w:t>）投标报价超过采购预算的，投标无效，未超过采购预算的投标报价按以下公式进行计算</w:t>
            </w:r>
          </w:p>
          <w:p w:rsidR="00847508" w:rsidRDefault="00BA71EC">
            <w:pPr>
              <w:snapToGrid w:val="0"/>
              <w:rPr>
                <w:bCs/>
                <w:sz w:val="24"/>
              </w:rPr>
            </w:pPr>
            <w:r>
              <w:rPr>
                <w:rFonts w:hint="eastAsia"/>
                <w:bCs/>
                <w:sz w:val="24"/>
              </w:rPr>
              <w:t>（</w:t>
            </w:r>
            <w:r>
              <w:rPr>
                <w:rFonts w:hint="eastAsia"/>
                <w:bCs/>
                <w:sz w:val="24"/>
              </w:rPr>
              <w:t>2</w:t>
            </w:r>
            <w:r>
              <w:rPr>
                <w:rFonts w:hint="eastAsia"/>
                <w:bCs/>
                <w:sz w:val="24"/>
              </w:rPr>
              <w:t>）投标报价得分</w:t>
            </w:r>
            <w:r>
              <w:rPr>
                <w:rFonts w:hint="eastAsia"/>
                <w:bCs/>
                <w:sz w:val="24"/>
              </w:rPr>
              <w:t>=</w:t>
            </w:r>
            <w:r>
              <w:rPr>
                <w:rFonts w:hint="eastAsia"/>
                <w:bCs/>
                <w:sz w:val="24"/>
              </w:rPr>
              <w:t>（评标基准价</w:t>
            </w:r>
            <w:r>
              <w:rPr>
                <w:rFonts w:hint="eastAsia"/>
                <w:bCs/>
                <w:sz w:val="24"/>
              </w:rPr>
              <w:t>/</w:t>
            </w:r>
            <w:r>
              <w:rPr>
                <w:rFonts w:hint="eastAsia"/>
                <w:bCs/>
                <w:sz w:val="24"/>
              </w:rPr>
              <w:t>投标报价）×</w:t>
            </w:r>
            <w:r>
              <w:rPr>
                <w:rFonts w:hint="eastAsia"/>
                <w:bCs/>
                <w:sz w:val="24"/>
              </w:rPr>
              <w:t>30</w:t>
            </w:r>
          </w:p>
          <w:p w:rsidR="00847508" w:rsidRDefault="00BA71EC">
            <w:pPr>
              <w:snapToGrid w:val="0"/>
              <w:rPr>
                <w:rFonts w:ascii="宋体" w:hAnsi="宋体" w:cs="宋体"/>
                <w:kern w:val="0"/>
                <w:sz w:val="24"/>
                <w:szCs w:val="24"/>
              </w:rPr>
            </w:pPr>
            <w:r>
              <w:rPr>
                <w:rFonts w:hint="eastAsia"/>
                <w:bCs/>
                <w:sz w:val="24"/>
              </w:rPr>
              <w:t>注：满足招标文件要求且投标报价最低的投标报价为评标基准价</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30</w:t>
            </w:r>
          </w:p>
        </w:tc>
      </w:tr>
      <w:tr w:rsidR="00847508">
        <w:trPr>
          <w:jc w:val="center"/>
        </w:trPr>
        <w:tc>
          <w:tcPr>
            <w:tcW w:w="9464" w:type="dxa"/>
            <w:gridSpan w:val="3"/>
            <w:shd w:val="clear" w:color="auto" w:fill="auto"/>
            <w:noWrap/>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第二部分客观分（42分）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分值</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11" w:name="_Hlk208828366"/>
            <w:r>
              <w:rPr>
                <w:rFonts w:ascii="宋体" w:hAnsi="宋体" w:cs="宋体" w:hint="eastAsia"/>
                <w:kern w:val="0"/>
                <w:sz w:val="24"/>
                <w:szCs w:val="24"/>
              </w:rPr>
              <w:t>1</w:t>
            </w:r>
          </w:p>
        </w:tc>
        <w:tc>
          <w:tcPr>
            <w:tcW w:w="1655" w:type="dxa"/>
            <w:shd w:val="clear" w:color="auto" w:fill="auto"/>
            <w:vAlign w:val="center"/>
          </w:tcPr>
          <w:p w:rsidR="00847508" w:rsidRDefault="00BA71EC">
            <w:pPr>
              <w:widowControl/>
              <w:snapToGrid w:val="0"/>
              <w:jc w:val="center"/>
              <w:rPr>
                <w:rFonts w:ascii="宋体" w:hAnsi="宋体" w:cs="宋体"/>
                <w:bCs/>
                <w:sz w:val="24"/>
                <w:szCs w:val="24"/>
              </w:rPr>
            </w:pPr>
            <w:r>
              <w:rPr>
                <w:rFonts w:ascii="宋体" w:hAnsi="宋体" w:cs="宋体" w:hint="eastAsia"/>
                <w:bCs/>
                <w:sz w:val="24"/>
                <w:szCs w:val="24"/>
              </w:rPr>
              <w:t>环境标志</w:t>
            </w:r>
          </w:p>
          <w:p w:rsidR="00847508" w:rsidRDefault="00BA71EC">
            <w:pPr>
              <w:widowControl/>
              <w:snapToGrid w:val="0"/>
              <w:jc w:val="center"/>
              <w:rPr>
                <w:rFonts w:ascii="宋体" w:hAnsi="宋体" w:cs="宋体"/>
                <w:kern w:val="0"/>
                <w:sz w:val="24"/>
                <w:szCs w:val="24"/>
              </w:rPr>
            </w:pPr>
            <w:r>
              <w:rPr>
                <w:rFonts w:ascii="宋体" w:hAnsi="宋体" w:cs="宋体" w:hint="eastAsia"/>
                <w:bCs/>
                <w:sz w:val="24"/>
                <w:szCs w:val="24"/>
              </w:rPr>
              <w:t>产品</w:t>
            </w:r>
          </w:p>
        </w:tc>
        <w:tc>
          <w:tcPr>
            <w:tcW w:w="7301" w:type="dxa"/>
            <w:shd w:val="clear" w:color="auto" w:fill="auto"/>
            <w:vAlign w:val="center"/>
          </w:tcPr>
          <w:p w:rsidR="00847508" w:rsidRDefault="00BA71EC">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号）判定，投标产品是否属于环境标志产品。</w:t>
            </w:r>
          </w:p>
          <w:p w:rsidR="00847508" w:rsidRDefault="00BA71EC">
            <w:pPr>
              <w:snapToGrid w:val="0"/>
              <w:rPr>
                <w:rFonts w:ascii="宋体" w:hAnsi="宋体" w:cs="宋体"/>
                <w:kern w:val="0"/>
                <w:sz w:val="24"/>
                <w:szCs w:val="24"/>
              </w:rPr>
            </w:pPr>
            <w:r>
              <w:rPr>
                <w:rFonts w:hint="eastAsia"/>
                <w:bCs/>
                <w:sz w:val="24"/>
              </w:rPr>
              <w:lastRenderedPageBreak/>
              <w:t>环境标志产品金额</w:t>
            </w:r>
            <w:r>
              <w:rPr>
                <w:rFonts w:hint="eastAsia"/>
                <w:bCs/>
                <w:sz w:val="24"/>
              </w:rPr>
              <w:t>/</w:t>
            </w:r>
            <w:r>
              <w:rPr>
                <w:rFonts w:hint="eastAsia"/>
                <w:bCs/>
                <w:sz w:val="24"/>
              </w:rPr>
              <w:t>所投包投标总价×分值</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lastRenderedPageBreak/>
              <w:t>2</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r>
              <w:rPr>
                <w:rFonts w:hint="eastAsia"/>
                <w:kern w:val="0"/>
                <w:sz w:val="24"/>
                <w:szCs w:val="24"/>
              </w:rPr>
              <w:lastRenderedPageBreak/>
              <w:t>2</w:t>
            </w:r>
          </w:p>
        </w:tc>
        <w:tc>
          <w:tcPr>
            <w:tcW w:w="1655" w:type="dxa"/>
            <w:shd w:val="clear" w:color="auto" w:fill="auto"/>
            <w:vAlign w:val="center"/>
          </w:tcPr>
          <w:p w:rsidR="00847508" w:rsidRDefault="00BA71EC">
            <w:pPr>
              <w:widowControl/>
              <w:snapToGrid w:val="0"/>
              <w:jc w:val="center"/>
              <w:rPr>
                <w:rFonts w:ascii="宋体" w:hAnsi="宋体" w:cs="宋体"/>
                <w:bCs/>
                <w:sz w:val="24"/>
                <w:szCs w:val="24"/>
              </w:rPr>
            </w:pPr>
            <w:r>
              <w:rPr>
                <w:rFonts w:hint="eastAsia"/>
                <w:bCs/>
                <w:sz w:val="24"/>
              </w:rPr>
              <w:t>节能产品</w:t>
            </w:r>
          </w:p>
        </w:tc>
        <w:tc>
          <w:tcPr>
            <w:tcW w:w="7301" w:type="dxa"/>
            <w:shd w:val="clear" w:color="auto" w:fill="auto"/>
            <w:vAlign w:val="center"/>
          </w:tcPr>
          <w:p w:rsidR="00847508" w:rsidRDefault="00BA71EC">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号）判定，投标产品是否属于节能产品。</w:t>
            </w:r>
          </w:p>
          <w:p w:rsidR="00847508" w:rsidRDefault="00BA71EC">
            <w:pPr>
              <w:snapToGrid w:val="0"/>
              <w:rPr>
                <w:rFonts w:ascii="宋体" w:hAnsi="宋体" w:cs="宋体"/>
                <w:bCs/>
                <w:sz w:val="24"/>
                <w:szCs w:val="24"/>
              </w:rPr>
            </w:pPr>
            <w:r>
              <w:rPr>
                <w:rFonts w:hint="eastAsia"/>
                <w:bCs/>
                <w:sz w:val="24"/>
              </w:rPr>
              <w:t>非强制采购节能产品金额</w:t>
            </w:r>
            <w:r>
              <w:rPr>
                <w:rFonts w:hint="eastAsia"/>
                <w:bCs/>
                <w:sz w:val="24"/>
              </w:rPr>
              <w:t>/</w:t>
            </w:r>
            <w:r>
              <w:rPr>
                <w:rFonts w:hint="eastAsia"/>
                <w:bCs/>
                <w:sz w:val="24"/>
              </w:rPr>
              <w:t>所投包投标总价×分值</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hint="eastAsia"/>
                <w:kern w:val="0"/>
                <w:sz w:val="24"/>
                <w:szCs w:val="24"/>
              </w:rPr>
              <w:t>2</w:t>
            </w:r>
          </w:p>
        </w:tc>
      </w:tr>
      <w:bookmarkEnd w:id="11"/>
      <w:tr w:rsidR="00847508">
        <w:trPr>
          <w:jc w:val="center"/>
        </w:trPr>
        <w:tc>
          <w:tcPr>
            <w:tcW w:w="508" w:type="dxa"/>
            <w:shd w:val="clear" w:color="auto" w:fill="auto"/>
            <w:noWrap/>
            <w:vAlign w:val="center"/>
          </w:tcPr>
          <w:p w:rsidR="00847508" w:rsidRDefault="00BA71EC">
            <w:pPr>
              <w:snapToGrid w:val="0"/>
              <w:jc w:val="center"/>
              <w:rPr>
                <w:bCs/>
                <w:sz w:val="24"/>
              </w:rPr>
            </w:pPr>
            <w:r>
              <w:rPr>
                <w:rFonts w:hint="eastAsia"/>
                <w:bCs/>
                <w:sz w:val="24"/>
              </w:rPr>
              <w:t>3</w:t>
            </w:r>
          </w:p>
        </w:tc>
        <w:tc>
          <w:tcPr>
            <w:tcW w:w="1655" w:type="dxa"/>
            <w:shd w:val="clear" w:color="auto" w:fill="auto"/>
            <w:vAlign w:val="center"/>
          </w:tcPr>
          <w:p w:rsidR="00847508" w:rsidRDefault="00BA71EC">
            <w:pPr>
              <w:snapToGrid w:val="0"/>
              <w:jc w:val="center"/>
              <w:rPr>
                <w:bCs/>
                <w:sz w:val="24"/>
              </w:rPr>
            </w:pPr>
            <w:r>
              <w:rPr>
                <w:rFonts w:hint="eastAsia"/>
                <w:bCs/>
                <w:sz w:val="24"/>
              </w:rPr>
              <w:t>产品认证评价</w:t>
            </w:r>
          </w:p>
        </w:tc>
        <w:tc>
          <w:tcPr>
            <w:tcW w:w="7301" w:type="dxa"/>
            <w:shd w:val="clear" w:color="auto" w:fill="auto"/>
            <w:vAlign w:val="center"/>
          </w:tcPr>
          <w:p w:rsidR="00C5786C" w:rsidRPr="00585CE3" w:rsidRDefault="00C5786C">
            <w:pPr>
              <w:snapToGrid w:val="0"/>
              <w:rPr>
                <w:bCs/>
                <w:sz w:val="24"/>
              </w:rPr>
            </w:pPr>
            <w:r w:rsidRPr="0048480B">
              <w:rPr>
                <w:rFonts w:hint="eastAsia"/>
                <w:bCs/>
                <w:sz w:val="24"/>
              </w:rPr>
              <w:t>（</w:t>
            </w:r>
            <w:r w:rsidRPr="0048480B">
              <w:rPr>
                <w:rFonts w:hint="eastAsia"/>
                <w:bCs/>
                <w:sz w:val="24"/>
              </w:rPr>
              <w:t>1</w:t>
            </w:r>
            <w:r w:rsidRPr="0048480B">
              <w:rPr>
                <w:rFonts w:hint="eastAsia"/>
                <w:bCs/>
                <w:sz w:val="24"/>
              </w:rPr>
              <w:t>）所投</w:t>
            </w:r>
            <w:r w:rsidR="00245811" w:rsidRPr="0048480B">
              <w:rPr>
                <w:rFonts w:hint="eastAsia"/>
                <w:bCs/>
                <w:sz w:val="24"/>
              </w:rPr>
              <w:t>10</w:t>
            </w:r>
            <w:r w:rsidR="00245811" w:rsidRPr="0048480B">
              <w:rPr>
                <w:rFonts w:hint="eastAsia"/>
                <w:bCs/>
                <w:sz w:val="24"/>
              </w:rPr>
              <w:t>项转椅</w:t>
            </w:r>
            <w:r w:rsidR="006A778E">
              <w:rPr>
                <w:rFonts w:hint="eastAsia"/>
                <w:bCs/>
                <w:sz w:val="24"/>
              </w:rPr>
              <w:t>、</w:t>
            </w:r>
            <w:r w:rsidR="00245811" w:rsidRPr="0048480B">
              <w:rPr>
                <w:rFonts w:hint="eastAsia"/>
                <w:bCs/>
                <w:sz w:val="24"/>
              </w:rPr>
              <w:t>11</w:t>
            </w:r>
            <w:r w:rsidR="00245811" w:rsidRPr="0048480B">
              <w:rPr>
                <w:rFonts w:hint="eastAsia"/>
                <w:bCs/>
                <w:sz w:val="24"/>
              </w:rPr>
              <w:t>项文件柜</w:t>
            </w:r>
            <w:r w:rsidR="006A778E">
              <w:rPr>
                <w:rFonts w:hint="eastAsia"/>
                <w:bCs/>
                <w:sz w:val="24"/>
              </w:rPr>
              <w:t>、</w:t>
            </w:r>
            <w:r w:rsidR="00245811" w:rsidRPr="0048480B">
              <w:rPr>
                <w:rFonts w:hint="eastAsia"/>
                <w:bCs/>
                <w:sz w:val="24"/>
              </w:rPr>
              <w:t>23</w:t>
            </w:r>
            <w:r w:rsidR="00245811" w:rsidRPr="0048480B">
              <w:rPr>
                <w:rFonts w:hint="eastAsia"/>
                <w:bCs/>
                <w:sz w:val="24"/>
              </w:rPr>
              <w:t>项电脑椅（或办公椅）</w:t>
            </w:r>
            <w:r w:rsidR="006A778E">
              <w:rPr>
                <w:rFonts w:hint="eastAsia"/>
                <w:bCs/>
                <w:sz w:val="24"/>
              </w:rPr>
              <w:t>、</w:t>
            </w:r>
            <w:r w:rsidR="00793541" w:rsidRPr="0048480B">
              <w:rPr>
                <w:rFonts w:hint="eastAsia"/>
                <w:bCs/>
                <w:sz w:val="24"/>
              </w:rPr>
              <w:t>37</w:t>
            </w:r>
            <w:r w:rsidR="00793541" w:rsidRPr="0048480B">
              <w:rPr>
                <w:rFonts w:hint="eastAsia"/>
                <w:bCs/>
                <w:sz w:val="24"/>
              </w:rPr>
              <w:t>项茶几</w:t>
            </w:r>
            <w:r w:rsidR="006A778E">
              <w:rPr>
                <w:rFonts w:hint="eastAsia"/>
                <w:bCs/>
                <w:sz w:val="24"/>
              </w:rPr>
              <w:t>、</w:t>
            </w:r>
            <w:r w:rsidR="0048480B" w:rsidRPr="0048480B">
              <w:rPr>
                <w:rFonts w:hint="eastAsia"/>
                <w:bCs/>
                <w:sz w:val="24"/>
              </w:rPr>
              <w:t>47</w:t>
            </w:r>
            <w:r w:rsidR="0048480B" w:rsidRPr="0048480B">
              <w:rPr>
                <w:rFonts w:hint="eastAsia"/>
                <w:bCs/>
                <w:sz w:val="24"/>
              </w:rPr>
              <w:t>项屏风隔断</w:t>
            </w:r>
            <w:r w:rsidRPr="0048480B">
              <w:rPr>
                <w:rFonts w:hint="eastAsia"/>
                <w:bCs/>
                <w:sz w:val="24"/>
              </w:rPr>
              <w:t>具备中国环保产品认证书（</w:t>
            </w:r>
            <w:r w:rsidR="0098569B" w:rsidRPr="0048480B">
              <w:rPr>
                <w:rFonts w:hint="eastAsia"/>
                <w:bCs/>
                <w:sz w:val="24"/>
              </w:rPr>
              <w:t>须包含</w:t>
            </w:r>
            <w:r w:rsidRPr="0048480B">
              <w:rPr>
                <w:rFonts w:hint="eastAsia"/>
                <w:bCs/>
                <w:sz w:val="24"/>
              </w:rPr>
              <w:t>金属办公家具），</w:t>
            </w:r>
            <w:r w:rsidR="00DC6EC6" w:rsidRPr="00585CE3">
              <w:rPr>
                <w:rFonts w:hint="eastAsia"/>
                <w:bCs/>
                <w:sz w:val="24"/>
              </w:rPr>
              <w:t>提供上述</w:t>
            </w:r>
            <w:r w:rsidRPr="00585CE3">
              <w:rPr>
                <w:rFonts w:hint="eastAsia"/>
                <w:bCs/>
                <w:sz w:val="24"/>
              </w:rPr>
              <w:t>证书</w:t>
            </w:r>
            <w:r w:rsidR="00DC6EC6" w:rsidRPr="00585CE3">
              <w:rPr>
                <w:rFonts w:hint="eastAsia"/>
                <w:bCs/>
                <w:sz w:val="24"/>
              </w:rPr>
              <w:t>电子件</w:t>
            </w:r>
            <w:r w:rsidR="00C26E72" w:rsidRPr="00585CE3">
              <w:rPr>
                <w:rFonts w:hint="eastAsia"/>
                <w:bCs/>
                <w:sz w:val="24"/>
              </w:rPr>
              <w:t>，满足要求</w:t>
            </w:r>
            <w:r w:rsidR="00DC6EC6" w:rsidRPr="00585CE3">
              <w:rPr>
                <w:rFonts w:hint="eastAsia"/>
                <w:bCs/>
                <w:sz w:val="24"/>
              </w:rPr>
              <w:t>得</w:t>
            </w:r>
            <w:r w:rsidR="00DC6EC6" w:rsidRPr="00585CE3">
              <w:rPr>
                <w:rFonts w:hint="eastAsia"/>
                <w:bCs/>
                <w:sz w:val="24"/>
              </w:rPr>
              <w:t>0.5</w:t>
            </w:r>
            <w:r w:rsidRPr="00585CE3">
              <w:rPr>
                <w:rFonts w:hint="eastAsia"/>
                <w:bCs/>
                <w:sz w:val="24"/>
              </w:rPr>
              <w:t>分</w:t>
            </w:r>
            <w:r w:rsidR="00C26E72" w:rsidRPr="00585CE3">
              <w:rPr>
                <w:rFonts w:hint="eastAsia"/>
                <w:bCs/>
                <w:sz w:val="24"/>
              </w:rPr>
              <w:t>；</w:t>
            </w:r>
          </w:p>
          <w:p w:rsidR="00C5786C" w:rsidRPr="00585CE3" w:rsidRDefault="00C5786C" w:rsidP="00C5786C">
            <w:pPr>
              <w:snapToGrid w:val="0"/>
              <w:rPr>
                <w:bCs/>
                <w:sz w:val="24"/>
              </w:rPr>
            </w:pPr>
            <w:r w:rsidRPr="00585CE3">
              <w:rPr>
                <w:rFonts w:hint="eastAsia"/>
                <w:bCs/>
                <w:sz w:val="24"/>
              </w:rPr>
              <w:t>（</w:t>
            </w:r>
            <w:r w:rsidR="006550CA" w:rsidRPr="00585CE3">
              <w:rPr>
                <w:rFonts w:hint="eastAsia"/>
                <w:bCs/>
                <w:sz w:val="24"/>
              </w:rPr>
              <w:t>2</w:t>
            </w:r>
            <w:r w:rsidRPr="00585CE3">
              <w:rPr>
                <w:rFonts w:hint="eastAsia"/>
                <w:bCs/>
                <w:sz w:val="24"/>
              </w:rPr>
              <w:t>）所投</w:t>
            </w:r>
            <w:r w:rsidR="00957128" w:rsidRPr="00585CE3">
              <w:rPr>
                <w:rFonts w:hint="eastAsia"/>
                <w:bCs/>
                <w:sz w:val="24"/>
              </w:rPr>
              <w:t>16</w:t>
            </w:r>
            <w:r w:rsidR="00957128" w:rsidRPr="00585CE3">
              <w:rPr>
                <w:rFonts w:hint="eastAsia"/>
                <w:bCs/>
                <w:sz w:val="24"/>
              </w:rPr>
              <w:t>项办公桌</w:t>
            </w:r>
            <w:r w:rsidR="006A778E" w:rsidRPr="00585CE3">
              <w:rPr>
                <w:rFonts w:hint="eastAsia"/>
                <w:bCs/>
                <w:sz w:val="24"/>
              </w:rPr>
              <w:t>、</w:t>
            </w:r>
            <w:r w:rsidR="00957128" w:rsidRPr="00585CE3">
              <w:rPr>
                <w:rFonts w:hint="eastAsia"/>
                <w:bCs/>
                <w:sz w:val="24"/>
              </w:rPr>
              <w:t>17</w:t>
            </w:r>
            <w:r w:rsidR="00957128" w:rsidRPr="00585CE3">
              <w:rPr>
                <w:rFonts w:hint="eastAsia"/>
                <w:bCs/>
                <w:sz w:val="24"/>
              </w:rPr>
              <w:t>项办公椅</w:t>
            </w:r>
            <w:r w:rsidR="006A778E" w:rsidRPr="00585CE3">
              <w:rPr>
                <w:rFonts w:hint="eastAsia"/>
                <w:bCs/>
                <w:sz w:val="24"/>
              </w:rPr>
              <w:t>、</w:t>
            </w:r>
            <w:r w:rsidR="00957128" w:rsidRPr="00585CE3">
              <w:rPr>
                <w:rFonts w:hint="eastAsia"/>
                <w:bCs/>
                <w:sz w:val="24"/>
              </w:rPr>
              <w:t>19</w:t>
            </w:r>
            <w:r w:rsidR="00957128" w:rsidRPr="00585CE3">
              <w:rPr>
                <w:rFonts w:hint="eastAsia"/>
                <w:bCs/>
                <w:sz w:val="24"/>
              </w:rPr>
              <w:t>项茶几</w:t>
            </w:r>
            <w:r w:rsidR="006A778E" w:rsidRPr="00585CE3">
              <w:rPr>
                <w:rFonts w:hint="eastAsia"/>
                <w:bCs/>
                <w:sz w:val="24"/>
              </w:rPr>
              <w:t>、</w:t>
            </w:r>
            <w:r w:rsidR="00957128" w:rsidRPr="00585CE3">
              <w:rPr>
                <w:rFonts w:hint="eastAsia"/>
                <w:bCs/>
                <w:sz w:val="24"/>
              </w:rPr>
              <w:t>20</w:t>
            </w:r>
            <w:r w:rsidR="00957128" w:rsidRPr="00585CE3">
              <w:rPr>
                <w:rFonts w:hint="eastAsia"/>
                <w:bCs/>
                <w:sz w:val="24"/>
              </w:rPr>
              <w:t>项茶水柜</w:t>
            </w:r>
            <w:r w:rsidR="006A778E" w:rsidRPr="00585CE3">
              <w:rPr>
                <w:rFonts w:hint="eastAsia"/>
                <w:bCs/>
                <w:sz w:val="24"/>
              </w:rPr>
              <w:t>、</w:t>
            </w:r>
            <w:r w:rsidR="00D402F9" w:rsidRPr="00585CE3">
              <w:rPr>
                <w:rFonts w:hint="eastAsia"/>
                <w:bCs/>
                <w:sz w:val="24"/>
              </w:rPr>
              <w:t>22</w:t>
            </w:r>
            <w:r w:rsidR="00D402F9" w:rsidRPr="00585CE3">
              <w:rPr>
                <w:rFonts w:hint="eastAsia"/>
                <w:bCs/>
                <w:sz w:val="24"/>
              </w:rPr>
              <w:t>项电脑桌</w:t>
            </w:r>
            <w:r w:rsidR="006A778E" w:rsidRPr="00585CE3">
              <w:rPr>
                <w:rFonts w:hint="eastAsia"/>
                <w:bCs/>
                <w:sz w:val="24"/>
              </w:rPr>
              <w:t>、</w:t>
            </w:r>
            <w:r w:rsidR="00D402F9" w:rsidRPr="00585CE3">
              <w:rPr>
                <w:rFonts w:hint="eastAsia"/>
                <w:bCs/>
                <w:sz w:val="24"/>
              </w:rPr>
              <w:t>27</w:t>
            </w:r>
            <w:r w:rsidR="00D402F9" w:rsidRPr="00585CE3">
              <w:rPr>
                <w:rFonts w:hint="eastAsia"/>
                <w:bCs/>
                <w:sz w:val="24"/>
              </w:rPr>
              <w:t>项会议椅</w:t>
            </w:r>
            <w:r w:rsidR="006A778E" w:rsidRPr="00585CE3">
              <w:rPr>
                <w:rFonts w:hint="eastAsia"/>
                <w:bCs/>
                <w:sz w:val="24"/>
              </w:rPr>
              <w:t>、</w:t>
            </w:r>
            <w:r w:rsidR="00D402F9" w:rsidRPr="00585CE3">
              <w:rPr>
                <w:rFonts w:hint="eastAsia"/>
                <w:bCs/>
                <w:sz w:val="24"/>
              </w:rPr>
              <w:t>34</w:t>
            </w:r>
            <w:r w:rsidR="00D402F9" w:rsidRPr="00585CE3">
              <w:rPr>
                <w:rFonts w:hint="eastAsia"/>
                <w:bCs/>
                <w:sz w:val="24"/>
              </w:rPr>
              <w:t>项会议桌</w:t>
            </w:r>
            <w:r w:rsidRPr="00585CE3">
              <w:rPr>
                <w:rFonts w:hint="eastAsia"/>
                <w:bCs/>
                <w:sz w:val="24"/>
              </w:rPr>
              <w:t>具备中国环保产品认证书（</w:t>
            </w:r>
            <w:r w:rsidR="0098569B" w:rsidRPr="00585CE3">
              <w:rPr>
                <w:rFonts w:hint="eastAsia"/>
                <w:bCs/>
                <w:sz w:val="24"/>
              </w:rPr>
              <w:t>须包含</w:t>
            </w:r>
            <w:r w:rsidRPr="00585CE3">
              <w:rPr>
                <w:rFonts w:hint="eastAsia"/>
                <w:bCs/>
                <w:sz w:val="24"/>
              </w:rPr>
              <w:t>木制办公家具</w:t>
            </w:r>
            <w:r w:rsidR="0098569B" w:rsidRPr="00585CE3">
              <w:rPr>
                <w:rFonts w:hint="eastAsia"/>
                <w:bCs/>
                <w:sz w:val="24"/>
              </w:rPr>
              <w:t>），</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C5786C" w:rsidRPr="00585CE3" w:rsidRDefault="00C5786C" w:rsidP="00C5786C">
            <w:pPr>
              <w:snapToGrid w:val="0"/>
              <w:rPr>
                <w:bCs/>
                <w:sz w:val="24"/>
              </w:rPr>
            </w:pPr>
            <w:r w:rsidRPr="00585CE3">
              <w:rPr>
                <w:rFonts w:hint="eastAsia"/>
                <w:bCs/>
                <w:sz w:val="24"/>
              </w:rPr>
              <w:t>（</w:t>
            </w:r>
            <w:r w:rsidR="006550CA" w:rsidRPr="00585CE3">
              <w:rPr>
                <w:rFonts w:hint="eastAsia"/>
                <w:bCs/>
                <w:sz w:val="24"/>
              </w:rPr>
              <w:t>3</w:t>
            </w:r>
            <w:r w:rsidRPr="00585CE3">
              <w:rPr>
                <w:rFonts w:hint="eastAsia"/>
                <w:bCs/>
                <w:sz w:val="24"/>
              </w:rPr>
              <w:t>）所投</w:t>
            </w:r>
            <w:r w:rsidR="00D402F9" w:rsidRPr="00585CE3">
              <w:rPr>
                <w:rFonts w:hint="eastAsia"/>
                <w:bCs/>
                <w:sz w:val="24"/>
              </w:rPr>
              <w:t>4</w:t>
            </w:r>
            <w:r w:rsidR="00D402F9" w:rsidRPr="00585CE3">
              <w:rPr>
                <w:rFonts w:hint="eastAsia"/>
                <w:bCs/>
                <w:sz w:val="24"/>
              </w:rPr>
              <w:t>项餐桌</w:t>
            </w:r>
            <w:r w:rsidR="006A778E" w:rsidRPr="00585CE3">
              <w:rPr>
                <w:rFonts w:hint="eastAsia"/>
                <w:bCs/>
                <w:sz w:val="24"/>
              </w:rPr>
              <w:t>、</w:t>
            </w:r>
            <w:r w:rsidR="00D402F9" w:rsidRPr="00585CE3">
              <w:rPr>
                <w:rFonts w:hint="eastAsia"/>
                <w:bCs/>
                <w:sz w:val="24"/>
              </w:rPr>
              <w:t>5</w:t>
            </w:r>
            <w:r w:rsidR="00D402F9" w:rsidRPr="00585CE3">
              <w:rPr>
                <w:rFonts w:hint="eastAsia"/>
                <w:bCs/>
                <w:sz w:val="24"/>
              </w:rPr>
              <w:t>项餐椅</w:t>
            </w:r>
            <w:r w:rsidR="006A778E" w:rsidRPr="00585CE3">
              <w:rPr>
                <w:rFonts w:hint="eastAsia"/>
                <w:bCs/>
                <w:sz w:val="24"/>
              </w:rPr>
              <w:t>、</w:t>
            </w:r>
            <w:r w:rsidR="00D402F9" w:rsidRPr="00585CE3">
              <w:rPr>
                <w:rFonts w:hint="eastAsia"/>
                <w:bCs/>
                <w:sz w:val="24"/>
              </w:rPr>
              <w:t>7</w:t>
            </w:r>
            <w:r w:rsidR="00D402F9" w:rsidRPr="00585CE3">
              <w:rPr>
                <w:rFonts w:hint="eastAsia"/>
                <w:bCs/>
                <w:sz w:val="24"/>
              </w:rPr>
              <w:t>项餐边柜</w:t>
            </w:r>
            <w:r w:rsidR="00A952F8" w:rsidRPr="00585CE3">
              <w:rPr>
                <w:rFonts w:hint="eastAsia"/>
                <w:bCs/>
                <w:sz w:val="24"/>
              </w:rPr>
              <w:t>(</w:t>
            </w:r>
            <w:r w:rsidR="00A952F8" w:rsidRPr="00585CE3">
              <w:rPr>
                <w:rFonts w:hint="eastAsia"/>
                <w:bCs/>
                <w:sz w:val="24"/>
              </w:rPr>
              <w:t>餐厅柜</w:t>
            </w:r>
            <w:r w:rsidR="00A952F8" w:rsidRPr="00585CE3">
              <w:rPr>
                <w:rFonts w:hint="eastAsia"/>
                <w:bCs/>
                <w:sz w:val="24"/>
              </w:rPr>
              <w:t>)</w:t>
            </w:r>
            <w:r w:rsidR="006A778E" w:rsidRPr="00585CE3">
              <w:rPr>
                <w:rFonts w:hint="eastAsia"/>
                <w:bCs/>
                <w:sz w:val="24"/>
              </w:rPr>
              <w:t>、</w:t>
            </w:r>
            <w:r w:rsidR="00D402F9" w:rsidRPr="00585CE3">
              <w:rPr>
                <w:rFonts w:hint="eastAsia"/>
                <w:bCs/>
                <w:sz w:val="24"/>
              </w:rPr>
              <w:t>12</w:t>
            </w:r>
            <w:r w:rsidR="00D402F9" w:rsidRPr="00585CE3">
              <w:rPr>
                <w:rFonts w:hint="eastAsia"/>
                <w:bCs/>
                <w:sz w:val="24"/>
              </w:rPr>
              <w:t>项单人床</w:t>
            </w:r>
            <w:r w:rsidR="006A778E" w:rsidRPr="00585CE3">
              <w:rPr>
                <w:rFonts w:hint="eastAsia"/>
                <w:bCs/>
                <w:sz w:val="24"/>
              </w:rPr>
              <w:t>、</w:t>
            </w:r>
            <w:r w:rsidR="00D402F9" w:rsidRPr="00585CE3">
              <w:rPr>
                <w:rFonts w:hint="eastAsia"/>
                <w:bCs/>
                <w:sz w:val="24"/>
              </w:rPr>
              <w:t>13</w:t>
            </w:r>
            <w:r w:rsidR="00D402F9" w:rsidRPr="00585CE3">
              <w:rPr>
                <w:rFonts w:hint="eastAsia"/>
                <w:bCs/>
                <w:sz w:val="24"/>
              </w:rPr>
              <w:t>项单人床</w:t>
            </w:r>
            <w:r w:rsidR="006A778E" w:rsidRPr="00585CE3">
              <w:rPr>
                <w:rFonts w:hint="eastAsia"/>
                <w:bCs/>
                <w:sz w:val="24"/>
              </w:rPr>
              <w:t>、</w:t>
            </w:r>
            <w:r w:rsidR="00D402F9" w:rsidRPr="00585CE3">
              <w:rPr>
                <w:rFonts w:hint="eastAsia"/>
                <w:bCs/>
                <w:sz w:val="24"/>
              </w:rPr>
              <w:t>2</w:t>
            </w:r>
            <w:r w:rsidR="00C26E72" w:rsidRPr="00585CE3">
              <w:rPr>
                <w:rFonts w:hint="eastAsia"/>
                <w:bCs/>
                <w:sz w:val="24"/>
              </w:rPr>
              <w:t xml:space="preserve"> </w:t>
            </w:r>
            <w:r w:rsidR="00D402F9" w:rsidRPr="00585CE3">
              <w:rPr>
                <w:rFonts w:hint="eastAsia"/>
                <w:bCs/>
                <w:sz w:val="24"/>
              </w:rPr>
              <w:t>8</w:t>
            </w:r>
            <w:r w:rsidR="00D402F9" w:rsidRPr="00585CE3">
              <w:rPr>
                <w:rFonts w:hint="eastAsia"/>
                <w:bCs/>
                <w:sz w:val="24"/>
              </w:rPr>
              <w:t>项条桌</w:t>
            </w:r>
            <w:r w:rsidR="006A778E" w:rsidRPr="00585CE3">
              <w:rPr>
                <w:rFonts w:hint="eastAsia"/>
                <w:bCs/>
                <w:sz w:val="24"/>
              </w:rPr>
              <w:t>、</w:t>
            </w:r>
            <w:r w:rsidR="00D402F9" w:rsidRPr="00585CE3">
              <w:rPr>
                <w:rFonts w:hint="eastAsia"/>
                <w:bCs/>
                <w:sz w:val="24"/>
              </w:rPr>
              <w:t>29</w:t>
            </w:r>
            <w:r w:rsidR="00D402F9" w:rsidRPr="00585CE3">
              <w:rPr>
                <w:rFonts w:hint="eastAsia"/>
                <w:bCs/>
                <w:sz w:val="24"/>
              </w:rPr>
              <w:t>项学习桌</w:t>
            </w:r>
            <w:r w:rsidR="006A778E" w:rsidRPr="00585CE3">
              <w:rPr>
                <w:rFonts w:hint="eastAsia"/>
                <w:bCs/>
                <w:sz w:val="24"/>
              </w:rPr>
              <w:t>、</w:t>
            </w:r>
            <w:r w:rsidR="00D402F9" w:rsidRPr="00585CE3">
              <w:rPr>
                <w:rFonts w:hint="eastAsia"/>
                <w:bCs/>
                <w:sz w:val="24"/>
              </w:rPr>
              <w:t>30</w:t>
            </w:r>
            <w:r w:rsidR="00D402F9" w:rsidRPr="00585CE3">
              <w:rPr>
                <w:rFonts w:hint="eastAsia"/>
                <w:bCs/>
                <w:sz w:val="24"/>
              </w:rPr>
              <w:t>项学习椅</w:t>
            </w:r>
            <w:r w:rsidR="00D402F9" w:rsidRPr="00585CE3">
              <w:rPr>
                <w:rFonts w:hint="eastAsia"/>
                <w:bCs/>
                <w:sz w:val="24"/>
              </w:rPr>
              <w:t>(</w:t>
            </w:r>
            <w:r w:rsidR="00D402F9" w:rsidRPr="00585CE3">
              <w:rPr>
                <w:rFonts w:hint="eastAsia"/>
                <w:bCs/>
                <w:sz w:val="24"/>
              </w:rPr>
              <w:t>或木制椅</w:t>
            </w:r>
            <w:r w:rsidR="00D402F9" w:rsidRPr="00585CE3">
              <w:rPr>
                <w:rFonts w:hint="eastAsia"/>
                <w:bCs/>
                <w:sz w:val="24"/>
              </w:rPr>
              <w:t>)</w:t>
            </w:r>
            <w:r w:rsidR="006A778E" w:rsidRPr="00585CE3">
              <w:rPr>
                <w:rFonts w:hint="eastAsia"/>
                <w:bCs/>
                <w:sz w:val="24"/>
              </w:rPr>
              <w:t>、</w:t>
            </w:r>
            <w:r w:rsidR="00D402F9" w:rsidRPr="00585CE3">
              <w:rPr>
                <w:rFonts w:hint="eastAsia"/>
                <w:bCs/>
                <w:sz w:val="24"/>
              </w:rPr>
              <w:t>38</w:t>
            </w:r>
            <w:r w:rsidR="00D402F9" w:rsidRPr="00585CE3">
              <w:rPr>
                <w:rFonts w:hint="eastAsia"/>
                <w:bCs/>
                <w:sz w:val="24"/>
              </w:rPr>
              <w:t>项床头柜</w:t>
            </w:r>
            <w:r w:rsidR="006A778E" w:rsidRPr="00585CE3">
              <w:rPr>
                <w:rFonts w:hint="eastAsia"/>
                <w:bCs/>
                <w:sz w:val="24"/>
              </w:rPr>
              <w:t>、</w:t>
            </w:r>
            <w:r w:rsidR="00D402F9" w:rsidRPr="00585CE3">
              <w:rPr>
                <w:rFonts w:hint="eastAsia"/>
                <w:bCs/>
                <w:sz w:val="24"/>
              </w:rPr>
              <w:t>39</w:t>
            </w:r>
            <w:r w:rsidR="00D402F9" w:rsidRPr="00585CE3">
              <w:rPr>
                <w:rFonts w:hint="eastAsia"/>
                <w:bCs/>
                <w:sz w:val="24"/>
              </w:rPr>
              <w:t>项床头柜</w:t>
            </w:r>
            <w:r w:rsidR="006A778E" w:rsidRPr="00585CE3">
              <w:rPr>
                <w:rFonts w:hint="eastAsia"/>
                <w:bCs/>
                <w:sz w:val="24"/>
              </w:rPr>
              <w:t>、</w:t>
            </w:r>
            <w:r w:rsidR="00D402F9" w:rsidRPr="00585CE3">
              <w:rPr>
                <w:rFonts w:hint="eastAsia"/>
                <w:bCs/>
                <w:sz w:val="24"/>
              </w:rPr>
              <w:t>40</w:t>
            </w:r>
            <w:r w:rsidR="00D402F9" w:rsidRPr="00585CE3">
              <w:rPr>
                <w:rFonts w:hint="eastAsia"/>
                <w:bCs/>
                <w:sz w:val="24"/>
              </w:rPr>
              <w:t>项双人床</w:t>
            </w:r>
            <w:r w:rsidR="006A778E" w:rsidRPr="00585CE3">
              <w:rPr>
                <w:rFonts w:hint="eastAsia"/>
                <w:bCs/>
                <w:sz w:val="24"/>
              </w:rPr>
              <w:t>、</w:t>
            </w:r>
            <w:r w:rsidR="00D402F9" w:rsidRPr="00585CE3">
              <w:rPr>
                <w:rFonts w:hint="eastAsia"/>
                <w:bCs/>
                <w:sz w:val="24"/>
              </w:rPr>
              <w:t>41</w:t>
            </w:r>
            <w:r w:rsidR="00D402F9" w:rsidRPr="00585CE3">
              <w:rPr>
                <w:rFonts w:hint="eastAsia"/>
                <w:bCs/>
                <w:sz w:val="24"/>
              </w:rPr>
              <w:t>项衣柜</w:t>
            </w:r>
            <w:r w:rsidR="006A778E" w:rsidRPr="00585CE3">
              <w:rPr>
                <w:rFonts w:hint="eastAsia"/>
                <w:bCs/>
                <w:sz w:val="24"/>
              </w:rPr>
              <w:t>、</w:t>
            </w:r>
            <w:r w:rsidR="00D402F9" w:rsidRPr="00585CE3">
              <w:rPr>
                <w:rFonts w:hint="eastAsia"/>
                <w:bCs/>
                <w:sz w:val="24"/>
              </w:rPr>
              <w:t>42</w:t>
            </w:r>
            <w:r w:rsidR="006A778E" w:rsidRPr="00585CE3">
              <w:rPr>
                <w:rFonts w:hint="eastAsia"/>
                <w:bCs/>
                <w:sz w:val="24"/>
              </w:rPr>
              <w:t>项电视柜</w:t>
            </w:r>
            <w:r w:rsidRPr="00585CE3">
              <w:rPr>
                <w:rFonts w:hint="eastAsia"/>
                <w:bCs/>
                <w:sz w:val="24"/>
              </w:rPr>
              <w:t>具备中国环保产品认证书（</w:t>
            </w:r>
            <w:r w:rsidR="0098569B" w:rsidRPr="00585CE3">
              <w:rPr>
                <w:rFonts w:hint="eastAsia"/>
                <w:bCs/>
                <w:sz w:val="24"/>
              </w:rPr>
              <w:t>须包含</w:t>
            </w:r>
            <w:r w:rsidRPr="00585CE3">
              <w:rPr>
                <w:rFonts w:hint="eastAsia"/>
                <w:bCs/>
                <w:sz w:val="24"/>
              </w:rPr>
              <w:t>木质公寓家具），</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98569B" w:rsidRPr="00585CE3" w:rsidRDefault="00C5786C" w:rsidP="00C5786C">
            <w:pPr>
              <w:snapToGrid w:val="0"/>
              <w:rPr>
                <w:bCs/>
                <w:sz w:val="24"/>
              </w:rPr>
            </w:pPr>
            <w:r w:rsidRPr="00585CE3">
              <w:rPr>
                <w:rFonts w:hint="eastAsia"/>
                <w:bCs/>
                <w:sz w:val="24"/>
              </w:rPr>
              <w:t>（</w:t>
            </w:r>
            <w:r w:rsidR="006550CA" w:rsidRPr="00585CE3">
              <w:rPr>
                <w:rFonts w:hint="eastAsia"/>
                <w:bCs/>
                <w:sz w:val="24"/>
              </w:rPr>
              <w:t>4</w:t>
            </w:r>
            <w:r w:rsidRPr="00585CE3">
              <w:rPr>
                <w:rFonts w:hint="eastAsia"/>
                <w:bCs/>
                <w:sz w:val="24"/>
              </w:rPr>
              <w:t>）所投</w:t>
            </w:r>
            <w:r w:rsidR="001F650F" w:rsidRPr="00585CE3">
              <w:rPr>
                <w:rFonts w:hint="eastAsia"/>
                <w:bCs/>
                <w:sz w:val="24"/>
              </w:rPr>
              <w:t>44</w:t>
            </w:r>
            <w:r w:rsidR="001F650F" w:rsidRPr="00585CE3">
              <w:rPr>
                <w:rFonts w:hint="eastAsia"/>
                <w:bCs/>
                <w:sz w:val="24"/>
              </w:rPr>
              <w:t>项礼堂椅</w:t>
            </w:r>
            <w:r w:rsidR="001F650F" w:rsidRPr="00585CE3">
              <w:rPr>
                <w:rFonts w:hint="eastAsia"/>
                <w:bCs/>
                <w:sz w:val="24"/>
              </w:rPr>
              <w:t>(</w:t>
            </w:r>
            <w:r w:rsidR="001F650F" w:rsidRPr="00585CE3">
              <w:rPr>
                <w:rFonts w:hint="eastAsia"/>
                <w:bCs/>
                <w:sz w:val="24"/>
              </w:rPr>
              <w:t>或软席座椅</w:t>
            </w:r>
            <w:r w:rsidR="001F650F" w:rsidRPr="00585CE3">
              <w:rPr>
                <w:rFonts w:hint="eastAsia"/>
                <w:bCs/>
                <w:sz w:val="24"/>
              </w:rPr>
              <w:t>)</w:t>
            </w:r>
            <w:r w:rsidRPr="00585CE3">
              <w:rPr>
                <w:rFonts w:hint="eastAsia"/>
                <w:bCs/>
                <w:sz w:val="24"/>
              </w:rPr>
              <w:t>具备中国环保产品认证书（</w:t>
            </w:r>
            <w:r w:rsidR="0098569B" w:rsidRPr="00585CE3">
              <w:rPr>
                <w:rFonts w:hint="eastAsia"/>
                <w:bCs/>
                <w:sz w:val="24"/>
              </w:rPr>
              <w:t>须包含</w:t>
            </w:r>
            <w:r w:rsidR="00FF02E1" w:rsidRPr="00585CE3">
              <w:rPr>
                <w:rFonts w:hint="eastAsia"/>
                <w:bCs/>
                <w:sz w:val="24"/>
              </w:rPr>
              <w:t>其他软体家具</w:t>
            </w:r>
            <w:r w:rsidR="00FF02E1" w:rsidRPr="00585CE3">
              <w:rPr>
                <w:rFonts w:hint="eastAsia"/>
                <w:bCs/>
                <w:sz w:val="24"/>
              </w:rPr>
              <w:t>/</w:t>
            </w:r>
            <w:r w:rsidRPr="00585CE3">
              <w:rPr>
                <w:rFonts w:hint="eastAsia"/>
                <w:bCs/>
                <w:sz w:val="24"/>
              </w:rPr>
              <w:t>软席座椅），</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C5786C" w:rsidRPr="00585CE3" w:rsidRDefault="00C5786C">
            <w:pPr>
              <w:snapToGrid w:val="0"/>
              <w:rPr>
                <w:bCs/>
                <w:sz w:val="24"/>
              </w:rPr>
            </w:pPr>
            <w:r w:rsidRPr="00585CE3">
              <w:rPr>
                <w:rFonts w:hint="eastAsia"/>
                <w:bCs/>
                <w:sz w:val="24"/>
              </w:rPr>
              <w:t>（</w:t>
            </w:r>
            <w:r w:rsidR="006550CA" w:rsidRPr="00585CE3">
              <w:rPr>
                <w:rFonts w:hint="eastAsia"/>
                <w:bCs/>
                <w:sz w:val="24"/>
              </w:rPr>
              <w:t>5</w:t>
            </w:r>
            <w:r w:rsidRPr="00585CE3">
              <w:rPr>
                <w:rFonts w:hint="eastAsia"/>
                <w:bCs/>
                <w:sz w:val="24"/>
              </w:rPr>
              <w:t>）所投</w:t>
            </w:r>
            <w:r w:rsidR="00116375" w:rsidRPr="00585CE3">
              <w:rPr>
                <w:rFonts w:hint="eastAsia"/>
                <w:bCs/>
                <w:sz w:val="24"/>
              </w:rPr>
              <w:t>18</w:t>
            </w:r>
            <w:r w:rsidR="00116375" w:rsidRPr="00585CE3">
              <w:rPr>
                <w:rFonts w:hint="eastAsia"/>
                <w:bCs/>
                <w:sz w:val="24"/>
              </w:rPr>
              <w:t>项接待沙发</w:t>
            </w:r>
            <w:r w:rsidR="00116375" w:rsidRPr="00585CE3">
              <w:rPr>
                <w:rFonts w:hint="eastAsia"/>
                <w:bCs/>
                <w:sz w:val="24"/>
              </w:rPr>
              <w:t>(</w:t>
            </w:r>
            <w:r w:rsidR="00116375" w:rsidRPr="00585CE3">
              <w:rPr>
                <w:rFonts w:hint="eastAsia"/>
                <w:bCs/>
                <w:sz w:val="24"/>
              </w:rPr>
              <w:t>或布艺单人沙发</w:t>
            </w:r>
            <w:r w:rsidR="00116375" w:rsidRPr="00585CE3">
              <w:rPr>
                <w:rFonts w:hint="eastAsia"/>
                <w:bCs/>
                <w:sz w:val="24"/>
              </w:rPr>
              <w:t>)</w:t>
            </w:r>
            <w:r w:rsidR="00C26E72" w:rsidRPr="00585CE3">
              <w:rPr>
                <w:rFonts w:hint="eastAsia"/>
                <w:bCs/>
                <w:sz w:val="24"/>
              </w:rPr>
              <w:t>、</w:t>
            </w:r>
            <w:r w:rsidR="00116375" w:rsidRPr="00585CE3">
              <w:rPr>
                <w:rFonts w:hint="eastAsia"/>
                <w:bCs/>
                <w:sz w:val="24"/>
              </w:rPr>
              <w:t>36</w:t>
            </w:r>
            <w:r w:rsidR="00116375" w:rsidRPr="00585CE3">
              <w:rPr>
                <w:rFonts w:hint="eastAsia"/>
                <w:bCs/>
                <w:sz w:val="24"/>
              </w:rPr>
              <w:t>项休闲沙发</w:t>
            </w:r>
            <w:r w:rsidR="00116375" w:rsidRPr="00585CE3">
              <w:rPr>
                <w:rFonts w:hint="eastAsia"/>
                <w:bCs/>
                <w:sz w:val="24"/>
              </w:rPr>
              <w:t>(</w:t>
            </w:r>
            <w:r w:rsidR="00116375" w:rsidRPr="00585CE3">
              <w:rPr>
                <w:rFonts w:hint="eastAsia"/>
                <w:bCs/>
                <w:sz w:val="24"/>
              </w:rPr>
              <w:t>或皮单人沙发</w:t>
            </w:r>
            <w:r w:rsidR="00116375" w:rsidRPr="00585CE3">
              <w:rPr>
                <w:rFonts w:hint="eastAsia"/>
                <w:bCs/>
                <w:sz w:val="24"/>
              </w:rPr>
              <w:t>)</w:t>
            </w:r>
            <w:r w:rsidRPr="00585CE3">
              <w:rPr>
                <w:rFonts w:hint="eastAsia"/>
                <w:bCs/>
                <w:sz w:val="24"/>
              </w:rPr>
              <w:t>具备中国环保产品认证书（</w:t>
            </w:r>
            <w:r w:rsidR="0098569B" w:rsidRPr="00585CE3">
              <w:rPr>
                <w:rFonts w:hint="eastAsia"/>
                <w:bCs/>
                <w:sz w:val="24"/>
              </w:rPr>
              <w:t>须包含</w:t>
            </w:r>
            <w:r w:rsidR="001A0543" w:rsidRPr="00585CE3">
              <w:rPr>
                <w:rFonts w:hint="eastAsia"/>
                <w:bCs/>
                <w:sz w:val="24"/>
              </w:rPr>
              <w:t>软体家具</w:t>
            </w:r>
            <w:r w:rsidR="001A0543" w:rsidRPr="00585CE3">
              <w:rPr>
                <w:rFonts w:hint="eastAsia"/>
                <w:bCs/>
                <w:sz w:val="24"/>
              </w:rPr>
              <w:t>/</w:t>
            </w:r>
            <w:r w:rsidRPr="00585CE3">
              <w:rPr>
                <w:rFonts w:hint="eastAsia"/>
                <w:bCs/>
                <w:sz w:val="24"/>
              </w:rPr>
              <w:t>沙发），</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6550CA" w:rsidRPr="00585CE3" w:rsidRDefault="006550CA" w:rsidP="006550CA">
            <w:pPr>
              <w:snapToGrid w:val="0"/>
              <w:rPr>
                <w:bCs/>
                <w:sz w:val="24"/>
              </w:rPr>
            </w:pPr>
            <w:r w:rsidRPr="00585CE3">
              <w:rPr>
                <w:rFonts w:hint="eastAsia"/>
                <w:bCs/>
                <w:sz w:val="24"/>
              </w:rPr>
              <w:t>（</w:t>
            </w:r>
            <w:r w:rsidRPr="00585CE3">
              <w:rPr>
                <w:rFonts w:hint="eastAsia"/>
                <w:bCs/>
                <w:sz w:val="24"/>
              </w:rPr>
              <w:t>6</w:t>
            </w:r>
            <w:r w:rsidRPr="00585CE3">
              <w:rPr>
                <w:rFonts w:hint="eastAsia"/>
                <w:bCs/>
                <w:sz w:val="24"/>
              </w:rPr>
              <w:t>）所投</w:t>
            </w:r>
            <w:r w:rsidR="00092A81" w:rsidRPr="00585CE3">
              <w:rPr>
                <w:rFonts w:hint="eastAsia"/>
                <w:bCs/>
                <w:sz w:val="24"/>
              </w:rPr>
              <w:t>1</w:t>
            </w:r>
            <w:r w:rsidR="00092A81" w:rsidRPr="00585CE3">
              <w:rPr>
                <w:rFonts w:hint="eastAsia"/>
                <w:bCs/>
                <w:sz w:val="24"/>
              </w:rPr>
              <w:t>项货架</w:t>
            </w:r>
            <w:r w:rsidR="00C26E72" w:rsidRPr="00585CE3">
              <w:rPr>
                <w:rFonts w:hint="eastAsia"/>
                <w:bCs/>
                <w:sz w:val="24"/>
              </w:rPr>
              <w:t>、</w:t>
            </w:r>
            <w:r w:rsidR="006C0198" w:rsidRPr="00585CE3">
              <w:rPr>
                <w:rFonts w:hint="eastAsia"/>
                <w:bCs/>
                <w:sz w:val="24"/>
              </w:rPr>
              <w:t>2</w:t>
            </w:r>
            <w:r w:rsidR="006C0198" w:rsidRPr="00585CE3">
              <w:rPr>
                <w:rFonts w:hint="eastAsia"/>
                <w:bCs/>
                <w:sz w:val="24"/>
              </w:rPr>
              <w:t>项货架</w:t>
            </w:r>
            <w:r w:rsidR="00C26E72" w:rsidRPr="00585CE3">
              <w:rPr>
                <w:rFonts w:hint="eastAsia"/>
                <w:bCs/>
                <w:sz w:val="24"/>
              </w:rPr>
              <w:t>、</w:t>
            </w:r>
            <w:r w:rsidR="006C0198" w:rsidRPr="00585CE3">
              <w:rPr>
                <w:rFonts w:hint="eastAsia"/>
                <w:bCs/>
                <w:sz w:val="24"/>
              </w:rPr>
              <w:t>6</w:t>
            </w:r>
            <w:r w:rsidR="006C0198" w:rsidRPr="00585CE3">
              <w:rPr>
                <w:rFonts w:hint="eastAsia"/>
                <w:bCs/>
                <w:sz w:val="24"/>
              </w:rPr>
              <w:t>项餐椅</w:t>
            </w:r>
            <w:r w:rsidR="00C26E72" w:rsidRPr="00585CE3">
              <w:rPr>
                <w:rFonts w:hint="eastAsia"/>
                <w:bCs/>
                <w:sz w:val="24"/>
              </w:rPr>
              <w:t>、</w:t>
            </w:r>
            <w:r w:rsidR="006C0198" w:rsidRPr="00585CE3">
              <w:rPr>
                <w:rFonts w:hint="eastAsia"/>
                <w:bCs/>
                <w:sz w:val="24"/>
              </w:rPr>
              <w:t>11</w:t>
            </w:r>
            <w:r w:rsidR="006C0198" w:rsidRPr="00585CE3">
              <w:rPr>
                <w:rFonts w:hint="eastAsia"/>
                <w:bCs/>
                <w:sz w:val="24"/>
              </w:rPr>
              <w:t>项文件柜</w:t>
            </w:r>
            <w:r w:rsidR="00C26E72" w:rsidRPr="00585CE3">
              <w:rPr>
                <w:rFonts w:hint="eastAsia"/>
                <w:bCs/>
                <w:sz w:val="24"/>
              </w:rPr>
              <w:t>、</w:t>
            </w:r>
            <w:r w:rsidR="006C0198" w:rsidRPr="00585CE3">
              <w:rPr>
                <w:rFonts w:hint="eastAsia"/>
                <w:bCs/>
                <w:sz w:val="24"/>
              </w:rPr>
              <w:t>23</w:t>
            </w:r>
            <w:r w:rsidR="006C0198" w:rsidRPr="00585CE3">
              <w:rPr>
                <w:rFonts w:hint="eastAsia"/>
                <w:bCs/>
                <w:sz w:val="24"/>
              </w:rPr>
              <w:t>项电脑椅（或办公椅）</w:t>
            </w:r>
            <w:r w:rsidR="00C26E72" w:rsidRPr="00585CE3">
              <w:rPr>
                <w:rFonts w:hint="eastAsia"/>
                <w:bCs/>
                <w:sz w:val="24"/>
              </w:rPr>
              <w:t>、</w:t>
            </w:r>
            <w:r w:rsidR="006C0198" w:rsidRPr="00585CE3">
              <w:rPr>
                <w:rFonts w:hint="eastAsia"/>
                <w:bCs/>
                <w:sz w:val="24"/>
              </w:rPr>
              <w:t>25</w:t>
            </w:r>
            <w:r w:rsidR="006C0198" w:rsidRPr="00585CE3">
              <w:rPr>
                <w:rFonts w:hint="eastAsia"/>
                <w:bCs/>
                <w:sz w:val="24"/>
              </w:rPr>
              <w:t>项药品柜</w:t>
            </w:r>
            <w:r w:rsidR="00C26E72" w:rsidRPr="00585CE3">
              <w:rPr>
                <w:rFonts w:hint="eastAsia"/>
                <w:bCs/>
                <w:sz w:val="24"/>
              </w:rPr>
              <w:t>、</w:t>
            </w:r>
            <w:r w:rsidR="006C0198" w:rsidRPr="00585CE3">
              <w:rPr>
                <w:rFonts w:hint="eastAsia"/>
                <w:bCs/>
                <w:sz w:val="24"/>
              </w:rPr>
              <w:t>26</w:t>
            </w:r>
            <w:r w:rsidR="006C0198" w:rsidRPr="00585CE3">
              <w:rPr>
                <w:rFonts w:hint="eastAsia"/>
                <w:bCs/>
                <w:sz w:val="24"/>
              </w:rPr>
              <w:t>项诊查床</w:t>
            </w:r>
            <w:r w:rsidR="00C26E72" w:rsidRPr="00585CE3">
              <w:rPr>
                <w:rFonts w:hint="eastAsia"/>
                <w:bCs/>
                <w:sz w:val="24"/>
              </w:rPr>
              <w:t>、</w:t>
            </w:r>
            <w:r w:rsidR="006C0198" w:rsidRPr="00585CE3">
              <w:rPr>
                <w:rFonts w:hint="eastAsia"/>
                <w:bCs/>
                <w:sz w:val="24"/>
              </w:rPr>
              <w:t>32</w:t>
            </w:r>
            <w:r w:rsidR="006C0198" w:rsidRPr="00585CE3">
              <w:rPr>
                <w:rFonts w:hint="eastAsia"/>
                <w:bCs/>
                <w:sz w:val="24"/>
              </w:rPr>
              <w:t>项更衣凳</w:t>
            </w:r>
            <w:r w:rsidR="00C26E72" w:rsidRPr="00585CE3">
              <w:rPr>
                <w:rFonts w:hint="eastAsia"/>
                <w:bCs/>
                <w:sz w:val="24"/>
              </w:rPr>
              <w:t>、</w:t>
            </w:r>
            <w:r w:rsidR="006C0198" w:rsidRPr="00585CE3">
              <w:rPr>
                <w:rFonts w:hint="eastAsia"/>
                <w:bCs/>
                <w:sz w:val="24"/>
              </w:rPr>
              <w:t>37</w:t>
            </w:r>
            <w:r w:rsidR="006C0198" w:rsidRPr="00585CE3">
              <w:rPr>
                <w:rFonts w:hint="eastAsia"/>
                <w:bCs/>
                <w:sz w:val="24"/>
              </w:rPr>
              <w:t>项茶几</w:t>
            </w:r>
            <w:r w:rsidR="00C26E72" w:rsidRPr="00585CE3">
              <w:rPr>
                <w:rFonts w:hint="eastAsia"/>
                <w:bCs/>
                <w:sz w:val="24"/>
              </w:rPr>
              <w:t>、</w:t>
            </w:r>
            <w:r w:rsidR="006C0198" w:rsidRPr="00585CE3">
              <w:rPr>
                <w:rFonts w:hint="eastAsia"/>
                <w:bCs/>
                <w:sz w:val="24"/>
              </w:rPr>
              <w:t>43</w:t>
            </w:r>
            <w:r w:rsidR="006C0198" w:rsidRPr="00585CE3">
              <w:rPr>
                <w:rFonts w:hint="eastAsia"/>
                <w:bCs/>
                <w:sz w:val="24"/>
              </w:rPr>
              <w:t>项休闲椅</w:t>
            </w:r>
            <w:r w:rsidR="00C26E72" w:rsidRPr="00585CE3">
              <w:rPr>
                <w:rFonts w:hint="eastAsia"/>
                <w:bCs/>
                <w:sz w:val="24"/>
              </w:rPr>
              <w:t>、</w:t>
            </w:r>
            <w:r w:rsidR="006C0198" w:rsidRPr="00585CE3">
              <w:rPr>
                <w:rFonts w:hint="eastAsia"/>
                <w:bCs/>
                <w:sz w:val="24"/>
              </w:rPr>
              <w:t>47</w:t>
            </w:r>
            <w:r w:rsidR="006A778E" w:rsidRPr="00585CE3">
              <w:rPr>
                <w:rFonts w:hint="eastAsia"/>
                <w:bCs/>
                <w:sz w:val="24"/>
              </w:rPr>
              <w:t>项屏风隔断</w:t>
            </w:r>
            <w:r w:rsidRPr="00585CE3">
              <w:rPr>
                <w:rFonts w:hint="eastAsia"/>
                <w:bCs/>
                <w:sz w:val="24"/>
              </w:rPr>
              <w:t>具备</w:t>
            </w:r>
            <w:r w:rsidR="0008290E" w:rsidRPr="00585CE3">
              <w:rPr>
                <w:rFonts w:hint="eastAsia"/>
                <w:bCs/>
                <w:sz w:val="24"/>
              </w:rPr>
              <w:t>家具中</w:t>
            </w:r>
            <w:r w:rsidRPr="00585CE3">
              <w:rPr>
                <w:rFonts w:hint="eastAsia"/>
                <w:bCs/>
                <w:sz w:val="24"/>
              </w:rPr>
              <w:t>有害物质限量认证证书（</w:t>
            </w:r>
            <w:r w:rsidR="0098569B" w:rsidRPr="00585CE3">
              <w:rPr>
                <w:rFonts w:hint="eastAsia"/>
                <w:bCs/>
                <w:sz w:val="24"/>
              </w:rPr>
              <w:t>须包含</w:t>
            </w:r>
            <w:r w:rsidRPr="00585CE3">
              <w:rPr>
                <w:rFonts w:hint="eastAsia"/>
                <w:bCs/>
                <w:sz w:val="24"/>
              </w:rPr>
              <w:t>金属家具）</w:t>
            </w:r>
            <w:r w:rsidR="0098569B" w:rsidRPr="00585CE3">
              <w:rPr>
                <w:rFonts w:hint="eastAsia"/>
                <w:bCs/>
                <w:sz w:val="24"/>
              </w:rPr>
              <w:t>，</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6550CA" w:rsidRPr="00585CE3" w:rsidRDefault="006550CA" w:rsidP="006550CA">
            <w:pPr>
              <w:snapToGrid w:val="0"/>
              <w:rPr>
                <w:bCs/>
                <w:sz w:val="24"/>
              </w:rPr>
            </w:pPr>
            <w:r w:rsidRPr="00585CE3">
              <w:rPr>
                <w:rFonts w:hint="eastAsia"/>
                <w:bCs/>
                <w:sz w:val="24"/>
              </w:rPr>
              <w:t>（</w:t>
            </w:r>
            <w:r w:rsidR="00B800B6" w:rsidRPr="00585CE3">
              <w:rPr>
                <w:rFonts w:hint="eastAsia"/>
                <w:bCs/>
                <w:sz w:val="24"/>
              </w:rPr>
              <w:t>7</w:t>
            </w:r>
            <w:r w:rsidRPr="00585CE3">
              <w:rPr>
                <w:rFonts w:hint="eastAsia"/>
                <w:bCs/>
                <w:sz w:val="24"/>
              </w:rPr>
              <w:t>）所投</w:t>
            </w:r>
            <w:r w:rsidR="00A952F8" w:rsidRPr="00585CE3">
              <w:rPr>
                <w:rFonts w:hint="eastAsia"/>
                <w:bCs/>
                <w:sz w:val="24"/>
              </w:rPr>
              <w:t>4</w:t>
            </w:r>
            <w:r w:rsidR="00A952F8" w:rsidRPr="00585CE3">
              <w:rPr>
                <w:rFonts w:hint="eastAsia"/>
                <w:bCs/>
                <w:sz w:val="24"/>
              </w:rPr>
              <w:t>项餐桌</w:t>
            </w:r>
            <w:r w:rsidR="00A655F5" w:rsidRPr="00585CE3">
              <w:rPr>
                <w:rFonts w:hint="eastAsia"/>
                <w:bCs/>
                <w:sz w:val="24"/>
              </w:rPr>
              <w:t>、</w:t>
            </w:r>
            <w:r w:rsidR="00A952F8" w:rsidRPr="00585CE3">
              <w:rPr>
                <w:rFonts w:hint="eastAsia"/>
                <w:bCs/>
                <w:sz w:val="24"/>
              </w:rPr>
              <w:t>5</w:t>
            </w:r>
            <w:r w:rsidR="00A952F8" w:rsidRPr="00585CE3">
              <w:rPr>
                <w:rFonts w:hint="eastAsia"/>
                <w:bCs/>
                <w:sz w:val="24"/>
              </w:rPr>
              <w:t>项餐椅</w:t>
            </w:r>
            <w:r w:rsidR="00A655F5" w:rsidRPr="00585CE3">
              <w:rPr>
                <w:rFonts w:hint="eastAsia"/>
                <w:bCs/>
                <w:sz w:val="24"/>
              </w:rPr>
              <w:t>、</w:t>
            </w:r>
            <w:r w:rsidR="00A952F8" w:rsidRPr="00585CE3">
              <w:rPr>
                <w:rFonts w:hint="eastAsia"/>
                <w:bCs/>
                <w:sz w:val="24"/>
              </w:rPr>
              <w:t>7</w:t>
            </w:r>
            <w:r w:rsidR="00A952F8" w:rsidRPr="00585CE3">
              <w:rPr>
                <w:rFonts w:hint="eastAsia"/>
                <w:bCs/>
                <w:sz w:val="24"/>
              </w:rPr>
              <w:t>项餐边柜</w:t>
            </w:r>
            <w:r w:rsidR="00A952F8" w:rsidRPr="00585CE3">
              <w:rPr>
                <w:rFonts w:hint="eastAsia"/>
                <w:bCs/>
                <w:sz w:val="24"/>
              </w:rPr>
              <w:t>(</w:t>
            </w:r>
            <w:r w:rsidR="00A952F8" w:rsidRPr="00585CE3">
              <w:rPr>
                <w:rFonts w:hint="eastAsia"/>
                <w:bCs/>
                <w:sz w:val="24"/>
              </w:rPr>
              <w:t>餐厅柜</w:t>
            </w:r>
            <w:r w:rsidR="00A952F8" w:rsidRPr="00585CE3">
              <w:rPr>
                <w:rFonts w:hint="eastAsia"/>
                <w:bCs/>
                <w:sz w:val="24"/>
              </w:rPr>
              <w:t>)</w:t>
            </w:r>
            <w:r w:rsidR="00A655F5" w:rsidRPr="00585CE3">
              <w:rPr>
                <w:rFonts w:hint="eastAsia"/>
                <w:bCs/>
                <w:sz w:val="24"/>
              </w:rPr>
              <w:t>、</w:t>
            </w:r>
            <w:r w:rsidR="00A952F8" w:rsidRPr="00585CE3">
              <w:rPr>
                <w:rFonts w:hint="eastAsia"/>
                <w:bCs/>
                <w:sz w:val="24"/>
              </w:rPr>
              <w:t>12</w:t>
            </w:r>
            <w:r w:rsidR="00A952F8" w:rsidRPr="00585CE3">
              <w:rPr>
                <w:rFonts w:hint="eastAsia"/>
                <w:bCs/>
                <w:sz w:val="24"/>
              </w:rPr>
              <w:t>项单人床</w:t>
            </w:r>
            <w:r w:rsidR="00A655F5" w:rsidRPr="00585CE3">
              <w:rPr>
                <w:rFonts w:hint="eastAsia"/>
                <w:bCs/>
                <w:sz w:val="24"/>
              </w:rPr>
              <w:t>、</w:t>
            </w:r>
            <w:r w:rsidR="00A952F8" w:rsidRPr="00585CE3">
              <w:rPr>
                <w:rFonts w:hint="eastAsia"/>
                <w:bCs/>
                <w:sz w:val="24"/>
              </w:rPr>
              <w:t>13</w:t>
            </w:r>
            <w:r w:rsidR="00A952F8" w:rsidRPr="00585CE3">
              <w:rPr>
                <w:rFonts w:hint="eastAsia"/>
                <w:bCs/>
                <w:sz w:val="24"/>
              </w:rPr>
              <w:t>项单人床</w:t>
            </w:r>
            <w:r w:rsidR="00A655F5" w:rsidRPr="00585CE3">
              <w:rPr>
                <w:rFonts w:hint="eastAsia"/>
                <w:bCs/>
                <w:sz w:val="24"/>
              </w:rPr>
              <w:t>、</w:t>
            </w:r>
            <w:r w:rsidR="00A952F8" w:rsidRPr="00585CE3">
              <w:rPr>
                <w:rFonts w:hint="eastAsia"/>
                <w:bCs/>
                <w:sz w:val="24"/>
              </w:rPr>
              <w:t>16</w:t>
            </w:r>
            <w:r w:rsidR="00A952F8" w:rsidRPr="00585CE3">
              <w:rPr>
                <w:rFonts w:hint="eastAsia"/>
                <w:bCs/>
                <w:sz w:val="24"/>
              </w:rPr>
              <w:t>项办公桌</w:t>
            </w:r>
            <w:r w:rsidR="00A655F5" w:rsidRPr="00585CE3">
              <w:rPr>
                <w:rFonts w:hint="eastAsia"/>
                <w:bCs/>
                <w:sz w:val="24"/>
              </w:rPr>
              <w:t>、</w:t>
            </w:r>
            <w:r w:rsidR="00A952F8" w:rsidRPr="00585CE3">
              <w:rPr>
                <w:rFonts w:hint="eastAsia"/>
                <w:bCs/>
                <w:sz w:val="24"/>
              </w:rPr>
              <w:t>17</w:t>
            </w:r>
            <w:r w:rsidR="00A952F8" w:rsidRPr="00585CE3">
              <w:rPr>
                <w:rFonts w:hint="eastAsia"/>
                <w:bCs/>
                <w:sz w:val="24"/>
              </w:rPr>
              <w:t>项办公椅</w:t>
            </w:r>
            <w:r w:rsidR="00A655F5" w:rsidRPr="00585CE3">
              <w:rPr>
                <w:rFonts w:hint="eastAsia"/>
                <w:bCs/>
                <w:sz w:val="24"/>
              </w:rPr>
              <w:t>、</w:t>
            </w:r>
            <w:r w:rsidR="00A952F8" w:rsidRPr="00585CE3">
              <w:rPr>
                <w:rFonts w:hint="eastAsia"/>
                <w:bCs/>
                <w:sz w:val="24"/>
              </w:rPr>
              <w:t>19</w:t>
            </w:r>
            <w:r w:rsidR="00A952F8" w:rsidRPr="00585CE3">
              <w:rPr>
                <w:rFonts w:hint="eastAsia"/>
                <w:bCs/>
                <w:sz w:val="24"/>
              </w:rPr>
              <w:t>项茶几</w:t>
            </w:r>
            <w:r w:rsidR="00A655F5" w:rsidRPr="00585CE3">
              <w:rPr>
                <w:rFonts w:hint="eastAsia"/>
                <w:bCs/>
                <w:sz w:val="24"/>
              </w:rPr>
              <w:t>、</w:t>
            </w:r>
            <w:r w:rsidR="00A952F8" w:rsidRPr="00585CE3">
              <w:rPr>
                <w:rFonts w:hint="eastAsia"/>
                <w:bCs/>
                <w:sz w:val="24"/>
              </w:rPr>
              <w:t>20</w:t>
            </w:r>
            <w:r w:rsidR="00A952F8" w:rsidRPr="00585CE3">
              <w:rPr>
                <w:rFonts w:hint="eastAsia"/>
                <w:bCs/>
                <w:sz w:val="24"/>
              </w:rPr>
              <w:t>项茶水柜</w:t>
            </w:r>
            <w:r w:rsidR="00A655F5" w:rsidRPr="00585CE3">
              <w:rPr>
                <w:rFonts w:hint="eastAsia"/>
                <w:bCs/>
                <w:sz w:val="24"/>
              </w:rPr>
              <w:t>、</w:t>
            </w:r>
            <w:r w:rsidR="00A952F8" w:rsidRPr="00585CE3">
              <w:rPr>
                <w:rFonts w:hint="eastAsia"/>
                <w:bCs/>
                <w:sz w:val="24"/>
              </w:rPr>
              <w:t>22</w:t>
            </w:r>
            <w:r w:rsidR="00A952F8" w:rsidRPr="00585CE3">
              <w:rPr>
                <w:rFonts w:hint="eastAsia"/>
                <w:bCs/>
                <w:sz w:val="24"/>
              </w:rPr>
              <w:t>项电脑桌</w:t>
            </w:r>
            <w:r w:rsidR="00A655F5" w:rsidRPr="00585CE3">
              <w:rPr>
                <w:rFonts w:hint="eastAsia"/>
                <w:bCs/>
                <w:sz w:val="24"/>
              </w:rPr>
              <w:t>、</w:t>
            </w:r>
            <w:r w:rsidR="00A952F8" w:rsidRPr="00585CE3">
              <w:rPr>
                <w:rFonts w:hint="eastAsia"/>
                <w:bCs/>
                <w:sz w:val="24"/>
              </w:rPr>
              <w:t>28</w:t>
            </w:r>
            <w:r w:rsidR="00A952F8" w:rsidRPr="00585CE3">
              <w:rPr>
                <w:rFonts w:hint="eastAsia"/>
                <w:bCs/>
                <w:sz w:val="24"/>
              </w:rPr>
              <w:t>项条桌</w:t>
            </w:r>
            <w:r w:rsidR="00A655F5" w:rsidRPr="00585CE3">
              <w:rPr>
                <w:rFonts w:hint="eastAsia"/>
                <w:bCs/>
                <w:sz w:val="24"/>
              </w:rPr>
              <w:t>、</w:t>
            </w:r>
            <w:r w:rsidR="00A952F8" w:rsidRPr="00585CE3">
              <w:rPr>
                <w:rFonts w:hint="eastAsia"/>
                <w:bCs/>
                <w:sz w:val="24"/>
              </w:rPr>
              <w:t>30</w:t>
            </w:r>
            <w:r w:rsidR="00A952F8" w:rsidRPr="00585CE3">
              <w:rPr>
                <w:rFonts w:hint="eastAsia"/>
                <w:bCs/>
                <w:sz w:val="24"/>
              </w:rPr>
              <w:t>项学习椅</w:t>
            </w:r>
            <w:r w:rsidR="00A952F8" w:rsidRPr="00585CE3">
              <w:rPr>
                <w:rFonts w:hint="eastAsia"/>
                <w:bCs/>
                <w:sz w:val="24"/>
              </w:rPr>
              <w:t>(</w:t>
            </w:r>
            <w:r w:rsidR="00A952F8" w:rsidRPr="00585CE3">
              <w:rPr>
                <w:rFonts w:hint="eastAsia"/>
                <w:bCs/>
                <w:sz w:val="24"/>
              </w:rPr>
              <w:t>或木制椅</w:t>
            </w:r>
            <w:r w:rsidR="00A952F8" w:rsidRPr="00585CE3">
              <w:rPr>
                <w:rFonts w:hint="eastAsia"/>
                <w:bCs/>
                <w:sz w:val="24"/>
              </w:rPr>
              <w:t>)</w:t>
            </w:r>
            <w:r w:rsidR="00A655F5" w:rsidRPr="00585CE3">
              <w:rPr>
                <w:rFonts w:hint="eastAsia"/>
                <w:bCs/>
                <w:sz w:val="24"/>
              </w:rPr>
              <w:t>、</w:t>
            </w:r>
            <w:r w:rsidR="00A952F8" w:rsidRPr="00585CE3">
              <w:rPr>
                <w:rFonts w:hint="eastAsia"/>
                <w:bCs/>
                <w:sz w:val="24"/>
              </w:rPr>
              <w:t>34</w:t>
            </w:r>
            <w:r w:rsidR="00A952F8" w:rsidRPr="00585CE3">
              <w:rPr>
                <w:rFonts w:hint="eastAsia"/>
                <w:bCs/>
                <w:sz w:val="24"/>
              </w:rPr>
              <w:t>项会议桌</w:t>
            </w:r>
            <w:r w:rsidR="00A655F5" w:rsidRPr="00585CE3">
              <w:rPr>
                <w:rFonts w:hint="eastAsia"/>
                <w:bCs/>
                <w:sz w:val="24"/>
              </w:rPr>
              <w:t>、</w:t>
            </w:r>
            <w:r w:rsidR="00A952F8" w:rsidRPr="00585CE3">
              <w:rPr>
                <w:rFonts w:hint="eastAsia"/>
                <w:bCs/>
                <w:sz w:val="24"/>
              </w:rPr>
              <w:t>38</w:t>
            </w:r>
            <w:r w:rsidR="00A952F8" w:rsidRPr="00585CE3">
              <w:rPr>
                <w:rFonts w:hint="eastAsia"/>
                <w:bCs/>
                <w:sz w:val="24"/>
              </w:rPr>
              <w:t>项床头柜</w:t>
            </w:r>
            <w:r w:rsidR="00A655F5" w:rsidRPr="00585CE3">
              <w:rPr>
                <w:rFonts w:hint="eastAsia"/>
                <w:bCs/>
                <w:sz w:val="24"/>
              </w:rPr>
              <w:t>、</w:t>
            </w:r>
            <w:r w:rsidR="00A952F8" w:rsidRPr="00585CE3">
              <w:rPr>
                <w:rFonts w:hint="eastAsia"/>
                <w:bCs/>
                <w:sz w:val="24"/>
              </w:rPr>
              <w:t>39</w:t>
            </w:r>
            <w:r w:rsidR="00A952F8" w:rsidRPr="00585CE3">
              <w:rPr>
                <w:rFonts w:hint="eastAsia"/>
                <w:bCs/>
                <w:sz w:val="24"/>
              </w:rPr>
              <w:t>项床头柜</w:t>
            </w:r>
            <w:r w:rsidR="00A655F5" w:rsidRPr="00585CE3">
              <w:rPr>
                <w:rFonts w:hint="eastAsia"/>
                <w:bCs/>
                <w:sz w:val="24"/>
              </w:rPr>
              <w:t>、</w:t>
            </w:r>
            <w:r w:rsidR="00A952F8" w:rsidRPr="00585CE3">
              <w:rPr>
                <w:rFonts w:hint="eastAsia"/>
                <w:bCs/>
                <w:sz w:val="24"/>
              </w:rPr>
              <w:t>40</w:t>
            </w:r>
            <w:r w:rsidR="00A952F8" w:rsidRPr="00585CE3">
              <w:rPr>
                <w:rFonts w:hint="eastAsia"/>
                <w:bCs/>
                <w:sz w:val="24"/>
              </w:rPr>
              <w:t>项双人床</w:t>
            </w:r>
            <w:r w:rsidR="00A655F5" w:rsidRPr="00585CE3">
              <w:rPr>
                <w:rFonts w:hint="eastAsia"/>
                <w:bCs/>
                <w:sz w:val="24"/>
              </w:rPr>
              <w:t>、</w:t>
            </w:r>
            <w:r w:rsidR="00A952F8" w:rsidRPr="00585CE3">
              <w:rPr>
                <w:rFonts w:hint="eastAsia"/>
                <w:bCs/>
                <w:sz w:val="24"/>
              </w:rPr>
              <w:t>41</w:t>
            </w:r>
            <w:r w:rsidR="00A952F8" w:rsidRPr="00585CE3">
              <w:rPr>
                <w:rFonts w:hint="eastAsia"/>
                <w:bCs/>
                <w:sz w:val="24"/>
              </w:rPr>
              <w:t>项衣柜</w:t>
            </w:r>
            <w:r w:rsidR="00A655F5" w:rsidRPr="00585CE3">
              <w:rPr>
                <w:rFonts w:hint="eastAsia"/>
                <w:bCs/>
                <w:sz w:val="24"/>
              </w:rPr>
              <w:t>、</w:t>
            </w:r>
            <w:r w:rsidR="00A952F8" w:rsidRPr="00585CE3">
              <w:rPr>
                <w:rFonts w:hint="eastAsia"/>
                <w:bCs/>
                <w:sz w:val="24"/>
              </w:rPr>
              <w:t>42</w:t>
            </w:r>
            <w:r w:rsidR="006A778E" w:rsidRPr="00585CE3">
              <w:rPr>
                <w:rFonts w:hint="eastAsia"/>
                <w:bCs/>
                <w:sz w:val="24"/>
              </w:rPr>
              <w:t>项电视柜</w:t>
            </w:r>
            <w:r w:rsidRPr="00585CE3">
              <w:rPr>
                <w:rFonts w:hint="eastAsia"/>
                <w:bCs/>
                <w:sz w:val="24"/>
              </w:rPr>
              <w:t>具备</w:t>
            </w:r>
            <w:r w:rsidR="0008290E" w:rsidRPr="00585CE3">
              <w:rPr>
                <w:rFonts w:hint="eastAsia"/>
                <w:bCs/>
                <w:sz w:val="24"/>
              </w:rPr>
              <w:t>家具中</w:t>
            </w:r>
            <w:r w:rsidRPr="00585CE3">
              <w:rPr>
                <w:rFonts w:hint="eastAsia"/>
                <w:bCs/>
                <w:sz w:val="24"/>
              </w:rPr>
              <w:t>有害物质限量认证证书（</w:t>
            </w:r>
            <w:r w:rsidR="0098569B" w:rsidRPr="00585CE3">
              <w:rPr>
                <w:rFonts w:hint="eastAsia"/>
                <w:bCs/>
                <w:sz w:val="24"/>
              </w:rPr>
              <w:t>须包含</w:t>
            </w:r>
            <w:r w:rsidRPr="00585CE3">
              <w:rPr>
                <w:rFonts w:hint="eastAsia"/>
                <w:bCs/>
                <w:sz w:val="24"/>
              </w:rPr>
              <w:t>木家具）</w:t>
            </w:r>
            <w:r w:rsidR="0098569B" w:rsidRPr="00585CE3">
              <w:rPr>
                <w:rFonts w:hint="eastAsia"/>
                <w:bCs/>
                <w:sz w:val="24"/>
              </w:rPr>
              <w:t>，</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C5786C" w:rsidRPr="00585CE3" w:rsidRDefault="006550CA">
            <w:pPr>
              <w:snapToGrid w:val="0"/>
              <w:rPr>
                <w:bCs/>
                <w:sz w:val="24"/>
              </w:rPr>
            </w:pPr>
            <w:r w:rsidRPr="00585CE3">
              <w:rPr>
                <w:rFonts w:hint="eastAsia"/>
                <w:bCs/>
                <w:sz w:val="24"/>
              </w:rPr>
              <w:t>（</w:t>
            </w:r>
            <w:r w:rsidR="00B800B6" w:rsidRPr="00585CE3">
              <w:rPr>
                <w:rFonts w:hint="eastAsia"/>
                <w:bCs/>
                <w:sz w:val="24"/>
              </w:rPr>
              <w:t>8</w:t>
            </w:r>
            <w:r w:rsidRPr="00585CE3">
              <w:rPr>
                <w:rFonts w:hint="eastAsia"/>
                <w:bCs/>
                <w:sz w:val="24"/>
              </w:rPr>
              <w:t>）所投</w:t>
            </w:r>
            <w:r w:rsidR="00E56F8C" w:rsidRPr="00585CE3">
              <w:rPr>
                <w:rFonts w:hint="eastAsia"/>
                <w:bCs/>
                <w:sz w:val="24"/>
              </w:rPr>
              <w:t>18</w:t>
            </w:r>
            <w:r w:rsidR="00E56F8C" w:rsidRPr="00585CE3">
              <w:rPr>
                <w:rFonts w:hint="eastAsia"/>
                <w:bCs/>
                <w:sz w:val="24"/>
              </w:rPr>
              <w:t>项接待沙发</w:t>
            </w:r>
            <w:r w:rsidR="00E56F8C" w:rsidRPr="00585CE3">
              <w:rPr>
                <w:rFonts w:hint="eastAsia"/>
                <w:bCs/>
                <w:sz w:val="24"/>
              </w:rPr>
              <w:t>(</w:t>
            </w:r>
            <w:r w:rsidR="00E56F8C" w:rsidRPr="00585CE3">
              <w:rPr>
                <w:rFonts w:hint="eastAsia"/>
                <w:bCs/>
                <w:sz w:val="24"/>
              </w:rPr>
              <w:t>或布艺单人沙发</w:t>
            </w:r>
            <w:r w:rsidR="00E56F8C" w:rsidRPr="00585CE3">
              <w:rPr>
                <w:rFonts w:hint="eastAsia"/>
                <w:bCs/>
                <w:sz w:val="24"/>
              </w:rPr>
              <w:t>)</w:t>
            </w:r>
            <w:r w:rsidR="00715A27" w:rsidRPr="00585CE3">
              <w:rPr>
                <w:rFonts w:hint="eastAsia"/>
                <w:bCs/>
                <w:sz w:val="24"/>
              </w:rPr>
              <w:t>、</w:t>
            </w:r>
            <w:r w:rsidR="00E56F8C" w:rsidRPr="00585CE3">
              <w:rPr>
                <w:rFonts w:hint="eastAsia"/>
                <w:bCs/>
                <w:sz w:val="24"/>
              </w:rPr>
              <w:t>36</w:t>
            </w:r>
            <w:r w:rsidR="00E56F8C" w:rsidRPr="00585CE3">
              <w:rPr>
                <w:rFonts w:hint="eastAsia"/>
                <w:bCs/>
                <w:sz w:val="24"/>
              </w:rPr>
              <w:t>项休闲沙发</w:t>
            </w:r>
            <w:r w:rsidR="00E56F8C" w:rsidRPr="00585CE3">
              <w:rPr>
                <w:rFonts w:hint="eastAsia"/>
                <w:bCs/>
                <w:sz w:val="24"/>
              </w:rPr>
              <w:t>(</w:t>
            </w:r>
            <w:r w:rsidR="00E56F8C" w:rsidRPr="00585CE3">
              <w:rPr>
                <w:rFonts w:hint="eastAsia"/>
                <w:bCs/>
                <w:sz w:val="24"/>
              </w:rPr>
              <w:t>或皮单人沙发</w:t>
            </w:r>
            <w:r w:rsidR="00E56F8C" w:rsidRPr="00585CE3">
              <w:rPr>
                <w:rFonts w:hint="eastAsia"/>
                <w:bCs/>
                <w:sz w:val="24"/>
              </w:rPr>
              <w:t>)</w:t>
            </w:r>
            <w:r w:rsidRPr="00585CE3">
              <w:rPr>
                <w:rFonts w:hint="eastAsia"/>
                <w:bCs/>
                <w:sz w:val="24"/>
              </w:rPr>
              <w:t>具备</w:t>
            </w:r>
            <w:r w:rsidR="0008290E" w:rsidRPr="00585CE3">
              <w:rPr>
                <w:rFonts w:hint="eastAsia"/>
                <w:bCs/>
                <w:sz w:val="24"/>
              </w:rPr>
              <w:t>家具中</w:t>
            </w:r>
            <w:r w:rsidRPr="00585CE3">
              <w:rPr>
                <w:rFonts w:hint="eastAsia"/>
                <w:bCs/>
                <w:sz w:val="24"/>
              </w:rPr>
              <w:t>有害物质限量认证证书（</w:t>
            </w:r>
            <w:r w:rsidR="0098569B" w:rsidRPr="00585CE3">
              <w:rPr>
                <w:rFonts w:hint="eastAsia"/>
                <w:bCs/>
                <w:sz w:val="24"/>
              </w:rPr>
              <w:t>须包含</w:t>
            </w:r>
            <w:r w:rsidRPr="00585CE3">
              <w:rPr>
                <w:rFonts w:hint="eastAsia"/>
                <w:bCs/>
                <w:sz w:val="24"/>
              </w:rPr>
              <w:t>软体家具（沙发））</w:t>
            </w:r>
            <w:r w:rsidR="0098569B" w:rsidRPr="00585CE3">
              <w:rPr>
                <w:rFonts w:hint="eastAsia"/>
                <w:bCs/>
                <w:sz w:val="24"/>
              </w:rPr>
              <w:t>，</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6550CA" w:rsidRPr="00585CE3" w:rsidRDefault="006550CA" w:rsidP="006550CA">
            <w:pPr>
              <w:snapToGrid w:val="0"/>
              <w:rPr>
                <w:bCs/>
                <w:sz w:val="24"/>
              </w:rPr>
            </w:pPr>
            <w:r w:rsidRPr="00585CE3">
              <w:rPr>
                <w:rFonts w:hint="eastAsia"/>
                <w:bCs/>
                <w:sz w:val="24"/>
              </w:rPr>
              <w:t>（</w:t>
            </w:r>
            <w:r w:rsidR="00B800B6" w:rsidRPr="00585CE3">
              <w:rPr>
                <w:rFonts w:hint="eastAsia"/>
                <w:bCs/>
                <w:sz w:val="24"/>
              </w:rPr>
              <w:t>9</w:t>
            </w:r>
            <w:r w:rsidRPr="00585CE3">
              <w:rPr>
                <w:rFonts w:hint="eastAsia"/>
                <w:bCs/>
                <w:sz w:val="24"/>
              </w:rPr>
              <w:t>）所投</w:t>
            </w:r>
            <w:r w:rsidR="00E56F8C" w:rsidRPr="00585CE3">
              <w:rPr>
                <w:rFonts w:hint="eastAsia"/>
                <w:bCs/>
                <w:sz w:val="24"/>
              </w:rPr>
              <w:t>40</w:t>
            </w:r>
            <w:r w:rsidR="00E56F8C" w:rsidRPr="00585CE3">
              <w:rPr>
                <w:rFonts w:hint="eastAsia"/>
                <w:bCs/>
                <w:sz w:val="24"/>
              </w:rPr>
              <w:t>项</w:t>
            </w:r>
            <w:r w:rsidR="004D1A8F" w:rsidRPr="00585CE3">
              <w:rPr>
                <w:rFonts w:hint="eastAsia"/>
                <w:bCs/>
                <w:sz w:val="24"/>
              </w:rPr>
              <w:t>床垫</w:t>
            </w:r>
            <w:r w:rsidRPr="00585CE3">
              <w:rPr>
                <w:rFonts w:hint="eastAsia"/>
                <w:bCs/>
                <w:sz w:val="24"/>
              </w:rPr>
              <w:t>具备</w:t>
            </w:r>
            <w:r w:rsidR="0008290E" w:rsidRPr="00585CE3">
              <w:rPr>
                <w:rFonts w:hint="eastAsia"/>
                <w:bCs/>
                <w:sz w:val="24"/>
              </w:rPr>
              <w:t>家具中</w:t>
            </w:r>
            <w:r w:rsidRPr="00585CE3">
              <w:rPr>
                <w:rFonts w:hint="eastAsia"/>
                <w:bCs/>
                <w:sz w:val="24"/>
              </w:rPr>
              <w:t>有害物质限量认证证书（</w:t>
            </w:r>
            <w:r w:rsidR="0098569B" w:rsidRPr="00585CE3">
              <w:rPr>
                <w:rFonts w:hint="eastAsia"/>
                <w:bCs/>
                <w:sz w:val="24"/>
              </w:rPr>
              <w:t>须包含</w:t>
            </w:r>
            <w:r w:rsidRPr="00585CE3">
              <w:rPr>
                <w:rFonts w:hint="eastAsia"/>
                <w:bCs/>
                <w:sz w:val="24"/>
              </w:rPr>
              <w:t>软体家具（床垫）</w:t>
            </w:r>
            <w:r w:rsidR="00092A81" w:rsidRPr="00585CE3">
              <w:rPr>
                <w:rFonts w:hint="eastAsia"/>
                <w:bCs/>
                <w:sz w:val="24"/>
              </w:rPr>
              <w:t>中</w:t>
            </w:r>
            <w:r w:rsidRPr="00585CE3">
              <w:rPr>
                <w:rFonts w:hint="eastAsia"/>
                <w:bCs/>
                <w:sz w:val="24"/>
              </w:rPr>
              <w:t>）</w:t>
            </w:r>
            <w:r w:rsidR="0098569B" w:rsidRPr="00585CE3">
              <w:rPr>
                <w:rFonts w:hint="eastAsia"/>
                <w:bCs/>
                <w:sz w:val="24"/>
              </w:rPr>
              <w:t>，</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p>
          <w:p w:rsidR="00C5786C" w:rsidRPr="0098569B" w:rsidRDefault="006550CA">
            <w:pPr>
              <w:snapToGrid w:val="0"/>
              <w:rPr>
                <w:bCs/>
                <w:sz w:val="24"/>
              </w:rPr>
            </w:pPr>
            <w:r w:rsidRPr="00585CE3">
              <w:rPr>
                <w:rFonts w:hint="eastAsia"/>
                <w:bCs/>
                <w:sz w:val="24"/>
              </w:rPr>
              <w:t>（</w:t>
            </w:r>
            <w:r w:rsidR="00B800B6" w:rsidRPr="00585CE3">
              <w:rPr>
                <w:rFonts w:hint="eastAsia"/>
                <w:bCs/>
                <w:sz w:val="24"/>
              </w:rPr>
              <w:t>10</w:t>
            </w:r>
            <w:r w:rsidRPr="00585CE3">
              <w:rPr>
                <w:rFonts w:hint="eastAsia"/>
                <w:bCs/>
                <w:sz w:val="24"/>
              </w:rPr>
              <w:t>）所投</w:t>
            </w:r>
            <w:r w:rsidR="00BB423E" w:rsidRPr="00585CE3">
              <w:rPr>
                <w:rFonts w:hint="eastAsia"/>
                <w:bCs/>
                <w:sz w:val="24"/>
              </w:rPr>
              <w:t>27</w:t>
            </w:r>
            <w:r w:rsidR="00BB423E" w:rsidRPr="00585CE3">
              <w:rPr>
                <w:rFonts w:hint="eastAsia"/>
                <w:bCs/>
                <w:sz w:val="24"/>
              </w:rPr>
              <w:t>项会议椅</w:t>
            </w:r>
            <w:r w:rsidR="00715A27" w:rsidRPr="00585CE3">
              <w:rPr>
                <w:rFonts w:hint="eastAsia"/>
                <w:bCs/>
                <w:sz w:val="24"/>
              </w:rPr>
              <w:t>、</w:t>
            </w:r>
            <w:r w:rsidR="00BB423E" w:rsidRPr="00585CE3">
              <w:rPr>
                <w:rFonts w:hint="eastAsia"/>
                <w:bCs/>
                <w:sz w:val="24"/>
              </w:rPr>
              <w:t>44</w:t>
            </w:r>
            <w:r w:rsidR="00BB423E" w:rsidRPr="00585CE3">
              <w:rPr>
                <w:rFonts w:hint="eastAsia"/>
                <w:bCs/>
                <w:sz w:val="24"/>
              </w:rPr>
              <w:t>项礼堂椅</w:t>
            </w:r>
            <w:r w:rsidR="00BB423E" w:rsidRPr="00585CE3">
              <w:rPr>
                <w:rFonts w:hint="eastAsia"/>
                <w:bCs/>
                <w:sz w:val="24"/>
              </w:rPr>
              <w:t>(</w:t>
            </w:r>
            <w:r w:rsidR="00BB423E" w:rsidRPr="00585CE3">
              <w:rPr>
                <w:rFonts w:hint="eastAsia"/>
                <w:bCs/>
                <w:sz w:val="24"/>
              </w:rPr>
              <w:t>或软席座椅</w:t>
            </w:r>
            <w:r w:rsidR="00BB423E" w:rsidRPr="00585CE3">
              <w:rPr>
                <w:rFonts w:hint="eastAsia"/>
                <w:bCs/>
                <w:sz w:val="24"/>
              </w:rPr>
              <w:t>)</w:t>
            </w:r>
            <w:r w:rsidRPr="00585CE3">
              <w:rPr>
                <w:rFonts w:hint="eastAsia"/>
                <w:bCs/>
                <w:sz w:val="24"/>
              </w:rPr>
              <w:t>具备</w:t>
            </w:r>
            <w:r w:rsidR="0008290E" w:rsidRPr="00585CE3">
              <w:rPr>
                <w:rFonts w:hint="eastAsia"/>
                <w:bCs/>
                <w:sz w:val="24"/>
              </w:rPr>
              <w:t>家具中</w:t>
            </w:r>
            <w:r w:rsidRPr="00585CE3">
              <w:rPr>
                <w:rFonts w:hint="eastAsia"/>
                <w:bCs/>
                <w:sz w:val="24"/>
              </w:rPr>
              <w:t>有害物质限量认证证书（</w:t>
            </w:r>
            <w:r w:rsidR="0098569B" w:rsidRPr="00585CE3">
              <w:rPr>
                <w:rFonts w:hint="eastAsia"/>
                <w:bCs/>
                <w:sz w:val="24"/>
              </w:rPr>
              <w:t>须包含</w:t>
            </w:r>
            <w:r w:rsidRPr="00585CE3">
              <w:rPr>
                <w:rFonts w:hint="eastAsia"/>
                <w:bCs/>
                <w:sz w:val="24"/>
              </w:rPr>
              <w:t>软体家具（椅类）</w:t>
            </w:r>
            <w:r w:rsidR="00092A81" w:rsidRPr="00585CE3">
              <w:rPr>
                <w:rFonts w:hint="eastAsia"/>
                <w:bCs/>
                <w:sz w:val="24"/>
              </w:rPr>
              <w:t>中</w:t>
            </w:r>
            <w:r w:rsidR="0098569B" w:rsidRPr="00585CE3">
              <w:rPr>
                <w:rFonts w:hint="eastAsia"/>
                <w:bCs/>
                <w:sz w:val="24"/>
              </w:rPr>
              <w:t>，</w:t>
            </w:r>
            <w:r w:rsidR="00C26E72" w:rsidRPr="00585CE3">
              <w:rPr>
                <w:rFonts w:hint="eastAsia"/>
                <w:bCs/>
                <w:sz w:val="24"/>
              </w:rPr>
              <w:t>提供上述证书电子件，满足要求得</w:t>
            </w:r>
            <w:r w:rsidR="00C26E72" w:rsidRPr="00585CE3">
              <w:rPr>
                <w:rFonts w:hint="eastAsia"/>
                <w:bCs/>
                <w:sz w:val="24"/>
              </w:rPr>
              <w:t>0.5</w:t>
            </w:r>
            <w:r w:rsidR="00C26E72" w:rsidRPr="00585CE3">
              <w:rPr>
                <w:rFonts w:hint="eastAsia"/>
                <w:bCs/>
                <w:sz w:val="24"/>
              </w:rPr>
              <w:t>分</w:t>
            </w:r>
            <w:r w:rsidR="0098569B" w:rsidRPr="00585CE3">
              <w:rPr>
                <w:rFonts w:hint="eastAsia"/>
                <w:bCs/>
                <w:sz w:val="24"/>
              </w:rPr>
              <w:t>。</w:t>
            </w:r>
          </w:p>
        </w:tc>
        <w:tc>
          <w:tcPr>
            <w:tcW w:w="796" w:type="dxa"/>
            <w:shd w:val="clear" w:color="auto" w:fill="auto"/>
            <w:vAlign w:val="center"/>
          </w:tcPr>
          <w:p w:rsidR="00847508" w:rsidRDefault="0098569B">
            <w:pPr>
              <w:snapToGrid w:val="0"/>
              <w:jc w:val="center"/>
              <w:rPr>
                <w:rFonts w:ascii="宋体" w:hAnsi="宋体" w:cs="宋体"/>
                <w:kern w:val="0"/>
                <w:sz w:val="24"/>
                <w:szCs w:val="24"/>
                <w:highlight w:val="yellow"/>
              </w:rPr>
            </w:pPr>
            <w:r>
              <w:rPr>
                <w:rFonts w:ascii="宋体" w:hAnsi="宋体" w:cs="宋体" w:hint="eastAsia"/>
                <w:kern w:val="0"/>
                <w:sz w:val="24"/>
                <w:szCs w:val="24"/>
              </w:rPr>
              <w:t>5</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4</w:t>
            </w:r>
          </w:p>
        </w:tc>
        <w:tc>
          <w:tcPr>
            <w:tcW w:w="1655" w:type="dxa"/>
            <w:shd w:val="clear" w:color="auto" w:fill="auto"/>
            <w:vAlign w:val="center"/>
          </w:tcPr>
          <w:p w:rsidR="00847508" w:rsidRDefault="00BA71EC">
            <w:pPr>
              <w:widowControl/>
              <w:snapToGrid w:val="0"/>
              <w:jc w:val="center"/>
              <w:rPr>
                <w:rFonts w:ascii="宋体" w:hAnsi="宋体" w:cs="宋体"/>
                <w:bCs/>
                <w:sz w:val="24"/>
                <w:szCs w:val="24"/>
              </w:rPr>
            </w:pPr>
            <w:r>
              <w:rPr>
                <w:rFonts w:ascii="宋体" w:hAnsi="宋体" w:cs="宋体" w:hint="eastAsia"/>
                <w:bCs/>
                <w:sz w:val="24"/>
                <w:szCs w:val="24"/>
              </w:rPr>
              <w:t>材质检测报告评价</w:t>
            </w:r>
          </w:p>
        </w:tc>
        <w:tc>
          <w:tcPr>
            <w:tcW w:w="7301" w:type="dxa"/>
            <w:shd w:val="clear" w:color="auto" w:fill="auto"/>
            <w:vAlign w:val="center"/>
          </w:tcPr>
          <w:p w:rsidR="00847508" w:rsidRDefault="006F758E">
            <w:pPr>
              <w:widowControl/>
              <w:snapToGrid w:val="0"/>
              <w:rPr>
                <w:rFonts w:ascii="宋体" w:hAnsi="宋体" w:cs="宋体"/>
                <w:sz w:val="24"/>
                <w:szCs w:val="24"/>
              </w:rPr>
            </w:pPr>
            <w:bookmarkStart w:id="12" w:name="OLE_LINK39"/>
            <w:bookmarkStart w:id="13" w:name="OLE_LINK220"/>
            <w:bookmarkStart w:id="14" w:name="OLE_LINK38"/>
            <w:r>
              <w:rPr>
                <w:rFonts w:ascii="宋体" w:hAnsi="宋体" w:cs="宋体" w:hint="eastAsia"/>
                <w:kern w:val="0"/>
                <w:sz w:val="24"/>
                <w:szCs w:val="24"/>
              </w:rPr>
              <w:t>（1）</w:t>
            </w:r>
            <w:r w:rsidR="00BA71EC">
              <w:rPr>
                <w:rFonts w:ascii="宋体" w:hAnsi="宋体" w:cs="宋体" w:hint="eastAsia"/>
                <w:kern w:val="0"/>
                <w:sz w:val="24"/>
                <w:szCs w:val="24"/>
              </w:rPr>
              <w:t>提供所投产品</w:t>
            </w:r>
            <w:r w:rsidR="00DF7BC4">
              <w:rPr>
                <w:rFonts w:ascii="宋体" w:hAnsi="宋体" w:cs="宋体" w:hint="eastAsia"/>
                <w:kern w:val="0"/>
                <w:sz w:val="24"/>
                <w:szCs w:val="24"/>
              </w:rPr>
              <w:t>中密度纤维板</w:t>
            </w:r>
            <w:r w:rsidR="00BA71EC">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BA71EC">
              <w:rPr>
                <w:rFonts w:ascii="宋体" w:hAnsi="宋体" w:cs="宋体" w:hint="eastAsia"/>
                <w:kern w:val="0"/>
                <w:sz w:val="24"/>
                <w:szCs w:val="24"/>
              </w:rPr>
              <w:t>，上述检测报告能证明上述材质满足以下参数要求，</w:t>
            </w:r>
            <w:proofErr w:type="gramStart"/>
            <w:r w:rsidR="00BA71EC">
              <w:rPr>
                <w:rFonts w:ascii="宋体" w:hAnsi="宋体" w:cs="宋体" w:hint="eastAsia"/>
                <w:kern w:val="0"/>
                <w:sz w:val="24"/>
                <w:szCs w:val="24"/>
              </w:rPr>
              <w:t>每证明</w:t>
            </w:r>
            <w:proofErr w:type="gramEnd"/>
            <w:r w:rsidR="00BA71EC">
              <w:rPr>
                <w:rFonts w:ascii="宋体" w:hAnsi="宋体" w:cs="宋体" w:hint="eastAsia"/>
                <w:kern w:val="0"/>
                <w:sz w:val="24"/>
                <w:szCs w:val="24"/>
              </w:rPr>
              <w:t>1条得1分，最多</w:t>
            </w:r>
            <w:r>
              <w:rPr>
                <w:rFonts w:ascii="宋体" w:hAnsi="宋体" w:cs="宋体" w:hint="eastAsia"/>
                <w:kern w:val="0"/>
                <w:sz w:val="24"/>
                <w:szCs w:val="24"/>
              </w:rPr>
              <w:t>1</w:t>
            </w:r>
            <w:r w:rsidR="00BA71EC">
              <w:rPr>
                <w:rFonts w:ascii="宋体" w:hAnsi="宋体" w:cs="宋体" w:hint="eastAsia"/>
                <w:kern w:val="0"/>
                <w:sz w:val="24"/>
                <w:szCs w:val="24"/>
              </w:rPr>
              <w:t>分</w:t>
            </w:r>
          </w:p>
          <w:p w:rsidR="00847508" w:rsidRPr="0098569B" w:rsidRDefault="00DF7BC4">
            <w:pPr>
              <w:snapToGrid w:val="0"/>
              <w:ind w:firstLineChars="100" w:firstLine="240"/>
              <w:rPr>
                <w:rFonts w:ascii="宋体" w:hAnsi="宋体" w:cs="宋体"/>
                <w:kern w:val="0"/>
                <w:sz w:val="24"/>
                <w:szCs w:val="24"/>
              </w:rPr>
            </w:pPr>
            <w:bookmarkStart w:id="15" w:name="OLE_LINK40"/>
            <w:bookmarkEnd w:id="12"/>
            <w:bookmarkEnd w:id="13"/>
            <w:bookmarkEnd w:id="14"/>
            <w:r>
              <w:rPr>
                <w:rFonts w:ascii="宋体" w:hAnsi="宋体" w:cs="宋体" w:hint="eastAsia"/>
                <w:kern w:val="0"/>
                <w:sz w:val="24"/>
                <w:szCs w:val="24"/>
              </w:rPr>
              <w:t>A</w:t>
            </w:r>
            <w:r w:rsidRPr="0098569B">
              <w:rPr>
                <w:rFonts w:ascii="宋体" w:hAnsi="宋体" w:cs="宋体" w:hint="eastAsia"/>
                <w:kern w:val="0"/>
                <w:sz w:val="24"/>
                <w:szCs w:val="24"/>
              </w:rPr>
              <w:t>、</w:t>
            </w:r>
            <w:r w:rsidR="00BA71EC">
              <w:rPr>
                <w:rFonts w:ascii="宋体" w:hAnsi="宋体" w:cs="宋体" w:hint="eastAsia"/>
                <w:kern w:val="0"/>
                <w:sz w:val="24"/>
                <w:szCs w:val="24"/>
              </w:rPr>
              <w:t>符合GB/T11718-2021、GB/T39600-2021、GB 18584-2024、GB/T 35601-20</w:t>
            </w:r>
            <w:r w:rsidR="00BA71EC" w:rsidRPr="0098569B">
              <w:rPr>
                <w:rFonts w:ascii="宋体" w:hAnsi="宋体" w:cs="宋体" w:hint="eastAsia"/>
                <w:kern w:val="0"/>
                <w:sz w:val="24"/>
                <w:szCs w:val="24"/>
              </w:rPr>
              <w:t>24、GB 18580-2025标准，静曲强度≥41MPa，弹性模量≥</w:t>
            </w:r>
            <w:r w:rsidR="00BA71EC" w:rsidRPr="0098569B">
              <w:rPr>
                <w:rFonts w:ascii="宋体" w:hAnsi="宋体" w:cs="宋体" w:hint="eastAsia"/>
                <w:kern w:val="0"/>
                <w:sz w:val="24"/>
                <w:szCs w:val="24"/>
              </w:rPr>
              <w:lastRenderedPageBreak/>
              <w:t>4200MPa，</w:t>
            </w:r>
            <w:proofErr w:type="gramStart"/>
            <w:r w:rsidR="00BA71EC" w:rsidRPr="0098569B">
              <w:rPr>
                <w:rFonts w:ascii="宋体" w:hAnsi="宋体" w:cs="宋体" w:hint="eastAsia"/>
                <w:kern w:val="0"/>
                <w:sz w:val="24"/>
                <w:szCs w:val="24"/>
              </w:rPr>
              <w:t>内结合</w:t>
            </w:r>
            <w:proofErr w:type="gramEnd"/>
            <w:r w:rsidR="00BA71EC" w:rsidRPr="0098569B">
              <w:rPr>
                <w:rFonts w:ascii="宋体" w:hAnsi="宋体" w:cs="宋体" w:hint="eastAsia"/>
                <w:kern w:val="0"/>
                <w:sz w:val="24"/>
                <w:szCs w:val="24"/>
              </w:rPr>
              <w:t>强度≥1.5MPa，表面胶合强度≥2.0MPa，内胶合强度≥1.5MPa，板面</w:t>
            </w:r>
            <w:proofErr w:type="gramStart"/>
            <w:r w:rsidR="00BA71EC" w:rsidRPr="0098569B">
              <w:rPr>
                <w:rFonts w:ascii="宋体" w:hAnsi="宋体" w:cs="宋体" w:hint="eastAsia"/>
                <w:kern w:val="0"/>
                <w:sz w:val="24"/>
                <w:szCs w:val="24"/>
              </w:rPr>
              <w:t>握钉力</w:t>
            </w:r>
            <w:proofErr w:type="gramEnd"/>
            <w:r w:rsidR="00BA71EC" w:rsidRPr="0098569B">
              <w:rPr>
                <w:rFonts w:ascii="宋体" w:hAnsi="宋体" w:cs="宋体" w:hint="eastAsia"/>
                <w:kern w:val="0"/>
                <w:sz w:val="24"/>
                <w:szCs w:val="24"/>
              </w:rPr>
              <w:t>≥1500N，板边</w:t>
            </w:r>
            <w:proofErr w:type="gramStart"/>
            <w:r w:rsidR="00BA71EC" w:rsidRPr="0098569B">
              <w:rPr>
                <w:rFonts w:ascii="宋体" w:hAnsi="宋体" w:cs="宋体" w:hint="eastAsia"/>
                <w:kern w:val="0"/>
                <w:sz w:val="24"/>
                <w:szCs w:val="24"/>
              </w:rPr>
              <w:t>握钉力</w:t>
            </w:r>
            <w:proofErr w:type="gramEnd"/>
            <w:r w:rsidR="00BA71EC" w:rsidRPr="0098569B">
              <w:rPr>
                <w:rFonts w:ascii="宋体" w:hAnsi="宋体" w:cs="宋体" w:hint="eastAsia"/>
                <w:kern w:val="0"/>
                <w:sz w:val="24"/>
                <w:szCs w:val="24"/>
              </w:rPr>
              <w:t>≥950N，表面耐湿热五级，无明显变化。挥发性有机化合物释放浓度（7d）：苯＜0.5μg/m³、甲苯＜0.4μg/m³、二甲苯＜0.5μg/m³、TVOC＜0.5μg/m³；甲醛释放量＜0.025mg/m³，符合ENF级标准要求。</w:t>
            </w:r>
          </w:p>
          <w:p w:rsidR="006F758E" w:rsidRDefault="006F758E" w:rsidP="006F758E">
            <w:pPr>
              <w:widowControl/>
              <w:snapToGrid w:val="0"/>
              <w:rPr>
                <w:rFonts w:ascii="宋体" w:hAnsi="宋体" w:cs="宋体"/>
                <w:sz w:val="24"/>
                <w:szCs w:val="24"/>
              </w:rPr>
            </w:pPr>
            <w:bookmarkStart w:id="16" w:name="OLE_LINK41"/>
            <w:bookmarkStart w:id="17" w:name="OLE_LINK42"/>
            <w:bookmarkEnd w:id="15"/>
            <w:r>
              <w:rPr>
                <w:rFonts w:ascii="宋体" w:hAnsi="宋体" w:cs="宋体" w:hint="eastAsia"/>
                <w:kern w:val="0"/>
                <w:sz w:val="24"/>
                <w:szCs w:val="24"/>
              </w:rPr>
              <w:t>（2）提供所投产品</w:t>
            </w:r>
            <w:r w:rsidR="00DF7BC4">
              <w:rPr>
                <w:rFonts w:ascii="宋体" w:hAnsi="宋体" w:cs="宋体" w:hint="eastAsia"/>
                <w:kern w:val="0"/>
                <w:sz w:val="24"/>
                <w:szCs w:val="24"/>
              </w:rPr>
              <w:t>水性面漆</w:t>
            </w:r>
            <w:r>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Pr>
                <w:rFonts w:ascii="宋体" w:hAnsi="宋体" w:cs="宋体" w:hint="eastAsia"/>
                <w:kern w:val="0"/>
                <w:sz w:val="24"/>
                <w:szCs w:val="24"/>
              </w:rPr>
              <w:t>，上述检测报告能证明上述材质满足以下参数要求，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符合GB30981.2-2025、GB/T23999-2009、HJ 2537-2014标准，VOC含量＜5g/L，甲醛含量＜5mg/kg，苯系物总和含量＜0.005%，乙二醇醚及醚酯总和含量＜0.01%，</w:t>
            </w:r>
            <w:proofErr w:type="gramStart"/>
            <w:r w:rsidR="00BA71EC" w:rsidRPr="0098569B">
              <w:rPr>
                <w:rFonts w:ascii="宋体" w:hAnsi="宋体" w:cs="宋体" w:hint="eastAsia"/>
                <w:kern w:val="0"/>
                <w:sz w:val="24"/>
                <w:szCs w:val="24"/>
              </w:rPr>
              <w:t>烷基酚聚氧乙烯醚</w:t>
            </w:r>
            <w:proofErr w:type="gramEnd"/>
            <w:r w:rsidR="00BA71EC" w:rsidRPr="0098569B">
              <w:rPr>
                <w:rFonts w:ascii="宋体" w:hAnsi="宋体" w:cs="宋体" w:hint="eastAsia"/>
                <w:kern w:val="0"/>
                <w:sz w:val="24"/>
                <w:szCs w:val="24"/>
              </w:rPr>
              <w:t>总和含量＜5mg/kg，硬度≥2H，卤代烃＜10mg/kg。</w:t>
            </w:r>
          </w:p>
          <w:p w:rsidR="006F758E" w:rsidRDefault="006F758E" w:rsidP="006F758E">
            <w:pPr>
              <w:widowControl/>
              <w:snapToGrid w:val="0"/>
              <w:rPr>
                <w:rFonts w:ascii="宋体" w:hAnsi="宋体" w:cs="宋体"/>
                <w:sz w:val="24"/>
                <w:szCs w:val="24"/>
              </w:rPr>
            </w:pPr>
            <w:bookmarkStart w:id="18" w:name="OLE_LINK44"/>
            <w:bookmarkStart w:id="19" w:name="OLE_LINK43"/>
            <w:bookmarkEnd w:id="16"/>
            <w:bookmarkEnd w:id="17"/>
            <w:r>
              <w:rPr>
                <w:rFonts w:ascii="宋体" w:hAnsi="宋体" w:cs="宋体" w:hint="eastAsia"/>
                <w:kern w:val="0"/>
                <w:sz w:val="24"/>
                <w:szCs w:val="24"/>
              </w:rPr>
              <w:t>（3）提供所投产品</w:t>
            </w:r>
            <w:r w:rsidR="00DF7BC4">
              <w:rPr>
                <w:rFonts w:ascii="宋体" w:hAnsi="宋体" w:cs="宋体" w:hint="eastAsia"/>
                <w:kern w:val="0"/>
                <w:sz w:val="24"/>
                <w:szCs w:val="24"/>
              </w:rPr>
              <w:t>水性底漆</w:t>
            </w:r>
            <w:r>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Pr>
                <w:rFonts w:ascii="宋体" w:hAnsi="宋体" w:cs="宋体" w:hint="eastAsia"/>
                <w:kern w:val="0"/>
                <w:sz w:val="24"/>
                <w:szCs w:val="24"/>
              </w:rPr>
              <w:t>，上述检测报告能证明上述材质满足以下参数要求，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符合GB30981.2-2025、GB/T23999-2009、HJ 2537-2014标准，VOC含量＜5g/L，甲醛含量＜5mg/kg，苯系物总和含量＜0.005%，乙二醇醚及醚酯总和含量＜0.01%，</w:t>
            </w:r>
            <w:proofErr w:type="gramStart"/>
            <w:r w:rsidR="00BA71EC" w:rsidRPr="0098569B">
              <w:rPr>
                <w:rFonts w:ascii="宋体" w:hAnsi="宋体" w:cs="宋体" w:hint="eastAsia"/>
                <w:kern w:val="0"/>
                <w:sz w:val="24"/>
                <w:szCs w:val="24"/>
              </w:rPr>
              <w:t>烷基酚聚氧乙烯醚</w:t>
            </w:r>
            <w:proofErr w:type="gramEnd"/>
            <w:r w:rsidR="00BA71EC" w:rsidRPr="0098569B">
              <w:rPr>
                <w:rFonts w:ascii="宋体" w:hAnsi="宋体" w:cs="宋体" w:hint="eastAsia"/>
                <w:kern w:val="0"/>
                <w:sz w:val="24"/>
                <w:szCs w:val="24"/>
              </w:rPr>
              <w:t>总和含量＜5mg/kg，硬度≥2H，卤代烃＜10mg/kg。</w:t>
            </w:r>
          </w:p>
          <w:p w:rsidR="006F758E" w:rsidRDefault="006F758E" w:rsidP="006F758E">
            <w:pPr>
              <w:widowControl/>
              <w:snapToGrid w:val="0"/>
              <w:rPr>
                <w:rFonts w:ascii="宋体" w:hAnsi="宋体" w:cs="宋体"/>
                <w:sz w:val="24"/>
                <w:szCs w:val="24"/>
              </w:rPr>
            </w:pPr>
            <w:r>
              <w:rPr>
                <w:rFonts w:ascii="宋体" w:hAnsi="宋体" w:cs="宋体" w:hint="eastAsia"/>
                <w:kern w:val="0"/>
                <w:sz w:val="24"/>
                <w:szCs w:val="24"/>
              </w:rPr>
              <w:t>（4）提供所投产品</w:t>
            </w:r>
            <w:r w:rsidR="00DF7BC4" w:rsidRPr="0098569B">
              <w:rPr>
                <w:rFonts w:ascii="宋体" w:hAnsi="宋体" w:cs="宋体" w:hint="eastAsia"/>
                <w:kern w:val="0"/>
                <w:sz w:val="24"/>
                <w:szCs w:val="24"/>
              </w:rPr>
              <w:t>白</w:t>
            </w:r>
            <w:r w:rsidR="00DF7BC4">
              <w:rPr>
                <w:rFonts w:ascii="宋体" w:hAnsi="宋体" w:cs="宋体" w:hint="eastAsia"/>
                <w:kern w:val="0"/>
                <w:sz w:val="24"/>
                <w:szCs w:val="24"/>
              </w:rPr>
              <w:t>乳胶</w:t>
            </w:r>
            <w:r>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Pr>
                <w:rFonts w:ascii="宋体" w:hAnsi="宋体" w:cs="宋体" w:hint="eastAsia"/>
                <w:kern w:val="0"/>
                <w:sz w:val="24"/>
                <w:szCs w:val="24"/>
              </w:rPr>
              <w:t>，上述检测报告能证明上述材质满足以下参数要求，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 18583-2008、HJ 2541-2016、标准，苯＜0.02g/kg、甲苯+乙苯+二甲苯＜0.02g/kg、总挥发性有机物≤5g/L、游离甲醛＜0.05g/kg</w:t>
            </w:r>
          </w:p>
          <w:p w:rsidR="006F758E" w:rsidRDefault="006F758E" w:rsidP="006F758E">
            <w:pPr>
              <w:widowControl/>
              <w:snapToGrid w:val="0"/>
              <w:rPr>
                <w:rFonts w:ascii="宋体" w:hAnsi="宋体" w:cs="宋体"/>
                <w:sz w:val="24"/>
                <w:szCs w:val="24"/>
              </w:rPr>
            </w:pPr>
            <w:bookmarkStart w:id="20" w:name="OLE_LINK46"/>
            <w:bookmarkStart w:id="21" w:name="OLE_LINK45"/>
            <w:bookmarkEnd w:id="18"/>
            <w:bookmarkEnd w:id="19"/>
            <w:r>
              <w:rPr>
                <w:rFonts w:ascii="宋体" w:hAnsi="宋体" w:cs="宋体" w:hint="eastAsia"/>
                <w:kern w:val="0"/>
                <w:sz w:val="24"/>
                <w:szCs w:val="24"/>
              </w:rPr>
              <w:t>（5）提供所投产品</w:t>
            </w:r>
            <w:r w:rsidR="00DF7BC4">
              <w:rPr>
                <w:rFonts w:ascii="宋体" w:hAnsi="宋体" w:cs="宋体" w:hint="eastAsia"/>
                <w:kern w:val="0"/>
                <w:sz w:val="24"/>
                <w:szCs w:val="24"/>
              </w:rPr>
              <w:t>网布</w:t>
            </w:r>
            <w:r>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Pr>
                <w:rFonts w:ascii="宋体" w:hAnsi="宋体" w:cs="宋体" w:hint="eastAsia"/>
                <w:kern w:val="0"/>
                <w:sz w:val="24"/>
                <w:szCs w:val="24"/>
              </w:rPr>
              <w:t>，上述检测报告能证明上述材质满足以下参数要求，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符合GB18401-2010、标准，甲醛含量＜20mg/kg，24种可分解致癌芳香</w:t>
            </w:r>
            <w:proofErr w:type="gramStart"/>
            <w:r w:rsidR="00BA71EC" w:rsidRPr="0098569B">
              <w:rPr>
                <w:rFonts w:ascii="宋体" w:hAnsi="宋体" w:cs="宋体" w:hint="eastAsia"/>
                <w:kern w:val="0"/>
                <w:sz w:val="24"/>
                <w:szCs w:val="24"/>
              </w:rPr>
              <w:t>胺</w:t>
            </w:r>
            <w:proofErr w:type="gramEnd"/>
            <w:r w:rsidR="00BA71EC" w:rsidRPr="0098569B">
              <w:rPr>
                <w:rFonts w:ascii="宋体" w:hAnsi="宋体" w:cs="宋体" w:hint="eastAsia"/>
                <w:kern w:val="0"/>
                <w:sz w:val="24"/>
                <w:szCs w:val="24"/>
              </w:rPr>
              <w:t>染料均＜5mg/kg，耐干摩擦色牢度4-5级。</w:t>
            </w:r>
          </w:p>
          <w:p w:rsidR="006F758E" w:rsidRDefault="00DF7BC4" w:rsidP="006F758E">
            <w:pPr>
              <w:widowControl/>
              <w:snapToGrid w:val="0"/>
              <w:rPr>
                <w:rFonts w:ascii="宋体" w:hAnsi="宋体" w:cs="宋体"/>
                <w:sz w:val="24"/>
                <w:szCs w:val="24"/>
              </w:rPr>
            </w:pPr>
            <w:bookmarkStart w:id="22" w:name="OLE_LINK47"/>
            <w:bookmarkEnd w:id="20"/>
            <w:bookmarkEnd w:id="21"/>
            <w:r>
              <w:rPr>
                <w:rFonts w:ascii="宋体" w:hAnsi="宋体" w:cs="宋体" w:hint="eastAsia"/>
                <w:kern w:val="0"/>
                <w:sz w:val="24"/>
                <w:szCs w:val="24"/>
              </w:rPr>
              <w:t>（6）</w:t>
            </w:r>
            <w:r w:rsidR="006F758E">
              <w:rPr>
                <w:rFonts w:ascii="宋体" w:hAnsi="宋体" w:cs="宋体" w:hint="eastAsia"/>
                <w:kern w:val="0"/>
                <w:sz w:val="24"/>
                <w:szCs w:val="24"/>
              </w:rPr>
              <w:t>提供所投产品</w:t>
            </w:r>
            <w:r>
              <w:rPr>
                <w:rFonts w:ascii="宋体" w:hAnsi="宋体" w:cs="宋体" w:hint="eastAsia"/>
                <w:kern w:val="0"/>
                <w:sz w:val="24"/>
                <w:szCs w:val="24"/>
              </w:rPr>
              <w:t>海绵</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符合GB/T10802-2023、QB/T 2280-2016、QB/T 1952.1-2023、GB/T 10807-2006、GB/T6343-2009、GB 17927-2024标准，气味等级≥8级，25%压陷硬度160N，65%/25%</w:t>
            </w:r>
            <w:proofErr w:type="gramStart"/>
            <w:r w:rsidR="00BA71EC" w:rsidRPr="0098569B">
              <w:rPr>
                <w:rFonts w:ascii="宋体" w:hAnsi="宋体" w:cs="宋体" w:hint="eastAsia"/>
                <w:kern w:val="0"/>
                <w:sz w:val="24"/>
                <w:szCs w:val="24"/>
              </w:rPr>
              <w:t>压陷比</w:t>
            </w:r>
            <w:proofErr w:type="gramEnd"/>
            <w:r w:rsidR="00BA71EC" w:rsidRPr="0098569B">
              <w:rPr>
                <w:rFonts w:ascii="宋体" w:hAnsi="宋体" w:cs="宋体" w:hint="eastAsia"/>
                <w:kern w:val="0"/>
                <w:sz w:val="24"/>
                <w:szCs w:val="24"/>
              </w:rPr>
              <w:t>≥3.0，回弹率≥50%，拉伸强度≥180KPa，断裂伸长率≥150%，撕裂强度≥10N/cm；阻燃I级，香烟点火源引燃试验后，试样表面或内部没有出现任何阴燃或有焰燃烧现象。密度≥50kg/m³，甲醛释放量0.015mg/㎡h，TVOC＜0.015mg/㎡h。</w:t>
            </w:r>
          </w:p>
          <w:p w:rsidR="006F758E" w:rsidRDefault="00DF7BC4" w:rsidP="006F758E">
            <w:pPr>
              <w:widowControl/>
              <w:snapToGrid w:val="0"/>
              <w:rPr>
                <w:rFonts w:ascii="宋体" w:hAnsi="宋体" w:cs="宋体"/>
                <w:sz w:val="24"/>
                <w:szCs w:val="24"/>
              </w:rPr>
            </w:pPr>
            <w:bookmarkStart w:id="23" w:name="OLE_LINK49"/>
            <w:bookmarkStart w:id="24" w:name="OLE_LINK48"/>
            <w:bookmarkEnd w:id="22"/>
            <w:r>
              <w:rPr>
                <w:rFonts w:ascii="宋体" w:hAnsi="宋体" w:cs="宋体" w:hint="eastAsia"/>
                <w:kern w:val="0"/>
                <w:sz w:val="24"/>
                <w:szCs w:val="24"/>
              </w:rPr>
              <w:t>（7）</w:t>
            </w:r>
            <w:r w:rsidR="006F758E">
              <w:rPr>
                <w:rFonts w:ascii="宋体" w:hAnsi="宋体" w:cs="宋体" w:hint="eastAsia"/>
                <w:kern w:val="0"/>
                <w:sz w:val="24"/>
                <w:szCs w:val="24"/>
              </w:rPr>
              <w:t>提供所投产品</w:t>
            </w:r>
            <w:r>
              <w:rPr>
                <w:rFonts w:ascii="宋体" w:hAnsi="宋体" w:cs="宋体" w:hint="eastAsia"/>
                <w:kern w:val="0"/>
                <w:sz w:val="24"/>
                <w:szCs w:val="24"/>
              </w:rPr>
              <w:t>冷轧钢板</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符合GB/T11253-2019、QB/T 4767-2014、GB/T 10125-2021、</w:t>
            </w:r>
            <w:r w:rsidR="00BA71EC" w:rsidRPr="0098569B">
              <w:rPr>
                <w:rFonts w:ascii="宋体" w:hAnsi="宋体" w:cs="宋体" w:hint="eastAsia"/>
                <w:kern w:val="0"/>
                <w:sz w:val="24"/>
                <w:szCs w:val="24"/>
              </w:rPr>
              <w:lastRenderedPageBreak/>
              <w:t>QB/T 3832-1999标准，下屈服强度≥220MPa、抗拉强度335-450MPa、断后伸长率≥25%；中性盐雾试验24h、乙酸盐雾试验24h、铜加速乙酸盐雾试验24h，渡（涂）</w:t>
            </w:r>
            <w:proofErr w:type="gramStart"/>
            <w:r w:rsidR="00BA71EC" w:rsidRPr="0098569B">
              <w:rPr>
                <w:rFonts w:ascii="宋体" w:hAnsi="宋体" w:cs="宋体" w:hint="eastAsia"/>
                <w:kern w:val="0"/>
                <w:sz w:val="24"/>
                <w:szCs w:val="24"/>
              </w:rPr>
              <w:t>层本身</w:t>
            </w:r>
            <w:proofErr w:type="gramEnd"/>
            <w:r w:rsidR="00BA71EC" w:rsidRPr="0098569B">
              <w:rPr>
                <w:rFonts w:ascii="宋体" w:hAnsi="宋体" w:cs="宋体" w:hint="eastAsia"/>
                <w:kern w:val="0"/>
                <w:sz w:val="24"/>
                <w:szCs w:val="24"/>
              </w:rPr>
              <w:t>的耐腐蚀10级、渡（涂）层对基体的保护10 级；金属喷涂层硬度≥2H。</w:t>
            </w:r>
          </w:p>
          <w:p w:rsidR="006F758E" w:rsidRDefault="00DF7BC4" w:rsidP="006F758E">
            <w:pPr>
              <w:widowControl/>
              <w:snapToGrid w:val="0"/>
              <w:rPr>
                <w:rFonts w:ascii="宋体" w:hAnsi="宋体" w:cs="宋体"/>
                <w:sz w:val="24"/>
                <w:szCs w:val="24"/>
              </w:rPr>
            </w:pPr>
            <w:bookmarkStart w:id="25" w:name="OLE_LINK57"/>
            <w:bookmarkStart w:id="26" w:name="OLE_LINK50"/>
            <w:bookmarkEnd w:id="23"/>
            <w:bookmarkEnd w:id="24"/>
            <w:r>
              <w:rPr>
                <w:rFonts w:ascii="宋体" w:hAnsi="宋体" w:cs="宋体" w:hint="eastAsia"/>
                <w:kern w:val="0"/>
                <w:sz w:val="24"/>
                <w:szCs w:val="24"/>
              </w:rPr>
              <w:t>（8）</w:t>
            </w:r>
            <w:r w:rsidR="006F758E">
              <w:rPr>
                <w:rFonts w:ascii="宋体" w:hAnsi="宋体" w:cs="宋体" w:hint="eastAsia"/>
                <w:kern w:val="0"/>
                <w:sz w:val="24"/>
                <w:szCs w:val="24"/>
              </w:rPr>
              <w:t>提供所投产品</w:t>
            </w:r>
            <w:r>
              <w:rPr>
                <w:rFonts w:ascii="宋体" w:hAnsi="宋体" w:cs="宋体" w:hint="eastAsia"/>
                <w:kern w:val="0"/>
                <w:sz w:val="24"/>
                <w:szCs w:val="24"/>
              </w:rPr>
              <w:t>阻尼铰链</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符合QB/T 2189-2013、QB/T 3827-1999、QB/T 3832-1999标准，过载：垂直静载荷（30kg）、水平静载荷（70N）符合要求；功能：垂直静载荷（20kg）、水平静载荷（40N）、耐久性（80000次）、下沉量符合要求；乙酸盐雾100h试验，涂层本身耐腐蚀10级，涂层对基体的保护10级。</w:t>
            </w:r>
            <w:bookmarkStart w:id="27" w:name="OLE_LINK59"/>
            <w:bookmarkStart w:id="28" w:name="OLE_LINK58"/>
            <w:bookmarkEnd w:id="25"/>
            <w:bookmarkEnd w:id="26"/>
          </w:p>
          <w:p w:rsidR="006F758E" w:rsidRDefault="00DF7BC4" w:rsidP="006F758E">
            <w:pPr>
              <w:widowControl/>
              <w:snapToGrid w:val="0"/>
              <w:rPr>
                <w:rFonts w:ascii="宋体" w:hAnsi="宋体" w:cs="宋体"/>
                <w:sz w:val="24"/>
                <w:szCs w:val="24"/>
              </w:rPr>
            </w:pPr>
            <w:r>
              <w:rPr>
                <w:rFonts w:ascii="宋体" w:hAnsi="宋体" w:cs="宋体" w:hint="eastAsia"/>
                <w:kern w:val="0"/>
                <w:sz w:val="24"/>
                <w:szCs w:val="24"/>
              </w:rPr>
              <w:t>（9）</w:t>
            </w:r>
            <w:r w:rsidR="006F758E">
              <w:rPr>
                <w:rFonts w:ascii="宋体" w:hAnsi="宋体" w:cs="宋体" w:hint="eastAsia"/>
                <w:kern w:val="0"/>
                <w:sz w:val="24"/>
                <w:szCs w:val="24"/>
              </w:rPr>
              <w:t>提供所投产品</w:t>
            </w:r>
            <w:r>
              <w:rPr>
                <w:rFonts w:ascii="宋体" w:hAnsi="宋体" w:cs="宋体" w:hint="eastAsia"/>
                <w:kern w:val="0"/>
                <w:sz w:val="24"/>
                <w:szCs w:val="24"/>
              </w:rPr>
              <w:t>铝合金站脚</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符合GB/T 3325-2024、QB/T 3826-1999、QB/T 3832-1999、GB/T5237.4-2017、GB/T 6892-2023标准，金属喷漆（塑）涂层硬度、冲击强度、耐盐</w:t>
            </w:r>
            <w:proofErr w:type="gramStart"/>
            <w:r w:rsidR="00BA71EC" w:rsidRPr="0098569B">
              <w:rPr>
                <w:rFonts w:ascii="宋体" w:hAnsi="宋体" w:cs="宋体" w:hint="eastAsia"/>
                <w:kern w:val="0"/>
                <w:sz w:val="24"/>
                <w:szCs w:val="24"/>
              </w:rPr>
              <w:t>浴符合</w:t>
            </w:r>
            <w:proofErr w:type="gramEnd"/>
            <w:r w:rsidR="00BA71EC" w:rsidRPr="0098569B">
              <w:rPr>
                <w:rFonts w:ascii="宋体" w:hAnsi="宋体" w:cs="宋体" w:hint="eastAsia"/>
                <w:kern w:val="0"/>
                <w:sz w:val="24"/>
                <w:szCs w:val="24"/>
              </w:rPr>
              <w:t>标准要求；膜厚≥80μm，膜层压痕硬度≥120，膜层干附着性、湿附着性均0级；中性盐雾500h，金属镀层本身的耐腐蚀等级10级，金属镀层对基体的保护等级10级。</w:t>
            </w:r>
          </w:p>
          <w:p w:rsidR="006F758E" w:rsidRDefault="00DF7BC4" w:rsidP="006F758E">
            <w:pPr>
              <w:widowControl/>
              <w:snapToGrid w:val="0"/>
              <w:rPr>
                <w:rFonts w:ascii="宋体" w:hAnsi="宋体" w:cs="宋体"/>
                <w:sz w:val="24"/>
                <w:szCs w:val="24"/>
              </w:rPr>
            </w:pPr>
            <w:bookmarkStart w:id="29" w:name="OLE_LINK60"/>
            <w:bookmarkEnd w:id="27"/>
            <w:bookmarkEnd w:id="28"/>
            <w:r>
              <w:rPr>
                <w:rFonts w:ascii="宋体" w:hAnsi="宋体" w:cs="宋体" w:hint="eastAsia"/>
                <w:kern w:val="0"/>
                <w:sz w:val="24"/>
                <w:szCs w:val="24"/>
              </w:rPr>
              <w:t>（10）</w:t>
            </w:r>
            <w:r w:rsidR="006F758E">
              <w:rPr>
                <w:rFonts w:ascii="宋体" w:hAnsi="宋体" w:cs="宋体" w:hint="eastAsia"/>
                <w:kern w:val="0"/>
                <w:sz w:val="24"/>
                <w:szCs w:val="24"/>
              </w:rPr>
              <w:t>提供所投产品</w:t>
            </w:r>
            <w:r>
              <w:rPr>
                <w:rFonts w:ascii="宋体" w:hAnsi="宋体" w:cs="宋体" w:hint="eastAsia"/>
                <w:kern w:val="0"/>
                <w:sz w:val="24"/>
                <w:szCs w:val="24"/>
              </w:rPr>
              <w:t>浸渍胶膜纸饰面刨花板</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符合GB/T 15102-2017、GB 18580- 2025、GB/T 39600-2021、GB/T 35601- 2024、GB/T 35607-2024、HJ 571-2010标准，外观质量（优等品）、密度、含水率符合要求，</w:t>
            </w:r>
            <w:proofErr w:type="gramStart"/>
            <w:r w:rsidR="00BA71EC" w:rsidRPr="0098569B">
              <w:rPr>
                <w:rFonts w:ascii="宋体" w:hAnsi="宋体" w:cs="宋体" w:hint="eastAsia"/>
                <w:kern w:val="0"/>
                <w:sz w:val="24"/>
                <w:szCs w:val="24"/>
              </w:rPr>
              <w:t>内结合</w:t>
            </w:r>
            <w:proofErr w:type="gramEnd"/>
            <w:r w:rsidR="00BA71EC" w:rsidRPr="0098569B">
              <w:rPr>
                <w:rFonts w:ascii="宋体" w:hAnsi="宋体" w:cs="宋体" w:hint="eastAsia"/>
                <w:kern w:val="0"/>
                <w:sz w:val="24"/>
                <w:szCs w:val="24"/>
              </w:rPr>
              <w:t>强度≥0.50MPa、静曲强度≥15MPa，弹性模量≥1800MPa，表面胶合强度≥0.6MPa、2h吸水厚度膨胀率≤4%，耐光色牢度≥4级；甲醛释放量≤0.025mg/m³，挥发性有机化合物释放浓度(7d)：苯＜0.2μg/m³、甲苯＜0.5μg/m³、二甲苯＜0.2μg/m³、TVOC＜0.5μg/m³；总挥发性有机化合物释放率(72h)＜0.005mg/㎡h。</w:t>
            </w:r>
          </w:p>
          <w:p w:rsidR="006F758E" w:rsidRDefault="00DF7BC4" w:rsidP="006F758E">
            <w:pPr>
              <w:widowControl/>
              <w:snapToGrid w:val="0"/>
              <w:rPr>
                <w:rFonts w:ascii="宋体" w:hAnsi="宋体" w:cs="宋体"/>
                <w:sz w:val="24"/>
                <w:szCs w:val="24"/>
              </w:rPr>
            </w:pPr>
            <w:bookmarkStart w:id="30" w:name="OLE_LINK61"/>
            <w:bookmarkEnd w:id="29"/>
            <w:r>
              <w:rPr>
                <w:rFonts w:ascii="宋体" w:hAnsi="宋体" w:cs="宋体" w:hint="eastAsia"/>
                <w:kern w:val="0"/>
                <w:sz w:val="24"/>
                <w:szCs w:val="24"/>
              </w:rPr>
              <w:t>（11）</w:t>
            </w:r>
            <w:r w:rsidR="006F758E">
              <w:rPr>
                <w:rFonts w:ascii="宋体" w:hAnsi="宋体" w:cs="宋体" w:hint="eastAsia"/>
                <w:kern w:val="0"/>
                <w:sz w:val="24"/>
                <w:szCs w:val="24"/>
              </w:rPr>
              <w:t>提供所投产品</w:t>
            </w:r>
            <w:proofErr w:type="gramStart"/>
            <w:r>
              <w:rPr>
                <w:rFonts w:ascii="宋体" w:hAnsi="宋体" w:cs="宋体" w:hint="eastAsia"/>
                <w:kern w:val="0"/>
                <w:sz w:val="24"/>
                <w:szCs w:val="24"/>
              </w:rPr>
              <w:t>激光封边条</w:t>
            </w:r>
            <w:proofErr w:type="gramEnd"/>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kern w:val="0"/>
                <w:sz w:val="24"/>
                <w:szCs w:val="24"/>
              </w:rPr>
              <w:t>符合QB/T4463-2025标准，外观、长度及其偏差、宽度及其偏差、形状公差检测合格；耐干热性≥四级、耐龟裂性≥4级、耐冷热循环、长度收缩率≤1.5%、封边条漆膜附着力≥五级、耐光色牢度≥4级。甲醛释放量＜0.05mg/L、氯乙烯单体≤0.1mg/kg、多溴联苯≤50mg/kg、多溴联苯醚≤50mg/kg。</w:t>
            </w:r>
            <w:bookmarkEnd w:id="30"/>
          </w:p>
          <w:p w:rsidR="006F758E" w:rsidRDefault="00DF7BC4" w:rsidP="006F758E">
            <w:pPr>
              <w:widowControl/>
              <w:snapToGrid w:val="0"/>
              <w:rPr>
                <w:rFonts w:ascii="宋体" w:hAnsi="宋体" w:cs="宋体"/>
                <w:sz w:val="24"/>
                <w:szCs w:val="24"/>
              </w:rPr>
            </w:pPr>
            <w:bookmarkStart w:id="31" w:name="OLE_LINK62"/>
            <w:bookmarkStart w:id="32" w:name="OLE_LINK63"/>
            <w:r>
              <w:rPr>
                <w:rFonts w:ascii="宋体" w:hAnsi="宋体" w:cs="宋体" w:hint="eastAsia"/>
                <w:kern w:val="0"/>
                <w:sz w:val="24"/>
                <w:szCs w:val="24"/>
              </w:rPr>
              <w:t>（12）</w:t>
            </w:r>
            <w:r w:rsidR="006F758E">
              <w:rPr>
                <w:rFonts w:ascii="宋体" w:hAnsi="宋体" w:cs="宋体" w:hint="eastAsia"/>
                <w:kern w:val="0"/>
                <w:sz w:val="24"/>
                <w:szCs w:val="24"/>
              </w:rPr>
              <w:t>提供所投产品</w:t>
            </w:r>
            <w:r>
              <w:rPr>
                <w:rFonts w:ascii="宋体" w:hAnsi="宋体" w:cs="宋体" w:hint="eastAsia"/>
                <w:kern w:val="0"/>
                <w:sz w:val="24"/>
                <w:szCs w:val="24"/>
              </w:rPr>
              <w:t>多层板</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00BA71EC" w:rsidRPr="0098569B">
              <w:rPr>
                <w:rFonts w:ascii="宋体" w:hAnsi="宋体" w:cs="宋体" w:hint="eastAsia"/>
                <w:kern w:val="0"/>
                <w:sz w:val="24"/>
                <w:szCs w:val="24"/>
              </w:rPr>
              <w:t>、符合GB/T 9846-2015、GB 18580-2025、GB/T 39600-2021、GB/T35601-2024标准，胶合强度≥0.90MPa，</w:t>
            </w:r>
            <w:proofErr w:type="gramStart"/>
            <w:r w:rsidR="00BA71EC" w:rsidRPr="0098569B">
              <w:rPr>
                <w:rFonts w:ascii="宋体" w:hAnsi="宋体" w:cs="宋体" w:hint="eastAsia"/>
                <w:kern w:val="0"/>
                <w:sz w:val="24"/>
                <w:szCs w:val="24"/>
              </w:rPr>
              <w:t>顺纹静曲</w:t>
            </w:r>
            <w:proofErr w:type="gramEnd"/>
            <w:r w:rsidR="00BA71EC" w:rsidRPr="0098569B">
              <w:rPr>
                <w:rFonts w:ascii="宋体" w:hAnsi="宋体" w:cs="宋体" w:hint="eastAsia"/>
                <w:kern w:val="0"/>
                <w:sz w:val="24"/>
                <w:szCs w:val="24"/>
              </w:rPr>
              <w:t>强度≥45MPa、</w:t>
            </w:r>
            <w:proofErr w:type="gramStart"/>
            <w:r w:rsidR="00BA71EC" w:rsidRPr="0098569B">
              <w:rPr>
                <w:rFonts w:ascii="宋体" w:hAnsi="宋体" w:cs="宋体" w:hint="eastAsia"/>
                <w:kern w:val="0"/>
                <w:sz w:val="24"/>
                <w:szCs w:val="24"/>
              </w:rPr>
              <w:lastRenderedPageBreak/>
              <w:t>横纹静曲</w:t>
            </w:r>
            <w:proofErr w:type="gramEnd"/>
            <w:r w:rsidR="00BA71EC" w:rsidRPr="0098569B">
              <w:rPr>
                <w:rFonts w:ascii="宋体" w:hAnsi="宋体" w:cs="宋体" w:hint="eastAsia"/>
                <w:kern w:val="0"/>
                <w:sz w:val="24"/>
                <w:szCs w:val="24"/>
              </w:rPr>
              <w:t>强度≥43MPa，顺纹弹性模量≥6900MPa、横纹弹性模量≥6200MPa，浸渍剥离长度≤0.01mm，甲醛释放量＜0.025mg/m³，符合ENF级标准要求；挥发性有机化合物释放浓度（7d）:苯＜0.5μg/m³、甲苯＜0.4μg/m³、二甲苯＜0.5μg/m³、TVOC＜0.5μg/m³。</w:t>
            </w:r>
          </w:p>
          <w:p w:rsidR="006F758E" w:rsidRDefault="00DF7BC4" w:rsidP="006F758E">
            <w:pPr>
              <w:widowControl/>
              <w:snapToGrid w:val="0"/>
              <w:rPr>
                <w:rFonts w:ascii="宋体" w:hAnsi="宋体" w:cs="宋体"/>
                <w:sz w:val="24"/>
                <w:szCs w:val="24"/>
              </w:rPr>
            </w:pPr>
            <w:bookmarkStart w:id="33" w:name="OLE_LINK221"/>
            <w:bookmarkEnd w:id="31"/>
            <w:bookmarkEnd w:id="32"/>
            <w:r>
              <w:rPr>
                <w:rFonts w:ascii="宋体" w:hAnsi="宋体" w:cs="宋体" w:hint="eastAsia"/>
                <w:kern w:val="0"/>
                <w:sz w:val="24"/>
                <w:szCs w:val="24"/>
              </w:rPr>
              <w:t>（13）</w:t>
            </w:r>
            <w:r w:rsidR="006F758E">
              <w:rPr>
                <w:rFonts w:ascii="宋体" w:hAnsi="宋体" w:cs="宋体" w:hint="eastAsia"/>
                <w:kern w:val="0"/>
                <w:sz w:val="24"/>
                <w:szCs w:val="24"/>
              </w:rPr>
              <w:t>提供所投产品</w:t>
            </w:r>
            <w:r>
              <w:rPr>
                <w:rFonts w:ascii="宋体" w:hAnsi="宋体" w:cs="宋体" w:hint="eastAsia"/>
                <w:kern w:val="0"/>
                <w:sz w:val="24"/>
                <w:szCs w:val="24"/>
              </w:rPr>
              <w:t>气压棒</w:t>
            </w:r>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0E110A">
              <w:rPr>
                <w:rFonts w:ascii="宋体" w:hAnsi="宋体" w:cs="宋体" w:hint="eastAsia"/>
                <w:kern w:val="0"/>
                <w:sz w:val="24"/>
                <w:szCs w:val="24"/>
              </w:rPr>
              <w:t>件</w:t>
            </w:r>
            <w:r w:rsidR="006F758E">
              <w:rPr>
                <w:rFonts w:ascii="宋体" w:hAnsi="宋体" w:cs="宋体" w:hint="eastAsia"/>
                <w:kern w:val="0"/>
                <w:sz w:val="24"/>
                <w:szCs w:val="24"/>
              </w:rPr>
              <w:t>，上述检测报告能证明上述材质满足以下参数要求，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Pr="0098569B" w:rsidRDefault="00DF7BC4">
            <w:pPr>
              <w:snapToGrid w:val="0"/>
              <w:ind w:firstLineChars="100" w:firstLine="240"/>
              <w:rPr>
                <w:rFonts w:ascii="宋体" w:hAnsi="宋体" w:cs="宋体"/>
                <w:kern w:val="0"/>
                <w:sz w:val="24"/>
                <w:szCs w:val="24"/>
              </w:rPr>
            </w:pPr>
            <w:r>
              <w:rPr>
                <w:rFonts w:ascii="宋体" w:hAnsi="宋体" w:cs="宋体" w:hint="eastAsia"/>
                <w:kern w:val="0"/>
                <w:sz w:val="24"/>
                <w:szCs w:val="24"/>
              </w:rPr>
              <w:t>A</w:t>
            </w:r>
            <w:r w:rsidR="00BA71EC" w:rsidRPr="0098569B">
              <w:rPr>
                <w:rFonts w:ascii="宋体" w:hAnsi="宋体" w:cs="宋体" w:hint="eastAsia"/>
                <w:kern w:val="0"/>
                <w:sz w:val="24"/>
                <w:szCs w:val="24"/>
              </w:rPr>
              <w:t>、符合GB/T 29525-2013、QB/T 3827-1999、QB/T 3832- 1999、QB/T 3826-1999标准，循环寿命测试，</w:t>
            </w:r>
            <w:proofErr w:type="gramStart"/>
            <w:r w:rsidR="00BA71EC" w:rsidRPr="0098569B">
              <w:rPr>
                <w:rFonts w:ascii="宋体" w:hAnsi="宋体" w:cs="宋体" w:hint="eastAsia"/>
                <w:kern w:val="0"/>
                <w:sz w:val="24"/>
                <w:szCs w:val="24"/>
              </w:rPr>
              <w:t>公称力</w:t>
            </w:r>
            <w:proofErr w:type="gramEnd"/>
            <w:r w:rsidR="00BA71EC" w:rsidRPr="0098569B">
              <w:rPr>
                <w:rFonts w:ascii="宋体" w:hAnsi="宋体" w:cs="宋体" w:hint="eastAsia"/>
                <w:kern w:val="0"/>
                <w:sz w:val="24"/>
                <w:szCs w:val="24"/>
              </w:rPr>
              <w:t>Fa的总衰减量≤10%；密封性能、抗拉强度符合要求；耐腐蚀性能测试，立筒涂层经≥96h中性盐雾试验后，其筒身表面没有起泡、脱皮和腐蚀缺陷；中性盐雾试验24h和乙酸盐雾试验24h，渡（涂）</w:t>
            </w:r>
            <w:proofErr w:type="gramStart"/>
            <w:r w:rsidR="00BA71EC" w:rsidRPr="0098569B">
              <w:rPr>
                <w:rFonts w:ascii="宋体" w:hAnsi="宋体" w:cs="宋体" w:hint="eastAsia"/>
                <w:kern w:val="0"/>
                <w:sz w:val="24"/>
                <w:szCs w:val="24"/>
              </w:rPr>
              <w:t>层本身</w:t>
            </w:r>
            <w:proofErr w:type="gramEnd"/>
            <w:r w:rsidR="00BA71EC" w:rsidRPr="0098569B">
              <w:rPr>
                <w:rFonts w:ascii="宋体" w:hAnsi="宋体" w:cs="宋体" w:hint="eastAsia"/>
                <w:kern w:val="0"/>
                <w:sz w:val="24"/>
                <w:szCs w:val="24"/>
              </w:rPr>
              <w:t>的耐腐蚀10级、渡（涂）层对基体的保护10 级。</w:t>
            </w:r>
            <w:bookmarkEnd w:id="33"/>
          </w:p>
          <w:p w:rsidR="006F758E" w:rsidRDefault="00DF7BC4" w:rsidP="006F758E">
            <w:pPr>
              <w:widowControl/>
              <w:snapToGrid w:val="0"/>
              <w:rPr>
                <w:rFonts w:ascii="宋体" w:hAnsi="宋体" w:cs="宋体"/>
                <w:sz w:val="24"/>
                <w:szCs w:val="24"/>
              </w:rPr>
            </w:pPr>
            <w:r>
              <w:rPr>
                <w:rFonts w:ascii="宋体" w:hAnsi="宋体" w:cs="宋体" w:hint="eastAsia"/>
                <w:kern w:val="0"/>
                <w:sz w:val="24"/>
                <w:szCs w:val="24"/>
              </w:rPr>
              <w:t>（14）</w:t>
            </w:r>
            <w:r w:rsidR="006F758E">
              <w:rPr>
                <w:rFonts w:ascii="宋体" w:hAnsi="宋体" w:cs="宋体" w:hint="eastAsia"/>
                <w:kern w:val="0"/>
                <w:sz w:val="24"/>
                <w:szCs w:val="24"/>
              </w:rPr>
              <w:t>提供所投产</w:t>
            </w:r>
            <w:proofErr w:type="gramStart"/>
            <w:r w:rsidR="006F758E">
              <w:rPr>
                <w:rFonts w:ascii="宋体" w:hAnsi="宋体" w:cs="宋体" w:hint="eastAsia"/>
                <w:kern w:val="0"/>
                <w:sz w:val="24"/>
                <w:szCs w:val="24"/>
              </w:rPr>
              <w:t>品</w:t>
            </w:r>
            <w:r>
              <w:rPr>
                <w:rFonts w:ascii="宋体" w:hAnsi="宋体" w:cs="宋体" w:hint="eastAsia"/>
                <w:sz w:val="24"/>
                <w:szCs w:val="24"/>
              </w:rPr>
              <w:t>塑粉</w:t>
            </w:r>
            <w:proofErr w:type="gramEnd"/>
            <w:r w:rsidR="006F758E">
              <w:rPr>
                <w:rFonts w:ascii="宋体" w:hAnsi="宋体" w:cs="宋体" w:hint="eastAsia"/>
                <w:kern w:val="0"/>
                <w:sz w:val="24"/>
                <w:szCs w:val="24"/>
              </w:rPr>
              <w:t>的第三方检测机构出具的带CMA标识的检测报告</w:t>
            </w:r>
            <w:r w:rsidR="000E110A">
              <w:rPr>
                <w:rFonts w:ascii="宋体" w:hAnsi="宋体" w:cs="宋体" w:hint="eastAsia"/>
                <w:bCs/>
                <w:sz w:val="24"/>
                <w:szCs w:val="24"/>
              </w:rPr>
              <w:t>电子</w:t>
            </w:r>
            <w:r w:rsidR="006F758E">
              <w:rPr>
                <w:rFonts w:ascii="宋体" w:hAnsi="宋体" w:cs="宋体" w:hint="eastAsia"/>
                <w:kern w:val="0"/>
                <w:sz w:val="24"/>
                <w:szCs w:val="24"/>
              </w:rPr>
              <w:t>件，上述检测报告能证明上述材质满足以下参数要求，</w:t>
            </w:r>
            <w:proofErr w:type="gramStart"/>
            <w:r w:rsidR="006F758E">
              <w:rPr>
                <w:rFonts w:ascii="宋体" w:hAnsi="宋体" w:cs="宋体" w:hint="eastAsia"/>
                <w:kern w:val="0"/>
                <w:sz w:val="24"/>
                <w:szCs w:val="24"/>
              </w:rPr>
              <w:t>每证明</w:t>
            </w:r>
            <w:proofErr w:type="gramEnd"/>
            <w:r w:rsidR="006F758E">
              <w:rPr>
                <w:rFonts w:ascii="宋体" w:hAnsi="宋体" w:cs="宋体" w:hint="eastAsia"/>
                <w:kern w:val="0"/>
                <w:sz w:val="24"/>
                <w:szCs w:val="24"/>
              </w:rPr>
              <w:t>1条得1分，最多1分</w:t>
            </w:r>
          </w:p>
          <w:p w:rsidR="00847508" w:rsidRDefault="00DF7BC4">
            <w:pPr>
              <w:rPr>
                <w:rFonts w:ascii="宋体" w:hAnsi="宋体" w:cs="宋体"/>
                <w:sz w:val="24"/>
                <w:szCs w:val="24"/>
              </w:rPr>
            </w:pPr>
            <w:r>
              <w:rPr>
                <w:rFonts w:ascii="宋体" w:hAnsi="宋体" w:cs="宋体" w:hint="eastAsia"/>
                <w:kern w:val="0"/>
                <w:sz w:val="24"/>
                <w:szCs w:val="24"/>
              </w:rPr>
              <w:t>A</w:t>
            </w:r>
            <w:r w:rsidRPr="0098569B">
              <w:rPr>
                <w:rFonts w:ascii="宋体" w:hAnsi="宋体" w:cs="宋体" w:hint="eastAsia"/>
                <w:kern w:val="0"/>
                <w:sz w:val="24"/>
                <w:szCs w:val="24"/>
              </w:rPr>
              <w:t>、</w:t>
            </w:r>
            <w:r w:rsidR="00BA71EC" w:rsidRPr="0098569B">
              <w:rPr>
                <w:rFonts w:ascii="宋体" w:hAnsi="宋体" w:cs="宋体" w:hint="eastAsia"/>
                <w:sz w:val="24"/>
                <w:szCs w:val="24"/>
              </w:rPr>
              <w:t>符合HG/T 2006-2022、GB/T 23991-2009标准，色泽均匀，涂膜外观正常，铅笔硬度≥4H，杯突试验≥4mm，光泽≥80GU；耐碱性（5%NaOH）168h无异常；耐酸性（3%HCL）240h无异常，耐湿性500h无异常，耐磨性≤35mg；500h耐人工气候老化性，变色≤2级（0级），失光≤2级（0级），无粉化、起泡、开裂、剥落等异常现象；可溶性有害元素含量：铅＜0.1mg/kg、铬＜0.5mg/kg、镉＜0.02mg/kg、汞＜0.002mg/kg、砷＜0.02mg/</w:t>
            </w:r>
            <w:r w:rsidR="00BA71EC">
              <w:rPr>
                <w:rFonts w:ascii="宋体" w:hAnsi="宋体" w:cs="宋体" w:hint="eastAsia"/>
                <w:sz w:val="24"/>
                <w:szCs w:val="24"/>
              </w:rPr>
              <w:t>kg、锑＜0.02mg/kg、硒＜0.02mg/kg、钡＜2mg/kg。</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lastRenderedPageBreak/>
              <w:t>14</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lastRenderedPageBreak/>
              <w:t>5</w:t>
            </w:r>
          </w:p>
        </w:tc>
        <w:tc>
          <w:tcPr>
            <w:tcW w:w="1655" w:type="dxa"/>
            <w:shd w:val="clear" w:color="auto" w:fill="auto"/>
            <w:vAlign w:val="center"/>
          </w:tcPr>
          <w:p w:rsidR="00847508" w:rsidRDefault="00BA71EC">
            <w:pPr>
              <w:widowControl/>
              <w:snapToGrid w:val="0"/>
              <w:jc w:val="center"/>
              <w:rPr>
                <w:rFonts w:ascii="宋体" w:hAnsi="宋体" w:cs="宋体"/>
                <w:bCs/>
                <w:sz w:val="24"/>
                <w:szCs w:val="24"/>
              </w:rPr>
            </w:pPr>
            <w:r>
              <w:rPr>
                <w:rFonts w:ascii="宋体" w:hAnsi="宋体" w:cs="宋体" w:hint="eastAsia"/>
                <w:bCs/>
                <w:sz w:val="24"/>
                <w:szCs w:val="24"/>
              </w:rPr>
              <w:t>家具成品质量和环保能力评价</w:t>
            </w:r>
          </w:p>
        </w:tc>
        <w:tc>
          <w:tcPr>
            <w:tcW w:w="7301" w:type="dxa"/>
            <w:shd w:val="clear" w:color="auto" w:fill="auto"/>
            <w:vAlign w:val="center"/>
          </w:tcPr>
          <w:p w:rsidR="00847508" w:rsidRPr="000E110A" w:rsidRDefault="000E110A">
            <w:pPr>
              <w:widowControl/>
              <w:snapToGrid w:val="0"/>
              <w:rPr>
                <w:rFonts w:ascii="宋体" w:hAnsi="宋体" w:cs="宋体"/>
                <w:sz w:val="24"/>
                <w:szCs w:val="24"/>
              </w:rPr>
            </w:pPr>
            <w:bookmarkStart w:id="34" w:name="OLE_LINK228"/>
            <w:bookmarkStart w:id="35" w:name="OLE_LINK227"/>
            <w:r>
              <w:rPr>
                <w:rFonts w:ascii="宋体" w:hAnsi="宋体" w:cs="宋体" w:hint="eastAsia"/>
                <w:bCs/>
                <w:sz w:val="24"/>
                <w:szCs w:val="24"/>
              </w:rPr>
              <w:t>（1）</w:t>
            </w:r>
            <w:r w:rsidR="00BA71EC">
              <w:rPr>
                <w:rFonts w:ascii="宋体" w:hAnsi="宋体" w:cs="宋体" w:hint="eastAsia"/>
                <w:bCs/>
                <w:sz w:val="24"/>
                <w:szCs w:val="24"/>
              </w:rPr>
              <w:t>投标文件中提供所投产品制造商的成品</w:t>
            </w:r>
            <w:r>
              <w:rPr>
                <w:rFonts w:ascii="宋体" w:hAnsi="宋体" w:cs="宋体" w:hint="eastAsia"/>
                <w:bCs/>
                <w:sz w:val="24"/>
                <w:szCs w:val="24"/>
              </w:rPr>
              <w:t>办公桌</w:t>
            </w:r>
            <w:r w:rsidR="00BA71EC">
              <w:rPr>
                <w:rFonts w:ascii="宋体" w:hAnsi="宋体" w:cs="宋体" w:hint="eastAsia"/>
                <w:bCs/>
                <w:sz w:val="24"/>
                <w:szCs w:val="24"/>
              </w:rPr>
              <w:t>的第三方检测机构出具的带CMA标识的成品检测报告</w:t>
            </w:r>
            <w:r>
              <w:rPr>
                <w:rFonts w:ascii="宋体" w:hAnsi="宋体" w:cs="宋体" w:hint="eastAsia"/>
                <w:bCs/>
                <w:sz w:val="24"/>
                <w:szCs w:val="24"/>
              </w:rPr>
              <w:t>电子</w:t>
            </w:r>
            <w:r w:rsidR="00BA71EC">
              <w:rPr>
                <w:rFonts w:ascii="宋体" w:hAnsi="宋体" w:cs="宋体" w:hint="eastAsia"/>
                <w:bCs/>
                <w:sz w:val="24"/>
                <w:szCs w:val="24"/>
              </w:rPr>
              <w:t>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snapToGrid w:val="0"/>
              <w:ind w:firstLineChars="100" w:firstLine="240"/>
              <w:rPr>
                <w:rFonts w:ascii="宋体" w:hAnsi="宋体" w:cs="宋体"/>
                <w:bCs/>
                <w:sz w:val="24"/>
                <w:szCs w:val="24"/>
              </w:rPr>
            </w:pPr>
            <w:bookmarkStart w:id="36" w:name="OLE_LINK229"/>
            <w:bookmarkEnd w:id="34"/>
            <w:bookmarkEnd w:id="35"/>
            <w:r>
              <w:rPr>
                <w:rFonts w:ascii="宋体" w:hAnsi="宋体" w:cs="宋体" w:hint="eastAsia"/>
                <w:sz w:val="24"/>
                <w:szCs w:val="24"/>
              </w:rPr>
              <w:t>A、</w:t>
            </w:r>
            <w:r w:rsidR="00BA71EC">
              <w:rPr>
                <w:rFonts w:ascii="宋体" w:hAnsi="宋体" w:cs="宋体" w:hint="eastAsia"/>
                <w:bCs/>
                <w:sz w:val="24"/>
                <w:szCs w:val="24"/>
              </w:rPr>
              <w:t>符合GB/T3324-2024、GB/T 35607-2024标准，木材外观、漆膜外观、木工要求符合标准要求；</w:t>
            </w:r>
            <w:proofErr w:type="gramStart"/>
            <w:r w:rsidR="00BA71EC">
              <w:rPr>
                <w:rFonts w:ascii="宋体" w:hAnsi="宋体" w:cs="宋体" w:hint="eastAsia"/>
                <w:bCs/>
                <w:sz w:val="24"/>
                <w:szCs w:val="24"/>
              </w:rPr>
              <w:t>漆膜耐液性</w:t>
            </w:r>
            <w:proofErr w:type="gramEnd"/>
            <w:r w:rsidR="00BA71EC">
              <w:rPr>
                <w:rFonts w:ascii="宋体" w:hAnsi="宋体" w:cs="宋体" w:hint="eastAsia"/>
                <w:bCs/>
                <w:sz w:val="24"/>
                <w:szCs w:val="24"/>
              </w:rPr>
              <w:t>1级、耐湿热1级、耐干热1级、附着力1级、耐磨性2级、抗冲击2级、耐冷热温差、</w:t>
            </w:r>
            <w:proofErr w:type="gramStart"/>
            <w:r w:rsidR="00BA71EC">
              <w:rPr>
                <w:rFonts w:ascii="宋体" w:hAnsi="宋体" w:cs="宋体" w:hint="eastAsia"/>
                <w:bCs/>
                <w:sz w:val="24"/>
                <w:szCs w:val="24"/>
              </w:rPr>
              <w:t>耐黄变达到</w:t>
            </w:r>
            <w:proofErr w:type="gramEnd"/>
            <w:r w:rsidR="00BA71EC">
              <w:rPr>
                <w:rFonts w:ascii="宋体" w:hAnsi="宋体" w:cs="宋体" w:hint="eastAsia"/>
                <w:bCs/>
                <w:sz w:val="24"/>
                <w:szCs w:val="24"/>
              </w:rPr>
              <w:t>灰度卡≥4级；</w:t>
            </w:r>
            <w:proofErr w:type="gramStart"/>
            <w:r w:rsidR="00BA71EC">
              <w:rPr>
                <w:rFonts w:ascii="宋体" w:hAnsi="宋体" w:cs="宋体" w:hint="eastAsia"/>
                <w:bCs/>
                <w:sz w:val="24"/>
                <w:szCs w:val="24"/>
              </w:rPr>
              <w:t>桌类强度</w:t>
            </w:r>
            <w:proofErr w:type="gramEnd"/>
            <w:r w:rsidR="00BA71EC">
              <w:rPr>
                <w:rFonts w:ascii="宋体" w:hAnsi="宋体" w:cs="宋体" w:hint="eastAsia"/>
                <w:bCs/>
                <w:sz w:val="24"/>
                <w:szCs w:val="24"/>
              </w:rPr>
              <w:t>和耐久性、</w:t>
            </w:r>
            <w:proofErr w:type="gramStart"/>
            <w:r w:rsidR="00BA71EC">
              <w:rPr>
                <w:rFonts w:ascii="宋体" w:hAnsi="宋体" w:cs="宋体" w:hint="eastAsia"/>
                <w:bCs/>
                <w:sz w:val="24"/>
                <w:szCs w:val="24"/>
              </w:rPr>
              <w:t>桌类稳定性</w:t>
            </w:r>
            <w:proofErr w:type="gramEnd"/>
            <w:r w:rsidR="00BA71EC">
              <w:rPr>
                <w:rFonts w:ascii="宋体" w:hAnsi="宋体" w:cs="宋体" w:hint="eastAsia"/>
                <w:bCs/>
                <w:sz w:val="24"/>
                <w:szCs w:val="24"/>
              </w:rPr>
              <w:t>符合要求；甲醛＜0.01mg/m³、苯＜0.002mg/m³、甲苯＜0.002mg/m³、二甲苯＜0.002mg/m³、TVOC＜0.09mg/m³；品质属性：桌面水平耐久性6万次符合要求。</w:t>
            </w:r>
          </w:p>
          <w:p w:rsidR="000E110A" w:rsidRDefault="000E110A" w:rsidP="000E110A">
            <w:pPr>
              <w:widowControl/>
              <w:snapToGrid w:val="0"/>
              <w:rPr>
                <w:rFonts w:ascii="宋体" w:hAnsi="宋体" w:cs="宋体"/>
                <w:bCs/>
                <w:sz w:val="24"/>
                <w:szCs w:val="24"/>
              </w:rPr>
            </w:pPr>
            <w:bookmarkStart w:id="37" w:name="OLE_LINK230"/>
            <w:bookmarkEnd w:id="36"/>
            <w:r>
              <w:rPr>
                <w:rFonts w:ascii="宋体" w:hAnsi="宋体" w:cs="宋体" w:hint="eastAsia"/>
                <w:bCs/>
                <w:sz w:val="24"/>
                <w:szCs w:val="24"/>
              </w:rPr>
              <w:t>（2）投标文件中提供所投产品制造商的成品办公椅的第三方检测机构出具的带CMA标识的成品检测报告电子件，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snapToGrid w:val="0"/>
              <w:ind w:firstLineChars="100" w:firstLine="240"/>
              <w:rPr>
                <w:rFonts w:ascii="宋体" w:hAnsi="宋体" w:cs="宋体"/>
                <w:bCs/>
                <w:sz w:val="24"/>
                <w:szCs w:val="24"/>
              </w:rPr>
            </w:pPr>
            <w:r>
              <w:rPr>
                <w:rFonts w:ascii="宋体" w:hAnsi="宋体" w:cs="宋体" w:hint="eastAsia"/>
                <w:sz w:val="24"/>
                <w:szCs w:val="24"/>
              </w:rPr>
              <w:t>A、</w:t>
            </w:r>
            <w:r w:rsidR="00BA71EC" w:rsidRPr="0098569B">
              <w:rPr>
                <w:rFonts w:ascii="宋体" w:hAnsi="宋体" w:cs="宋体" w:hint="eastAsia"/>
                <w:bCs/>
                <w:sz w:val="24"/>
                <w:szCs w:val="24"/>
              </w:rPr>
              <w:t>符合QB/T 2280-2016、GB/T 35607-2024、GB 18584-2024标准，甲醛释放量≤0.025mg/m³、苯＜0.005mg/m³、甲苯＜0.005mg/m³、二甲苯≤0.006mg/m³、总挥发性有机化合物≤0.08mg/m³，皮革中五氯苯酚＜0.1mg/kg；座面冲击、椅背往复耐久性、座面耐久性、跌落、椅座椅背耐久性12万次合格；座面密度≥40kg/m³、其他部位密度≥35kg/m³，回弹性≥40%，75%压缩永久变形≤8%；可分解芳香</w:t>
            </w:r>
            <w:proofErr w:type="gramStart"/>
            <w:r w:rsidR="00BA71EC" w:rsidRPr="0098569B">
              <w:rPr>
                <w:rFonts w:ascii="宋体" w:hAnsi="宋体" w:cs="宋体" w:hint="eastAsia"/>
                <w:bCs/>
                <w:sz w:val="24"/>
                <w:szCs w:val="24"/>
              </w:rPr>
              <w:t>胺</w:t>
            </w:r>
            <w:proofErr w:type="gramEnd"/>
            <w:r w:rsidR="00BA71EC" w:rsidRPr="0098569B">
              <w:rPr>
                <w:rFonts w:ascii="宋体" w:hAnsi="宋体" w:cs="宋体" w:hint="eastAsia"/>
                <w:bCs/>
                <w:sz w:val="24"/>
                <w:szCs w:val="24"/>
              </w:rPr>
              <w:t>染料＜5mg/kg。</w:t>
            </w:r>
          </w:p>
          <w:p w:rsidR="000E110A" w:rsidRDefault="000E110A" w:rsidP="000E110A">
            <w:pPr>
              <w:widowControl/>
              <w:snapToGrid w:val="0"/>
              <w:rPr>
                <w:rFonts w:ascii="宋体" w:hAnsi="宋体" w:cs="宋体"/>
                <w:bCs/>
                <w:sz w:val="24"/>
                <w:szCs w:val="24"/>
              </w:rPr>
            </w:pPr>
            <w:bookmarkStart w:id="38" w:name="OLE_LINK233"/>
            <w:bookmarkEnd w:id="37"/>
            <w:r>
              <w:rPr>
                <w:rFonts w:ascii="宋体" w:hAnsi="宋体" w:cs="宋体" w:hint="eastAsia"/>
                <w:bCs/>
                <w:sz w:val="24"/>
                <w:szCs w:val="24"/>
              </w:rPr>
              <w:lastRenderedPageBreak/>
              <w:t>（3）投标文件中提供所投产品制造商的成品沙发的第三方检测机构出具的带CMA标识的成品检测报告电子件，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snapToGrid w:val="0"/>
              <w:ind w:firstLineChars="100" w:firstLine="240"/>
              <w:rPr>
                <w:rFonts w:ascii="宋体" w:hAnsi="宋体" w:cs="宋体"/>
                <w:bCs/>
                <w:sz w:val="24"/>
                <w:szCs w:val="24"/>
              </w:rPr>
            </w:pPr>
            <w:r>
              <w:rPr>
                <w:rFonts w:ascii="宋体" w:hAnsi="宋体" w:cs="宋体" w:hint="eastAsia"/>
                <w:sz w:val="24"/>
                <w:szCs w:val="24"/>
              </w:rPr>
              <w:t>A、</w:t>
            </w:r>
            <w:r w:rsidR="00BA71EC" w:rsidRPr="0098569B">
              <w:rPr>
                <w:rFonts w:ascii="宋体" w:hAnsi="宋体" w:cs="宋体" w:hint="eastAsia"/>
                <w:bCs/>
                <w:sz w:val="24"/>
                <w:szCs w:val="24"/>
              </w:rPr>
              <w:t>符合QB/T 1952.1-2023、GB/T 35607-2024、GB 18584-2024、GB 8624-2012标准，面料、缝纫和包覆外观符合标准要求；结构安全性：沙发在正常使用中应无尖锐金属物穿出座面或靠背等部位；座面与扶手或靠背之间的间隙缝内，徒手伸入后应无刃口、毛刺等；外露部件应无刃口或毛刺；座面压缩量≥60mm，座面压缩量≤80mm；人工革干摩擦色牢度4-5级、湿摩擦色牢度4-5级、耐碱汗液摩擦色牢度4-5级；沙发耐久性试验，座、背及扶手耐久性6万次合格。甲醛释放量≤0.02mg/m³，苯＜0.005mg/m³、甲苯＜0.005mg/m³、二甲苯≤0.005mg/m³，总挥发性有机物≤0.06mg/m³；皮革中五氯苯酚＜0.1mg/kg。燃烧性能达到软质家具燃烧性能B1级。</w:t>
            </w:r>
          </w:p>
          <w:p w:rsidR="000E110A" w:rsidRDefault="000E110A" w:rsidP="000E110A">
            <w:pPr>
              <w:widowControl/>
              <w:snapToGrid w:val="0"/>
              <w:rPr>
                <w:rFonts w:ascii="宋体" w:hAnsi="宋体" w:cs="宋体"/>
                <w:bCs/>
                <w:sz w:val="24"/>
                <w:szCs w:val="24"/>
              </w:rPr>
            </w:pPr>
            <w:bookmarkStart w:id="39" w:name="OLE_LINK234"/>
            <w:bookmarkStart w:id="40" w:name="OLE_LINK235"/>
            <w:bookmarkEnd w:id="38"/>
            <w:r>
              <w:rPr>
                <w:rFonts w:ascii="宋体" w:hAnsi="宋体" w:cs="宋体" w:hint="eastAsia"/>
                <w:bCs/>
                <w:sz w:val="24"/>
                <w:szCs w:val="24"/>
              </w:rPr>
              <w:t>（4）投标文件中提供所投产品制造商的成品礼堂椅的第三方检测机构出具的带CMA标识的成品检测报告电子件，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snapToGrid w:val="0"/>
              <w:ind w:firstLineChars="100" w:firstLine="240"/>
              <w:rPr>
                <w:rFonts w:ascii="宋体" w:hAnsi="宋体" w:cs="宋体"/>
                <w:bCs/>
                <w:sz w:val="24"/>
                <w:szCs w:val="24"/>
              </w:rPr>
            </w:pPr>
            <w:r>
              <w:rPr>
                <w:rFonts w:ascii="宋体" w:hAnsi="宋体" w:cs="宋体" w:hint="eastAsia"/>
                <w:sz w:val="24"/>
                <w:szCs w:val="24"/>
              </w:rPr>
              <w:t>A、</w:t>
            </w:r>
            <w:bookmarkStart w:id="41" w:name="OLE_LINK236"/>
            <w:bookmarkStart w:id="42" w:name="OLE_LINK237"/>
            <w:bookmarkEnd w:id="39"/>
            <w:bookmarkEnd w:id="40"/>
            <w:r w:rsidR="00BA71EC" w:rsidRPr="0098569B">
              <w:rPr>
                <w:rFonts w:ascii="宋体" w:hAnsi="宋体" w:cs="宋体" w:hint="eastAsia"/>
                <w:bCs/>
                <w:sz w:val="24"/>
                <w:szCs w:val="24"/>
              </w:rPr>
              <w:t>符合QB/T 2602-2013、GB/T 35607-2024、GB 18584-2024标准，椅座椅背耐久性12万次符合要求、扶手耐久性6万次符合要求；甲醛释放量≤0.03mg/m³、苯＜0.005mg/m³、甲苯＜0.005mg/m³、二甲苯≤0.005mg/m³、总挥发性有机化合物≤0.08mg/m³；座面、椅背静载荷联合试验、扶手侧向静载荷试验、扶手垂直向下静载荷试验、座面翻转耐久性试验、椅背冲击试验符合要求；面料耐干摩擦色牢度不低于4级，可分解芳香</w:t>
            </w:r>
            <w:proofErr w:type="gramStart"/>
            <w:r w:rsidR="00BA71EC" w:rsidRPr="0098569B">
              <w:rPr>
                <w:rFonts w:ascii="宋体" w:hAnsi="宋体" w:cs="宋体" w:hint="eastAsia"/>
                <w:bCs/>
                <w:sz w:val="24"/>
                <w:szCs w:val="24"/>
              </w:rPr>
              <w:t>胺</w:t>
            </w:r>
            <w:proofErr w:type="gramEnd"/>
            <w:r w:rsidR="00BA71EC" w:rsidRPr="0098569B">
              <w:rPr>
                <w:rFonts w:ascii="宋体" w:hAnsi="宋体" w:cs="宋体" w:hint="eastAsia"/>
                <w:bCs/>
                <w:sz w:val="24"/>
                <w:szCs w:val="24"/>
              </w:rPr>
              <w:t>染料＜5mg/kg。</w:t>
            </w:r>
          </w:p>
          <w:p w:rsidR="000E110A" w:rsidRDefault="000E110A" w:rsidP="000E110A">
            <w:pPr>
              <w:widowControl/>
              <w:snapToGrid w:val="0"/>
              <w:rPr>
                <w:rFonts w:ascii="宋体" w:hAnsi="宋体" w:cs="宋体"/>
                <w:bCs/>
                <w:sz w:val="24"/>
                <w:szCs w:val="24"/>
              </w:rPr>
            </w:pPr>
            <w:r>
              <w:rPr>
                <w:rFonts w:ascii="宋体" w:hAnsi="宋体" w:cs="宋体" w:hint="eastAsia"/>
                <w:bCs/>
                <w:sz w:val="24"/>
                <w:szCs w:val="24"/>
              </w:rPr>
              <w:t>（5）投标文件中提供所投产品制造商的成品椅子（学习椅）的第三方检测机构出具的带CMA标识的成品检测报告电子件，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snapToGrid w:val="0"/>
              <w:ind w:firstLineChars="100" w:firstLine="240"/>
              <w:jc w:val="left"/>
              <w:rPr>
                <w:rFonts w:ascii="宋体" w:hAnsi="宋体" w:cs="宋体"/>
                <w:bCs/>
                <w:sz w:val="24"/>
                <w:szCs w:val="24"/>
              </w:rPr>
            </w:pPr>
            <w:r>
              <w:rPr>
                <w:rFonts w:ascii="宋体" w:hAnsi="宋体" w:cs="宋体" w:hint="eastAsia"/>
                <w:sz w:val="24"/>
                <w:szCs w:val="24"/>
              </w:rPr>
              <w:t>A、</w:t>
            </w:r>
            <w:bookmarkStart w:id="43" w:name="OLE_LINK242"/>
            <w:bookmarkStart w:id="44" w:name="OLE_LINK238"/>
            <w:bookmarkStart w:id="45" w:name="OLE_LINK239"/>
            <w:bookmarkEnd w:id="41"/>
            <w:bookmarkEnd w:id="42"/>
            <w:r w:rsidR="00BA71EC" w:rsidRPr="0098569B">
              <w:rPr>
                <w:rFonts w:ascii="宋体" w:hAnsi="宋体" w:cs="宋体" w:hint="eastAsia"/>
                <w:bCs/>
                <w:sz w:val="24"/>
                <w:szCs w:val="24"/>
              </w:rPr>
              <w:t>符合GB/T 3324-2024、GB18584-2024标准，木材无贯通裂缝、不应有虫蛀现象、外表应无腐朽材；漆膜同色部件的色泽相似，无脱色、掉色现象、漆膜没有皱纹、发粘或漏漆现象，漆膜平整光滑、清晰，无明显粒子、</w:t>
            </w:r>
            <w:proofErr w:type="gramStart"/>
            <w:r w:rsidR="00BA71EC" w:rsidRPr="0098569B">
              <w:rPr>
                <w:rFonts w:ascii="宋体" w:hAnsi="宋体" w:cs="宋体" w:hint="eastAsia"/>
                <w:bCs/>
                <w:sz w:val="24"/>
                <w:szCs w:val="24"/>
              </w:rPr>
              <w:t>涨边现象</w:t>
            </w:r>
            <w:proofErr w:type="gramEnd"/>
            <w:r w:rsidR="00BA71EC" w:rsidRPr="0098569B">
              <w:rPr>
                <w:rFonts w:ascii="宋体" w:hAnsi="宋体" w:cs="宋体" w:hint="eastAsia"/>
                <w:bCs/>
                <w:sz w:val="24"/>
                <w:szCs w:val="24"/>
              </w:rPr>
              <w:t>等。漆膜硬度≥3H，甲醛释放量＜0.005mg/m³。</w:t>
            </w:r>
          </w:p>
          <w:p w:rsidR="000E110A" w:rsidRDefault="000E110A" w:rsidP="000E110A">
            <w:pPr>
              <w:widowControl/>
              <w:snapToGrid w:val="0"/>
              <w:rPr>
                <w:rFonts w:ascii="宋体" w:hAnsi="宋体" w:cs="宋体"/>
                <w:bCs/>
                <w:sz w:val="24"/>
                <w:szCs w:val="24"/>
              </w:rPr>
            </w:pPr>
            <w:bookmarkStart w:id="46" w:name="OLE_LINK243"/>
            <w:bookmarkStart w:id="47" w:name="OLE_LINK240"/>
            <w:bookmarkStart w:id="48" w:name="OLE_LINK241"/>
            <w:bookmarkEnd w:id="43"/>
            <w:bookmarkEnd w:id="44"/>
            <w:bookmarkEnd w:id="45"/>
            <w:r>
              <w:rPr>
                <w:rFonts w:ascii="宋体" w:hAnsi="宋体" w:cs="宋体" w:hint="eastAsia"/>
                <w:bCs/>
                <w:sz w:val="24"/>
                <w:szCs w:val="24"/>
              </w:rPr>
              <w:t>（6）投标文件中提供所投产品制造商的成品床垫的第三方检测机构出具的带CMA标识的成品检测报告电子件，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snapToGrid w:val="0"/>
              <w:ind w:firstLineChars="100" w:firstLine="240"/>
              <w:rPr>
                <w:rFonts w:ascii="宋体" w:hAnsi="宋体" w:cs="宋体"/>
                <w:bCs/>
                <w:sz w:val="24"/>
                <w:szCs w:val="24"/>
              </w:rPr>
            </w:pPr>
            <w:r>
              <w:rPr>
                <w:rFonts w:ascii="宋体" w:hAnsi="宋体" w:cs="宋体" w:hint="eastAsia"/>
                <w:sz w:val="24"/>
                <w:szCs w:val="24"/>
              </w:rPr>
              <w:t>A、</w:t>
            </w:r>
            <w:r w:rsidR="00BA71EC" w:rsidRPr="0098569B">
              <w:rPr>
                <w:rFonts w:ascii="宋体" w:hAnsi="宋体" w:cs="宋体" w:hint="eastAsia"/>
                <w:bCs/>
                <w:sz w:val="24"/>
                <w:szCs w:val="24"/>
              </w:rPr>
              <w:t>符合GB/T 35607-2024、GB 18584-2024、GB 8624-2012标准，面料外观、缝纫、缝边、面料及复合面料物理性能、安全卫生要求、芯料物理性能均符合标准。甲醛释放量≤0.02mg/m³，总挥发性有机化合物≤0.1mg/m³、苯≤0.005mg/m³、甲苯＜0.005mg/m³、二甲苯≤0.005mg/m³，五氯苯酚＜0.02mg/kg。耐久性6万次试验</w:t>
            </w:r>
            <w:proofErr w:type="gramStart"/>
            <w:r w:rsidR="00BA71EC" w:rsidRPr="0098569B">
              <w:rPr>
                <w:rFonts w:ascii="宋体" w:hAnsi="宋体" w:cs="宋体" w:hint="eastAsia"/>
                <w:bCs/>
                <w:sz w:val="24"/>
                <w:szCs w:val="24"/>
              </w:rPr>
              <w:t>后芯料</w:t>
            </w:r>
            <w:proofErr w:type="gramEnd"/>
            <w:r w:rsidR="00BA71EC" w:rsidRPr="0098569B">
              <w:rPr>
                <w:rFonts w:ascii="宋体" w:hAnsi="宋体" w:cs="宋体" w:hint="eastAsia"/>
                <w:bCs/>
                <w:sz w:val="24"/>
                <w:szCs w:val="24"/>
              </w:rPr>
              <w:t>应无撕裂、错位现象，内芯棕纤维无明显破碎和碎屑产生，面料完好，无棕纤维刺出；耐久性试验结束后的床垫</w:t>
            </w:r>
            <w:proofErr w:type="gramStart"/>
            <w:r w:rsidR="00BA71EC" w:rsidRPr="0098569B">
              <w:rPr>
                <w:rFonts w:ascii="宋体" w:hAnsi="宋体" w:cs="宋体" w:hint="eastAsia"/>
                <w:bCs/>
                <w:sz w:val="24"/>
                <w:szCs w:val="24"/>
              </w:rPr>
              <w:t>垫</w:t>
            </w:r>
            <w:proofErr w:type="gramEnd"/>
            <w:r w:rsidR="00BA71EC" w:rsidRPr="0098569B">
              <w:rPr>
                <w:rFonts w:ascii="宋体" w:hAnsi="宋体" w:cs="宋体" w:hint="eastAsia"/>
                <w:bCs/>
                <w:sz w:val="24"/>
                <w:szCs w:val="24"/>
              </w:rPr>
              <w:t>面高度应不小于床垫初始垫面高度的95%；燃烧性能达到软质床垫B1级</w:t>
            </w:r>
            <w:bookmarkEnd w:id="46"/>
            <w:bookmarkEnd w:id="47"/>
            <w:bookmarkEnd w:id="48"/>
            <w:r w:rsidR="00BA71EC" w:rsidRPr="0098569B">
              <w:rPr>
                <w:rFonts w:ascii="宋体" w:hAnsi="宋体" w:cs="宋体" w:hint="eastAsia"/>
                <w:bCs/>
                <w:sz w:val="24"/>
                <w:szCs w:val="24"/>
              </w:rPr>
              <w:t>。</w:t>
            </w:r>
          </w:p>
          <w:p w:rsidR="000E110A" w:rsidRDefault="000E110A" w:rsidP="000E110A">
            <w:pPr>
              <w:widowControl/>
              <w:snapToGrid w:val="0"/>
              <w:rPr>
                <w:rFonts w:ascii="宋体" w:hAnsi="宋体" w:cs="宋体"/>
                <w:bCs/>
                <w:sz w:val="24"/>
                <w:szCs w:val="24"/>
              </w:rPr>
            </w:pPr>
            <w:r>
              <w:rPr>
                <w:rFonts w:ascii="宋体" w:hAnsi="宋体" w:cs="宋体" w:hint="eastAsia"/>
                <w:bCs/>
                <w:sz w:val="24"/>
                <w:szCs w:val="24"/>
              </w:rPr>
              <w:t>（7）投标文件中提供所投产品制造商的</w:t>
            </w:r>
            <w:proofErr w:type="gramStart"/>
            <w:r>
              <w:rPr>
                <w:rFonts w:ascii="宋体" w:hAnsi="宋体" w:cs="宋体" w:hint="eastAsia"/>
                <w:bCs/>
                <w:sz w:val="24"/>
                <w:szCs w:val="24"/>
              </w:rPr>
              <w:t>成品</w:t>
            </w:r>
            <w:r>
              <w:rPr>
                <w:rFonts w:ascii="宋体" w:cs="宋体" w:hint="eastAsia"/>
                <w:bCs/>
                <w:sz w:val="24"/>
                <w:szCs w:val="24"/>
              </w:rPr>
              <w:t>备装营具</w:t>
            </w:r>
            <w:proofErr w:type="gramEnd"/>
            <w:r>
              <w:rPr>
                <w:rFonts w:ascii="宋体" w:cs="宋体" w:hint="eastAsia"/>
                <w:bCs/>
                <w:sz w:val="24"/>
                <w:szCs w:val="24"/>
              </w:rPr>
              <w:t>柜</w:t>
            </w:r>
            <w:r>
              <w:rPr>
                <w:rFonts w:ascii="宋体" w:hAnsi="宋体" w:cs="宋体" w:hint="eastAsia"/>
                <w:bCs/>
                <w:sz w:val="24"/>
                <w:szCs w:val="24"/>
              </w:rPr>
              <w:t>的第三方检测机构出具的带CMA标识的成品检测报告电子件，</w:t>
            </w:r>
            <w:r>
              <w:rPr>
                <w:rFonts w:ascii="宋体" w:hAnsi="宋体" w:cs="宋体" w:hint="eastAsia"/>
                <w:kern w:val="0"/>
                <w:sz w:val="24"/>
                <w:szCs w:val="24"/>
              </w:rPr>
              <w:t>上述检测报告能证</w:t>
            </w:r>
            <w:r>
              <w:rPr>
                <w:rFonts w:ascii="宋体" w:hAnsi="宋体" w:cs="宋体" w:hint="eastAsia"/>
                <w:kern w:val="0"/>
                <w:sz w:val="24"/>
                <w:szCs w:val="24"/>
              </w:rPr>
              <w:lastRenderedPageBreak/>
              <w:t>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Pr="0098569B" w:rsidRDefault="000E110A">
            <w:pPr>
              <w:pStyle w:val="4"/>
              <w:spacing w:line="240" w:lineRule="auto"/>
              <w:ind w:firstLineChars="0" w:firstLine="0"/>
              <w:rPr>
                <w:rFonts w:ascii="宋体" w:cs="宋体"/>
                <w:color w:val="auto"/>
                <w:sz w:val="24"/>
                <w:szCs w:val="24"/>
              </w:rPr>
            </w:pPr>
            <w:r>
              <w:rPr>
                <w:rFonts w:ascii="宋体" w:cs="宋体" w:hint="eastAsia"/>
                <w:sz w:val="24"/>
                <w:szCs w:val="24"/>
              </w:rPr>
              <w:t>A、</w:t>
            </w:r>
            <w:r w:rsidR="00BA71EC" w:rsidRPr="0098569B">
              <w:rPr>
                <w:rFonts w:ascii="宋体" w:cs="宋体" w:hint="eastAsia"/>
                <w:color w:val="auto"/>
                <w:sz w:val="24"/>
                <w:szCs w:val="24"/>
              </w:rPr>
              <w:t>符合GB/T3324-2024、GB/T 35607-2024、GB8624-2012、GB18584-2024标准，</w:t>
            </w:r>
            <w:proofErr w:type="gramStart"/>
            <w:r w:rsidR="00BA71EC" w:rsidRPr="0098569B">
              <w:rPr>
                <w:rFonts w:ascii="宋体" w:cs="宋体" w:hint="eastAsia"/>
                <w:color w:val="auto"/>
                <w:sz w:val="24"/>
                <w:szCs w:val="24"/>
              </w:rPr>
              <w:t>漆膜耐液性</w:t>
            </w:r>
            <w:proofErr w:type="gramEnd"/>
            <w:r w:rsidR="00BA71EC" w:rsidRPr="0098569B">
              <w:rPr>
                <w:rFonts w:ascii="宋体" w:cs="宋体" w:hint="eastAsia"/>
                <w:color w:val="auto"/>
                <w:sz w:val="24"/>
                <w:szCs w:val="24"/>
              </w:rPr>
              <w:t>1级，漆膜附着力0级，漆膜抗冲击1级；基本结构安全、剪切和挤压点、空及间隙符合要求；柜架类强度和耐久性、柜架类稳定性符合要求；甲醛≤0.05mg/m³、苯＜0.002mg/m³、甲苯＜0.002mg/m³、二甲苯≤0.007mg/m³、TVOC≤0.1mg/m³;拉门耐久性8万次测试合格；气味0级，燃烧性能达到硬质家具B1级标准。防黑曲霉、黄曲霉、宛氏拟青霉、桔青霉、绿色木霉、出芽短梗霉、链格</w:t>
            </w:r>
            <w:proofErr w:type="gramStart"/>
            <w:r w:rsidR="00BA71EC" w:rsidRPr="0098569B">
              <w:rPr>
                <w:rFonts w:ascii="宋体" w:cs="宋体" w:hint="eastAsia"/>
                <w:color w:val="auto"/>
                <w:sz w:val="24"/>
                <w:szCs w:val="24"/>
              </w:rPr>
              <w:t>孢</w:t>
            </w:r>
            <w:proofErr w:type="gramEnd"/>
            <w:r w:rsidR="00BA71EC" w:rsidRPr="0098569B">
              <w:rPr>
                <w:rFonts w:ascii="宋体" w:cs="宋体" w:hint="eastAsia"/>
                <w:color w:val="auto"/>
                <w:sz w:val="24"/>
                <w:szCs w:val="24"/>
              </w:rPr>
              <w:t>0级。</w:t>
            </w:r>
          </w:p>
          <w:p w:rsidR="000E110A" w:rsidRDefault="000E110A" w:rsidP="000E110A">
            <w:pPr>
              <w:widowControl/>
              <w:snapToGrid w:val="0"/>
              <w:rPr>
                <w:rFonts w:ascii="宋体" w:hAnsi="宋体" w:cs="宋体"/>
                <w:bCs/>
                <w:sz w:val="24"/>
                <w:szCs w:val="24"/>
              </w:rPr>
            </w:pPr>
            <w:r>
              <w:rPr>
                <w:rFonts w:ascii="宋体" w:hAnsi="宋体" w:cs="宋体" w:hint="eastAsia"/>
                <w:bCs/>
                <w:sz w:val="24"/>
                <w:szCs w:val="24"/>
              </w:rPr>
              <w:t>（8）投标文件中提供所投产品制造商的成品</w:t>
            </w:r>
            <w:r w:rsidRPr="0098569B">
              <w:rPr>
                <w:rFonts w:ascii="宋体" w:hAnsi="宋体" w:cs="宋体" w:hint="eastAsia"/>
                <w:sz w:val="24"/>
                <w:szCs w:val="24"/>
              </w:rPr>
              <w:t>被装零品柜</w:t>
            </w:r>
            <w:r>
              <w:rPr>
                <w:rFonts w:ascii="宋体" w:hAnsi="宋体" w:cs="宋体" w:hint="eastAsia"/>
                <w:bCs/>
                <w:sz w:val="24"/>
                <w:szCs w:val="24"/>
              </w:rPr>
              <w:t>的第三方检测机构出具的带CMA标识的成品检测报告电子件，</w:t>
            </w:r>
            <w:r>
              <w:rPr>
                <w:rFonts w:ascii="宋体" w:hAnsi="宋体" w:cs="宋体" w:hint="eastAsia"/>
                <w:kern w:val="0"/>
                <w:sz w:val="24"/>
                <w:szCs w:val="24"/>
              </w:rPr>
              <w:t>上述检测报告能证明上述家具满足以下参数要求，</w:t>
            </w:r>
            <w:proofErr w:type="gramStart"/>
            <w:r>
              <w:rPr>
                <w:rFonts w:ascii="宋体" w:hAnsi="宋体" w:cs="宋体" w:hint="eastAsia"/>
                <w:kern w:val="0"/>
                <w:sz w:val="24"/>
                <w:szCs w:val="24"/>
              </w:rPr>
              <w:t>每证明</w:t>
            </w:r>
            <w:proofErr w:type="gramEnd"/>
            <w:r>
              <w:rPr>
                <w:rFonts w:ascii="宋体" w:hAnsi="宋体" w:cs="宋体" w:hint="eastAsia"/>
                <w:kern w:val="0"/>
                <w:sz w:val="24"/>
                <w:szCs w:val="24"/>
              </w:rPr>
              <w:t>1条得1分，最多1分</w:t>
            </w:r>
          </w:p>
          <w:p w:rsidR="00847508" w:rsidRDefault="000E110A" w:rsidP="000E110A">
            <w:pPr>
              <w:rPr>
                <w:rFonts w:ascii="宋体" w:hAnsi="宋体" w:cs="宋体"/>
                <w:sz w:val="24"/>
                <w:szCs w:val="24"/>
              </w:rPr>
            </w:pPr>
            <w:r>
              <w:rPr>
                <w:rFonts w:ascii="宋体" w:hAnsi="宋体" w:cs="宋体" w:hint="eastAsia"/>
                <w:sz w:val="24"/>
                <w:szCs w:val="24"/>
              </w:rPr>
              <w:t>A、</w:t>
            </w:r>
            <w:r w:rsidR="00BA71EC" w:rsidRPr="0098569B">
              <w:rPr>
                <w:rFonts w:ascii="宋体" w:hAnsi="宋体" w:cs="宋体" w:hint="eastAsia"/>
                <w:sz w:val="24"/>
                <w:szCs w:val="24"/>
              </w:rPr>
              <w:t>符合GB/T 3325-2024、GB/T 35607-2024、QB/T 3826-1999、QB/T 3832-1999标准，金属喷漆（塑）涂层外观、附着力符合要求；中性盐雾48h连续喷雾，镀（涂）</w:t>
            </w:r>
            <w:proofErr w:type="gramStart"/>
            <w:r w:rsidR="00BA71EC" w:rsidRPr="0098569B">
              <w:rPr>
                <w:rFonts w:ascii="宋体" w:hAnsi="宋体" w:cs="宋体" w:hint="eastAsia"/>
                <w:sz w:val="24"/>
                <w:szCs w:val="24"/>
              </w:rPr>
              <w:t>层耐腐蚀</w:t>
            </w:r>
            <w:proofErr w:type="gramEnd"/>
            <w:r w:rsidR="00BA71EC" w:rsidRPr="0098569B">
              <w:rPr>
                <w:rFonts w:ascii="宋体" w:hAnsi="宋体" w:cs="宋体" w:hint="eastAsia"/>
                <w:sz w:val="24"/>
                <w:szCs w:val="24"/>
              </w:rPr>
              <w:t>等级10级，镀（涂）对基体的保护等级10 级；涂层可迁移元素：铅、铬、镉、汞、钡、锑、硒、砷均未检出。</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lastRenderedPageBreak/>
              <w:t>8</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49" w:name="_Hlk208839205"/>
            <w:r>
              <w:rPr>
                <w:rFonts w:ascii="宋体" w:hAnsi="宋体" w:cs="宋体" w:hint="eastAsia"/>
                <w:kern w:val="0"/>
                <w:sz w:val="24"/>
                <w:szCs w:val="24"/>
              </w:rPr>
              <w:lastRenderedPageBreak/>
              <w:t>6</w:t>
            </w:r>
          </w:p>
        </w:tc>
        <w:tc>
          <w:tcPr>
            <w:tcW w:w="1655" w:type="dxa"/>
            <w:shd w:val="clear" w:color="auto" w:fill="auto"/>
            <w:vAlign w:val="center"/>
          </w:tcPr>
          <w:p w:rsidR="00847508" w:rsidRDefault="00BA71EC">
            <w:pPr>
              <w:widowControl/>
              <w:snapToGrid w:val="0"/>
              <w:jc w:val="center"/>
              <w:rPr>
                <w:rFonts w:ascii="宋体" w:hAnsi="宋体" w:cs="宋体"/>
                <w:bCs/>
                <w:sz w:val="24"/>
                <w:szCs w:val="24"/>
              </w:rPr>
            </w:pPr>
            <w:r>
              <w:rPr>
                <w:rFonts w:ascii="宋体" w:hAnsi="宋体" w:cs="宋体" w:hint="eastAsia"/>
                <w:bCs/>
                <w:sz w:val="24"/>
                <w:szCs w:val="24"/>
              </w:rPr>
              <w:t>现代化生产设备能力评价</w:t>
            </w:r>
          </w:p>
        </w:tc>
        <w:tc>
          <w:tcPr>
            <w:tcW w:w="7301" w:type="dxa"/>
            <w:shd w:val="clear" w:color="auto" w:fill="auto"/>
            <w:vAlign w:val="center"/>
          </w:tcPr>
          <w:p w:rsidR="00847508" w:rsidRPr="00DF65B8" w:rsidRDefault="00BA71EC" w:rsidP="003D4A8E">
            <w:pPr>
              <w:snapToGrid w:val="0"/>
              <w:rPr>
                <w:rFonts w:ascii="宋体" w:hAnsi="宋体" w:cs="宋体"/>
                <w:bCs/>
                <w:sz w:val="24"/>
                <w:szCs w:val="24"/>
              </w:rPr>
            </w:pPr>
            <w:r w:rsidRPr="00DF65B8">
              <w:rPr>
                <w:rFonts w:ascii="宋体" w:hAnsi="宋体" w:cs="宋体" w:hint="eastAsia"/>
                <w:bCs/>
                <w:sz w:val="24"/>
                <w:szCs w:val="24"/>
              </w:rPr>
              <w:t>与所投包相关的现代化生产设备水平，投标文件中提供所投产品制造商的设备彩图及设备购置发票</w:t>
            </w:r>
            <w:r w:rsidR="000E110A" w:rsidRPr="00DF65B8">
              <w:rPr>
                <w:rFonts w:ascii="宋体" w:hAnsi="宋体" w:cs="宋体" w:hint="eastAsia"/>
                <w:bCs/>
                <w:sz w:val="24"/>
                <w:szCs w:val="24"/>
              </w:rPr>
              <w:t>电子</w:t>
            </w:r>
            <w:r w:rsidRPr="00DF65B8">
              <w:rPr>
                <w:rFonts w:ascii="宋体" w:hAnsi="宋体" w:cs="宋体" w:hint="eastAsia"/>
                <w:bCs/>
                <w:sz w:val="24"/>
                <w:szCs w:val="24"/>
              </w:rPr>
              <w:t>件，包括（</w:t>
            </w:r>
            <w:r w:rsidRPr="00DF65B8">
              <w:rPr>
                <w:rFonts w:ascii="宋体" w:hAnsi="宋体" w:cs="宋体" w:hint="eastAsia"/>
                <w:sz w:val="24"/>
                <w:szCs w:val="24"/>
              </w:rPr>
              <w:t>开料锯、</w:t>
            </w:r>
            <w:proofErr w:type="gramStart"/>
            <w:r w:rsidRPr="00DF65B8">
              <w:rPr>
                <w:rFonts w:ascii="宋体" w:hAnsi="宋体" w:cs="宋体" w:hint="eastAsia"/>
                <w:sz w:val="24"/>
                <w:szCs w:val="24"/>
              </w:rPr>
              <w:t>激光封边机</w:t>
            </w:r>
            <w:proofErr w:type="gramEnd"/>
            <w:r w:rsidRPr="00DF65B8">
              <w:rPr>
                <w:rFonts w:ascii="宋体" w:hAnsi="宋体" w:cs="宋体" w:hint="eastAsia"/>
                <w:sz w:val="24"/>
                <w:szCs w:val="24"/>
              </w:rPr>
              <w:t>、6轴联动加工中心、水性漆涂饰生产线、砂光机、钻孔中心、中央吸尘系统、光纤</w:t>
            </w:r>
            <w:proofErr w:type="gramStart"/>
            <w:r w:rsidRPr="00DF65B8">
              <w:rPr>
                <w:rFonts w:ascii="宋体" w:hAnsi="宋体" w:cs="宋体" w:hint="eastAsia"/>
                <w:sz w:val="24"/>
                <w:szCs w:val="24"/>
              </w:rPr>
              <w:t>激光切管机</w:t>
            </w:r>
            <w:proofErr w:type="gramEnd"/>
            <w:r w:rsidRPr="00DF65B8">
              <w:rPr>
                <w:rFonts w:ascii="宋体" w:hAnsi="宋体" w:cs="宋体" w:hint="eastAsia"/>
                <w:sz w:val="24"/>
                <w:szCs w:val="24"/>
              </w:rPr>
              <w:t>、数控折弯机、焊接机器人</w:t>
            </w:r>
            <w:r w:rsidRPr="00DF65B8">
              <w:rPr>
                <w:rFonts w:ascii="宋体" w:hAnsi="宋体" w:cs="宋体" w:hint="eastAsia"/>
                <w:bCs/>
                <w:sz w:val="24"/>
                <w:szCs w:val="24"/>
              </w:rPr>
              <w:t>）。</w:t>
            </w:r>
            <w:r w:rsidRPr="00DF65B8">
              <w:rPr>
                <w:rFonts w:hint="eastAsia"/>
                <w:bCs/>
                <w:sz w:val="24"/>
              </w:rPr>
              <w:t>每种满足以上要求的设备得</w:t>
            </w:r>
            <w:r w:rsidRPr="00DF65B8">
              <w:rPr>
                <w:rFonts w:hint="eastAsia"/>
                <w:bCs/>
                <w:sz w:val="24"/>
              </w:rPr>
              <w:t>0.</w:t>
            </w:r>
            <w:r w:rsidR="003D4A8E" w:rsidRPr="00DF65B8">
              <w:rPr>
                <w:rFonts w:hint="eastAsia"/>
                <w:bCs/>
                <w:sz w:val="24"/>
              </w:rPr>
              <w:t>2</w:t>
            </w:r>
            <w:r w:rsidRPr="00DF65B8">
              <w:rPr>
                <w:rFonts w:hint="eastAsia"/>
                <w:bCs/>
                <w:sz w:val="24"/>
              </w:rPr>
              <w:t>分，最多</w:t>
            </w:r>
            <w:r w:rsidR="003D4A8E" w:rsidRPr="00DF65B8">
              <w:rPr>
                <w:rFonts w:hint="eastAsia"/>
                <w:bCs/>
                <w:sz w:val="24"/>
              </w:rPr>
              <w:t>2</w:t>
            </w:r>
            <w:r w:rsidRPr="00DF65B8">
              <w:rPr>
                <w:rFonts w:hint="eastAsia"/>
                <w:bCs/>
                <w:sz w:val="24"/>
              </w:rPr>
              <w:t>分</w:t>
            </w:r>
          </w:p>
        </w:tc>
        <w:tc>
          <w:tcPr>
            <w:tcW w:w="796" w:type="dxa"/>
            <w:shd w:val="clear" w:color="auto" w:fill="auto"/>
            <w:vAlign w:val="center"/>
          </w:tcPr>
          <w:p w:rsidR="00847508" w:rsidRPr="00DF65B8" w:rsidRDefault="003D4A8E">
            <w:pPr>
              <w:widowControl/>
              <w:snapToGrid w:val="0"/>
              <w:jc w:val="center"/>
              <w:rPr>
                <w:rFonts w:ascii="宋体" w:hAnsi="宋体" w:cs="宋体"/>
                <w:kern w:val="0"/>
                <w:sz w:val="24"/>
                <w:szCs w:val="24"/>
              </w:rPr>
            </w:pPr>
            <w:r w:rsidRPr="00DF65B8">
              <w:rPr>
                <w:rFonts w:ascii="宋体" w:hAnsi="宋体" w:cs="宋体" w:hint="eastAsia"/>
                <w:kern w:val="0"/>
                <w:sz w:val="24"/>
                <w:szCs w:val="24"/>
              </w:rPr>
              <w:t>2</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50" w:name="_Hlk208839277"/>
            <w:bookmarkEnd w:id="49"/>
            <w:r>
              <w:rPr>
                <w:rFonts w:ascii="宋体" w:hAnsi="宋体" w:cs="宋体" w:hint="eastAsia"/>
                <w:kern w:val="0"/>
                <w:sz w:val="24"/>
                <w:szCs w:val="24"/>
              </w:rPr>
              <w:t>7</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bookmarkStart w:id="51" w:name="OLE_LINK70"/>
            <w:bookmarkStart w:id="52" w:name="OLE_LINK71"/>
            <w:r>
              <w:rPr>
                <w:rFonts w:ascii="宋体" w:hAnsi="宋体" w:cs="宋体" w:hint="eastAsia"/>
                <w:sz w:val="24"/>
                <w:szCs w:val="24"/>
              </w:rPr>
              <w:t>设计环节环保评价</w:t>
            </w:r>
            <w:bookmarkEnd w:id="51"/>
            <w:bookmarkEnd w:id="52"/>
          </w:p>
        </w:tc>
        <w:tc>
          <w:tcPr>
            <w:tcW w:w="7301" w:type="dxa"/>
            <w:shd w:val="clear" w:color="auto" w:fill="auto"/>
            <w:vAlign w:val="center"/>
          </w:tcPr>
          <w:p w:rsidR="00847508" w:rsidRDefault="00BA71EC" w:rsidP="00F41E9C">
            <w:pPr>
              <w:snapToGrid w:val="0"/>
              <w:rPr>
                <w:rFonts w:ascii="宋体" w:hAnsi="宋体" w:cs="宋体"/>
                <w:bCs/>
                <w:sz w:val="24"/>
                <w:szCs w:val="24"/>
              </w:rPr>
            </w:pPr>
            <w:r>
              <w:rPr>
                <w:rFonts w:hint="eastAsia"/>
                <w:sz w:val="24"/>
              </w:rPr>
              <w:t>组合安装设计、易装卸，具有可再生资源的设计理念和产品设计使用寿命，</w:t>
            </w:r>
            <w:r>
              <w:rPr>
                <w:rFonts w:hint="eastAsia"/>
                <w:bCs/>
                <w:sz w:val="24"/>
              </w:rPr>
              <w:t>投标文件中</w:t>
            </w:r>
            <w:r>
              <w:rPr>
                <w:rFonts w:hint="eastAsia"/>
                <w:sz w:val="24"/>
              </w:rPr>
              <w:t>提供具体文字阐述得</w:t>
            </w:r>
            <w:r w:rsidR="00F41E9C">
              <w:rPr>
                <w:rFonts w:hint="eastAsia"/>
                <w:sz w:val="24"/>
              </w:rPr>
              <w:t>1</w:t>
            </w:r>
            <w:bookmarkStart w:id="53" w:name="_GoBack"/>
            <w:bookmarkEnd w:id="53"/>
            <w:r>
              <w:rPr>
                <w:rFonts w:hint="eastAsia"/>
                <w:sz w:val="24"/>
              </w:rPr>
              <w:t>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1</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54" w:name="_Hlk208839576"/>
            <w:r>
              <w:rPr>
                <w:rFonts w:ascii="宋体" w:hAnsi="宋体" w:cs="宋体" w:hint="eastAsia"/>
                <w:kern w:val="0"/>
                <w:sz w:val="24"/>
                <w:szCs w:val="24"/>
              </w:rPr>
              <w:t>8</w:t>
            </w:r>
          </w:p>
        </w:tc>
        <w:tc>
          <w:tcPr>
            <w:tcW w:w="1655" w:type="dxa"/>
            <w:shd w:val="clear" w:color="auto" w:fill="auto"/>
            <w:vAlign w:val="center"/>
          </w:tcPr>
          <w:p w:rsidR="00847508" w:rsidRDefault="00BA71EC">
            <w:pPr>
              <w:widowControl/>
              <w:snapToGrid w:val="0"/>
              <w:jc w:val="center"/>
              <w:rPr>
                <w:rFonts w:ascii="宋体" w:hAnsi="宋体" w:cs="宋体"/>
                <w:sz w:val="24"/>
                <w:szCs w:val="24"/>
              </w:rPr>
            </w:pPr>
            <w:r>
              <w:rPr>
                <w:rFonts w:hint="eastAsia"/>
                <w:sz w:val="24"/>
              </w:rPr>
              <w:t>生产加工环节环保评价</w:t>
            </w:r>
          </w:p>
        </w:tc>
        <w:tc>
          <w:tcPr>
            <w:tcW w:w="7301" w:type="dxa"/>
            <w:shd w:val="clear" w:color="auto" w:fill="auto"/>
            <w:vAlign w:val="center"/>
          </w:tcPr>
          <w:p w:rsidR="00847508" w:rsidRDefault="00BA71EC">
            <w:pPr>
              <w:snapToGrid w:val="0"/>
              <w:rPr>
                <w:rFonts w:ascii="宋体" w:hAnsi="宋体" w:cs="宋体"/>
                <w:kern w:val="0"/>
                <w:sz w:val="24"/>
                <w:szCs w:val="24"/>
              </w:rPr>
            </w:pPr>
            <w:r>
              <w:rPr>
                <w:rFonts w:hint="eastAsia"/>
                <w:sz w:val="24"/>
              </w:rPr>
              <w:t>生产加工采取的绿色环保措施且排污达标，</w:t>
            </w:r>
            <w:r>
              <w:rPr>
                <w:rFonts w:hint="eastAsia"/>
                <w:bCs/>
                <w:sz w:val="24"/>
              </w:rPr>
              <w:t>投标文件中</w:t>
            </w:r>
            <w:r>
              <w:rPr>
                <w:rFonts w:hint="eastAsia"/>
                <w:sz w:val="24"/>
              </w:rPr>
              <w:t>提供</w:t>
            </w:r>
            <w:r>
              <w:rPr>
                <w:rFonts w:hint="eastAsia"/>
                <w:bCs/>
                <w:sz w:val="24"/>
              </w:rPr>
              <w:t>所投产品制造</w:t>
            </w:r>
            <w:r>
              <w:rPr>
                <w:rFonts w:hint="eastAsia"/>
                <w:sz w:val="24"/>
              </w:rPr>
              <w:t>商</w:t>
            </w:r>
            <w:r>
              <w:rPr>
                <w:rFonts w:hint="eastAsia"/>
                <w:sz w:val="24"/>
              </w:rPr>
              <w:t>2024</w:t>
            </w:r>
            <w:r>
              <w:rPr>
                <w:rFonts w:hint="eastAsia"/>
                <w:sz w:val="24"/>
              </w:rPr>
              <w:t>年或</w:t>
            </w:r>
            <w:r>
              <w:rPr>
                <w:rFonts w:hint="eastAsia"/>
                <w:sz w:val="24"/>
              </w:rPr>
              <w:t>2025</w:t>
            </w:r>
            <w:r>
              <w:rPr>
                <w:rFonts w:hint="eastAsia"/>
                <w:sz w:val="24"/>
              </w:rPr>
              <w:t>年行政部门盖章的证明材料得</w:t>
            </w:r>
            <w:r>
              <w:rPr>
                <w:rFonts w:hint="eastAsia"/>
                <w:sz w:val="24"/>
              </w:rPr>
              <w:t>0.5</w:t>
            </w:r>
            <w:r>
              <w:rPr>
                <w:rFonts w:hint="eastAsia"/>
                <w:sz w:val="24"/>
              </w:rPr>
              <w:t>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0.5</w:t>
            </w:r>
          </w:p>
        </w:tc>
      </w:tr>
      <w:bookmarkEnd w:id="50"/>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9</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bookmarkStart w:id="55" w:name="OLE_LINK82"/>
            <w:bookmarkStart w:id="56" w:name="OLE_LINK83"/>
            <w:r>
              <w:rPr>
                <w:rFonts w:ascii="宋体" w:hAnsi="宋体" w:cs="宋体" w:hint="eastAsia"/>
                <w:sz w:val="24"/>
                <w:szCs w:val="24"/>
              </w:rPr>
              <w:t>回收环节环保评价</w:t>
            </w:r>
            <w:bookmarkEnd w:id="55"/>
            <w:bookmarkEnd w:id="56"/>
          </w:p>
        </w:tc>
        <w:tc>
          <w:tcPr>
            <w:tcW w:w="7301" w:type="dxa"/>
            <w:shd w:val="clear" w:color="auto" w:fill="auto"/>
            <w:vAlign w:val="center"/>
          </w:tcPr>
          <w:p w:rsidR="00847508" w:rsidRDefault="00BA71EC">
            <w:pPr>
              <w:snapToGrid w:val="0"/>
              <w:rPr>
                <w:rFonts w:ascii="宋体" w:hAnsi="宋体" w:cs="宋体"/>
                <w:kern w:val="0"/>
                <w:sz w:val="24"/>
                <w:szCs w:val="24"/>
              </w:rPr>
            </w:pPr>
            <w:r>
              <w:rPr>
                <w:rFonts w:hint="eastAsia"/>
                <w:sz w:val="24"/>
              </w:rPr>
              <w:t>采取回收处理技术设备，对大气污染、水污染等环境污染治理有针对性的环保举措，</w:t>
            </w:r>
            <w:r>
              <w:rPr>
                <w:rFonts w:hint="eastAsia"/>
                <w:bCs/>
                <w:sz w:val="24"/>
              </w:rPr>
              <w:t>投标文件中</w:t>
            </w:r>
            <w:r>
              <w:rPr>
                <w:rFonts w:hint="eastAsia"/>
                <w:sz w:val="24"/>
              </w:rPr>
              <w:t>提供处理协议或第三方证明材料得</w:t>
            </w:r>
            <w:r>
              <w:rPr>
                <w:rFonts w:hint="eastAsia"/>
                <w:sz w:val="24"/>
              </w:rPr>
              <w:t>0.5</w:t>
            </w:r>
            <w:r>
              <w:rPr>
                <w:rFonts w:hint="eastAsia"/>
                <w:sz w:val="24"/>
              </w:rPr>
              <w:t>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0.5</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57" w:name="_Hlk208839681"/>
            <w:bookmarkEnd w:id="54"/>
            <w:r>
              <w:rPr>
                <w:rFonts w:ascii="宋体" w:hAnsi="宋体" w:cs="宋体" w:hint="eastAsia"/>
                <w:kern w:val="0"/>
                <w:sz w:val="24"/>
                <w:szCs w:val="24"/>
              </w:rPr>
              <w:t>10</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投标人实施能力</w:t>
            </w:r>
          </w:p>
        </w:tc>
        <w:tc>
          <w:tcPr>
            <w:tcW w:w="7301" w:type="dxa"/>
            <w:shd w:val="clear" w:color="auto" w:fill="auto"/>
            <w:vAlign w:val="center"/>
          </w:tcPr>
          <w:p w:rsidR="00847508" w:rsidRDefault="00BA71EC">
            <w:pPr>
              <w:snapToGrid w:val="0"/>
              <w:rPr>
                <w:rFonts w:ascii="宋体" w:hAnsi="宋体" w:cs="宋体"/>
                <w:bCs/>
                <w:sz w:val="24"/>
                <w:szCs w:val="24"/>
              </w:rPr>
            </w:pPr>
            <w:r>
              <w:rPr>
                <w:rFonts w:ascii="宋体" w:hAnsi="宋体" w:cs="宋体" w:hint="eastAsia"/>
                <w:bCs/>
                <w:sz w:val="24"/>
                <w:szCs w:val="24"/>
              </w:rPr>
              <w:t>完全按照以下要求提供</w:t>
            </w:r>
            <w:r>
              <w:rPr>
                <w:rFonts w:hint="eastAsia"/>
                <w:bCs/>
                <w:sz w:val="24"/>
              </w:rPr>
              <w:t>投标人</w:t>
            </w:r>
            <w:r>
              <w:rPr>
                <w:bCs/>
                <w:sz w:val="24"/>
              </w:rPr>
              <w:t>曾实施的家具销售</w:t>
            </w:r>
            <w:r>
              <w:rPr>
                <w:rFonts w:hint="eastAsia"/>
                <w:bCs/>
                <w:sz w:val="24"/>
              </w:rPr>
              <w:t>业绩</w:t>
            </w:r>
            <w:r>
              <w:rPr>
                <w:rFonts w:ascii="宋体" w:hAnsi="宋体" w:cs="宋体" w:hint="eastAsia"/>
                <w:bCs/>
                <w:sz w:val="24"/>
                <w:szCs w:val="24"/>
              </w:rPr>
              <w:t>，提供的证明材料均不得遮挡涂黑，否则不予认定加分。</w:t>
            </w:r>
          </w:p>
          <w:p w:rsidR="00847508" w:rsidRDefault="00BA71EC">
            <w:pPr>
              <w:snapToGrid w:val="0"/>
              <w:rPr>
                <w:rFonts w:ascii="宋体" w:hAnsi="宋体" w:cs="宋体"/>
                <w:bCs/>
                <w:sz w:val="24"/>
                <w:szCs w:val="24"/>
              </w:rPr>
            </w:pPr>
            <w:r>
              <w:rPr>
                <w:rFonts w:ascii="宋体" w:hAnsi="宋体" w:cs="宋体" w:hint="eastAsia"/>
                <w:bCs/>
                <w:sz w:val="24"/>
                <w:szCs w:val="24"/>
              </w:rPr>
              <w:t xml:space="preserve">A. </w:t>
            </w:r>
            <w:r>
              <w:rPr>
                <w:rFonts w:ascii="宋体" w:hAnsi="宋体" w:cs="宋体" w:hint="eastAsia"/>
                <w:sz w:val="24"/>
                <w:szCs w:val="24"/>
              </w:rPr>
              <w:t>合同原件扫描件（合同签订时间为2023年1月1日至今）。</w:t>
            </w:r>
            <w:r>
              <w:rPr>
                <w:rFonts w:ascii="宋体" w:hAnsi="宋体" w:cs="宋体" w:hint="eastAsia"/>
                <w:bCs/>
                <w:sz w:val="24"/>
                <w:szCs w:val="24"/>
              </w:rPr>
              <w:t>包括合同金额、买卖双方名称及盖章、合同清单、合同签订日期。</w:t>
            </w:r>
          </w:p>
          <w:p w:rsidR="00847508" w:rsidRDefault="00BA71EC">
            <w:pPr>
              <w:snapToGrid w:val="0"/>
              <w:rPr>
                <w:rFonts w:ascii="宋体" w:hAnsi="宋体" w:cs="宋体"/>
                <w:sz w:val="24"/>
                <w:szCs w:val="24"/>
              </w:rPr>
            </w:pPr>
            <w:r>
              <w:rPr>
                <w:rFonts w:ascii="宋体" w:hAnsi="宋体" w:cs="宋体" w:hint="eastAsia"/>
                <w:sz w:val="24"/>
                <w:szCs w:val="24"/>
              </w:rPr>
              <w:t>B.上述合同履行良好的相关证明材料原件扫描件（加盖上述合同甲方单位公章或上述合同甲方印章）。</w:t>
            </w:r>
          </w:p>
          <w:p w:rsidR="00847508" w:rsidRDefault="00BA71EC">
            <w:pPr>
              <w:snapToGrid w:val="0"/>
              <w:rPr>
                <w:rFonts w:ascii="宋体" w:hAnsi="宋体" w:cs="宋体"/>
                <w:sz w:val="24"/>
                <w:szCs w:val="24"/>
              </w:rPr>
            </w:pPr>
            <w:r>
              <w:rPr>
                <w:rFonts w:ascii="宋体" w:hAnsi="宋体" w:cs="宋体" w:hint="eastAsia"/>
                <w:bCs/>
                <w:sz w:val="24"/>
                <w:szCs w:val="24"/>
              </w:rPr>
              <w:t>1个业绩1分，最多3分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3</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58" w:name="_Hlk208839714"/>
            <w:bookmarkEnd w:id="57"/>
            <w:r>
              <w:rPr>
                <w:rFonts w:ascii="宋体" w:hAnsi="宋体" w:cs="宋体" w:hint="eastAsia"/>
                <w:kern w:val="0"/>
                <w:sz w:val="24"/>
                <w:szCs w:val="24"/>
              </w:rPr>
              <w:t>11</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非“★”技术参数评价</w:t>
            </w:r>
          </w:p>
        </w:tc>
        <w:tc>
          <w:tcPr>
            <w:tcW w:w="7301" w:type="dxa"/>
            <w:shd w:val="clear" w:color="auto" w:fill="auto"/>
            <w:vAlign w:val="center"/>
          </w:tcPr>
          <w:p w:rsidR="00847508" w:rsidRDefault="00BA71EC">
            <w:pPr>
              <w:widowControl/>
              <w:snapToGrid w:val="0"/>
              <w:rPr>
                <w:kern w:val="0"/>
                <w:sz w:val="24"/>
                <w:szCs w:val="24"/>
              </w:rPr>
            </w:pPr>
            <w:r>
              <w:rPr>
                <w:rFonts w:hint="eastAsia"/>
                <w:kern w:val="0"/>
                <w:sz w:val="24"/>
                <w:szCs w:val="24"/>
              </w:rPr>
              <w:t>完全满足无偏离的得</w:t>
            </w:r>
            <w:r>
              <w:rPr>
                <w:rFonts w:hint="eastAsia"/>
                <w:kern w:val="0"/>
                <w:sz w:val="24"/>
                <w:szCs w:val="24"/>
              </w:rPr>
              <w:t>4</w:t>
            </w:r>
            <w:r>
              <w:rPr>
                <w:rFonts w:hint="eastAsia"/>
                <w:kern w:val="0"/>
                <w:sz w:val="24"/>
                <w:szCs w:val="24"/>
              </w:rPr>
              <w:t>分；</w:t>
            </w:r>
          </w:p>
          <w:p w:rsidR="00847508" w:rsidRDefault="00BA71EC">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劣于招标文件要求的不足</w:t>
            </w:r>
            <w:r>
              <w:rPr>
                <w:rFonts w:hint="eastAsia"/>
                <w:kern w:val="0"/>
                <w:sz w:val="24"/>
                <w:szCs w:val="24"/>
              </w:rPr>
              <w:t>8</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0.5</w:t>
            </w:r>
            <w:r>
              <w:rPr>
                <w:rFonts w:hint="eastAsia"/>
                <w:kern w:val="0"/>
                <w:sz w:val="24"/>
                <w:szCs w:val="24"/>
              </w:rPr>
              <w:t>分</w:t>
            </w:r>
          </w:p>
          <w:p w:rsidR="00847508" w:rsidRDefault="00BA71EC">
            <w:pPr>
              <w:widowControl/>
              <w:snapToGrid w:val="0"/>
              <w:rPr>
                <w:rFonts w:ascii="宋体" w:hAnsi="宋体" w:cs="宋体"/>
                <w:kern w:val="0"/>
                <w:sz w:val="24"/>
                <w:szCs w:val="24"/>
              </w:rPr>
            </w:pPr>
            <w:r>
              <w:rPr>
                <w:rFonts w:hint="eastAsia"/>
                <w:kern w:val="0"/>
                <w:sz w:val="24"/>
                <w:szCs w:val="24"/>
              </w:rPr>
              <w:t>非“★”</w:t>
            </w:r>
            <w:r>
              <w:rPr>
                <w:bCs/>
                <w:sz w:val="24"/>
              </w:rPr>
              <w:t>技术要求</w:t>
            </w:r>
            <w:r>
              <w:rPr>
                <w:rFonts w:hint="eastAsia"/>
                <w:kern w:val="0"/>
                <w:sz w:val="24"/>
                <w:szCs w:val="24"/>
              </w:rPr>
              <w:t>劣于招标文件要求≥</w:t>
            </w:r>
            <w:r>
              <w:rPr>
                <w:rFonts w:hint="eastAsia"/>
                <w:kern w:val="0"/>
                <w:sz w:val="24"/>
                <w:szCs w:val="24"/>
              </w:rPr>
              <w:t>8</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4</w:t>
            </w:r>
          </w:p>
        </w:tc>
      </w:tr>
      <w:bookmarkEnd w:id="58"/>
      <w:tr w:rsidR="00847508">
        <w:trPr>
          <w:jc w:val="center"/>
        </w:trPr>
        <w:tc>
          <w:tcPr>
            <w:tcW w:w="9464" w:type="dxa"/>
            <w:gridSpan w:val="3"/>
            <w:shd w:val="clear" w:color="auto" w:fill="auto"/>
            <w:noWrap/>
            <w:vAlign w:val="center"/>
          </w:tcPr>
          <w:p w:rsidR="00847508" w:rsidRDefault="00BA71EC">
            <w:pPr>
              <w:snapToGrid w:val="0"/>
              <w:jc w:val="center"/>
              <w:rPr>
                <w:rFonts w:ascii="宋体" w:hAnsi="宋体" w:cs="宋体"/>
                <w:bCs/>
                <w:sz w:val="24"/>
                <w:szCs w:val="24"/>
              </w:rPr>
            </w:pPr>
            <w:r>
              <w:rPr>
                <w:rFonts w:ascii="宋体" w:hAnsi="宋体" w:cs="宋体" w:hint="eastAsia"/>
                <w:kern w:val="0"/>
                <w:sz w:val="24"/>
                <w:szCs w:val="24"/>
              </w:rPr>
              <w:t>第三部分主观分（28分）</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分值</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59" w:name="_Hlk207615735"/>
            <w:r>
              <w:rPr>
                <w:rFonts w:ascii="宋体" w:hAnsi="宋体" w:cs="宋体" w:hint="eastAsia"/>
                <w:kern w:val="0"/>
                <w:sz w:val="24"/>
                <w:szCs w:val="24"/>
              </w:rPr>
              <w:t>1</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设计结构</w:t>
            </w:r>
          </w:p>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评价</w:t>
            </w:r>
          </w:p>
        </w:tc>
        <w:tc>
          <w:tcPr>
            <w:tcW w:w="7301" w:type="dxa"/>
            <w:shd w:val="clear" w:color="auto" w:fill="auto"/>
            <w:vAlign w:val="center"/>
          </w:tcPr>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提供以下产品设计结构图和产品效果图，否则不予认定给分：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（1）礼堂</w:t>
            </w:r>
            <w:proofErr w:type="gramStart"/>
            <w:r>
              <w:rPr>
                <w:rFonts w:ascii="宋体" w:hAnsi="宋体" w:cs="宋体" w:hint="eastAsia"/>
                <w:kern w:val="0"/>
                <w:sz w:val="24"/>
                <w:szCs w:val="24"/>
              </w:rPr>
              <w:t>椅</w:t>
            </w:r>
            <w:proofErr w:type="gramEnd"/>
            <w:r>
              <w:rPr>
                <w:rFonts w:ascii="宋体" w:hAnsi="宋体" w:cs="宋体" w:hint="eastAsia"/>
                <w:kern w:val="0"/>
                <w:sz w:val="24"/>
                <w:szCs w:val="24"/>
              </w:rPr>
              <w:t>设计结构评价</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设计结构先进，提供了设计结构图和产品效果图，无瑕疵：3分；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提供设计结构图和</w:t>
            </w:r>
            <w:r w:rsidRPr="00B80A4D">
              <w:rPr>
                <w:rFonts w:ascii="宋体" w:hAnsi="宋体" w:cs="宋体" w:hint="eastAsia"/>
                <w:kern w:val="0"/>
                <w:sz w:val="24"/>
                <w:szCs w:val="24"/>
              </w:rPr>
              <w:t>产品效果图</w:t>
            </w:r>
            <w:r>
              <w:rPr>
                <w:rFonts w:ascii="宋体" w:hAnsi="宋体" w:cs="宋体" w:hint="eastAsia"/>
                <w:kern w:val="0"/>
                <w:sz w:val="24"/>
                <w:szCs w:val="24"/>
              </w:rPr>
              <w:t>，但设计结构图、产品效果图存在1</w:t>
            </w:r>
            <w:r>
              <w:rPr>
                <w:rFonts w:ascii="宋体" w:hAnsi="宋体" w:cs="宋体" w:hint="eastAsia"/>
                <w:kern w:val="0"/>
                <w:sz w:val="24"/>
                <w:szCs w:val="24"/>
              </w:rPr>
              <w:lastRenderedPageBreak/>
              <w:t>处瑕疵：2分；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提供设计结构图和产品效果图，但设计结构图、产品效果图存在2处瑕疵：1分；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其他：0分；</w:t>
            </w:r>
          </w:p>
          <w:p w:rsidR="00847508" w:rsidRDefault="00BA71EC">
            <w:pPr>
              <w:widowControl/>
              <w:snapToGrid w:val="0"/>
              <w:rPr>
                <w:rFonts w:ascii="宋体" w:hAnsi="宋体" w:cs="宋体"/>
                <w:kern w:val="0"/>
                <w:sz w:val="24"/>
                <w:szCs w:val="24"/>
              </w:rPr>
            </w:pPr>
            <w:bookmarkStart w:id="60" w:name="OLE_LINK15"/>
            <w:bookmarkStart w:id="61" w:name="OLE_LINK17"/>
            <w:bookmarkStart w:id="62" w:name="OLE_LINK16"/>
            <w:r>
              <w:rPr>
                <w:rFonts w:ascii="宋体" w:hAnsi="宋体" w:cs="宋体" w:hint="eastAsia"/>
                <w:kern w:val="0"/>
                <w:sz w:val="24"/>
                <w:szCs w:val="24"/>
              </w:rPr>
              <w:t xml:space="preserve">（2)文件柜设计结构评价 </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设计结构先进，提供了设计结构图和产品效果图，无瑕疵：3分；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提供设计结构图和产品效果图，但设计结构图、产品效果图存在1处瑕疵：2分；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提供设计结构图和产品效果图，但设计结构图、产品效果图存在2处瑕疵：1分；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其他：0分；</w:t>
            </w:r>
            <w:bookmarkEnd w:id="60"/>
            <w:bookmarkEnd w:id="61"/>
            <w:bookmarkEnd w:id="62"/>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lastRenderedPageBreak/>
              <w:t>6</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63" w:name="_Hlk208828174"/>
            <w:bookmarkEnd w:id="59"/>
            <w:r>
              <w:rPr>
                <w:rFonts w:ascii="宋体" w:hAnsi="宋体" w:cs="宋体" w:hint="eastAsia"/>
                <w:kern w:val="0"/>
                <w:sz w:val="24"/>
                <w:szCs w:val="24"/>
              </w:rPr>
              <w:lastRenderedPageBreak/>
              <w:t>2</w:t>
            </w:r>
          </w:p>
        </w:tc>
        <w:tc>
          <w:tcPr>
            <w:tcW w:w="1655" w:type="dxa"/>
            <w:shd w:val="clear" w:color="auto" w:fill="auto"/>
            <w:vAlign w:val="center"/>
          </w:tcPr>
          <w:p w:rsidR="00847508" w:rsidRDefault="00BA71EC">
            <w:pPr>
              <w:widowControl/>
              <w:snapToGrid w:val="0"/>
              <w:jc w:val="center"/>
              <w:rPr>
                <w:rFonts w:ascii="宋体" w:hAnsi="宋体" w:cs="宋体"/>
                <w:sz w:val="24"/>
                <w:szCs w:val="24"/>
              </w:rPr>
            </w:pPr>
            <w:r>
              <w:rPr>
                <w:rFonts w:ascii="宋体" w:hAnsi="宋体" w:cs="宋体" w:hint="eastAsia"/>
                <w:sz w:val="24"/>
                <w:szCs w:val="24"/>
              </w:rPr>
              <w:t>生产加工</w:t>
            </w:r>
          </w:p>
          <w:p w:rsidR="00847508" w:rsidRDefault="00BA71EC">
            <w:pPr>
              <w:widowControl/>
              <w:snapToGrid w:val="0"/>
              <w:jc w:val="center"/>
              <w:rPr>
                <w:rFonts w:ascii="宋体" w:hAnsi="宋体" w:cs="宋体"/>
                <w:kern w:val="0"/>
                <w:sz w:val="24"/>
                <w:szCs w:val="24"/>
              </w:rPr>
            </w:pPr>
            <w:r>
              <w:rPr>
                <w:rFonts w:ascii="宋体" w:hAnsi="宋体" w:cs="宋体" w:hint="eastAsia"/>
                <w:sz w:val="24"/>
                <w:szCs w:val="24"/>
              </w:rPr>
              <w:t>评价</w:t>
            </w:r>
          </w:p>
        </w:tc>
        <w:tc>
          <w:tcPr>
            <w:tcW w:w="7301" w:type="dxa"/>
            <w:shd w:val="clear" w:color="auto" w:fill="auto"/>
            <w:vAlign w:val="center"/>
          </w:tcPr>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至少包含产品制造商厂房面积、生产设备、技术人员和生产加工工艺流程等方面的相关说明</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满足招标文件要求，无瑕疵：3分；</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方案内容存在1处瑕疵：1分；</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方案内容存在2处瑕疵：1分；</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未提供方案或不满足招标文件要求或内容存在3处及以上瑕疵：0分；</w:t>
            </w:r>
          </w:p>
          <w:p w:rsidR="00847508" w:rsidRDefault="00BA71EC">
            <w:pPr>
              <w:widowControl/>
              <w:snapToGrid w:val="0"/>
              <w:rPr>
                <w:rFonts w:ascii="宋体" w:hAnsi="宋体" w:cs="宋体"/>
                <w:sz w:val="24"/>
                <w:szCs w:val="24"/>
              </w:rPr>
            </w:pPr>
            <w:r>
              <w:rPr>
                <w:rFonts w:ascii="宋体" w:hAnsi="宋体" w:cs="宋体"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3</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64" w:name="_Hlk208828183"/>
            <w:bookmarkEnd w:id="63"/>
            <w:r>
              <w:rPr>
                <w:rFonts w:ascii="宋体" w:hAnsi="宋体" w:cs="宋体" w:hint="eastAsia"/>
                <w:kern w:val="0"/>
                <w:sz w:val="24"/>
                <w:szCs w:val="24"/>
              </w:rPr>
              <w:t>3</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服务方案</w:t>
            </w:r>
          </w:p>
          <w:p w:rsidR="00847508" w:rsidRDefault="00BA71EC">
            <w:pPr>
              <w:widowControl/>
              <w:snapToGrid w:val="0"/>
              <w:jc w:val="center"/>
              <w:rPr>
                <w:rFonts w:ascii="宋体" w:hAnsi="宋体" w:cs="宋体"/>
                <w:sz w:val="24"/>
                <w:szCs w:val="24"/>
              </w:rPr>
            </w:pPr>
            <w:r>
              <w:rPr>
                <w:rFonts w:ascii="宋体" w:hAnsi="宋体" w:cs="宋体" w:hint="eastAsia"/>
                <w:kern w:val="0"/>
                <w:sz w:val="24"/>
                <w:szCs w:val="24"/>
              </w:rPr>
              <w:t>评价</w:t>
            </w:r>
          </w:p>
        </w:tc>
        <w:tc>
          <w:tcPr>
            <w:tcW w:w="7301" w:type="dxa"/>
            <w:shd w:val="clear" w:color="auto" w:fill="auto"/>
            <w:vAlign w:val="center"/>
          </w:tcPr>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至少包含售后服务承诺、免费保修期时间、服务响应时间、服务机构人员配置、配送安装方案、备品备件供应方案</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满足招标文件要求，无瑕疵：3分；</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方案内容存在1处瑕疵：2分；</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方案内容存在2处瑕疵：1分；</w:t>
            </w:r>
          </w:p>
          <w:p w:rsidR="00847508" w:rsidRDefault="00BA71EC">
            <w:pPr>
              <w:widowControl/>
              <w:adjustRightInd w:val="0"/>
              <w:snapToGrid w:val="0"/>
              <w:rPr>
                <w:rFonts w:ascii="宋体" w:hAnsi="宋体" w:cs="宋体"/>
                <w:kern w:val="0"/>
                <w:sz w:val="24"/>
                <w:szCs w:val="24"/>
              </w:rPr>
            </w:pPr>
            <w:r>
              <w:rPr>
                <w:rFonts w:ascii="宋体" w:hAnsi="宋体" w:cs="宋体" w:hint="eastAsia"/>
                <w:kern w:val="0"/>
                <w:sz w:val="24"/>
                <w:szCs w:val="24"/>
              </w:rPr>
              <w:t>未提供方案或不满足招标文件要求或内容存在3处及以上瑕疵：0分；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796"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3</w:t>
            </w:r>
          </w:p>
        </w:tc>
      </w:tr>
      <w:tr w:rsidR="00847508">
        <w:trPr>
          <w:jc w:val="center"/>
        </w:trPr>
        <w:tc>
          <w:tcPr>
            <w:tcW w:w="508" w:type="dxa"/>
            <w:shd w:val="clear" w:color="auto" w:fill="auto"/>
            <w:noWrap/>
            <w:vAlign w:val="center"/>
          </w:tcPr>
          <w:p w:rsidR="00847508" w:rsidRDefault="00BA71EC">
            <w:pPr>
              <w:widowControl/>
              <w:snapToGrid w:val="0"/>
              <w:jc w:val="center"/>
              <w:rPr>
                <w:rFonts w:ascii="宋体" w:hAnsi="宋体" w:cs="宋体"/>
                <w:kern w:val="0"/>
                <w:sz w:val="24"/>
                <w:szCs w:val="24"/>
              </w:rPr>
            </w:pPr>
            <w:bookmarkStart w:id="65" w:name="_Hlk208828193"/>
            <w:bookmarkEnd w:id="64"/>
            <w:r>
              <w:rPr>
                <w:rFonts w:ascii="宋体" w:hAnsi="宋体" w:cs="宋体" w:hint="eastAsia"/>
                <w:kern w:val="0"/>
                <w:sz w:val="24"/>
                <w:szCs w:val="24"/>
              </w:rPr>
              <w:t>4</w:t>
            </w:r>
          </w:p>
        </w:tc>
        <w:tc>
          <w:tcPr>
            <w:tcW w:w="1655" w:type="dxa"/>
            <w:shd w:val="clear" w:color="auto" w:fill="auto"/>
            <w:vAlign w:val="center"/>
          </w:tcPr>
          <w:p w:rsidR="00847508" w:rsidRDefault="00BA71EC">
            <w:pPr>
              <w:widowControl/>
              <w:snapToGrid w:val="0"/>
              <w:jc w:val="center"/>
              <w:rPr>
                <w:rFonts w:ascii="宋体" w:hAnsi="宋体" w:cs="宋体"/>
                <w:kern w:val="0"/>
                <w:sz w:val="24"/>
                <w:szCs w:val="24"/>
              </w:rPr>
            </w:pPr>
            <w:r>
              <w:rPr>
                <w:rFonts w:ascii="宋体" w:hAnsi="宋体" w:cs="宋体" w:hint="eastAsia"/>
                <w:kern w:val="0"/>
                <w:sz w:val="24"/>
                <w:szCs w:val="24"/>
              </w:rPr>
              <w:t>样品评价</w:t>
            </w:r>
          </w:p>
        </w:tc>
        <w:tc>
          <w:tcPr>
            <w:tcW w:w="7301" w:type="dxa"/>
            <w:shd w:val="clear" w:color="auto" w:fill="auto"/>
            <w:vAlign w:val="center"/>
          </w:tcPr>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（1）礼堂</w:t>
            </w:r>
            <w:proofErr w:type="gramStart"/>
            <w:r>
              <w:rPr>
                <w:rFonts w:ascii="宋体" w:hAnsi="宋体" w:cs="宋体" w:hint="eastAsia"/>
                <w:kern w:val="0"/>
                <w:sz w:val="24"/>
                <w:szCs w:val="24"/>
              </w:rPr>
              <w:t>椅</w:t>
            </w:r>
            <w:proofErr w:type="gramEnd"/>
            <w:r>
              <w:rPr>
                <w:rFonts w:ascii="宋体" w:hAnsi="宋体" w:cs="宋体" w:hint="eastAsia"/>
                <w:kern w:val="0"/>
                <w:sz w:val="24"/>
                <w:szCs w:val="24"/>
              </w:rPr>
              <w:t>评价</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样品无瑕疵：4分；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样品存在1处瑕疵扣1分，最低0分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（2）礼堂</w:t>
            </w:r>
            <w:proofErr w:type="gramStart"/>
            <w:r>
              <w:rPr>
                <w:rFonts w:ascii="宋体" w:hAnsi="宋体" w:cs="宋体" w:hint="eastAsia"/>
                <w:kern w:val="0"/>
                <w:sz w:val="24"/>
                <w:szCs w:val="24"/>
              </w:rPr>
              <w:t>椅</w:t>
            </w:r>
            <w:proofErr w:type="gramEnd"/>
            <w:r>
              <w:rPr>
                <w:rFonts w:ascii="宋体" w:hAnsi="宋体" w:cs="宋体" w:hint="eastAsia"/>
                <w:kern w:val="0"/>
                <w:sz w:val="24"/>
                <w:szCs w:val="24"/>
              </w:rPr>
              <w:t>站脚（未喷涂）毛坯件评价</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样品无瑕疵：4分；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样品存在1处瑕疵扣1分，最低0分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（3）文件柜评价</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样品无瑕疵：4分；</w:t>
            </w:r>
          </w:p>
          <w:p w:rsidR="00847508" w:rsidRDefault="00BA71EC">
            <w:pPr>
              <w:widowControl/>
              <w:snapToGrid w:val="0"/>
              <w:rPr>
                <w:rFonts w:ascii="宋体" w:hAnsi="宋体" w:cs="宋体"/>
                <w:kern w:val="0"/>
                <w:sz w:val="24"/>
                <w:szCs w:val="24"/>
              </w:rPr>
            </w:pPr>
            <w:r>
              <w:rPr>
                <w:rFonts w:ascii="宋体" w:hAnsi="宋体" w:cs="宋体" w:hint="eastAsia"/>
                <w:kern w:val="0"/>
                <w:sz w:val="24"/>
                <w:szCs w:val="24"/>
              </w:rPr>
              <w:t>样品存在1处瑕疵扣1分，最低0分</w:t>
            </w:r>
          </w:p>
          <w:p w:rsidR="00847508" w:rsidRPr="00312DBF" w:rsidRDefault="00BA71EC">
            <w:pPr>
              <w:widowControl/>
              <w:snapToGrid w:val="0"/>
              <w:rPr>
                <w:rFonts w:ascii="宋体" w:hAnsi="宋体" w:cs="宋体"/>
                <w:kern w:val="0"/>
                <w:sz w:val="24"/>
                <w:szCs w:val="24"/>
              </w:rPr>
            </w:pPr>
            <w:r w:rsidRPr="00312DBF">
              <w:rPr>
                <w:rFonts w:ascii="宋体" w:hAnsi="宋体" w:cs="宋体" w:hint="eastAsia"/>
                <w:kern w:val="0"/>
                <w:sz w:val="24"/>
                <w:szCs w:val="24"/>
              </w:rPr>
              <w:t>（4）货架2评价</w:t>
            </w:r>
          </w:p>
          <w:p w:rsidR="00847508" w:rsidRPr="00312DBF" w:rsidRDefault="00BA71EC">
            <w:pPr>
              <w:widowControl/>
              <w:snapToGrid w:val="0"/>
              <w:rPr>
                <w:rFonts w:ascii="宋体" w:hAnsi="宋体" w:cs="宋体"/>
                <w:kern w:val="0"/>
                <w:sz w:val="24"/>
                <w:szCs w:val="24"/>
              </w:rPr>
            </w:pPr>
            <w:r w:rsidRPr="00312DBF">
              <w:rPr>
                <w:rFonts w:ascii="宋体" w:hAnsi="宋体" w:cs="宋体" w:hint="eastAsia"/>
                <w:kern w:val="0"/>
                <w:sz w:val="24"/>
                <w:szCs w:val="24"/>
              </w:rPr>
              <w:t>样品无瑕疵：4分；</w:t>
            </w:r>
          </w:p>
          <w:p w:rsidR="00847508" w:rsidRDefault="00BA71EC">
            <w:pPr>
              <w:widowControl/>
              <w:snapToGrid w:val="0"/>
              <w:rPr>
                <w:rFonts w:ascii="宋体" w:hAnsi="宋体" w:cs="宋体"/>
                <w:kern w:val="0"/>
                <w:sz w:val="24"/>
                <w:szCs w:val="24"/>
              </w:rPr>
            </w:pPr>
            <w:r w:rsidRPr="00312DBF">
              <w:rPr>
                <w:rFonts w:ascii="宋体" w:hAnsi="宋体" w:cs="宋体" w:hint="eastAsia"/>
                <w:kern w:val="0"/>
                <w:sz w:val="24"/>
                <w:szCs w:val="24"/>
              </w:rPr>
              <w:t>样品存在1处瑕疵扣1分，最低0分</w:t>
            </w:r>
          </w:p>
          <w:p w:rsidR="00847508" w:rsidRDefault="00BA71EC">
            <w:pPr>
              <w:pStyle w:val="4"/>
              <w:spacing w:line="240" w:lineRule="auto"/>
              <w:ind w:firstLineChars="0" w:firstLine="0"/>
              <w:rPr>
                <w:rFonts w:ascii="宋体" w:cs="宋体"/>
                <w:color w:val="auto"/>
                <w:sz w:val="24"/>
                <w:szCs w:val="24"/>
              </w:rPr>
            </w:pPr>
            <w:r>
              <w:rPr>
                <w:rFonts w:ascii="宋体" w:cs="宋体" w:hint="eastAsia"/>
                <w:color w:val="auto"/>
                <w:sz w:val="24"/>
                <w:szCs w:val="24"/>
              </w:rPr>
              <w:t>（本项所称“瑕疵”是指样品结构不满足招标文件要求；材质不满足</w:t>
            </w:r>
            <w:r>
              <w:rPr>
                <w:rFonts w:ascii="宋体" w:cs="宋体" w:hint="eastAsia"/>
                <w:color w:val="auto"/>
                <w:sz w:val="24"/>
                <w:szCs w:val="24"/>
              </w:rPr>
              <w:lastRenderedPageBreak/>
              <w:t>招标文件要求；样品存在脱胶、明显透胶、鼓泡、凹陷、压痕、表面划伤、麻点、裂痕、崩角、刃口、少件、漏钉（铆）、</w:t>
            </w:r>
            <w:proofErr w:type="gramStart"/>
            <w:r>
              <w:rPr>
                <w:rFonts w:ascii="宋体" w:cs="宋体" w:hint="eastAsia"/>
                <w:color w:val="auto"/>
                <w:sz w:val="24"/>
                <w:szCs w:val="24"/>
              </w:rPr>
              <w:t>透钉现象</w:t>
            </w:r>
            <w:proofErr w:type="gramEnd"/>
            <w:r>
              <w:rPr>
                <w:rFonts w:ascii="宋体" w:cs="宋体" w:hint="eastAsia"/>
                <w:color w:val="auto"/>
                <w:sz w:val="24"/>
                <w:szCs w:val="24"/>
              </w:rPr>
              <w:t>；表面存在裂缝、叠缝、波纹不均匀、不圆滑、锈蚀现象；焊接处存在脱焊、虚焊、焊穿、错位、夹渣、气孔、焊瘤、焊丝头、咬边、飞溅现象；零件间结合不牢固；启闭零件或轮子使用不灵活；表面纹理、图案不对称，颜色应相同的不同部位差别过大；涂层存在皱皮、发粘、漏漆（喷）、明显加工痕迹、划痕、雾光、白楞、白点、鼓泡、油臼、流挂、缩孔、刷毛、</w:t>
            </w:r>
            <w:proofErr w:type="gramStart"/>
            <w:r>
              <w:rPr>
                <w:rFonts w:ascii="宋体" w:cs="宋体" w:hint="eastAsia"/>
                <w:color w:val="auto"/>
                <w:sz w:val="24"/>
                <w:szCs w:val="24"/>
              </w:rPr>
              <w:t>积粉或</w:t>
            </w:r>
            <w:proofErr w:type="gramEnd"/>
            <w:r>
              <w:rPr>
                <w:rFonts w:ascii="宋体" w:cs="宋体" w:hint="eastAsia"/>
                <w:color w:val="auto"/>
                <w:sz w:val="24"/>
                <w:szCs w:val="24"/>
              </w:rPr>
              <w:t>杂渣现象；涂层存在手感不光滑，有明显粒子、</w:t>
            </w:r>
            <w:proofErr w:type="gramStart"/>
            <w:r>
              <w:rPr>
                <w:rFonts w:ascii="宋体" w:cs="宋体" w:hint="eastAsia"/>
                <w:color w:val="auto"/>
                <w:sz w:val="24"/>
                <w:szCs w:val="24"/>
              </w:rPr>
              <w:t>涨边或</w:t>
            </w:r>
            <w:proofErr w:type="gramEnd"/>
            <w:r>
              <w:rPr>
                <w:rFonts w:ascii="宋体" w:cs="宋体" w:hint="eastAsia"/>
                <w:color w:val="auto"/>
                <w:sz w:val="24"/>
                <w:szCs w:val="24"/>
              </w:rPr>
              <w:t>不平整现象；电镀层存在剥落、返锈、毛刺、起泡、针孔、裂纹、花斑、划痕、烧焦现象；软面包覆表面存在破损、划痕、色污、油污、皱折；缝纫</w:t>
            </w:r>
            <w:proofErr w:type="gramStart"/>
            <w:r>
              <w:rPr>
                <w:rFonts w:ascii="宋体" w:cs="宋体" w:hint="eastAsia"/>
                <w:color w:val="auto"/>
                <w:sz w:val="24"/>
                <w:szCs w:val="24"/>
              </w:rPr>
              <w:t>存在线迹间距</w:t>
            </w:r>
            <w:proofErr w:type="gramEnd"/>
            <w:r>
              <w:rPr>
                <w:rFonts w:ascii="宋体" w:cs="宋体" w:hint="eastAsia"/>
                <w:color w:val="auto"/>
                <w:sz w:val="24"/>
                <w:szCs w:val="24"/>
              </w:rPr>
              <w:t>不均匀、浮线、跳针、外露线头、脱线、开缝、脱胶现象；人体接触或收藏物品的部位有毛刺、刃口、棱角；存在较大的刺激性异味）</w:t>
            </w:r>
          </w:p>
        </w:tc>
        <w:tc>
          <w:tcPr>
            <w:tcW w:w="796" w:type="dxa"/>
            <w:shd w:val="clear" w:color="auto" w:fill="auto"/>
            <w:vAlign w:val="center"/>
          </w:tcPr>
          <w:p w:rsidR="00847508" w:rsidRDefault="00BA71EC">
            <w:pPr>
              <w:widowControl/>
              <w:snapToGrid w:val="0"/>
              <w:spacing w:line="360" w:lineRule="auto"/>
              <w:jc w:val="center"/>
              <w:rPr>
                <w:rFonts w:ascii="宋体" w:hAnsi="宋体" w:cs="宋体"/>
                <w:kern w:val="0"/>
                <w:sz w:val="24"/>
                <w:szCs w:val="24"/>
              </w:rPr>
            </w:pPr>
            <w:r>
              <w:rPr>
                <w:rFonts w:ascii="宋体" w:hAnsi="宋体" w:cs="宋体" w:hint="eastAsia"/>
                <w:kern w:val="0"/>
                <w:sz w:val="24"/>
                <w:szCs w:val="24"/>
              </w:rPr>
              <w:lastRenderedPageBreak/>
              <w:t>16</w:t>
            </w:r>
          </w:p>
        </w:tc>
      </w:tr>
      <w:bookmarkEnd w:id="65"/>
    </w:tbl>
    <w:p w:rsidR="000C0726" w:rsidRDefault="000C0726">
      <w:pPr>
        <w:spacing w:line="360" w:lineRule="auto"/>
        <w:ind w:firstLineChars="200" w:firstLine="480"/>
        <w:outlineLvl w:val="0"/>
        <w:rPr>
          <w:sz w:val="24"/>
          <w:u w:val="single"/>
        </w:rPr>
      </w:pPr>
    </w:p>
    <w:p w:rsidR="000C0726" w:rsidRDefault="000C0726">
      <w:pPr>
        <w:widowControl/>
        <w:jc w:val="left"/>
        <w:rPr>
          <w:sz w:val="24"/>
          <w:u w:val="single"/>
        </w:rPr>
      </w:pPr>
      <w:r>
        <w:rPr>
          <w:sz w:val="24"/>
          <w:u w:val="single"/>
        </w:rPr>
        <w:br w:type="page"/>
      </w:r>
    </w:p>
    <w:p w:rsidR="00847508" w:rsidRDefault="00BA71EC" w:rsidP="003D4A8E">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847508" w:rsidRDefault="00BA71E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847508" w:rsidRDefault="00BA71EC">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供应商。</w:t>
      </w:r>
    </w:p>
    <w:p w:rsidR="00847508" w:rsidRDefault="00BA71EC">
      <w:pPr>
        <w:pStyle w:val="Default"/>
        <w:spacing w:line="360" w:lineRule="auto"/>
        <w:ind w:firstLineChars="200" w:firstLine="480"/>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w:t>
      </w:r>
      <w:r>
        <w:rPr>
          <w:rFonts w:ascii="Times New Roman" w:eastAsia="宋体" w:hAnsi="Times New Roman" w:cs="Times New Roman"/>
          <w:color w:val="auto"/>
        </w:rPr>
        <w:lastRenderedPageBreak/>
        <w:t>供应商的身份共同参加政府采购。</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847508" w:rsidRDefault="00BA71EC">
      <w:pPr>
        <w:pStyle w:val="Default"/>
        <w:spacing w:line="360" w:lineRule="auto"/>
        <w:ind w:firstLineChars="200" w:firstLine="480"/>
        <w:jc w:val="both"/>
        <w:rPr>
          <w:rFonts w:ascii="Times New Roman" w:eastAsia="宋体" w:hAnsi="Times New Roman" w:cs="Times New Roman"/>
          <w:color w:val="auto"/>
        </w:rPr>
      </w:pPr>
      <w:bookmarkStart w:id="66"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847508" w:rsidRDefault="00847508">
      <w:pPr>
        <w:pStyle w:val="Default"/>
        <w:spacing w:line="360" w:lineRule="auto"/>
        <w:ind w:firstLineChars="200" w:firstLine="480"/>
        <w:jc w:val="both"/>
        <w:rPr>
          <w:rFonts w:ascii="Times New Roman" w:eastAsia="宋体" w:hAnsi="Times New Roman" w:cs="Times New Roman"/>
          <w:color w:val="auto"/>
        </w:rPr>
      </w:pPr>
    </w:p>
    <w:bookmarkEnd w:id="66"/>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6. </w:t>
      </w:r>
      <w:r>
        <w:rPr>
          <w:rFonts w:ascii="Times New Roman" w:eastAsia="宋体" w:hAnsi="Times New Roman" w:cs="Times New Roman"/>
          <w:color w:val="auto"/>
        </w:rPr>
        <w:t>投标费用</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847508" w:rsidRDefault="00BA71E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w:t>
      </w:r>
      <w:r>
        <w:rPr>
          <w:rFonts w:ascii="Times New Roman" w:eastAsia="宋体" w:hAnsi="Times New Roman" w:cs="Times New Roman"/>
          <w:color w:val="auto"/>
        </w:rPr>
        <w:lastRenderedPageBreak/>
        <w:t>于招标要求。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847508" w:rsidRDefault="00BA71E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 </w:t>
      </w:r>
      <w:r>
        <w:rPr>
          <w:rFonts w:ascii="Times New Roman" w:eastAsia="宋体" w:hAnsi="Times New Roman" w:cs="Times New Roman"/>
          <w:color w:val="auto"/>
        </w:rPr>
        <w:t>要求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lastRenderedPageBreak/>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847508" w:rsidRDefault="00BA71EC">
      <w:pPr>
        <w:pStyle w:val="Default"/>
        <w:spacing w:line="360" w:lineRule="auto"/>
        <w:ind w:firstLineChars="200" w:firstLine="480"/>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847508" w:rsidRDefault="00BA71EC">
      <w:pPr>
        <w:pStyle w:val="Default"/>
        <w:spacing w:line="360" w:lineRule="auto"/>
        <w:ind w:firstLineChars="200" w:firstLine="480"/>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847508" w:rsidRDefault="00BA71E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w:t>
      </w:r>
      <w:r>
        <w:rPr>
          <w:rFonts w:ascii="Times New Roman" w:eastAsia="宋体" w:hAnsi="Times New Roman" w:cs="Times New Roman" w:hint="eastAsia"/>
          <w:color w:val="auto"/>
        </w:rPr>
        <w:lastRenderedPageBreak/>
        <w:t>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w:t>
      </w:r>
      <w:r>
        <w:rPr>
          <w:rFonts w:ascii="Times New Roman" w:eastAsia="宋体" w:hAnsi="Times New Roman" w:cs="Times New Roman"/>
          <w:color w:val="auto"/>
        </w:rPr>
        <w:lastRenderedPageBreak/>
        <w:t>投标的风险。</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847508" w:rsidRDefault="00847508">
      <w:pPr>
        <w:pStyle w:val="Default"/>
        <w:spacing w:line="360" w:lineRule="auto"/>
        <w:ind w:firstLineChars="200" w:firstLine="480"/>
        <w:jc w:val="both"/>
        <w:rPr>
          <w:rFonts w:ascii="Times New Roman" w:eastAsia="宋体" w:hAnsi="Times New Roman" w:cs="Times New Roman"/>
          <w:color w:val="auto"/>
        </w:rPr>
      </w:pPr>
    </w:p>
    <w:p w:rsidR="00847508" w:rsidRDefault="00BA71E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w:t>
      </w:r>
      <w:r>
        <w:rPr>
          <w:rFonts w:ascii="Times New Roman" w:eastAsia="宋体" w:hAnsi="Times New Roman" w:cs="Times New Roman" w:hint="eastAsia"/>
          <w:color w:val="auto"/>
        </w:rPr>
        <w:lastRenderedPageBreak/>
        <w:t>足三家，或投标人的报价均超过了采购预算，采购人不能支付的情况时，或出现影响采购公正的违法、违规行为时，评标委员会有权宣布废标。</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w:t>
      </w:r>
      <w:r>
        <w:rPr>
          <w:rFonts w:ascii="Times New Roman" w:eastAsia="宋体" w:hAnsi="Times New Roman" w:cs="Times New Roman" w:hint="eastAsia"/>
          <w:color w:val="auto"/>
        </w:rPr>
        <w:lastRenderedPageBreak/>
        <w:t>的，以开标一览表（报价表）为准；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w:t>
      </w:r>
      <w:r>
        <w:rPr>
          <w:rFonts w:ascii="Times New Roman" w:hAnsi="Times New Roman" w:cs="Times New Roman"/>
          <w:color w:val="auto"/>
        </w:rPr>
        <w:lastRenderedPageBreak/>
        <w:t>者采购代理机构沟通并作书面记录。采购人或者采购代理机构确认后，应当修改招标文件，重新组织采购活动。</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847508" w:rsidRDefault="00BA71EC">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847508" w:rsidRDefault="00BA71EC">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847508" w:rsidRDefault="00BA71EC">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847508" w:rsidRDefault="00BA71EC">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w:t>
      </w:r>
      <w:r>
        <w:rPr>
          <w:rFonts w:ascii="Times New Roman" w:hAnsi="Times New Roman" w:cs="Times New Roman" w:hint="eastAsia"/>
          <w:color w:val="auto"/>
        </w:rPr>
        <w:lastRenderedPageBreak/>
        <w:t>产品实施</w:t>
      </w:r>
      <w:r>
        <w:rPr>
          <w:rFonts w:ascii="Times New Roman" w:eastAsia="宋体" w:hAnsi="Times New Roman" w:hint="eastAsia"/>
          <w:color w:val="auto"/>
        </w:rPr>
        <w:t>优先采购和强制采购的评标方法。</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847508" w:rsidRDefault="00BA71EC">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847508" w:rsidRDefault="00BA71EC">
      <w:pPr>
        <w:spacing w:line="360" w:lineRule="auto"/>
        <w:ind w:firstLineChars="200" w:firstLine="480"/>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847508" w:rsidRDefault="00BA71EC">
      <w:pPr>
        <w:pStyle w:val="Default"/>
        <w:spacing w:line="360" w:lineRule="auto"/>
        <w:ind w:firstLineChars="200" w:firstLine="48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847508" w:rsidRDefault="00847508">
      <w:pPr>
        <w:pStyle w:val="Default"/>
        <w:spacing w:line="360" w:lineRule="auto"/>
        <w:ind w:firstLineChars="200" w:firstLine="480"/>
        <w:rPr>
          <w:rFonts w:ascii="Times New Roman" w:eastAsia="宋体" w:hAnsi="Times New Roman" w:cs="Times New Roman"/>
          <w:color w:val="auto"/>
        </w:rPr>
      </w:pPr>
    </w:p>
    <w:p w:rsidR="00847508" w:rsidRDefault="00BA71E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847508" w:rsidRDefault="00BA71EC">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847508" w:rsidRDefault="00BA71EC">
      <w:pPr>
        <w:pStyle w:val="Default"/>
        <w:spacing w:line="360" w:lineRule="auto"/>
        <w:ind w:firstLineChars="200" w:firstLine="480"/>
        <w:jc w:val="both"/>
        <w:rPr>
          <w:b/>
          <w:bCs/>
          <w:kern w:val="28"/>
          <w:sz w:val="32"/>
          <w:szCs w:val="32"/>
        </w:rPr>
      </w:pPr>
      <w:r>
        <w:br w:type="page"/>
      </w:r>
    </w:p>
    <w:p w:rsidR="00847508" w:rsidRDefault="00BA71EC">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847508" w:rsidRDefault="00847508">
      <w:pPr>
        <w:pStyle w:val="a4"/>
        <w:spacing w:after="0"/>
        <w:jc w:val="center"/>
        <w:rPr>
          <w:b/>
          <w:bCs/>
          <w:spacing w:val="-20"/>
          <w:kern w:val="44"/>
          <w:sz w:val="48"/>
          <w:szCs w:val="48"/>
        </w:rPr>
      </w:pPr>
    </w:p>
    <w:p w:rsidR="00847508" w:rsidRDefault="00847508">
      <w:pPr>
        <w:pStyle w:val="a4"/>
        <w:spacing w:after="0"/>
        <w:jc w:val="center"/>
        <w:rPr>
          <w:b/>
          <w:bCs/>
          <w:spacing w:val="-20"/>
          <w:kern w:val="44"/>
          <w:sz w:val="48"/>
          <w:szCs w:val="48"/>
        </w:rPr>
      </w:pPr>
    </w:p>
    <w:p w:rsidR="00847508" w:rsidRDefault="00847508">
      <w:pPr>
        <w:pStyle w:val="a4"/>
        <w:spacing w:after="0"/>
        <w:jc w:val="center"/>
        <w:rPr>
          <w:b/>
          <w:bCs/>
          <w:spacing w:val="-20"/>
          <w:kern w:val="44"/>
          <w:sz w:val="48"/>
          <w:szCs w:val="48"/>
        </w:rPr>
      </w:pPr>
    </w:p>
    <w:p w:rsidR="00847508" w:rsidRDefault="00BA71EC">
      <w:pPr>
        <w:pStyle w:val="a4"/>
        <w:spacing w:after="0"/>
        <w:jc w:val="center"/>
        <w:rPr>
          <w:b/>
          <w:bCs/>
          <w:spacing w:val="-20"/>
          <w:kern w:val="44"/>
          <w:sz w:val="48"/>
          <w:szCs w:val="48"/>
        </w:rPr>
      </w:pPr>
      <w:r>
        <w:rPr>
          <w:b/>
          <w:bCs/>
          <w:spacing w:val="-20"/>
          <w:kern w:val="44"/>
          <w:sz w:val="48"/>
          <w:szCs w:val="48"/>
        </w:rPr>
        <w:t>政府采购货物买卖合同</w:t>
      </w:r>
    </w:p>
    <w:p w:rsidR="00847508" w:rsidRDefault="00847508">
      <w:pPr>
        <w:rPr>
          <w:b/>
          <w:bCs/>
          <w:spacing w:val="-20"/>
          <w:kern w:val="44"/>
          <w:sz w:val="40"/>
          <w:szCs w:val="40"/>
        </w:rPr>
      </w:pPr>
    </w:p>
    <w:p w:rsidR="00847508" w:rsidRDefault="00847508">
      <w:pPr>
        <w:rPr>
          <w:b/>
          <w:bCs/>
          <w:spacing w:val="-20"/>
          <w:kern w:val="44"/>
          <w:sz w:val="40"/>
          <w:szCs w:val="40"/>
        </w:rPr>
      </w:pPr>
    </w:p>
    <w:p w:rsidR="00847508" w:rsidRDefault="00847508">
      <w:pPr>
        <w:rPr>
          <w:b/>
          <w:bCs/>
          <w:spacing w:val="-20"/>
          <w:kern w:val="44"/>
          <w:sz w:val="40"/>
          <w:szCs w:val="40"/>
        </w:rPr>
      </w:pPr>
    </w:p>
    <w:p w:rsidR="00847508" w:rsidRDefault="00BA71EC">
      <w:pPr>
        <w:spacing w:line="360" w:lineRule="auto"/>
        <w:ind w:leftChars="200" w:left="420"/>
        <w:rPr>
          <w:sz w:val="32"/>
          <w:szCs w:val="32"/>
        </w:rPr>
      </w:pPr>
      <w:r>
        <w:rPr>
          <w:kern w:val="0"/>
          <w:sz w:val="32"/>
          <w:szCs w:val="32"/>
        </w:rPr>
        <w:t>项目名称：</w:t>
      </w:r>
      <w:r>
        <w:rPr>
          <w:sz w:val="32"/>
          <w:szCs w:val="32"/>
          <w:u w:val="single"/>
        </w:rPr>
        <w:t xml:space="preserve">                             </w:t>
      </w:r>
    </w:p>
    <w:p w:rsidR="00847508" w:rsidRDefault="00BA71EC">
      <w:pPr>
        <w:spacing w:line="360" w:lineRule="auto"/>
        <w:ind w:leftChars="200" w:left="420"/>
        <w:rPr>
          <w:sz w:val="32"/>
          <w:szCs w:val="32"/>
          <w:u w:val="single"/>
        </w:rPr>
      </w:pPr>
      <w:r>
        <w:rPr>
          <w:sz w:val="32"/>
          <w:szCs w:val="32"/>
        </w:rPr>
        <w:t>合同编号：</w:t>
      </w:r>
      <w:r>
        <w:rPr>
          <w:sz w:val="32"/>
          <w:szCs w:val="32"/>
          <w:u w:val="single"/>
        </w:rPr>
        <w:t xml:space="preserve">                             </w:t>
      </w:r>
    </w:p>
    <w:p w:rsidR="00847508" w:rsidRDefault="00BA71EC">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847508" w:rsidRDefault="00BA71EC">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847508" w:rsidRDefault="00BA71EC">
      <w:pPr>
        <w:spacing w:line="360" w:lineRule="auto"/>
        <w:ind w:leftChars="200" w:left="420"/>
        <w:rPr>
          <w:sz w:val="32"/>
          <w:szCs w:val="32"/>
        </w:rPr>
      </w:pPr>
      <w:r>
        <w:rPr>
          <w:sz w:val="32"/>
          <w:szCs w:val="32"/>
        </w:rPr>
        <w:t>签订时间：</w:t>
      </w:r>
      <w:r>
        <w:rPr>
          <w:sz w:val="32"/>
          <w:szCs w:val="32"/>
          <w:u w:val="single"/>
        </w:rPr>
        <w:t xml:space="preserve">                             </w:t>
      </w:r>
    </w:p>
    <w:p w:rsidR="00847508" w:rsidRDefault="00847508">
      <w:pPr>
        <w:rPr>
          <w:szCs w:val="24"/>
        </w:rPr>
      </w:pPr>
    </w:p>
    <w:p w:rsidR="00847508" w:rsidRDefault="00BA71EC">
      <w:pPr>
        <w:rPr>
          <w:rFonts w:eastAsia="黑体"/>
          <w:sz w:val="44"/>
          <w:szCs w:val="44"/>
        </w:rPr>
      </w:pPr>
      <w:r>
        <w:rPr>
          <w:rFonts w:eastAsia="黑体"/>
          <w:sz w:val="44"/>
          <w:szCs w:val="44"/>
        </w:rPr>
        <w:br w:type="page"/>
      </w:r>
    </w:p>
    <w:p w:rsidR="00847508" w:rsidRDefault="00847508">
      <w:pPr>
        <w:rPr>
          <w:rFonts w:eastAsia="黑体"/>
          <w:sz w:val="44"/>
          <w:szCs w:val="44"/>
        </w:rPr>
      </w:pPr>
    </w:p>
    <w:p w:rsidR="00847508" w:rsidRDefault="00847508">
      <w:pPr>
        <w:rPr>
          <w:rFonts w:eastAsia="黑体"/>
          <w:sz w:val="44"/>
          <w:szCs w:val="44"/>
        </w:rPr>
      </w:pPr>
    </w:p>
    <w:p w:rsidR="00847508" w:rsidRDefault="00BA71EC">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847508" w:rsidRDefault="00847508">
      <w:pPr>
        <w:ind w:firstLineChars="200" w:firstLine="640"/>
        <w:rPr>
          <w:rFonts w:eastAsia="仿宋_GB2312"/>
          <w:sz w:val="32"/>
          <w:szCs w:val="32"/>
        </w:rPr>
      </w:pPr>
    </w:p>
    <w:p w:rsidR="00847508" w:rsidRDefault="00BA71EC">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847508" w:rsidRDefault="00BA71EC">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847508" w:rsidRDefault="00BA71EC">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847508" w:rsidRDefault="00847508">
      <w:pPr>
        <w:widowControl/>
        <w:jc w:val="left"/>
        <w:rPr>
          <w:rFonts w:eastAsia="黑体"/>
          <w:sz w:val="44"/>
          <w:szCs w:val="44"/>
        </w:rPr>
        <w:sectPr w:rsidR="00847508">
          <w:footerReference w:type="default" r:id="rId15"/>
          <w:pgSz w:w="11906" w:h="16838"/>
          <w:pgMar w:top="1440" w:right="1800" w:bottom="1440" w:left="1800" w:header="851" w:footer="992" w:gutter="0"/>
          <w:pgNumType w:start="1"/>
          <w:cols w:space="720"/>
          <w:docGrid w:type="lines" w:linePitch="312"/>
        </w:sectPr>
      </w:pPr>
    </w:p>
    <w:p w:rsidR="00847508" w:rsidRDefault="00847508">
      <w:pPr>
        <w:pStyle w:val="2"/>
        <w:adjustRightInd w:val="0"/>
        <w:snapToGrid w:val="0"/>
        <w:spacing w:line="400" w:lineRule="exact"/>
        <w:jc w:val="center"/>
        <w:rPr>
          <w:rFonts w:ascii="Times New Roman" w:eastAsia="黑体" w:hAnsi="Times New Roman" w:cs="Times New Roman"/>
          <w:sz w:val="28"/>
          <w:szCs w:val="28"/>
        </w:rPr>
      </w:pPr>
      <w:bookmarkStart w:id="67" w:name="_Toc22209"/>
    </w:p>
    <w:p w:rsidR="00847508" w:rsidRDefault="00BA71EC">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67"/>
    </w:p>
    <w:p w:rsidR="00847508" w:rsidRDefault="00847508">
      <w:pPr>
        <w:pStyle w:val="2"/>
        <w:adjustRightInd w:val="0"/>
        <w:snapToGrid w:val="0"/>
        <w:spacing w:line="400" w:lineRule="exact"/>
        <w:jc w:val="center"/>
        <w:rPr>
          <w:rFonts w:ascii="Times New Roman" w:eastAsia="黑体" w:hAnsi="Times New Roman" w:cs="Times New Roman"/>
          <w:b w:val="0"/>
          <w:bCs w:val="0"/>
          <w:sz w:val="28"/>
          <w:szCs w:val="28"/>
        </w:rPr>
      </w:pPr>
    </w:p>
    <w:p w:rsidR="00847508" w:rsidRDefault="00BA71EC">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847508" w:rsidRDefault="00BA71EC">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847508" w:rsidRDefault="00BA71EC">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847508" w:rsidRDefault="00BA71EC">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847508" w:rsidRDefault="00847508">
      <w:pPr>
        <w:spacing w:line="400" w:lineRule="exact"/>
        <w:rPr>
          <w:sz w:val="24"/>
          <w:szCs w:val="24"/>
        </w:rPr>
      </w:pPr>
    </w:p>
    <w:p w:rsidR="00847508" w:rsidRDefault="00BA71EC" w:rsidP="00742F2C">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847508" w:rsidRDefault="00BA71EC">
      <w:pPr>
        <w:numPr>
          <w:ilvl w:val="0"/>
          <w:numId w:val="2"/>
        </w:numPr>
        <w:adjustRightInd w:val="0"/>
        <w:snapToGrid w:val="0"/>
        <w:spacing w:line="360" w:lineRule="auto"/>
        <w:ind w:firstLineChars="200" w:firstLine="448"/>
        <w:rPr>
          <w:b/>
          <w:sz w:val="24"/>
          <w:szCs w:val="24"/>
        </w:rPr>
      </w:pPr>
      <w:r>
        <w:rPr>
          <w:b/>
          <w:sz w:val="24"/>
          <w:szCs w:val="24"/>
        </w:rPr>
        <w:t>项目信息</w:t>
      </w:r>
    </w:p>
    <w:p w:rsidR="00847508" w:rsidRDefault="00BA71EC" w:rsidP="00742F2C">
      <w:pPr>
        <w:pStyle w:val="a5"/>
        <w:numPr>
          <w:ilvl w:val="0"/>
          <w:numId w:val="3"/>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847508" w:rsidRDefault="00BA71EC">
      <w:pPr>
        <w:pStyle w:val="a5"/>
        <w:tabs>
          <w:tab w:val="left" w:pos="999"/>
        </w:tabs>
        <w:adjustRightInd w:val="0"/>
        <w:snapToGrid w:val="0"/>
        <w:spacing w:line="360" w:lineRule="auto"/>
      </w:pPr>
      <w:r>
        <w:t xml:space="preserve">         采购项目编号：</w:t>
      </w:r>
      <w:r>
        <w:rPr>
          <w:u w:val="single"/>
        </w:rPr>
        <w:t xml:space="preserve">                                          </w:t>
      </w:r>
    </w:p>
    <w:p w:rsidR="00847508" w:rsidRDefault="00BA71EC" w:rsidP="00742F2C">
      <w:pPr>
        <w:pStyle w:val="a5"/>
        <w:adjustRightInd w:val="0"/>
        <w:snapToGrid w:val="0"/>
        <w:spacing w:line="360" w:lineRule="auto"/>
        <w:ind w:firstLineChars="200" w:firstLine="446"/>
      </w:pPr>
      <w:r>
        <w:t>（2）采购计划编号：</w:t>
      </w:r>
      <w:r>
        <w:rPr>
          <w:u w:val="single"/>
        </w:rPr>
        <w:t xml:space="preserve">                                          </w:t>
      </w:r>
      <w:r>
        <w:t xml:space="preserve"> </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847508" w:rsidRDefault="00BA71EC" w:rsidP="00742F2C">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rPr>
        <w:t>/</w:t>
      </w:r>
      <w:proofErr w:type="gramStart"/>
      <w:r>
        <w:rPr>
          <w:sz w:val="24"/>
          <w:szCs w:val="24"/>
        </w:rPr>
        <w:t>个</w:t>
      </w:r>
      <w:proofErr w:type="gramEnd"/>
      <w:r>
        <w:rPr>
          <w:sz w:val="24"/>
          <w:szCs w:val="24"/>
        </w:rPr>
        <w:t>/</w:t>
      </w:r>
      <w:r>
        <w:rPr>
          <w:sz w:val="24"/>
          <w:szCs w:val="24"/>
        </w:rPr>
        <w:t>架</w:t>
      </w:r>
      <w:r>
        <w:rPr>
          <w:sz w:val="24"/>
          <w:szCs w:val="24"/>
        </w:rPr>
        <w:t>/</w:t>
      </w:r>
      <w:r>
        <w:rPr>
          <w:sz w:val="24"/>
          <w:szCs w:val="24"/>
        </w:rPr>
        <w:t>组等）：</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847508" w:rsidRDefault="00BA71EC" w:rsidP="00742F2C">
      <w:pPr>
        <w:adjustRightInd w:val="0"/>
        <w:snapToGrid w:val="0"/>
        <w:spacing w:line="360" w:lineRule="auto"/>
        <w:ind w:firstLineChars="200" w:firstLine="446"/>
        <w:rPr>
          <w:sz w:val="24"/>
          <w:szCs w:val="24"/>
        </w:rPr>
      </w:pP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p>
    <w:p w:rsidR="00847508" w:rsidRDefault="00BA71EC" w:rsidP="00742F2C">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847508" w:rsidRDefault="00BA71EC" w:rsidP="00742F2C">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847508" w:rsidRDefault="00BA71EC" w:rsidP="00742F2C">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p>
    <w:p w:rsidR="00847508" w:rsidRDefault="00BA71EC" w:rsidP="00742F2C">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847508" w:rsidRDefault="00BA71EC">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847508" w:rsidRDefault="00BA71EC">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847508" w:rsidRDefault="00BA71EC">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847508" w:rsidRDefault="00BA71EC">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847508" w:rsidRDefault="00BA71EC">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847508" w:rsidRDefault="00BA71EC">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847508" w:rsidRDefault="00BA71EC">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847508" w:rsidRDefault="00BA71EC">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847508" w:rsidRDefault="00BA71EC">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847508" w:rsidRDefault="00BA71EC" w:rsidP="00742F2C">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847508" w:rsidRDefault="00BA71EC">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847508" w:rsidRDefault="00BA71EC">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847508" w:rsidRDefault="00BA71EC">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847508" w:rsidRDefault="00BA71EC">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847508" w:rsidRDefault="00BA71EC" w:rsidP="00742F2C">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847508" w:rsidRDefault="00BA71EC" w:rsidP="00742F2C">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847508" w:rsidRDefault="00BA71EC" w:rsidP="00742F2C">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847508" w:rsidRDefault="00BA71EC" w:rsidP="00742F2C">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847508" w:rsidRDefault="00BA71EC" w:rsidP="00742F2C">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847508" w:rsidRDefault="00BA71EC" w:rsidP="00742F2C">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847508" w:rsidRDefault="00BA71EC">
      <w:pPr>
        <w:adjustRightInd w:val="0"/>
        <w:snapToGrid w:val="0"/>
        <w:spacing w:line="360" w:lineRule="auto"/>
        <w:rPr>
          <w:iCs/>
          <w:sz w:val="24"/>
          <w:szCs w:val="24"/>
        </w:rPr>
      </w:pPr>
      <w:r>
        <w:rPr>
          <w:sz w:val="24"/>
          <w:szCs w:val="24"/>
        </w:rPr>
        <w:t xml:space="preserve">    </w:t>
      </w:r>
      <w:r>
        <w:rPr>
          <w:sz w:val="24"/>
          <w:szCs w:val="24"/>
        </w:rPr>
        <w:t>（</w:t>
      </w:r>
      <w:r>
        <w:rPr>
          <w:sz w:val="24"/>
          <w:szCs w:val="24"/>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847508" w:rsidRDefault="00BA71EC">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9</w:t>
      </w:r>
      <w:r>
        <w:rPr>
          <w:sz w:val="24"/>
          <w:szCs w:val="24"/>
        </w:rPr>
        <w:t>）是否涉及进口产品：</w:t>
      </w:r>
    </w:p>
    <w:p w:rsidR="00847508" w:rsidRDefault="00BA71EC" w:rsidP="00742F2C">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847508" w:rsidRDefault="00BA71EC" w:rsidP="00742F2C">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847508" w:rsidRDefault="00BA71EC" w:rsidP="00742F2C">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847508" w:rsidRDefault="00BA71EC">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10</w:t>
      </w:r>
      <w:r>
        <w:rPr>
          <w:sz w:val="24"/>
          <w:szCs w:val="24"/>
        </w:rPr>
        <w:t>）是否涉及节能产品：</w:t>
      </w:r>
    </w:p>
    <w:p w:rsidR="00847508" w:rsidRDefault="00BA71EC">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847508" w:rsidRDefault="00BA71EC">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847508" w:rsidRDefault="00BA71EC">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847508" w:rsidRDefault="00BA71EC">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847508" w:rsidRDefault="00BA71EC">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847508" w:rsidRDefault="00BA71EC">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847508" w:rsidRDefault="00BA71EC">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847508" w:rsidRDefault="00BA71EC">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847508" w:rsidRDefault="00BA71EC">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847508" w:rsidRDefault="00BA71EC">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847508" w:rsidRDefault="00BA71EC">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847508" w:rsidRDefault="00BA71EC">
      <w:pPr>
        <w:adjustRightInd w:val="0"/>
        <w:snapToGrid w:val="0"/>
        <w:spacing w:line="360" w:lineRule="auto"/>
        <w:rPr>
          <w:sz w:val="24"/>
          <w:szCs w:val="24"/>
        </w:rPr>
      </w:pPr>
      <w:r>
        <w:rPr>
          <w:sz w:val="24"/>
          <w:szCs w:val="24"/>
        </w:rPr>
        <w:t xml:space="preserve">    </w:t>
      </w:r>
      <w:r>
        <w:rPr>
          <w:sz w:val="24"/>
          <w:szCs w:val="24"/>
        </w:rPr>
        <w:t>（</w:t>
      </w:r>
      <w:r>
        <w:rPr>
          <w:sz w:val="24"/>
          <w:szCs w:val="24"/>
        </w:rPr>
        <w:t>11</w:t>
      </w:r>
      <w:r>
        <w:rPr>
          <w:sz w:val="24"/>
          <w:szCs w:val="24"/>
        </w:rPr>
        <w:t>）涉及商品包装和快递包装的，是否参考《商品包装政府采购需求标准（试行）》、《快递包装政府采购需求标准（试行）》明确产品及相关快递服务的具体包装要求：</w:t>
      </w:r>
    </w:p>
    <w:p w:rsidR="00847508" w:rsidRDefault="00BA71EC" w:rsidP="00742F2C">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847508" w:rsidRDefault="00BA71EC">
      <w:pPr>
        <w:numPr>
          <w:ilvl w:val="0"/>
          <w:numId w:val="2"/>
        </w:numPr>
        <w:adjustRightInd w:val="0"/>
        <w:snapToGrid w:val="0"/>
        <w:spacing w:line="360" w:lineRule="auto"/>
        <w:ind w:firstLineChars="200" w:firstLine="448"/>
        <w:rPr>
          <w:b/>
          <w:sz w:val="24"/>
          <w:szCs w:val="24"/>
        </w:rPr>
      </w:pPr>
      <w:r>
        <w:rPr>
          <w:b/>
          <w:sz w:val="24"/>
          <w:szCs w:val="24"/>
        </w:rPr>
        <w:t>合同金额</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847508" w:rsidRDefault="00BA71EC">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847508" w:rsidRDefault="00BA71EC">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847508" w:rsidRDefault="00BA71EC">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847508" w:rsidRDefault="00BA71EC">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847508" w:rsidRDefault="00BA71EC">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847508" w:rsidRDefault="00BA71EC" w:rsidP="00742F2C">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847508" w:rsidRDefault="00BA71EC">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847508" w:rsidRDefault="00BA71EC" w:rsidP="00742F2C">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847508" w:rsidRDefault="00BA71EC" w:rsidP="00742F2C">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847508" w:rsidRDefault="00BA71EC" w:rsidP="00742F2C">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847508" w:rsidRDefault="00BA71EC" w:rsidP="00742F2C">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847508" w:rsidRDefault="00BA71EC">
      <w:pPr>
        <w:numPr>
          <w:ilvl w:val="0"/>
          <w:numId w:val="2"/>
        </w:numPr>
        <w:adjustRightInd w:val="0"/>
        <w:snapToGrid w:val="0"/>
        <w:spacing w:line="360" w:lineRule="auto"/>
        <w:ind w:firstLineChars="200" w:firstLine="448"/>
        <w:rPr>
          <w:b/>
          <w:sz w:val="24"/>
          <w:szCs w:val="24"/>
          <w:u w:val="single"/>
        </w:rPr>
      </w:pPr>
      <w:r>
        <w:rPr>
          <w:b/>
          <w:sz w:val="24"/>
          <w:szCs w:val="24"/>
        </w:rPr>
        <w:t>合同履行</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847508" w:rsidRDefault="00BA71EC" w:rsidP="00742F2C">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847508" w:rsidRDefault="00BA71EC" w:rsidP="00742F2C">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847508" w:rsidRDefault="00BA71EC">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847508" w:rsidRDefault="00BA71EC">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847508" w:rsidRDefault="00BA71EC" w:rsidP="00742F2C">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847508" w:rsidRDefault="00BA71EC" w:rsidP="00742F2C">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847508" w:rsidRDefault="00BA71EC" w:rsidP="00742F2C">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847508" w:rsidRDefault="00BA71EC">
      <w:pPr>
        <w:numPr>
          <w:ilvl w:val="0"/>
          <w:numId w:val="2"/>
        </w:numPr>
        <w:adjustRightInd w:val="0"/>
        <w:snapToGrid w:val="0"/>
        <w:spacing w:line="360" w:lineRule="auto"/>
        <w:ind w:firstLineChars="200" w:firstLine="448"/>
        <w:rPr>
          <w:b/>
          <w:sz w:val="24"/>
          <w:szCs w:val="24"/>
        </w:rPr>
      </w:pPr>
      <w:r>
        <w:rPr>
          <w:b/>
          <w:sz w:val="24"/>
          <w:szCs w:val="24"/>
        </w:rPr>
        <w:t>合同验收</w:t>
      </w:r>
    </w:p>
    <w:p w:rsidR="00847508" w:rsidRDefault="00BA71EC" w:rsidP="00742F2C">
      <w:pPr>
        <w:numPr>
          <w:ilvl w:val="0"/>
          <w:numId w:val="4"/>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847508" w:rsidRDefault="00BA71EC">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847508" w:rsidRDefault="00BA71EC">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847508" w:rsidRDefault="00BA71EC" w:rsidP="00742F2C">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847508" w:rsidRDefault="00BA71EC" w:rsidP="00742F2C">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847508" w:rsidRDefault="00BA71EC" w:rsidP="00742F2C">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847508" w:rsidRDefault="00BA71EC" w:rsidP="00742F2C">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847508" w:rsidRDefault="00BA71EC" w:rsidP="00742F2C">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847508" w:rsidRDefault="00BA71EC" w:rsidP="00742F2C">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847508" w:rsidRDefault="00BA71EC" w:rsidP="00742F2C">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847508" w:rsidRDefault="00BA71EC" w:rsidP="00742F2C">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847508" w:rsidRDefault="00BA71EC" w:rsidP="00742F2C">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847508" w:rsidRDefault="00BA71EC">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rPr>
        <w:t>/</w:t>
      </w:r>
      <w:r>
        <w:rPr>
          <w:bCs/>
          <w:sz w:val="24"/>
          <w:szCs w:val="24"/>
          <w:u w:val="single"/>
        </w:rPr>
        <w:t>分项验收的工作安排）</w:t>
      </w:r>
      <w:r>
        <w:rPr>
          <w:bCs/>
          <w:sz w:val="24"/>
          <w:szCs w:val="24"/>
          <w:u w:val="single"/>
        </w:rPr>
        <w:t xml:space="preserve">  </w:t>
      </w:r>
    </w:p>
    <w:p w:rsidR="00847508" w:rsidRDefault="00BA71EC" w:rsidP="00742F2C">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847508" w:rsidRDefault="00BA71EC" w:rsidP="00742F2C">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847508" w:rsidRDefault="00BA71EC" w:rsidP="00742F2C">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847508" w:rsidRDefault="00BA71EC">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847508" w:rsidRDefault="00BA71EC" w:rsidP="00742F2C">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847508" w:rsidRDefault="00BA71EC">
      <w:pPr>
        <w:numPr>
          <w:ilvl w:val="0"/>
          <w:numId w:val="2"/>
        </w:numPr>
        <w:adjustRightInd w:val="0"/>
        <w:snapToGrid w:val="0"/>
        <w:spacing w:line="360" w:lineRule="auto"/>
        <w:ind w:firstLineChars="200" w:firstLine="448"/>
        <w:rPr>
          <w:b/>
          <w:sz w:val="24"/>
          <w:szCs w:val="24"/>
        </w:rPr>
      </w:pPr>
      <w:r>
        <w:rPr>
          <w:b/>
          <w:sz w:val="24"/>
          <w:szCs w:val="24"/>
        </w:rPr>
        <w:t>组成合同的文件</w:t>
      </w:r>
    </w:p>
    <w:p w:rsidR="00847508" w:rsidRDefault="00BA71EC" w:rsidP="00742F2C">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847508" w:rsidRDefault="00BA71EC" w:rsidP="00742F2C">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847508" w:rsidRDefault="00BA71EC">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847508" w:rsidRDefault="00BA71EC">
      <w:pPr>
        <w:numPr>
          <w:ilvl w:val="0"/>
          <w:numId w:val="2"/>
        </w:numPr>
        <w:adjustRightInd w:val="0"/>
        <w:snapToGrid w:val="0"/>
        <w:spacing w:line="360" w:lineRule="auto"/>
        <w:ind w:firstLineChars="200" w:firstLine="448"/>
        <w:rPr>
          <w:b/>
          <w:sz w:val="24"/>
          <w:szCs w:val="24"/>
        </w:rPr>
      </w:pPr>
      <w:r>
        <w:rPr>
          <w:b/>
          <w:sz w:val="24"/>
          <w:szCs w:val="24"/>
        </w:rPr>
        <w:t>合同生效</w:t>
      </w:r>
    </w:p>
    <w:p w:rsidR="00847508" w:rsidRDefault="00BA71EC" w:rsidP="00742F2C">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847508" w:rsidRDefault="00BA71EC">
      <w:pPr>
        <w:numPr>
          <w:ilvl w:val="0"/>
          <w:numId w:val="2"/>
        </w:numPr>
        <w:adjustRightInd w:val="0"/>
        <w:snapToGrid w:val="0"/>
        <w:spacing w:line="360" w:lineRule="auto"/>
        <w:ind w:firstLineChars="200" w:firstLine="448"/>
        <w:rPr>
          <w:b/>
          <w:sz w:val="24"/>
          <w:szCs w:val="24"/>
        </w:rPr>
      </w:pPr>
      <w:r>
        <w:rPr>
          <w:b/>
          <w:sz w:val="24"/>
          <w:szCs w:val="24"/>
        </w:rPr>
        <w:t>合同份数</w:t>
      </w:r>
    </w:p>
    <w:p w:rsidR="00847508" w:rsidRDefault="00BA71EC" w:rsidP="00742F2C">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847508" w:rsidRDefault="00BA71EC" w:rsidP="00742F2C">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847508" w:rsidRDefault="00BA71EC" w:rsidP="00742F2C">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847508" w:rsidRDefault="00BA71EC" w:rsidP="00742F2C">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847508">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847508" w:rsidRDefault="00BA71EC">
            <w:pPr>
              <w:adjustRightInd w:val="0"/>
              <w:snapToGrid w:val="0"/>
              <w:spacing w:line="300" w:lineRule="exact"/>
              <w:jc w:val="center"/>
              <w:rPr>
                <w:szCs w:val="24"/>
              </w:rPr>
            </w:pPr>
            <w:r>
              <w:rPr>
                <w:szCs w:val="21"/>
              </w:rPr>
              <w:t>乙方（供应商）</w:t>
            </w:r>
          </w:p>
        </w:tc>
      </w:tr>
      <w:tr w:rsidR="00847508">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法定代表人</w:t>
            </w:r>
          </w:p>
          <w:p w:rsidR="00847508" w:rsidRDefault="00BA71EC">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法定代表人</w:t>
            </w:r>
          </w:p>
          <w:p w:rsidR="00847508" w:rsidRDefault="00BA71EC">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zCs w:val="21"/>
              </w:rPr>
            </w:pPr>
          </w:p>
        </w:tc>
      </w:tr>
      <w:tr w:rsidR="00847508">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847508" w:rsidRDefault="00847508">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847508" w:rsidRDefault="00847508">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7508" w:rsidRDefault="0084750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7508" w:rsidRDefault="00BA71EC">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847508" w:rsidRDefault="00847508">
            <w:pPr>
              <w:adjustRightInd w:val="0"/>
              <w:snapToGrid w:val="0"/>
              <w:spacing w:line="300" w:lineRule="exact"/>
              <w:jc w:val="center"/>
              <w:rPr>
                <w:spacing w:val="20"/>
                <w:szCs w:val="21"/>
              </w:rPr>
            </w:pPr>
          </w:p>
        </w:tc>
      </w:tr>
      <w:tr w:rsidR="00847508">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847508" w:rsidRDefault="00BA71EC" w:rsidP="006A778E">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847508" w:rsidRDefault="00BA71EC" w:rsidP="006A778E">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68"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68"/>
    </w:p>
    <w:p w:rsidR="00847508" w:rsidRDefault="00BA71EC">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847508" w:rsidRDefault="00BA71EC" w:rsidP="00742F2C">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847508" w:rsidRDefault="00BA71EC" w:rsidP="00742F2C">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847508" w:rsidRDefault="00BA71EC" w:rsidP="00742F2C">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847508" w:rsidRDefault="00BA71EC" w:rsidP="00742F2C">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包括软件）及相关的其备品备件、工具、手册及其他技术资料和材料等。</w:t>
      </w:r>
    </w:p>
    <w:p w:rsidR="00847508" w:rsidRDefault="00BA71EC" w:rsidP="00742F2C">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其他服务，包括但不限于：管理和质量保证、运输、保险、检验、现场准备、安装、集成、调试、培训、维修、废弃处置、技术支持等以及合同中规定乙方应承担的其他义务。</w:t>
      </w:r>
    </w:p>
    <w:p w:rsidR="00847508" w:rsidRDefault="00BA71EC" w:rsidP="00742F2C">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847508" w:rsidRDefault="00BA71EC" w:rsidP="00742F2C">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847508" w:rsidRDefault="00BA71EC" w:rsidP="00742F2C">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847508" w:rsidRDefault="00BA71EC">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847508" w:rsidRDefault="00BA71EC" w:rsidP="00742F2C">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合同标的及金额应与中标（成交）结果一致。乙方为履行本合同而发生的所有费用均应包含在合同价款中，甲方不再另行支付其他任何费用。</w:t>
      </w:r>
    </w:p>
    <w:p w:rsidR="00847508" w:rsidRDefault="00BA71EC">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847508" w:rsidRDefault="00BA71EC">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847508" w:rsidRDefault="00BA71EC" w:rsidP="00742F2C">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847508" w:rsidRDefault="00BA71EC">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847508" w:rsidRDefault="00BA71EC" w:rsidP="00742F2C">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847508" w:rsidRDefault="00BA71EC" w:rsidP="00742F2C">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847508" w:rsidRDefault="00BA71EC">
      <w:pPr>
        <w:numPr>
          <w:ilvl w:val="0"/>
          <w:numId w:val="6"/>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847508" w:rsidRDefault="00BA71EC" w:rsidP="00742F2C">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847508" w:rsidRDefault="00BA71EC">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847508" w:rsidRDefault="00BA71EC" w:rsidP="00742F2C">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847508" w:rsidRDefault="00BA71EC" w:rsidP="00742F2C">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847508" w:rsidRDefault="00BA71EC">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847508" w:rsidRDefault="00BA71EC">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847508" w:rsidRDefault="00BA71EC" w:rsidP="00742F2C">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847508" w:rsidRDefault="00BA71EC" w:rsidP="00742F2C">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847508" w:rsidRDefault="00BA71EC" w:rsidP="00742F2C">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847508" w:rsidRDefault="00BA71EC">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847508" w:rsidRDefault="00BA71EC" w:rsidP="00742F2C">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847508" w:rsidRDefault="00BA71EC">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847508" w:rsidRDefault="00BA71EC" w:rsidP="00742F2C">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69" w:name="_Hlk163047038"/>
      <w:r>
        <w:rPr>
          <w:sz w:val="24"/>
          <w:szCs w:val="24"/>
        </w:rPr>
        <w:t>因违反前述约定对第三人构成侵权的，应当由乙方向第三人承担法律责任；甲方依法向第三人赔偿后，有权向乙方追偿。甲方有其他损失的，乙方应当赔偿</w:t>
      </w:r>
      <w:bookmarkEnd w:id="69"/>
      <w:r>
        <w:rPr>
          <w:sz w:val="24"/>
          <w:szCs w:val="24"/>
        </w:rPr>
        <w:t>。</w:t>
      </w:r>
    </w:p>
    <w:p w:rsidR="00847508" w:rsidRDefault="00BA71EC">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847508" w:rsidRDefault="00BA71EC">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847508" w:rsidRDefault="00BA71EC" w:rsidP="00742F2C">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847508" w:rsidRDefault="00BA71EC" w:rsidP="00742F2C">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847508" w:rsidRDefault="00BA71EC">
      <w:pPr>
        <w:pStyle w:val="a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847508" w:rsidRDefault="00BA71EC" w:rsidP="00742F2C">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847508" w:rsidRDefault="00BA71EC" w:rsidP="00742F2C">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847508" w:rsidRDefault="00BA71EC" w:rsidP="00742F2C">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847508" w:rsidRDefault="00BA71EC">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847508" w:rsidRDefault="00BA71EC">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847508" w:rsidRDefault="00BA71EC">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847508" w:rsidRDefault="00BA71EC" w:rsidP="00742F2C">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847508" w:rsidRDefault="00BA71EC" w:rsidP="00742F2C">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847508" w:rsidRDefault="00BA71EC" w:rsidP="00742F2C">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847508" w:rsidRDefault="00BA71EC">
      <w:pPr>
        <w:numPr>
          <w:ilvl w:val="0"/>
          <w:numId w:val="7"/>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847508" w:rsidRDefault="00BA71EC" w:rsidP="00742F2C">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847508" w:rsidRDefault="00BA71EC" w:rsidP="00742F2C">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847508" w:rsidRDefault="00BA71EC">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847508" w:rsidRDefault="00BA71EC" w:rsidP="00742F2C">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847508" w:rsidRDefault="00BA71EC" w:rsidP="00742F2C">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847508" w:rsidRDefault="00BA71EC" w:rsidP="00742F2C">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847508" w:rsidRDefault="00BA71EC">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847508" w:rsidRDefault="00BA71EC">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847508" w:rsidRDefault="00BA71EC">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847508" w:rsidRDefault="00BA71EC">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847508" w:rsidRDefault="00BA71EC">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847508" w:rsidRDefault="00BA71EC">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847508" w:rsidRDefault="00BA71EC">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847508" w:rsidRDefault="00BA71EC">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847508" w:rsidRDefault="00BA71EC">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847508" w:rsidRDefault="00BA71EC" w:rsidP="00742F2C">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847508" w:rsidRDefault="00BA71EC" w:rsidP="00742F2C">
      <w:pPr>
        <w:pStyle w:val="a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847508" w:rsidRDefault="00BA71EC">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847508" w:rsidRDefault="00BA71EC">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847508" w:rsidRDefault="00BA71EC">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847508" w:rsidRDefault="00BA71EC">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847508" w:rsidRDefault="00BA71EC">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847508" w:rsidRDefault="00BA71EC">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847508" w:rsidRDefault="00BA71EC" w:rsidP="00742F2C">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847508" w:rsidRDefault="00BA71EC" w:rsidP="00742F2C">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847508" w:rsidRDefault="00BA71EC">
      <w:pPr>
        <w:numPr>
          <w:ilvl w:val="0"/>
          <w:numId w:val="8"/>
        </w:numPr>
        <w:adjustRightInd w:val="0"/>
        <w:snapToGrid w:val="0"/>
        <w:spacing w:line="360" w:lineRule="auto"/>
        <w:ind w:firstLineChars="200" w:firstLine="448"/>
        <w:jc w:val="left"/>
        <w:rPr>
          <w:b/>
          <w:bCs/>
          <w:sz w:val="24"/>
          <w:szCs w:val="24"/>
        </w:rPr>
      </w:pPr>
      <w:r>
        <w:rPr>
          <w:b/>
          <w:bCs/>
          <w:sz w:val="24"/>
          <w:szCs w:val="24"/>
        </w:rPr>
        <w:t>合同未尽事项</w:t>
      </w:r>
    </w:p>
    <w:p w:rsidR="00847508" w:rsidRDefault="00BA71EC" w:rsidP="00742F2C">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847508" w:rsidRDefault="00BA71EC" w:rsidP="00742F2C">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70" w:name="_Toc20313"/>
    </w:p>
    <w:p w:rsidR="00847508" w:rsidRDefault="00847508">
      <w:pPr>
        <w:adjustRightInd w:val="0"/>
        <w:snapToGrid w:val="0"/>
        <w:jc w:val="center"/>
        <w:rPr>
          <w:rFonts w:eastAsia="黑体"/>
          <w:sz w:val="28"/>
          <w:szCs w:val="28"/>
        </w:rPr>
      </w:pPr>
    </w:p>
    <w:p w:rsidR="00847508" w:rsidRDefault="00847508">
      <w:pPr>
        <w:adjustRightInd w:val="0"/>
        <w:snapToGrid w:val="0"/>
        <w:jc w:val="center"/>
        <w:rPr>
          <w:rFonts w:eastAsia="黑体"/>
          <w:sz w:val="28"/>
          <w:szCs w:val="28"/>
        </w:rPr>
      </w:pPr>
    </w:p>
    <w:p w:rsidR="00847508" w:rsidRDefault="00BA71EC">
      <w:pPr>
        <w:adjustRightInd w:val="0"/>
        <w:snapToGrid w:val="0"/>
        <w:jc w:val="center"/>
        <w:rPr>
          <w:rFonts w:eastAsia="黑体"/>
          <w:sz w:val="28"/>
          <w:szCs w:val="28"/>
        </w:rPr>
      </w:pPr>
      <w:r>
        <w:rPr>
          <w:rFonts w:eastAsia="黑体"/>
          <w:sz w:val="28"/>
          <w:szCs w:val="28"/>
        </w:rPr>
        <w:br w:type="page"/>
      </w:r>
    </w:p>
    <w:p w:rsidR="00847508" w:rsidRDefault="00BA71EC">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70"/>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847508">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rPr>
                <w:szCs w:val="24"/>
              </w:rPr>
            </w:pPr>
          </w:p>
        </w:tc>
      </w:tr>
      <w:tr w:rsidR="00847508">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847508" w:rsidRDefault="00847508">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rPr>
                <w:szCs w:val="24"/>
              </w:rPr>
            </w:pPr>
          </w:p>
        </w:tc>
      </w:tr>
      <w:tr w:rsidR="00847508">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rPr>
                <w:szCs w:val="24"/>
              </w:rPr>
            </w:pPr>
          </w:p>
        </w:tc>
      </w:tr>
      <w:tr w:rsidR="00847508">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rPr>
                <w:szCs w:val="24"/>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rsidP="00742F2C">
            <w:pPr>
              <w:autoSpaceDE w:val="0"/>
              <w:autoSpaceDN w:val="0"/>
              <w:adjustRightInd w:val="0"/>
              <w:snapToGrid w:val="0"/>
              <w:ind w:firstLineChars="200" w:firstLine="386"/>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货物质量缺陷</w:t>
            </w:r>
          </w:p>
          <w:p w:rsidR="00847508" w:rsidRDefault="00BA71EC">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snapToGrid w:val="0"/>
              <w:jc w:val="center"/>
              <w:rPr>
                <w:szCs w:val="21"/>
              </w:rPr>
            </w:pPr>
            <w:r>
              <w:rPr>
                <w:szCs w:val="21"/>
              </w:rPr>
              <w:t>第二节</w:t>
            </w:r>
          </w:p>
          <w:p w:rsidR="00847508" w:rsidRDefault="00BA71EC">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lastRenderedPageBreak/>
              <w:t>第二节</w:t>
            </w:r>
          </w:p>
          <w:p w:rsidR="00847508" w:rsidRDefault="00BA71EC">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u w:val="single"/>
              </w:rPr>
            </w:pPr>
          </w:p>
        </w:tc>
      </w:tr>
      <w:tr w:rsidR="0084750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847508" w:rsidRDefault="00BA71EC">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847508" w:rsidRDefault="00847508">
            <w:pPr>
              <w:adjustRightInd w:val="0"/>
              <w:snapToGrid w:val="0"/>
              <w:jc w:val="left"/>
              <w:rPr>
                <w:szCs w:val="21"/>
                <w:u w:val="single"/>
              </w:rPr>
            </w:pPr>
          </w:p>
        </w:tc>
      </w:tr>
      <w:tr w:rsidR="00847508">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847508" w:rsidRDefault="00BA71EC">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847508" w:rsidRDefault="00847508">
            <w:pPr>
              <w:adjustRightInd w:val="0"/>
              <w:snapToGrid w:val="0"/>
              <w:jc w:val="left"/>
              <w:rPr>
                <w:szCs w:val="21"/>
                <w:u w:val="single"/>
              </w:rPr>
            </w:pPr>
          </w:p>
        </w:tc>
      </w:tr>
      <w:tr w:rsidR="00847508">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847508" w:rsidRDefault="00BA71EC">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847508" w:rsidRDefault="00BA71EC">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847508" w:rsidRDefault="00BA71EC">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847508" w:rsidRDefault="00BA71EC">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847508">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847508" w:rsidRDefault="00BA71EC">
            <w:pPr>
              <w:adjustRightInd w:val="0"/>
              <w:snapToGrid w:val="0"/>
              <w:jc w:val="center"/>
              <w:rPr>
                <w:szCs w:val="21"/>
              </w:rPr>
            </w:pPr>
            <w:r>
              <w:rPr>
                <w:szCs w:val="21"/>
              </w:rPr>
              <w:t>第二节</w:t>
            </w:r>
          </w:p>
          <w:p w:rsidR="00847508" w:rsidRDefault="00BA71EC">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847508" w:rsidRDefault="00BA71EC">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847508" w:rsidRDefault="00847508">
            <w:pPr>
              <w:adjustRightInd w:val="0"/>
              <w:snapToGrid w:val="0"/>
              <w:jc w:val="left"/>
              <w:rPr>
                <w:szCs w:val="21"/>
              </w:rPr>
            </w:pPr>
          </w:p>
        </w:tc>
      </w:tr>
    </w:tbl>
    <w:p w:rsidR="00847508" w:rsidRDefault="00847508" w:rsidP="00742F2C">
      <w:pPr>
        <w:tabs>
          <w:tab w:val="left" w:pos="360"/>
        </w:tabs>
        <w:spacing w:line="520" w:lineRule="exact"/>
        <w:ind w:firstLineChars="171" w:firstLine="382"/>
        <w:rPr>
          <w:sz w:val="24"/>
          <w:szCs w:val="24"/>
        </w:rPr>
      </w:pPr>
    </w:p>
    <w:p w:rsidR="00847508" w:rsidRDefault="00847508" w:rsidP="00742F2C">
      <w:pPr>
        <w:autoSpaceDE w:val="0"/>
        <w:autoSpaceDN w:val="0"/>
        <w:adjustRightInd w:val="0"/>
        <w:spacing w:line="360" w:lineRule="auto"/>
        <w:ind w:firstLineChars="200" w:firstLine="446"/>
        <w:rPr>
          <w:sz w:val="24"/>
        </w:rPr>
      </w:pPr>
    </w:p>
    <w:p w:rsidR="00847508" w:rsidRDefault="00BA71EC">
      <w:pPr>
        <w:widowControl/>
        <w:jc w:val="left"/>
        <w:rPr>
          <w:b/>
          <w:bCs/>
          <w:kern w:val="28"/>
          <w:sz w:val="32"/>
          <w:szCs w:val="32"/>
          <w:lang w:val="zh-CN"/>
        </w:rPr>
      </w:pPr>
      <w:r>
        <w:br w:type="page"/>
      </w:r>
    </w:p>
    <w:p w:rsidR="00847508" w:rsidRDefault="00BA71EC">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847508" w:rsidRDefault="00BA71EC">
      <w:pPr>
        <w:autoSpaceDN w:val="0"/>
        <w:spacing w:line="360" w:lineRule="auto"/>
        <w:jc w:val="center"/>
        <w:rPr>
          <w:b/>
          <w:bCs/>
          <w:sz w:val="24"/>
        </w:rPr>
      </w:pPr>
      <w:r>
        <w:rPr>
          <w:rFonts w:hint="eastAsia"/>
          <w:b/>
          <w:bCs/>
          <w:sz w:val="24"/>
        </w:rPr>
        <w:t>投标文件封面格式</w:t>
      </w:r>
    </w:p>
    <w:p w:rsidR="00847508" w:rsidRDefault="00847508">
      <w:pPr>
        <w:autoSpaceDE w:val="0"/>
        <w:autoSpaceDN w:val="0"/>
        <w:adjustRightInd w:val="0"/>
        <w:spacing w:line="520" w:lineRule="exact"/>
      </w:pPr>
    </w:p>
    <w:p w:rsidR="00847508" w:rsidRDefault="00BA71EC">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847508" w:rsidRDefault="00847508">
      <w:pPr>
        <w:autoSpaceDE w:val="0"/>
        <w:autoSpaceDN w:val="0"/>
        <w:adjustRightInd w:val="0"/>
        <w:spacing w:line="520" w:lineRule="exact"/>
        <w:rPr>
          <w:b/>
          <w:kern w:val="0"/>
          <w:sz w:val="24"/>
        </w:rPr>
      </w:pPr>
    </w:p>
    <w:p w:rsidR="00847508" w:rsidRDefault="00847508">
      <w:pPr>
        <w:autoSpaceDE w:val="0"/>
        <w:autoSpaceDN w:val="0"/>
        <w:adjustRightInd w:val="0"/>
        <w:spacing w:line="520" w:lineRule="exact"/>
        <w:rPr>
          <w:b/>
          <w:kern w:val="0"/>
          <w:sz w:val="24"/>
        </w:rPr>
      </w:pPr>
    </w:p>
    <w:p w:rsidR="00847508" w:rsidRDefault="00BA71EC">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847508" w:rsidRDefault="00847508">
      <w:pPr>
        <w:autoSpaceDE w:val="0"/>
        <w:autoSpaceDN w:val="0"/>
        <w:adjustRightInd w:val="0"/>
        <w:spacing w:line="520" w:lineRule="exact"/>
        <w:rPr>
          <w:b/>
          <w:kern w:val="0"/>
          <w:sz w:val="36"/>
          <w:szCs w:val="36"/>
        </w:rPr>
      </w:pPr>
    </w:p>
    <w:p w:rsidR="00847508" w:rsidRDefault="00BA71EC">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847508" w:rsidRDefault="00BA71EC" w:rsidP="006A778E">
      <w:pPr>
        <w:spacing w:beforeLines="30" w:before="85" w:afterLines="70" w:after="199" w:line="540" w:lineRule="exact"/>
        <w:ind w:leftChars="300" w:left="579"/>
        <w:rPr>
          <w:b/>
          <w:sz w:val="34"/>
          <w:szCs w:val="34"/>
        </w:rPr>
      </w:pPr>
      <w:r>
        <w:rPr>
          <w:rFonts w:hint="eastAsia"/>
          <w:b/>
          <w:sz w:val="34"/>
          <w:szCs w:val="34"/>
        </w:rPr>
        <w:t>项目编号：</w:t>
      </w:r>
    </w:p>
    <w:p w:rsidR="00847508" w:rsidRDefault="00BA71EC" w:rsidP="006A778E">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847508" w:rsidRDefault="00BA71EC" w:rsidP="006A778E">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847508" w:rsidRDefault="00BA71EC" w:rsidP="006A778E">
      <w:pPr>
        <w:spacing w:beforeLines="30" w:before="85" w:afterLines="70" w:after="199" w:line="540" w:lineRule="exact"/>
        <w:ind w:leftChars="300" w:left="579"/>
        <w:rPr>
          <w:b/>
          <w:sz w:val="34"/>
          <w:szCs w:val="34"/>
        </w:rPr>
      </w:pPr>
      <w:r>
        <w:rPr>
          <w:rFonts w:hint="eastAsia"/>
          <w:b/>
          <w:sz w:val="34"/>
          <w:szCs w:val="34"/>
        </w:rPr>
        <w:t>投标单位名称：</w:t>
      </w:r>
    </w:p>
    <w:p w:rsidR="00847508" w:rsidRDefault="00847508" w:rsidP="006A778E">
      <w:pPr>
        <w:spacing w:beforeLines="30" w:before="85" w:afterLines="70" w:after="199" w:line="540" w:lineRule="exact"/>
        <w:ind w:leftChars="300" w:left="579"/>
        <w:rPr>
          <w:b/>
          <w:sz w:val="34"/>
          <w:szCs w:val="34"/>
        </w:rPr>
      </w:pPr>
    </w:p>
    <w:p w:rsidR="00847508" w:rsidRDefault="00847508" w:rsidP="006A778E">
      <w:pPr>
        <w:spacing w:beforeLines="30" w:before="85" w:afterLines="70" w:after="199" w:line="540" w:lineRule="exact"/>
        <w:ind w:leftChars="300" w:left="579"/>
        <w:rPr>
          <w:b/>
          <w:sz w:val="34"/>
          <w:szCs w:val="34"/>
        </w:rPr>
      </w:pPr>
    </w:p>
    <w:p w:rsidR="00847508" w:rsidRDefault="00847508" w:rsidP="006A778E">
      <w:pPr>
        <w:spacing w:beforeLines="30" w:before="85" w:afterLines="70" w:after="199" w:line="540" w:lineRule="exact"/>
        <w:ind w:leftChars="300" w:left="579"/>
        <w:rPr>
          <w:b/>
          <w:sz w:val="34"/>
          <w:szCs w:val="34"/>
        </w:rPr>
      </w:pPr>
    </w:p>
    <w:p w:rsidR="00847508" w:rsidRDefault="00847508" w:rsidP="006A778E">
      <w:pPr>
        <w:spacing w:beforeLines="30" w:before="85" w:afterLines="70" w:after="199" w:line="540" w:lineRule="exact"/>
        <w:ind w:leftChars="300" w:left="579"/>
        <w:rPr>
          <w:b/>
          <w:sz w:val="34"/>
          <w:szCs w:val="34"/>
        </w:rPr>
      </w:pPr>
    </w:p>
    <w:p w:rsidR="00847508" w:rsidRDefault="00BA71EC" w:rsidP="006A778E">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847508" w:rsidRDefault="00BA71EC">
      <w:pPr>
        <w:widowControl/>
        <w:jc w:val="left"/>
        <w:rPr>
          <w:b/>
          <w:bCs/>
          <w:sz w:val="24"/>
        </w:rPr>
      </w:pPr>
      <w:r>
        <w:rPr>
          <w:b/>
          <w:bCs/>
          <w:sz w:val="24"/>
        </w:rPr>
        <w:br w:type="page"/>
      </w:r>
    </w:p>
    <w:p w:rsidR="00847508" w:rsidRDefault="00BA71EC">
      <w:pPr>
        <w:autoSpaceDN w:val="0"/>
        <w:spacing w:line="360" w:lineRule="auto"/>
        <w:jc w:val="center"/>
        <w:rPr>
          <w:b/>
          <w:bCs/>
          <w:sz w:val="24"/>
        </w:rPr>
      </w:pPr>
      <w:r>
        <w:rPr>
          <w:rFonts w:hint="eastAsia"/>
          <w:b/>
          <w:bCs/>
          <w:sz w:val="24"/>
        </w:rPr>
        <w:lastRenderedPageBreak/>
        <w:t>投标文件目录格式</w:t>
      </w:r>
    </w:p>
    <w:p w:rsidR="00847508" w:rsidRDefault="00BA71EC">
      <w:pPr>
        <w:autoSpaceDN w:val="0"/>
        <w:spacing w:line="360" w:lineRule="auto"/>
        <w:jc w:val="center"/>
        <w:rPr>
          <w:b/>
          <w:bCs/>
          <w:sz w:val="24"/>
        </w:rPr>
      </w:pPr>
      <w:r>
        <w:rPr>
          <w:rFonts w:hint="eastAsia"/>
          <w:b/>
          <w:bCs/>
          <w:sz w:val="24"/>
        </w:rPr>
        <w:t>（投标人自行编制）</w:t>
      </w:r>
    </w:p>
    <w:p w:rsidR="00847508" w:rsidRDefault="00847508">
      <w:pPr>
        <w:widowControl/>
        <w:jc w:val="center"/>
        <w:rPr>
          <w:b/>
          <w:sz w:val="24"/>
        </w:rPr>
      </w:pPr>
    </w:p>
    <w:p w:rsidR="00847508" w:rsidRDefault="00BA71EC">
      <w:pPr>
        <w:widowControl/>
        <w:jc w:val="left"/>
        <w:rPr>
          <w:b/>
          <w:sz w:val="24"/>
        </w:rPr>
      </w:pPr>
      <w:r>
        <w:rPr>
          <w:b/>
          <w:sz w:val="24"/>
        </w:rPr>
        <w:br w:type="page"/>
      </w:r>
    </w:p>
    <w:p w:rsidR="00847508" w:rsidRDefault="00BA71EC">
      <w:pPr>
        <w:widowControl/>
        <w:jc w:val="center"/>
        <w:rPr>
          <w:b/>
          <w:sz w:val="24"/>
        </w:rPr>
      </w:pPr>
      <w:r>
        <w:rPr>
          <w:rFonts w:hint="eastAsia"/>
          <w:b/>
          <w:sz w:val="24"/>
        </w:rPr>
        <w:lastRenderedPageBreak/>
        <w:t>评分因素及评标标准页码检索</w:t>
      </w:r>
    </w:p>
    <w:p w:rsidR="00847508" w:rsidRDefault="00BA71EC">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847508" w:rsidRDefault="00847508">
      <w:pPr>
        <w:widowControl/>
        <w:jc w:val="center"/>
        <w:rPr>
          <w:b/>
          <w:sz w:val="24"/>
        </w:rPr>
      </w:pPr>
    </w:p>
    <w:p w:rsidR="00847508" w:rsidRDefault="00BA71EC">
      <w:pPr>
        <w:widowControl/>
        <w:jc w:val="left"/>
        <w:rPr>
          <w:sz w:val="24"/>
        </w:rPr>
      </w:pPr>
      <w:r>
        <w:rPr>
          <w:sz w:val="24"/>
        </w:rPr>
        <w:br w:type="page"/>
      </w:r>
    </w:p>
    <w:p w:rsidR="00847508" w:rsidRDefault="00BA71EC">
      <w:pPr>
        <w:tabs>
          <w:tab w:val="left" w:pos="360"/>
        </w:tabs>
        <w:spacing w:line="360" w:lineRule="auto"/>
        <w:rPr>
          <w:b/>
          <w:sz w:val="24"/>
        </w:rPr>
      </w:pPr>
      <w:r>
        <w:rPr>
          <w:b/>
          <w:sz w:val="24"/>
        </w:rPr>
        <w:lastRenderedPageBreak/>
        <w:t>附件</w:t>
      </w:r>
      <w:r>
        <w:rPr>
          <w:b/>
          <w:sz w:val="24"/>
        </w:rPr>
        <w:t>1</w:t>
      </w:r>
    </w:p>
    <w:p w:rsidR="00847508" w:rsidRDefault="00BA71EC">
      <w:pPr>
        <w:autoSpaceDN w:val="0"/>
        <w:spacing w:line="360" w:lineRule="auto"/>
        <w:jc w:val="center"/>
        <w:rPr>
          <w:b/>
          <w:bCs/>
          <w:sz w:val="24"/>
        </w:rPr>
      </w:pPr>
      <w:r>
        <w:rPr>
          <w:b/>
          <w:bCs/>
          <w:sz w:val="24"/>
        </w:rPr>
        <w:t>投标书</w:t>
      </w:r>
    </w:p>
    <w:p w:rsidR="00847508" w:rsidRDefault="00BA71EC">
      <w:pPr>
        <w:spacing w:line="360" w:lineRule="auto"/>
        <w:rPr>
          <w:sz w:val="24"/>
        </w:rPr>
      </w:pPr>
      <w:r>
        <w:rPr>
          <w:sz w:val="24"/>
        </w:rPr>
        <w:t>致：天津市政府采购中心</w:t>
      </w:r>
    </w:p>
    <w:p w:rsidR="00847508" w:rsidRDefault="00BA71EC" w:rsidP="00742F2C">
      <w:pPr>
        <w:spacing w:line="360" w:lineRule="auto"/>
        <w:ind w:firstLineChars="200" w:firstLine="446"/>
        <w:rPr>
          <w:sz w:val="24"/>
        </w:rPr>
      </w:pPr>
      <w:r>
        <w:rPr>
          <w:sz w:val="24"/>
        </w:rPr>
        <w:t>根据贵方为</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847508" w:rsidRDefault="00BA71EC" w:rsidP="00742F2C">
      <w:pPr>
        <w:spacing w:line="360" w:lineRule="auto"/>
        <w:ind w:firstLineChars="200" w:firstLine="446"/>
        <w:rPr>
          <w:sz w:val="24"/>
        </w:rPr>
      </w:pPr>
      <w:r>
        <w:rPr>
          <w:sz w:val="24"/>
        </w:rPr>
        <w:t>据此函，签字代表宣布同意如下：</w:t>
      </w:r>
    </w:p>
    <w:p w:rsidR="00847508" w:rsidRDefault="00BA71EC" w:rsidP="00742F2C">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847508" w:rsidRDefault="00BA71EC" w:rsidP="00742F2C">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rsidR="00847508" w:rsidRDefault="00BA71EC" w:rsidP="00742F2C">
      <w:pPr>
        <w:spacing w:line="360" w:lineRule="auto"/>
        <w:ind w:firstLineChars="200" w:firstLine="446"/>
        <w:rPr>
          <w:sz w:val="24"/>
        </w:rPr>
      </w:pPr>
      <w:r>
        <w:rPr>
          <w:sz w:val="24"/>
        </w:rPr>
        <w:t>……</w:t>
      </w:r>
    </w:p>
    <w:p w:rsidR="00847508" w:rsidRDefault="00BA71EC" w:rsidP="00742F2C">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847508" w:rsidRDefault="00BA71EC" w:rsidP="00742F2C">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847508" w:rsidRDefault="00BA71EC" w:rsidP="00742F2C">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847508" w:rsidRDefault="00BA71EC" w:rsidP="00742F2C">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847508" w:rsidRDefault="00BA71EC" w:rsidP="00742F2C">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847508" w:rsidRDefault="00BA71EC" w:rsidP="00742F2C">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与贵中心无关，我方愿承担因此出现的任何风险和责任。</w:t>
      </w:r>
    </w:p>
    <w:p w:rsidR="00847508" w:rsidRDefault="00BA71EC" w:rsidP="00742F2C">
      <w:pPr>
        <w:spacing w:line="360" w:lineRule="auto"/>
        <w:ind w:firstLineChars="200" w:firstLine="446"/>
        <w:rPr>
          <w:sz w:val="24"/>
        </w:rPr>
      </w:pPr>
      <w:r>
        <w:rPr>
          <w:rFonts w:hint="eastAsia"/>
          <w:sz w:val="24"/>
        </w:rPr>
        <w:lastRenderedPageBreak/>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847508" w:rsidRDefault="00BA71EC" w:rsidP="00742F2C">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847508" w:rsidRDefault="00BA71EC" w:rsidP="00742F2C">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847508" w:rsidRDefault="00BA71EC" w:rsidP="00742F2C">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847508" w:rsidRDefault="00BA71EC" w:rsidP="00742F2C">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的处罚，并承担通过相关媒体予以公布的任何风险和责任。</w:t>
      </w:r>
    </w:p>
    <w:p w:rsidR="00847508" w:rsidRDefault="00BA71EC" w:rsidP="00742F2C">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847508" w:rsidRDefault="00BA71EC" w:rsidP="00742F2C">
      <w:pPr>
        <w:spacing w:line="360" w:lineRule="auto"/>
        <w:ind w:firstLineChars="200" w:firstLine="446"/>
        <w:rPr>
          <w:sz w:val="24"/>
        </w:rPr>
      </w:pPr>
      <w:r>
        <w:rPr>
          <w:rFonts w:hint="eastAsia"/>
          <w:sz w:val="24"/>
        </w:rPr>
        <w:t>纳税人识别号：</w:t>
      </w:r>
    </w:p>
    <w:p w:rsidR="00847508" w:rsidRDefault="00BA71EC" w:rsidP="00742F2C">
      <w:pPr>
        <w:spacing w:line="360" w:lineRule="auto"/>
        <w:ind w:firstLineChars="200" w:firstLine="446"/>
        <w:rPr>
          <w:sz w:val="24"/>
        </w:rPr>
      </w:pPr>
      <w:r>
        <w:rPr>
          <w:rFonts w:hint="eastAsia"/>
          <w:sz w:val="24"/>
        </w:rPr>
        <w:t>地址、电话：</w:t>
      </w:r>
    </w:p>
    <w:p w:rsidR="00847508" w:rsidRDefault="00BA71EC" w:rsidP="00742F2C">
      <w:pPr>
        <w:spacing w:line="360" w:lineRule="auto"/>
        <w:ind w:firstLineChars="200" w:firstLine="446"/>
        <w:rPr>
          <w:sz w:val="24"/>
        </w:rPr>
      </w:pPr>
      <w:r>
        <w:rPr>
          <w:rFonts w:hint="eastAsia"/>
          <w:sz w:val="24"/>
        </w:rPr>
        <w:t>开户行及账号：</w:t>
      </w:r>
    </w:p>
    <w:p w:rsidR="00847508" w:rsidRDefault="00BA71EC" w:rsidP="00742F2C">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847508" w:rsidRDefault="00BA71EC" w:rsidP="00742F2C">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847508" w:rsidRDefault="00BA71EC">
      <w:pPr>
        <w:spacing w:line="360" w:lineRule="auto"/>
        <w:ind w:firstLineChars="200" w:firstLine="448"/>
        <w:rPr>
          <w:b/>
          <w:sz w:val="24"/>
        </w:rPr>
      </w:pPr>
      <w:r>
        <w:rPr>
          <w:rFonts w:hint="eastAsia"/>
          <w:b/>
          <w:sz w:val="24"/>
        </w:rPr>
        <w:t>□</w:t>
      </w:r>
      <w:r>
        <w:rPr>
          <w:b/>
          <w:sz w:val="24"/>
        </w:rPr>
        <w:t>上门自取</w:t>
      </w:r>
    </w:p>
    <w:p w:rsidR="00847508" w:rsidRDefault="00847508" w:rsidP="00742F2C">
      <w:pPr>
        <w:spacing w:line="360" w:lineRule="auto"/>
        <w:ind w:firstLineChars="200" w:firstLine="446"/>
        <w:rPr>
          <w:sz w:val="24"/>
        </w:rPr>
      </w:pPr>
    </w:p>
    <w:p w:rsidR="00847508" w:rsidRDefault="00BA71EC">
      <w:pPr>
        <w:spacing w:line="360" w:lineRule="auto"/>
        <w:ind w:firstLineChars="200" w:firstLine="448"/>
        <w:rPr>
          <w:b/>
          <w:sz w:val="24"/>
        </w:rPr>
      </w:pPr>
      <w:r>
        <w:rPr>
          <w:rFonts w:hint="eastAsia"/>
          <w:b/>
          <w:sz w:val="24"/>
        </w:rPr>
        <w:t>□</w:t>
      </w:r>
      <w:r>
        <w:rPr>
          <w:b/>
          <w:sz w:val="24"/>
        </w:rPr>
        <w:t>到付邮寄</w:t>
      </w:r>
    </w:p>
    <w:p w:rsidR="00847508" w:rsidRDefault="00BA71EC" w:rsidP="00742F2C">
      <w:pPr>
        <w:spacing w:line="360" w:lineRule="auto"/>
        <w:ind w:firstLineChars="200" w:firstLine="446"/>
        <w:rPr>
          <w:sz w:val="24"/>
        </w:rPr>
      </w:pPr>
      <w:r>
        <w:rPr>
          <w:sz w:val="24"/>
        </w:rPr>
        <w:lastRenderedPageBreak/>
        <w:t>邮寄地址</w:t>
      </w:r>
      <w:r>
        <w:rPr>
          <w:rFonts w:hint="eastAsia"/>
          <w:sz w:val="24"/>
        </w:rPr>
        <w:t>、邮编</w:t>
      </w:r>
      <w:r>
        <w:rPr>
          <w:sz w:val="24"/>
        </w:rPr>
        <w:t>：</w:t>
      </w:r>
    </w:p>
    <w:p w:rsidR="00847508" w:rsidRDefault="00BA71EC" w:rsidP="00742F2C">
      <w:pPr>
        <w:spacing w:line="360" w:lineRule="auto"/>
        <w:ind w:firstLineChars="200" w:firstLine="446"/>
        <w:rPr>
          <w:sz w:val="24"/>
        </w:rPr>
      </w:pPr>
      <w:r>
        <w:rPr>
          <w:sz w:val="24"/>
        </w:rPr>
        <w:t>邮寄联系人、手机号码：</w:t>
      </w:r>
    </w:p>
    <w:p w:rsidR="00847508" w:rsidRDefault="00847508" w:rsidP="00742F2C">
      <w:pPr>
        <w:spacing w:line="360" w:lineRule="auto"/>
        <w:ind w:firstLineChars="200" w:firstLine="446"/>
        <w:rPr>
          <w:sz w:val="24"/>
        </w:rPr>
      </w:pPr>
    </w:p>
    <w:p w:rsidR="00847508" w:rsidRDefault="00847508" w:rsidP="00742F2C">
      <w:pPr>
        <w:spacing w:line="360" w:lineRule="auto"/>
        <w:ind w:firstLineChars="200" w:firstLine="446"/>
        <w:rPr>
          <w:sz w:val="24"/>
        </w:rPr>
      </w:pPr>
    </w:p>
    <w:p w:rsidR="00847508" w:rsidRDefault="00847508" w:rsidP="00742F2C">
      <w:pPr>
        <w:spacing w:line="360" w:lineRule="auto"/>
        <w:ind w:firstLineChars="200" w:firstLine="446"/>
        <w:rPr>
          <w:sz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847508">
      <w:pPr>
        <w:spacing w:line="460" w:lineRule="exact"/>
        <w:rPr>
          <w:sz w:val="24"/>
        </w:rPr>
      </w:pPr>
    </w:p>
    <w:p w:rsidR="00847508" w:rsidRDefault="00BA71EC">
      <w:pPr>
        <w:widowControl/>
        <w:jc w:val="left"/>
        <w:rPr>
          <w:sz w:val="24"/>
        </w:rPr>
      </w:pPr>
      <w:r>
        <w:rPr>
          <w:sz w:val="24"/>
        </w:rPr>
        <w:br w:type="page"/>
      </w:r>
    </w:p>
    <w:p w:rsidR="00847508" w:rsidRDefault="00BA71EC">
      <w:pPr>
        <w:tabs>
          <w:tab w:val="left" w:pos="360"/>
        </w:tabs>
        <w:spacing w:line="360" w:lineRule="auto"/>
        <w:rPr>
          <w:b/>
          <w:sz w:val="24"/>
        </w:rPr>
      </w:pPr>
      <w:r>
        <w:rPr>
          <w:b/>
          <w:sz w:val="24"/>
        </w:rPr>
        <w:lastRenderedPageBreak/>
        <w:t>附件</w:t>
      </w:r>
      <w:r>
        <w:rPr>
          <w:rFonts w:hint="eastAsia"/>
          <w:b/>
          <w:sz w:val="24"/>
        </w:rPr>
        <w:t>2</w:t>
      </w:r>
    </w:p>
    <w:p w:rsidR="00847508" w:rsidRDefault="00BA71EC">
      <w:pPr>
        <w:ind w:right="84"/>
        <w:jc w:val="center"/>
        <w:rPr>
          <w:b/>
          <w:sz w:val="24"/>
        </w:rPr>
      </w:pPr>
      <w:r>
        <w:rPr>
          <w:rFonts w:hint="eastAsia"/>
          <w:b/>
          <w:sz w:val="24"/>
        </w:rPr>
        <w:t>供应商资格声明函</w:t>
      </w:r>
    </w:p>
    <w:p w:rsidR="00847508" w:rsidRDefault="00847508">
      <w:pPr>
        <w:spacing w:line="360" w:lineRule="auto"/>
        <w:ind w:firstLine="420"/>
        <w:jc w:val="center"/>
        <w:rPr>
          <w:b/>
          <w:sz w:val="24"/>
        </w:rPr>
      </w:pPr>
    </w:p>
    <w:p w:rsidR="00847508" w:rsidRDefault="00BA71EC">
      <w:pPr>
        <w:spacing w:line="360" w:lineRule="auto"/>
        <w:rPr>
          <w:sz w:val="24"/>
        </w:rPr>
      </w:pPr>
      <w:r>
        <w:rPr>
          <w:rFonts w:hint="eastAsia"/>
          <w:sz w:val="24"/>
        </w:rPr>
        <w:t>天津市政府采购中心：</w:t>
      </w:r>
    </w:p>
    <w:p w:rsidR="00847508" w:rsidRDefault="00BA71EC" w:rsidP="00742F2C">
      <w:pPr>
        <w:spacing w:line="360" w:lineRule="auto"/>
        <w:ind w:firstLineChars="200" w:firstLine="446"/>
        <w:rPr>
          <w:sz w:val="24"/>
        </w:rPr>
      </w:pPr>
      <w:r>
        <w:rPr>
          <w:rFonts w:hint="eastAsia"/>
          <w:sz w:val="24"/>
        </w:rPr>
        <w:t>我单位自愿参与本项目的政府采购活动，郑重承诺如下：</w:t>
      </w:r>
    </w:p>
    <w:p w:rsidR="00847508" w:rsidRDefault="00BA71EC" w:rsidP="00742F2C">
      <w:pPr>
        <w:spacing w:line="360" w:lineRule="auto"/>
        <w:ind w:firstLineChars="200" w:firstLine="446"/>
        <w:rPr>
          <w:sz w:val="24"/>
        </w:rPr>
      </w:pPr>
      <w:r>
        <w:rPr>
          <w:rFonts w:hint="eastAsia"/>
          <w:sz w:val="24"/>
        </w:rPr>
        <w:t>（一）我单位具有良好的商业信誉和健全的财务会计制度；</w:t>
      </w:r>
    </w:p>
    <w:p w:rsidR="00847508" w:rsidRDefault="00BA71EC" w:rsidP="00742F2C">
      <w:pPr>
        <w:spacing w:line="360" w:lineRule="auto"/>
        <w:ind w:firstLineChars="200" w:firstLine="446"/>
        <w:rPr>
          <w:sz w:val="24"/>
        </w:rPr>
      </w:pPr>
      <w:r>
        <w:rPr>
          <w:rFonts w:hint="eastAsia"/>
          <w:sz w:val="24"/>
        </w:rPr>
        <w:t>（二）我单位依法缴纳税收和社会保障资金；</w:t>
      </w:r>
    </w:p>
    <w:p w:rsidR="00847508" w:rsidRDefault="00BA71EC" w:rsidP="00742F2C">
      <w:pPr>
        <w:spacing w:line="360" w:lineRule="auto"/>
        <w:ind w:firstLineChars="200" w:firstLine="446"/>
        <w:rPr>
          <w:sz w:val="24"/>
        </w:rPr>
      </w:pPr>
      <w:r>
        <w:rPr>
          <w:rFonts w:hint="eastAsia"/>
          <w:sz w:val="24"/>
        </w:rPr>
        <w:t>（三）我单位具备履行合同所必需的设备和专业技术能力；</w:t>
      </w:r>
    </w:p>
    <w:p w:rsidR="00847508" w:rsidRDefault="00BA71EC" w:rsidP="00742F2C">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847508" w:rsidRDefault="00BA71EC" w:rsidP="00742F2C">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847508" w:rsidRDefault="00BA71EC" w:rsidP="00742F2C">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847508">
        <w:tc>
          <w:tcPr>
            <w:tcW w:w="1061" w:type="pct"/>
            <w:vAlign w:val="center"/>
          </w:tcPr>
          <w:p w:rsidR="00847508" w:rsidRDefault="00BA71EC">
            <w:pPr>
              <w:jc w:val="center"/>
              <w:rPr>
                <w:szCs w:val="21"/>
              </w:rPr>
            </w:pPr>
            <w:r>
              <w:rPr>
                <w:rFonts w:hint="eastAsia"/>
                <w:szCs w:val="21"/>
              </w:rPr>
              <w:t>序号</w:t>
            </w:r>
          </w:p>
        </w:tc>
        <w:tc>
          <w:tcPr>
            <w:tcW w:w="2273" w:type="pct"/>
            <w:vAlign w:val="center"/>
          </w:tcPr>
          <w:p w:rsidR="00847508" w:rsidRDefault="00BA71EC">
            <w:pPr>
              <w:jc w:val="center"/>
              <w:rPr>
                <w:szCs w:val="21"/>
              </w:rPr>
            </w:pPr>
            <w:r>
              <w:rPr>
                <w:rFonts w:hint="eastAsia"/>
                <w:szCs w:val="21"/>
              </w:rPr>
              <w:t>单位名称</w:t>
            </w:r>
          </w:p>
        </w:tc>
        <w:tc>
          <w:tcPr>
            <w:tcW w:w="1667" w:type="pct"/>
            <w:vAlign w:val="center"/>
          </w:tcPr>
          <w:p w:rsidR="00847508" w:rsidRDefault="00BA71EC">
            <w:pPr>
              <w:jc w:val="center"/>
              <w:rPr>
                <w:szCs w:val="21"/>
              </w:rPr>
            </w:pPr>
            <w:r>
              <w:rPr>
                <w:rFonts w:hint="eastAsia"/>
                <w:szCs w:val="21"/>
              </w:rPr>
              <w:t>相互关系类型</w:t>
            </w:r>
          </w:p>
        </w:tc>
      </w:tr>
      <w:tr w:rsidR="00847508">
        <w:tc>
          <w:tcPr>
            <w:tcW w:w="1061" w:type="pct"/>
            <w:vAlign w:val="center"/>
          </w:tcPr>
          <w:p w:rsidR="00847508" w:rsidRDefault="00BA71EC">
            <w:pPr>
              <w:jc w:val="center"/>
              <w:rPr>
                <w:szCs w:val="21"/>
              </w:rPr>
            </w:pPr>
            <w:r>
              <w:rPr>
                <w:rFonts w:hint="eastAsia"/>
                <w:szCs w:val="21"/>
              </w:rPr>
              <w:t>1</w:t>
            </w:r>
          </w:p>
        </w:tc>
        <w:tc>
          <w:tcPr>
            <w:tcW w:w="2273" w:type="pct"/>
            <w:vAlign w:val="center"/>
          </w:tcPr>
          <w:p w:rsidR="00847508" w:rsidRDefault="00847508">
            <w:pPr>
              <w:jc w:val="center"/>
              <w:rPr>
                <w:szCs w:val="21"/>
              </w:rPr>
            </w:pPr>
          </w:p>
        </w:tc>
        <w:tc>
          <w:tcPr>
            <w:tcW w:w="1667" w:type="pct"/>
            <w:vAlign w:val="center"/>
          </w:tcPr>
          <w:p w:rsidR="00847508" w:rsidRDefault="00847508">
            <w:pPr>
              <w:jc w:val="center"/>
              <w:rPr>
                <w:szCs w:val="21"/>
              </w:rPr>
            </w:pPr>
          </w:p>
        </w:tc>
      </w:tr>
      <w:tr w:rsidR="00847508">
        <w:tc>
          <w:tcPr>
            <w:tcW w:w="1061" w:type="pct"/>
            <w:vAlign w:val="center"/>
          </w:tcPr>
          <w:p w:rsidR="00847508" w:rsidRDefault="00BA71EC">
            <w:pPr>
              <w:jc w:val="center"/>
              <w:rPr>
                <w:szCs w:val="21"/>
              </w:rPr>
            </w:pPr>
            <w:r>
              <w:rPr>
                <w:rFonts w:hint="eastAsia"/>
                <w:szCs w:val="21"/>
              </w:rPr>
              <w:t>2</w:t>
            </w:r>
          </w:p>
        </w:tc>
        <w:tc>
          <w:tcPr>
            <w:tcW w:w="2273" w:type="pct"/>
            <w:vAlign w:val="center"/>
          </w:tcPr>
          <w:p w:rsidR="00847508" w:rsidRDefault="00847508">
            <w:pPr>
              <w:jc w:val="center"/>
              <w:rPr>
                <w:szCs w:val="21"/>
              </w:rPr>
            </w:pPr>
          </w:p>
        </w:tc>
        <w:tc>
          <w:tcPr>
            <w:tcW w:w="1667" w:type="pct"/>
            <w:vAlign w:val="center"/>
          </w:tcPr>
          <w:p w:rsidR="00847508" w:rsidRDefault="00847508">
            <w:pPr>
              <w:jc w:val="center"/>
              <w:rPr>
                <w:szCs w:val="21"/>
              </w:rPr>
            </w:pPr>
          </w:p>
        </w:tc>
      </w:tr>
      <w:tr w:rsidR="00847508">
        <w:tc>
          <w:tcPr>
            <w:tcW w:w="1061" w:type="pct"/>
            <w:vAlign w:val="center"/>
          </w:tcPr>
          <w:p w:rsidR="00847508" w:rsidRDefault="00BA71EC">
            <w:pPr>
              <w:jc w:val="center"/>
              <w:rPr>
                <w:szCs w:val="21"/>
              </w:rPr>
            </w:pPr>
            <w:r>
              <w:rPr>
                <w:rFonts w:hint="eastAsia"/>
                <w:szCs w:val="21"/>
              </w:rPr>
              <w:t>3</w:t>
            </w:r>
          </w:p>
        </w:tc>
        <w:tc>
          <w:tcPr>
            <w:tcW w:w="2273" w:type="pct"/>
            <w:vAlign w:val="center"/>
          </w:tcPr>
          <w:p w:rsidR="00847508" w:rsidRDefault="00847508">
            <w:pPr>
              <w:jc w:val="center"/>
              <w:rPr>
                <w:szCs w:val="21"/>
              </w:rPr>
            </w:pPr>
          </w:p>
        </w:tc>
        <w:tc>
          <w:tcPr>
            <w:tcW w:w="1667" w:type="pct"/>
            <w:vAlign w:val="center"/>
          </w:tcPr>
          <w:p w:rsidR="00847508" w:rsidRDefault="00847508">
            <w:pPr>
              <w:jc w:val="center"/>
              <w:rPr>
                <w:szCs w:val="21"/>
              </w:rPr>
            </w:pPr>
          </w:p>
        </w:tc>
      </w:tr>
    </w:tbl>
    <w:p w:rsidR="00847508" w:rsidRDefault="00BA71EC" w:rsidP="00742F2C">
      <w:pPr>
        <w:spacing w:line="360" w:lineRule="auto"/>
        <w:ind w:firstLineChars="200" w:firstLine="446"/>
        <w:rPr>
          <w:sz w:val="24"/>
        </w:rPr>
      </w:pPr>
      <w:r>
        <w:rPr>
          <w:rFonts w:hint="eastAsia"/>
          <w:sz w:val="24"/>
        </w:rPr>
        <w:t>上表未填写的，视为不存在第（六）条所列情形</w:t>
      </w:r>
    </w:p>
    <w:p w:rsidR="00847508" w:rsidRDefault="00847508" w:rsidP="00742F2C">
      <w:pPr>
        <w:spacing w:line="360" w:lineRule="auto"/>
        <w:ind w:firstLineChars="200" w:firstLine="446"/>
        <w:rPr>
          <w:sz w:val="24"/>
        </w:rPr>
      </w:pPr>
    </w:p>
    <w:p w:rsidR="00847508" w:rsidRDefault="00BA71EC" w:rsidP="00742F2C">
      <w:pPr>
        <w:spacing w:line="360" w:lineRule="auto"/>
        <w:ind w:firstLineChars="200" w:firstLine="446"/>
        <w:rPr>
          <w:sz w:val="24"/>
        </w:rPr>
      </w:pPr>
      <w:r>
        <w:rPr>
          <w:rFonts w:hint="eastAsia"/>
          <w:sz w:val="24"/>
        </w:rPr>
        <w:t>上述声明真实有效，否则我单位承担全部责任和不利后果。</w:t>
      </w:r>
    </w:p>
    <w:p w:rsidR="00847508" w:rsidRDefault="00847508" w:rsidP="00742F2C">
      <w:pPr>
        <w:spacing w:line="360" w:lineRule="auto"/>
        <w:ind w:firstLineChars="200" w:firstLine="446"/>
        <w:rPr>
          <w:sz w:val="24"/>
        </w:rPr>
      </w:pPr>
    </w:p>
    <w:p w:rsidR="00847508" w:rsidRDefault="00BA71EC" w:rsidP="00742F2C">
      <w:pPr>
        <w:spacing w:line="360" w:lineRule="auto"/>
        <w:ind w:firstLineChars="100" w:firstLine="223"/>
        <w:rPr>
          <w:sz w:val="24"/>
        </w:rPr>
      </w:pPr>
      <w:r>
        <w:rPr>
          <w:sz w:val="24"/>
        </w:rPr>
        <w:t>投标人名称：</w:t>
      </w:r>
    </w:p>
    <w:p w:rsidR="00847508" w:rsidRDefault="00847508" w:rsidP="00742F2C">
      <w:pPr>
        <w:spacing w:line="360" w:lineRule="auto"/>
        <w:ind w:firstLineChars="100" w:firstLine="223"/>
        <w:rPr>
          <w:sz w:val="24"/>
        </w:rPr>
      </w:pPr>
    </w:p>
    <w:p w:rsidR="00847508" w:rsidRDefault="00BA71EC" w:rsidP="00742F2C">
      <w:pPr>
        <w:spacing w:line="360" w:lineRule="auto"/>
        <w:ind w:firstLineChars="100" w:firstLine="223"/>
        <w:rPr>
          <w:sz w:val="24"/>
        </w:rPr>
      </w:pPr>
      <w:r>
        <w:rPr>
          <w:sz w:val="24"/>
        </w:rPr>
        <w:t>日期：</w:t>
      </w:r>
      <w:r>
        <w:rPr>
          <w:sz w:val="24"/>
        </w:rPr>
        <w:t xml:space="preserve">  </w:t>
      </w:r>
    </w:p>
    <w:p w:rsidR="00847508" w:rsidRDefault="00BA71EC">
      <w:pPr>
        <w:widowControl/>
        <w:jc w:val="left"/>
        <w:rPr>
          <w:b/>
          <w:bCs/>
          <w:sz w:val="24"/>
        </w:rPr>
      </w:pPr>
      <w:r>
        <w:rPr>
          <w:b/>
          <w:bCs/>
          <w:sz w:val="24"/>
        </w:rPr>
        <w:br w:type="page"/>
      </w:r>
    </w:p>
    <w:p w:rsidR="00847508" w:rsidRDefault="00BA71EC">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847508" w:rsidRDefault="00BA71EC">
      <w:pPr>
        <w:widowControl/>
        <w:jc w:val="left"/>
        <w:rPr>
          <w:b/>
          <w:sz w:val="24"/>
        </w:rPr>
      </w:pPr>
      <w:r>
        <w:rPr>
          <w:b/>
          <w:sz w:val="24"/>
        </w:rPr>
        <w:br w:type="page"/>
      </w:r>
    </w:p>
    <w:p w:rsidR="00847508" w:rsidRDefault="00BA71EC">
      <w:pPr>
        <w:tabs>
          <w:tab w:val="left" w:pos="360"/>
        </w:tabs>
        <w:spacing w:line="360" w:lineRule="auto"/>
        <w:rPr>
          <w:b/>
          <w:sz w:val="24"/>
        </w:rPr>
      </w:pPr>
      <w:r>
        <w:rPr>
          <w:b/>
          <w:sz w:val="24"/>
        </w:rPr>
        <w:lastRenderedPageBreak/>
        <w:t>附件</w:t>
      </w:r>
      <w:r>
        <w:rPr>
          <w:rFonts w:hint="eastAsia"/>
          <w:b/>
          <w:sz w:val="24"/>
        </w:rPr>
        <w:t>4</w:t>
      </w:r>
    </w:p>
    <w:p w:rsidR="00847508" w:rsidRDefault="00BA71EC">
      <w:pPr>
        <w:autoSpaceDN w:val="0"/>
        <w:spacing w:line="360" w:lineRule="auto"/>
        <w:jc w:val="center"/>
        <w:rPr>
          <w:b/>
          <w:bCs/>
          <w:sz w:val="24"/>
        </w:rPr>
      </w:pPr>
      <w:r>
        <w:rPr>
          <w:rFonts w:hint="eastAsia"/>
          <w:b/>
          <w:bCs/>
          <w:sz w:val="24"/>
        </w:rPr>
        <w:t>投标</w:t>
      </w:r>
      <w:r>
        <w:rPr>
          <w:b/>
          <w:bCs/>
          <w:sz w:val="24"/>
        </w:rPr>
        <w:t>代表人授权书</w:t>
      </w:r>
    </w:p>
    <w:p w:rsidR="00847508" w:rsidRDefault="00847508">
      <w:pPr>
        <w:spacing w:line="360" w:lineRule="auto"/>
        <w:rPr>
          <w:sz w:val="24"/>
          <w:szCs w:val="21"/>
        </w:rPr>
      </w:pPr>
    </w:p>
    <w:p w:rsidR="00847508" w:rsidRDefault="00BA71EC">
      <w:pPr>
        <w:spacing w:line="360" w:lineRule="auto"/>
        <w:rPr>
          <w:sz w:val="24"/>
          <w:szCs w:val="21"/>
        </w:rPr>
      </w:pPr>
      <w:r>
        <w:rPr>
          <w:sz w:val="24"/>
          <w:szCs w:val="21"/>
        </w:rPr>
        <w:t>致：天津市政府采购中心</w:t>
      </w:r>
    </w:p>
    <w:p w:rsidR="00847508" w:rsidRDefault="00BA71EC" w:rsidP="00742F2C">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847508" w:rsidRDefault="00BA71EC" w:rsidP="00742F2C">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847508" w:rsidRDefault="00BA71EC" w:rsidP="00742F2C">
      <w:pPr>
        <w:spacing w:line="360" w:lineRule="auto"/>
        <w:ind w:firstLineChars="200" w:firstLine="446"/>
        <w:rPr>
          <w:sz w:val="24"/>
          <w:szCs w:val="21"/>
        </w:rPr>
      </w:pPr>
      <w:r>
        <w:rPr>
          <w:sz w:val="24"/>
          <w:szCs w:val="21"/>
        </w:rPr>
        <w:t>本授权书至投标有效期结束前始终有效。</w:t>
      </w:r>
    </w:p>
    <w:p w:rsidR="00847508" w:rsidRDefault="00BA71EC" w:rsidP="00742F2C">
      <w:pPr>
        <w:spacing w:line="360" w:lineRule="auto"/>
        <w:ind w:firstLineChars="200" w:firstLine="446"/>
        <w:rPr>
          <w:sz w:val="24"/>
          <w:szCs w:val="21"/>
        </w:rPr>
      </w:pPr>
      <w:r>
        <w:rPr>
          <w:sz w:val="24"/>
          <w:szCs w:val="21"/>
        </w:rPr>
        <w:t>投标代表人无转委托权，特此委托。</w:t>
      </w:r>
    </w:p>
    <w:p w:rsidR="00847508" w:rsidRDefault="00847508" w:rsidP="00742F2C">
      <w:pPr>
        <w:spacing w:line="360" w:lineRule="auto"/>
        <w:ind w:firstLineChars="200" w:firstLine="446"/>
        <w:rPr>
          <w:sz w:val="24"/>
        </w:rPr>
      </w:pPr>
    </w:p>
    <w:p w:rsidR="00847508" w:rsidRDefault="00847508" w:rsidP="00742F2C">
      <w:pPr>
        <w:spacing w:line="360" w:lineRule="auto"/>
        <w:ind w:firstLineChars="200" w:firstLine="446"/>
        <w:rPr>
          <w:sz w:val="24"/>
        </w:rPr>
      </w:pPr>
    </w:p>
    <w:p w:rsidR="00847508" w:rsidRDefault="00BA71EC" w:rsidP="00742F2C">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847508">
        <w:tc>
          <w:tcPr>
            <w:tcW w:w="4264" w:type="dxa"/>
          </w:tcPr>
          <w:p w:rsidR="00847508" w:rsidRDefault="00BA71EC">
            <w:pPr>
              <w:spacing w:line="360" w:lineRule="auto"/>
              <w:jc w:val="left"/>
              <w:rPr>
                <w:sz w:val="24"/>
              </w:rPr>
            </w:pPr>
            <w:r>
              <w:rPr>
                <w:rFonts w:hint="eastAsia"/>
                <w:sz w:val="24"/>
              </w:rPr>
              <w:t>投标代表人身份证正面</w:t>
            </w:r>
          </w:p>
          <w:p w:rsidR="00847508" w:rsidRDefault="00847508">
            <w:pPr>
              <w:spacing w:line="360" w:lineRule="auto"/>
              <w:jc w:val="left"/>
              <w:rPr>
                <w:sz w:val="24"/>
              </w:rPr>
            </w:pPr>
          </w:p>
          <w:p w:rsidR="00847508" w:rsidRDefault="00847508">
            <w:pPr>
              <w:spacing w:line="360" w:lineRule="auto"/>
              <w:jc w:val="left"/>
              <w:rPr>
                <w:sz w:val="24"/>
              </w:rPr>
            </w:pPr>
          </w:p>
          <w:p w:rsidR="00847508" w:rsidRDefault="00847508">
            <w:pPr>
              <w:spacing w:line="360" w:lineRule="auto"/>
              <w:jc w:val="left"/>
              <w:rPr>
                <w:sz w:val="24"/>
              </w:rPr>
            </w:pPr>
          </w:p>
          <w:p w:rsidR="00847508" w:rsidRDefault="00847508">
            <w:pPr>
              <w:spacing w:line="360" w:lineRule="auto"/>
              <w:jc w:val="left"/>
              <w:rPr>
                <w:sz w:val="24"/>
              </w:rPr>
            </w:pPr>
          </w:p>
          <w:p w:rsidR="00847508" w:rsidRDefault="00847508">
            <w:pPr>
              <w:spacing w:line="360" w:lineRule="auto"/>
              <w:jc w:val="left"/>
              <w:rPr>
                <w:sz w:val="24"/>
              </w:rPr>
            </w:pPr>
          </w:p>
        </w:tc>
        <w:tc>
          <w:tcPr>
            <w:tcW w:w="4264" w:type="dxa"/>
          </w:tcPr>
          <w:p w:rsidR="00847508" w:rsidRDefault="00BA71EC">
            <w:pPr>
              <w:spacing w:line="360" w:lineRule="auto"/>
              <w:jc w:val="left"/>
              <w:rPr>
                <w:sz w:val="24"/>
              </w:rPr>
            </w:pPr>
            <w:r>
              <w:rPr>
                <w:rFonts w:hint="eastAsia"/>
                <w:sz w:val="24"/>
              </w:rPr>
              <w:t>投标代表人身份证背面</w:t>
            </w:r>
          </w:p>
        </w:tc>
      </w:tr>
    </w:tbl>
    <w:p w:rsidR="00847508" w:rsidRDefault="00847508" w:rsidP="00742F2C">
      <w:pPr>
        <w:spacing w:line="360" w:lineRule="auto"/>
        <w:ind w:firstLineChars="2100" w:firstLine="4686"/>
        <w:rPr>
          <w:sz w:val="24"/>
        </w:rPr>
      </w:pPr>
    </w:p>
    <w:p w:rsidR="00847508" w:rsidRDefault="00BA71EC">
      <w:pPr>
        <w:widowControl/>
        <w:jc w:val="left"/>
        <w:rPr>
          <w:b/>
          <w:sz w:val="24"/>
        </w:rPr>
      </w:pPr>
      <w:r>
        <w:rPr>
          <w:sz w:val="24"/>
        </w:rPr>
        <w:br w:type="page"/>
      </w:r>
      <w:r>
        <w:rPr>
          <w:b/>
          <w:sz w:val="24"/>
        </w:rPr>
        <w:lastRenderedPageBreak/>
        <w:t>附件</w:t>
      </w:r>
      <w:r>
        <w:rPr>
          <w:rFonts w:hint="eastAsia"/>
          <w:b/>
          <w:sz w:val="24"/>
        </w:rPr>
        <w:t>5</w:t>
      </w:r>
    </w:p>
    <w:p w:rsidR="00847508" w:rsidRDefault="00BA71EC">
      <w:pPr>
        <w:autoSpaceDN w:val="0"/>
        <w:spacing w:line="360" w:lineRule="auto"/>
        <w:jc w:val="center"/>
        <w:rPr>
          <w:b/>
          <w:bCs/>
          <w:sz w:val="24"/>
        </w:rPr>
      </w:pPr>
      <w:r>
        <w:rPr>
          <w:b/>
          <w:bCs/>
          <w:sz w:val="24"/>
        </w:rPr>
        <w:t>开标一览表</w:t>
      </w:r>
    </w:p>
    <w:p w:rsidR="00847508" w:rsidRDefault="00847508">
      <w:pPr>
        <w:ind w:right="84"/>
        <w:rPr>
          <w:sz w:val="24"/>
        </w:rPr>
      </w:pPr>
    </w:p>
    <w:p w:rsidR="00847508" w:rsidRDefault="00BA71EC">
      <w:pPr>
        <w:spacing w:line="460" w:lineRule="exact"/>
        <w:ind w:left="192"/>
        <w:rPr>
          <w:sz w:val="24"/>
        </w:rPr>
      </w:pPr>
      <w:r>
        <w:rPr>
          <w:sz w:val="24"/>
        </w:rPr>
        <w:t>项目名称：</w:t>
      </w:r>
      <w:r>
        <w:rPr>
          <w:sz w:val="24"/>
          <w:u w:val="single"/>
        </w:rPr>
        <w:t xml:space="preserve">                    </w:t>
      </w:r>
      <w:r>
        <w:rPr>
          <w:sz w:val="24"/>
        </w:rPr>
        <w:t xml:space="preserve">                  </w:t>
      </w:r>
    </w:p>
    <w:p w:rsidR="00847508" w:rsidRDefault="00BA71EC">
      <w:pPr>
        <w:spacing w:line="460" w:lineRule="exact"/>
        <w:ind w:left="192"/>
        <w:rPr>
          <w:sz w:val="24"/>
        </w:rPr>
      </w:pPr>
      <w:r>
        <w:rPr>
          <w:sz w:val="24"/>
        </w:rPr>
        <w:t>项目编号：</w:t>
      </w:r>
      <w:r>
        <w:rPr>
          <w:sz w:val="24"/>
          <w:u w:val="single"/>
        </w:rPr>
        <w:t xml:space="preserve">                    </w:t>
      </w:r>
      <w:r>
        <w:rPr>
          <w:sz w:val="24"/>
        </w:rPr>
        <w:t xml:space="preserve">                  </w:t>
      </w:r>
    </w:p>
    <w:p w:rsidR="00847508" w:rsidRDefault="00BA71EC">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847508">
        <w:trPr>
          <w:jc w:val="center"/>
        </w:trPr>
        <w:tc>
          <w:tcPr>
            <w:tcW w:w="572" w:type="pct"/>
            <w:vAlign w:val="center"/>
          </w:tcPr>
          <w:p w:rsidR="00847508" w:rsidRDefault="00BA71EC">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847508" w:rsidRDefault="00BA71EC">
            <w:pPr>
              <w:spacing w:line="460" w:lineRule="exact"/>
              <w:jc w:val="center"/>
              <w:rPr>
                <w:sz w:val="24"/>
              </w:rPr>
            </w:pPr>
            <w:r>
              <w:rPr>
                <w:rFonts w:hint="eastAsia"/>
                <w:sz w:val="24"/>
              </w:rPr>
              <w:t>包</w:t>
            </w:r>
            <w:r>
              <w:rPr>
                <w:sz w:val="24"/>
              </w:rPr>
              <w:t>名称</w:t>
            </w:r>
          </w:p>
        </w:tc>
        <w:tc>
          <w:tcPr>
            <w:tcW w:w="858" w:type="pct"/>
            <w:vAlign w:val="center"/>
          </w:tcPr>
          <w:p w:rsidR="00847508" w:rsidRDefault="00BA71EC">
            <w:pPr>
              <w:spacing w:line="460" w:lineRule="exact"/>
              <w:jc w:val="center"/>
              <w:rPr>
                <w:sz w:val="24"/>
              </w:rPr>
            </w:pPr>
            <w:r>
              <w:rPr>
                <w:sz w:val="24"/>
              </w:rPr>
              <w:t>品牌</w:t>
            </w:r>
          </w:p>
        </w:tc>
        <w:tc>
          <w:tcPr>
            <w:tcW w:w="941" w:type="pct"/>
            <w:vAlign w:val="center"/>
          </w:tcPr>
          <w:p w:rsidR="00847508" w:rsidRDefault="00BA71EC">
            <w:pPr>
              <w:spacing w:line="460" w:lineRule="exact"/>
              <w:jc w:val="center"/>
              <w:rPr>
                <w:sz w:val="24"/>
              </w:rPr>
            </w:pPr>
            <w:r>
              <w:rPr>
                <w:sz w:val="24"/>
              </w:rPr>
              <w:t>投标总价</w:t>
            </w:r>
          </w:p>
        </w:tc>
        <w:tc>
          <w:tcPr>
            <w:tcW w:w="858" w:type="pct"/>
            <w:vAlign w:val="center"/>
          </w:tcPr>
          <w:p w:rsidR="00847508" w:rsidRDefault="00BA71EC">
            <w:pPr>
              <w:spacing w:line="460" w:lineRule="exact"/>
              <w:jc w:val="center"/>
              <w:rPr>
                <w:sz w:val="24"/>
              </w:rPr>
            </w:pPr>
            <w:r>
              <w:rPr>
                <w:sz w:val="24"/>
              </w:rPr>
              <w:t>交货期</w:t>
            </w:r>
          </w:p>
        </w:tc>
        <w:tc>
          <w:tcPr>
            <w:tcW w:w="770" w:type="pct"/>
            <w:vAlign w:val="center"/>
          </w:tcPr>
          <w:p w:rsidR="00847508" w:rsidRDefault="00BA71EC">
            <w:pPr>
              <w:spacing w:line="460" w:lineRule="exact"/>
              <w:jc w:val="center"/>
              <w:rPr>
                <w:sz w:val="24"/>
              </w:rPr>
            </w:pPr>
            <w:r>
              <w:rPr>
                <w:sz w:val="24"/>
              </w:rPr>
              <w:t>备注</w:t>
            </w:r>
          </w:p>
        </w:tc>
      </w:tr>
      <w:tr w:rsidR="00847508">
        <w:trPr>
          <w:jc w:val="center"/>
        </w:trPr>
        <w:tc>
          <w:tcPr>
            <w:tcW w:w="572" w:type="pct"/>
            <w:vAlign w:val="center"/>
          </w:tcPr>
          <w:p w:rsidR="00847508" w:rsidRDefault="00BA71EC">
            <w:pPr>
              <w:spacing w:line="460" w:lineRule="exact"/>
              <w:jc w:val="center"/>
              <w:rPr>
                <w:sz w:val="24"/>
              </w:rPr>
            </w:pPr>
            <w:r>
              <w:rPr>
                <w:sz w:val="24"/>
              </w:rPr>
              <w:t>1</w:t>
            </w: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BA71EC">
            <w:pPr>
              <w:spacing w:line="460" w:lineRule="exact"/>
              <w:jc w:val="center"/>
              <w:rPr>
                <w:sz w:val="24"/>
              </w:rPr>
            </w:pPr>
            <w:r>
              <w:rPr>
                <w:rFonts w:hint="eastAsia"/>
                <w:sz w:val="24"/>
              </w:rPr>
              <w:t>2</w:t>
            </w: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BA71EC">
            <w:pPr>
              <w:spacing w:line="460" w:lineRule="exact"/>
              <w:jc w:val="center"/>
              <w:rPr>
                <w:sz w:val="24"/>
              </w:rPr>
            </w:pPr>
            <w:r>
              <w:rPr>
                <w:sz w:val="24"/>
              </w:rPr>
              <w:t>…</w:t>
            </w: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r w:rsidR="00847508">
        <w:trPr>
          <w:jc w:val="center"/>
        </w:trPr>
        <w:tc>
          <w:tcPr>
            <w:tcW w:w="572" w:type="pct"/>
            <w:vAlign w:val="center"/>
          </w:tcPr>
          <w:p w:rsidR="00847508" w:rsidRDefault="00847508">
            <w:pPr>
              <w:spacing w:line="460" w:lineRule="exact"/>
              <w:jc w:val="center"/>
              <w:rPr>
                <w:sz w:val="24"/>
              </w:rPr>
            </w:pPr>
          </w:p>
        </w:tc>
        <w:tc>
          <w:tcPr>
            <w:tcW w:w="100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941" w:type="pct"/>
            <w:vAlign w:val="center"/>
          </w:tcPr>
          <w:p w:rsidR="00847508" w:rsidRDefault="00847508">
            <w:pPr>
              <w:spacing w:line="460" w:lineRule="exact"/>
              <w:jc w:val="center"/>
              <w:rPr>
                <w:sz w:val="24"/>
              </w:rPr>
            </w:pPr>
          </w:p>
        </w:tc>
        <w:tc>
          <w:tcPr>
            <w:tcW w:w="858" w:type="pct"/>
            <w:vAlign w:val="center"/>
          </w:tcPr>
          <w:p w:rsidR="00847508" w:rsidRDefault="00847508">
            <w:pPr>
              <w:spacing w:line="460" w:lineRule="exact"/>
              <w:jc w:val="center"/>
              <w:rPr>
                <w:sz w:val="24"/>
              </w:rPr>
            </w:pPr>
          </w:p>
        </w:tc>
        <w:tc>
          <w:tcPr>
            <w:tcW w:w="770" w:type="pct"/>
            <w:vAlign w:val="center"/>
          </w:tcPr>
          <w:p w:rsidR="00847508" w:rsidRDefault="00847508">
            <w:pPr>
              <w:spacing w:line="460" w:lineRule="exact"/>
              <w:jc w:val="center"/>
              <w:rPr>
                <w:sz w:val="24"/>
              </w:rPr>
            </w:pPr>
          </w:p>
        </w:tc>
      </w:tr>
    </w:tbl>
    <w:p w:rsidR="00847508" w:rsidRDefault="00847508">
      <w:pPr>
        <w:spacing w:line="360" w:lineRule="auto"/>
        <w:ind w:right="84" w:firstLine="420"/>
        <w:rPr>
          <w:sz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847508">
      <w:pPr>
        <w:spacing w:line="360" w:lineRule="auto"/>
        <w:ind w:right="84" w:firstLine="420"/>
        <w:rPr>
          <w:sz w:val="24"/>
        </w:rPr>
      </w:pPr>
    </w:p>
    <w:p w:rsidR="00847508" w:rsidRDefault="00BA71EC">
      <w:pPr>
        <w:widowControl/>
        <w:jc w:val="left"/>
        <w:rPr>
          <w:sz w:val="24"/>
        </w:rPr>
      </w:pPr>
      <w:r>
        <w:rPr>
          <w:sz w:val="24"/>
        </w:rPr>
        <w:br w:type="page"/>
      </w:r>
    </w:p>
    <w:p w:rsidR="00847508" w:rsidRDefault="00BA71EC">
      <w:pPr>
        <w:tabs>
          <w:tab w:val="left" w:pos="360"/>
        </w:tabs>
        <w:spacing w:line="360" w:lineRule="auto"/>
        <w:rPr>
          <w:b/>
          <w:sz w:val="24"/>
        </w:rPr>
      </w:pPr>
      <w:r>
        <w:rPr>
          <w:b/>
          <w:sz w:val="24"/>
        </w:rPr>
        <w:lastRenderedPageBreak/>
        <w:t>附件</w:t>
      </w:r>
      <w:r>
        <w:rPr>
          <w:rFonts w:hint="eastAsia"/>
          <w:b/>
          <w:sz w:val="24"/>
        </w:rPr>
        <w:t>6</w:t>
      </w:r>
    </w:p>
    <w:p w:rsidR="00847508" w:rsidRDefault="00BA71EC">
      <w:pPr>
        <w:autoSpaceDN w:val="0"/>
        <w:spacing w:line="360" w:lineRule="auto"/>
        <w:jc w:val="center"/>
        <w:rPr>
          <w:b/>
          <w:bCs/>
          <w:sz w:val="24"/>
        </w:rPr>
      </w:pPr>
      <w:r>
        <w:rPr>
          <w:b/>
          <w:bCs/>
          <w:sz w:val="24"/>
        </w:rPr>
        <w:t>开标分项一览表</w:t>
      </w:r>
    </w:p>
    <w:p w:rsidR="00847508" w:rsidRDefault="00847508">
      <w:pPr>
        <w:ind w:right="84"/>
        <w:rPr>
          <w:sz w:val="24"/>
        </w:rPr>
      </w:pPr>
    </w:p>
    <w:p w:rsidR="00847508" w:rsidRDefault="00BA71EC">
      <w:pPr>
        <w:spacing w:line="460" w:lineRule="exact"/>
        <w:ind w:left="192"/>
        <w:rPr>
          <w:sz w:val="24"/>
        </w:rPr>
      </w:pPr>
      <w:r>
        <w:rPr>
          <w:sz w:val="24"/>
        </w:rPr>
        <w:t>项目名称：</w:t>
      </w:r>
      <w:r>
        <w:rPr>
          <w:sz w:val="24"/>
          <w:u w:val="single"/>
        </w:rPr>
        <w:t xml:space="preserve">                    </w:t>
      </w:r>
    </w:p>
    <w:p w:rsidR="00847508" w:rsidRDefault="00BA71EC">
      <w:pPr>
        <w:spacing w:line="460" w:lineRule="exact"/>
        <w:ind w:left="192"/>
        <w:rPr>
          <w:sz w:val="24"/>
        </w:rPr>
      </w:pPr>
      <w:r>
        <w:rPr>
          <w:sz w:val="24"/>
        </w:rPr>
        <w:t>项目编号：</w:t>
      </w:r>
      <w:r>
        <w:rPr>
          <w:sz w:val="24"/>
          <w:u w:val="single"/>
        </w:rPr>
        <w:t xml:space="preserve">                    </w:t>
      </w:r>
    </w:p>
    <w:p w:rsidR="00847508" w:rsidRDefault="00BA71EC">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rsidR="00847508" w:rsidRDefault="00BA71EC" w:rsidP="00742F2C">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847508">
        <w:trPr>
          <w:jc w:val="center"/>
        </w:trPr>
        <w:tc>
          <w:tcPr>
            <w:tcW w:w="813" w:type="dxa"/>
            <w:noWrap/>
            <w:vAlign w:val="center"/>
          </w:tcPr>
          <w:p w:rsidR="00847508" w:rsidRDefault="00BA71EC">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847508" w:rsidRDefault="00BA71EC">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847508" w:rsidRDefault="00BA71EC">
            <w:pPr>
              <w:widowControl/>
              <w:jc w:val="center"/>
              <w:rPr>
                <w:bCs/>
                <w:kern w:val="0"/>
                <w:sz w:val="24"/>
                <w:szCs w:val="24"/>
              </w:rPr>
            </w:pPr>
            <w:r>
              <w:rPr>
                <w:bCs/>
                <w:kern w:val="0"/>
                <w:sz w:val="24"/>
                <w:szCs w:val="24"/>
              </w:rPr>
              <w:t>品牌</w:t>
            </w:r>
          </w:p>
        </w:tc>
        <w:tc>
          <w:tcPr>
            <w:tcW w:w="715" w:type="dxa"/>
            <w:vAlign w:val="center"/>
          </w:tcPr>
          <w:p w:rsidR="00847508" w:rsidRDefault="00BA71EC">
            <w:pPr>
              <w:widowControl/>
              <w:jc w:val="center"/>
              <w:rPr>
                <w:bCs/>
                <w:kern w:val="0"/>
                <w:sz w:val="24"/>
                <w:szCs w:val="24"/>
              </w:rPr>
            </w:pPr>
            <w:r>
              <w:rPr>
                <w:bCs/>
                <w:kern w:val="0"/>
                <w:sz w:val="24"/>
                <w:szCs w:val="24"/>
              </w:rPr>
              <w:t>规格型号</w:t>
            </w:r>
          </w:p>
        </w:tc>
        <w:tc>
          <w:tcPr>
            <w:tcW w:w="1230" w:type="dxa"/>
            <w:vAlign w:val="center"/>
          </w:tcPr>
          <w:p w:rsidR="00847508" w:rsidRDefault="00BA71EC">
            <w:pPr>
              <w:widowControl/>
              <w:jc w:val="center"/>
              <w:rPr>
                <w:bCs/>
                <w:kern w:val="0"/>
                <w:sz w:val="24"/>
                <w:szCs w:val="24"/>
              </w:rPr>
            </w:pPr>
            <w:r>
              <w:rPr>
                <w:bCs/>
                <w:kern w:val="0"/>
                <w:sz w:val="24"/>
                <w:szCs w:val="24"/>
              </w:rPr>
              <w:t>制造商</w:t>
            </w:r>
          </w:p>
        </w:tc>
        <w:tc>
          <w:tcPr>
            <w:tcW w:w="715" w:type="dxa"/>
            <w:vAlign w:val="center"/>
          </w:tcPr>
          <w:p w:rsidR="00847508" w:rsidRDefault="00BA71EC">
            <w:pPr>
              <w:widowControl/>
              <w:jc w:val="center"/>
              <w:rPr>
                <w:bCs/>
                <w:kern w:val="0"/>
                <w:sz w:val="24"/>
                <w:szCs w:val="24"/>
              </w:rPr>
            </w:pPr>
            <w:r>
              <w:rPr>
                <w:bCs/>
                <w:kern w:val="0"/>
                <w:sz w:val="24"/>
                <w:szCs w:val="24"/>
              </w:rPr>
              <w:t>产地</w:t>
            </w:r>
          </w:p>
        </w:tc>
        <w:tc>
          <w:tcPr>
            <w:tcW w:w="1235" w:type="dxa"/>
            <w:vAlign w:val="center"/>
          </w:tcPr>
          <w:p w:rsidR="00847508" w:rsidRDefault="00BA71EC">
            <w:pPr>
              <w:widowControl/>
              <w:jc w:val="center"/>
              <w:rPr>
                <w:bCs/>
                <w:kern w:val="0"/>
                <w:sz w:val="24"/>
                <w:szCs w:val="24"/>
              </w:rPr>
            </w:pPr>
            <w:r>
              <w:rPr>
                <w:bCs/>
                <w:kern w:val="0"/>
                <w:sz w:val="24"/>
                <w:szCs w:val="24"/>
              </w:rPr>
              <w:t>商品属性</w:t>
            </w:r>
          </w:p>
        </w:tc>
        <w:tc>
          <w:tcPr>
            <w:tcW w:w="715" w:type="dxa"/>
            <w:vAlign w:val="center"/>
          </w:tcPr>
          <w:p w:rsidR="00847508" w:rsidRDefault="00BA71EC">
            <w:pPr>
              <w:widowControl/>
              <w:jc w:val="center"/>
              <w:rPr>
                <w:bCs/>
                <w:kern w:val="0"/>
                <w:sz w:val="24"/>
                <w:szCs w:val="24"/>
              </w:rPr>
            </w:pPr>
            <w:r>
              <w:rPr>
                <w:bCs/>
                <w:kern w:val="0"/>
                <w:sz w:val="24"/>
                <w:szCs w:val="24"/>
              </w:rPr>
              <w:t>单价</w:t>
            </w:r>
          </w:p>
        </w:tc>
        <w:tc>
          <w:tcPr>
            <w:tcW w:w="795" w:type="dxa"/>
            <w:vAlign w:val="center"/>
          </w:tcPr>
          <w:p w:rsidR="00847508" w:rsidRDefault="00BA71EC">
            <w:pPr>
              <w:widowControl/>
              <w:jc w:val="center"/>
              <w:rPr>
                <w:bCs/>
                <w:kern w:val="0"/>
                <w:sz w:val="24"/>
                <w:szCs w:val="24"/>
              </w:rPr>
            </w:pPr>
            <w:r>
              <w:rPr>
                <w:bCs/>
                <w:kern w:val="0"/>
                <w:sz w:val="24"/>
                <w:szCs w:val="24"/>
              </w:rPr>
              <w:t>采购数量</w:t>
            </w:r>
          </w:p>
        </w:tc>
        <w:tc>
          <w:tcPr>
            <w:tcW w:w="767" w:type="dxa"/>
            <w:vAlign w:val="center"/>
          </w:tcPr>
          <w:p w:rsidR="00847508" w:rsidRDefault="00BA71EC">
            <w:pPr>
              <w:widowControl/>
              <w:jc w:val="center"/>
              <w:rPr>
                <w:bCs/>
                <w:kern w:val="0"/>
                <w:sz w:val="24"/>
                <w:szCs w:val="24"/>
              </w:rPr>
            </w:pPr>
            <w:r>
              <w:rPr>
                <w:bCs/>
                <w:kern w:val="0"/>
                <w:sz w:val="24"/>
                <w:szCs w:val="24"/>
              </w:rPr>
              <w:t>计量单位</w:t>
            </w:r>
          </w:p>
        </w:tc>
        <w:tc>
          <w:tcPr>
            <w:tcW w:w="737" w:type="dxa"/>
            <w:vAlign w:val="center"/>
          </w:tcPr>
          <w:p w:rsidR="00847508" w:rsidRDefault="00BA71EC">
            <w:pPr>
              <w:widowControl/>
              <w:jc w:val="center"/>
              <w:rPr>
                <w:bCs/>
                <w:kern w:val="0"/>
                <w:sz w:val="24"/>
                <w:szCs w:val="24"/>
              </w:rPr>
            </w:pPr>
            <w:r>
              <w:rPr>
                <w:bCs/>
                <w:kern w:val="0"/>
                <w:sz w:val="24"/>
                <w:szCs w:val="24"/>
              </w:rPr>
              <w:t>总价</w:t>
            </w: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vAlign w:val="center"/>
          </w:tcPr>
          <w:p w:rsidR="00847508" w:rsidRDefault="00847508">
            <w:pPr>
              <w:widowControl/>
              <w:jc w:val="center"/>
              <w:rPr>
                <w:kern w:val="0"/>
                <w:sz w:val="24"/>
                <w:szCs w:val="18"/>
              </w:rPr>
            </w:pPr>
          </w:p>
        </w:tc>
        <w:tc>
          <w:tcPr>
            <w:tcW w:w="715" w:type="dxa"/>
            <w:vAlign w:val="center"/>
          </w:tcPr>
          <w:p w:rsidR="00847508" w:rsidRDefault="00847508">
            <w:pPr>
              <w:widowControl/>
              <w:jc w:val="center"/>
              <w:rPr>
                <w:kern w:val="0"/>
                <w:sz w:val="24"/>
                <w:szCs w:val="18"/>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18"/>
              </w:rPr>
            </w:pPr>
          </w:p>
        </w:tc>
        <w:tc>
          <w:tcPr>
            <w:tcW w:w="737" w:type="dxa"/>
            <w:noWrap/>
            <w:vAlign w:val="center"/>
          </w:tcPr>
          <w:p w:rsidR="00847508" w:rsidRDefault="00847508">
            <w:pPr>
              <w:widowControl/>
              <w:jc w:val="center"/>
              <w:rPr>
                <w:kern w:val="0"/>
                <w:sz w:val="24"/>
                <w:szCs w:val="24"/>
              </w:rPr>
            </w:pP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vAlign w:val="center"/>
          </w:tcPr>
          <w:p w:rsidR="00847508" w:rsidRDefault="00847508">
            <w:pPr>
              <w:widowControl/>
              <w:jc w:val="center"/>
              <w:rPr>
                <w:kern w:val="0"/>
                <w:sz w:val="24"/>
                <w:szCs w:val="18"/>
              </w:rPr>
            </w:pPr>
          </w:p>
        </w:tc>
        <w:tc>
          <w:tcPr>
            <w:tcW w:w="715" w:type="dxa"/>
            <w:vAlign w:val="center"/>
          </w:tcPr>
          <w:p w:rsidR="00847508" w:rsidRDefault="00847508">
            <w:pPr>
              <w:widowControl/>
              <w:jc w:val="center"/>
              <w:rPr>
                <w:kern w:val="0"/>
                <w:sz w:val="24"/>
                <w:szCs w:val="18"/>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24"/>
              </w:rPr>
            </w:pPr>
          </w:p>
        </w:tc>
        <w:tc>
          <w:tcPr>
            <w:tcW w:w="737" w:type="dxa"/>
            <w:noWrap/>
            <w:vAlign w:val="center"/>
          </w:tcPr>
          <w:p w:rsidR="00847508" w:rsidRDefault="00847508">
            <w:pPr>
              <w:widowControl/>
              <w:jc w:val="center"/>
              <w:rPr>
                <w:kern w:val="0"/>
                <w:sz w:val="24"/>
                <w:szCs w:val="24"/>
              </w:rPr>
            </w:pP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vAlign w:val="center"/>
          </w:tcPr>
          <w:p w:rsidR="00847508" w:rsidRDefault="00847508">
            <w:pPr>
              <w:widowControl/>
              <w:jc w:val="center"/>
              <w:rPr>
                <w:kern w:val="0"/>
                <w:sz w:val="24"/>
                <w:szCs w:val="18"/>
              </w:rPr>
            </w:pPr>
          </w:p>
        </w:tc>
        <w:tc>
          <w:tcPr>
            <w:tcW w:w="715" w:type="dxa"/>
            <w:vAlign w:val="center"/>
          </w:tcPr>
          <w:p w:rsidR="00847508" w:rsidRDefault="00847508">
            <w:pPr>
              <w:widowControl/>
              <w:jc w:val="center"/>
              <w:rPr>
                <w:kern w:val="0"/>
                <w:sz w:val="24"/>
                <w:szCs w:val="18"/>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24"/>
              </w:rPr>
            </w:pPr>
          </w:p>
        </w:tc>
        <w:tc>
          <w:tcPr>
            <w:tcW w:w="737" w:type="dxa"/>
            <w:noWrap/>
            <w:vAlign w:val="center"/>
          </w:tcPr>
          <w:p w:rsidR="00847508" w:rsidRDefault="00847508">
            <w:pPr>
              <w:widowControl/>
              <w:jc w:val="center"/>
              <w:rPr>
                <w:kern w:val="0"/>
                <w:sz w:val="24"/>
                <w:szCs w:val="24"/>
              </w:rPr>
            </w:pP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noWrap/>
            <w:vAlign w:val="center"/>
          </w:tcPr>
          <w:p w:rsidR="00847508" w:rsidRDefault="00847508">
            <w:pPr>
              <w:widowControl/>
              <w:jc w:val="center"/>
              <w:rPr>
                <w:kern w:val="0"/>
                <w:sz w:val="24"/>
                <w:szCs w:val="18"/>
              </w:rPr>
            </w:pPr>
          </w:p>
        </w:tc>
        <w:tc>
          <w:tcPr>
            <w:tcW w:w="715" w:type="dxa"/>
            <w:noWrap/>
            <w:vAlign w:val="center"/>
          </w:tcPr>
          <w:p w:rsidR="00847508" w:rsidRDefault="00847508">
            <w:pPr>
              <w:widowControl/>
              <w:jc w:val="center"/>
              <w:rPr>
                <w:kern w:val="0"/>
                <w:sz w:val="24"/>
                <w:szCs w:val="24"/>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24"/>
              </w:rPr>
            </w:pPr>
          </w:p>
        </w:tc>
        <w:tc>
          <w:tcPr>
            <w:tcW w:w="737" w:type="dxa"/>
            <w:noWrap/>
            <w:vAlign w:val="center"/>
          </w:tcPr>
          <w:p w:rsidR="00847508" w:rsidRDefault="00847508">
            <w:pPr>
              <w:widowControl/>
              <w:jc w:val="center"/>
              <w:rPr>
                <w:kern w:val="0"/>
                <w:sz w:val="24"/>
                <w:szCs w:val="24"/>
              </w:rPr>
            </w:pP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24"/>
              </w:rPr>
            </w:pPr>
          </w:p>
        </w:tc>
        <w:tc>
          <w:tcPr>
            <w:tcW w:w="737" w:type="dxa"/>
            <w:noWrap/>
            <w:vAlign w:val="center"/>
          </w:tcPr>
          <w:p w:rsidR="00847508" w:rsidRDefault="00847508">
            <w:pPr>
              <w:widowControl/>
              <w:jc w:val="center"/>
              <w:rPr>
                <w:kern w:val="0"/>
                <w:sz w:val="24"/>
                <w:szCs w:val="24"/>
              </w:rPr>
            </w:pP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24"/>
              </w:rPr>
            </w:pPr>
          </w:p>
        </w:tc>
        <w:tc>
          <w:tcPr>
            <w:tcW w:w="737" w:type="dxa"/>
            <w:noWrap/>
            <w:vAlign w:val="center"/>
          </w:tcPr>
          <w:p w:rsidR="00847508" w:rsidRDefault="00847508">
            <w:pPr>
              <w:widowControl/>
              <w:jc w:val="center"/>
              <w:rPr>
                <w:kern w:val="0"/>
                <w:sz w:val="24"/>
                <w:szCs w:val="24"/>
              </w:rPr>
            </w:pPr>
          </w:p>
        </w:tc>
      </w:tr>
      <w:tr w:rsidR="00847508">
        <w:trPr>
          <w:jc w:val="center"/>
        </w:trPr>
        <w:tc>
          <w:tcPr>
            <w:tcW w:w="813" w:type="dxa"/>
            <w:noWrap/>
            <w:vAlign w:val="center"/>
          </w:tcPr>
          <w:p w:rsidR="00847508" w:rsidRDefault="00847508">
            <w:pPr>
              <w:widowControl/>
              <w:jc w:val="center"/>
              <w:rPr>
                <w:kern w:val="0"/>
                <w:sz w:val="24"/>
                <w:szCs w:val="24"/>
              </w:rPr>
            </w:pPr>
          </w:p>
        </w:tc>
        <w:tc>
          <w:tcPr>
            <w:tcW w:w="1348" w:type="dxa"/>
            <w:noWrap/>
            <w:vAlign w:val="center"/>
          </w:tcPr>
          <w:p w:rsidR="00847508" w:rsidRDefault="00847508">
            <w:pPr>
              <w:widowControl/>
              <w:jc w:val="center"/>
              <w:rPr>
                <w:kern w:val="0"/>
                <w:sz w:val="24"/>
                <w:szCs w:val="24"/>
              </w:rPr>
            </w:pPr>
          </w:p>
        </w:tc>
        <w:tc>
          <w:tcPr>
            <w:tcW w:w="716"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0"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1235" w:type="dxa"/>
            <w:noWrap/>
            <w:vAlign w:val="center"/>
          </w:tcPr>
          <w:p w:rsidR="00847508" w:rsidRDefault="00847508">
            <w:pPr>
              <w:widowControl/>
              <w:jc w:val="center"/>
              <w:rPr>
                <w:kern w:val="0"/>
                <w:sz w:val="24"/>
                <w:szCs w:val="24"/>
              </w:rPr>
            </w:pPr>
          </w:p>
        </w:tc>
        <w:tc>
          <w:tcPr>
            <w:tcW w:w="715" w:type="dxa"/>
            <w:noWrap/>
            <w:vAlign w:val="center"/>
          </w:tcPr>
          <w:p w:rsidR="00847508" w:rsidRDefault="00847508">
            <w:pPr>
              <w:widowControl/>
              <w:jc w:val="center"/>
              <w:rPr>
                <w:kern w:val="0"/>
                <w:sz w:val="24"/>
                <w:szCs w:val="24"/>
              </w:rPr>
            </w:pPr>
          </w:p>
        </w:tc>
        <w:tc>
          <w:tcPr>
            <w:tcW w:w="795" w:type="dxa"/>
            <w:noWrap/>
            <w:vAlign w:val="center"/>
          </w:tcPr>
          <w:p w:rsidR="00847508" w:rsidRDefault="00847508">
            <w:pPr>
              <w:widowControl/>
              <w:jc w:val="center"/>
              <w:rPr>
                <w:kern w:val="0"/>
                <w:sz w:val="24"/>
                <w:szCs w:val="24"/>
              </w:rPr>
            </w:pPr>
          </w:p>
        </w:tc>
        <w:tc>
          <w:tcPr>
            <w:tcW w:w="767" w:type="dxa"/>
            <w:noWrap/>
            <w:vAlign w:val="center"/>
          </w:tcPr>
          <w:p w:rsidR="00847508" w:rsidRDefault="00847508">
            <w:pPr>
              <w:widowControl/>
              <w:jc w:val="center"/>
              <w:rPr>
                <w:kern w:val="0"/>
                <w:sz w:val="24"/>
                <w:szCs w:val="24"/>
              </w:rPr>
            </w:pPr>
          </w:p>
        </w:tc>
        <w:tc>
          <w:tcPr>
            <w:tcW w:w="737" w:type="dxa"/>
            <w:noWrap/>
            <w:vAlign w:val="center"/>
          </w:tcPr>
          <w:p w:rsidR="00847508" w:rsidRDefault="00847508">
            <w:pPr>
              <w:widowControl/>
              <w:jc w:val="center"/>
              <w:rPr>
                <w:kern w:val="0"/>
                <w:sz w:val="24"/>
                <w:szCs w:val="24"/>
              </w:rPr>
            </w:pPr>
          </w:p>
        </w:tc>
      </w:tr>
    </w:tbl>
    <w:p w:rsidR="00847508" w:rsidRDefault="00847508">
      <w:pPr>
        <w:ind w:left="180"/>
        <w:rPr>
          <w:sz w:val="24"/>
        </w:rPr>
      </w:pPr>
    </w:p>
    <w:p w:rsidR="00847508" w:rsidRDefault="00BA71EC">
      <w:pPr>
        <w:spacing w:line="360" w:lineRule="auto"/>
        <w:ind w:left="181"/>
        <w:rPr>
          <w:sz w:val="24"/>
          <w:szCs w:val="24"/>
        </w:rPr>
      </w:pPr>
      <w:r>
        <w:rPr>
          <w:sz w:val="24"/>
          <w:szCs w:val="24"/>
        </w:rPr>
        <w:t>注：</w:t>
      </w:r>
    </w:p>
    <w:p w:rsidR="00847508" w:rsidRDefault="00BA71EC">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847508" w:rsidRDefault="00BA71EC">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847508" w:rsidRDefault="00BA71EC">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847508" w:rsidRDefault="00847508">
      <w:pPr>
        <w:spacing w:line="360" w:lineRule="auto"/>
        <w:ind w:left="181"/>
        <w:rPr>
          <w:sz w:val="24"/>
          <w:szCs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BA71EC">
      <w:pPr>
        <w:widowControl/>
        <w:jc w:val="left"/>
        <w:rPr>
          <w:sz w:val="24"/>
        </w:rPr>
      </w:pPr>
      <w:r>
        <w:rPr>
          <w:sz w:val="24"/>
        </w:rPr>
        <w:br w:type="page"/>
      </w:r>
    </w:p>
    <w:p w:rsidR="00847508" w:rsidRDefault="00BA71EC">
      <w:pPr>
        <w:tabs>
          <w:tab w:val="left" w:pos="360"/>
        </w:tabs>
        <w:spacing w:line="360" w:lineRule="auto"/>
        <w:rPr>
          <w:b/>
          <w:sz w:val="24"/>
        </w:rPr>
      </w:pPr>
      <w:r>
        <w:rPr>
          <w:b/>
          <w:sz w:val="24"/>
        </w:rPr>
        <w:lastRenderedPageBreak/>
        <w:t>附件</w:t>
      </w:r>
      <w:r>
        <w:rPr>
          <w:rFonts w:hint="eastAsia"/>
          <w:b/>
          <w:sz w:val="24"/>
        </w:rPr>
        <w:t>7</w:t>
      </w:r>
      <w:r>
        <w:rPr>
          <w:b/>
          <w:sz w:val="24"/>
        </w:rPr>
        <w:t>-1</w:t>
      </w:r>
    </w:p>
    <w:p w:rsidR="00847508" w:rsidRDefault="00BA71EC">
      <w:pPr>
        <w:autoSpaceDN w:val="0"/>
        <w:spacing w:line="360" w:lineRule="auto"/>
        <w:jc w:val="center"/>
        <w:rPr>
          <w:b/>
          <w:bCs/>
          <w:sz w:val="24"/>
        </w:rPr>
      </w:pPr>
      <w:r>
        <w:rPr>
          <w:b/>
          <w:bCs/>
          <w:sz w:val="24"/>
        </w:rPr>
        <w:t>商务要求点对点应答表</w:t>
      </w:r>
    </w:p>
    <w:p w:rsidR="00847508" w:rsidRDefault="00847508">
      <w:pPr>
        <w:spacing w:line="460" w:lineRule="exact"/>
        <w:rPr>
          <w:sz w:val="24"/>
        </w:rPr>
      </w:pPr>
    </w:p>
    <w:p w:rsidR="00847508" w:rsidRDefault="00BA71EC">
      <w:pPr>
        <w:spacing w:line="460" w:lineRule="exact"/>
        <w:rPr>
          <w:sz w:val="24"/>
        </w:rPr>
      </w:pPr>
      <w:r>
        <w:rPr>
          <w:sz w:val="24"/>
        </w:rPr>
        <w:t>项目名称：</w:t>
      </w:r>
      <w:r>
        <w:rPr>
          <w:sz w:val="24"/>
          <w:u w:val="single"/>
        </w:rPr>
        <w:t xml:space="preserve">                    </w:t>
      </w:r>
    </w:p>
    <w:p w:rsidR="00847508" w:rsidRDefault="00BA71EC">
      <w:pPr>
        <w:spacing w:line="460" w:lineRule="exact"/>
        <w:rPr>
          <w:sz w:val="24"/>
        </w:rPr>
      </w:pPr>
      <w:r>
        <w:rPr>
          <w:sz w:val="24"/>
        </w:rPr>
        <w:t>项目编号：</w:t>
      </w:r>
      <w:r>
        <w:rPr>
          <w:sz w:val="24"/>
          <w:u w:val="single"/>
        </w:rPr>
        <w:t xml:space="preserve">                    </w:t>
      </w:r>
    </w:p>
    <w:p w:rsidR="00847508" w:rsidRDefault="00BA71EC">
      <w:pPr>
        <w:spacing w:line="460" w:lineRule="exact"/>
        <w:rPr>
          <w:sz w:val="24"/>
          <w:u w:val="single"/>
        </w:rPr>
      </w:pPr>
      <w:r>
        <w:rPr>
          <w:sz w:val="24"/>
        </w:rPr>
        <w:t>包号：</w:t>
      </w:r>
      <w:r>
        <w:rPr>
          <w:sz w:val="24"/>
          <w:u w:val="single"/>
        </w:rPr>
        <w:t xml:space="preserve">                        </w:t>
      </w:r>
    </w:p>
    <w:p w:rsidR="00847508" w:rsidRDefault="00847508">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847508">
        <w:trPr>
          <w:jc w:val="center"/>
        </w:trPr>
        <w:tc>
          <w:tcPr>
            <w:tcW w:w="1080" w:type="dxa"/>
            <w:shd w:val="clear" w:color="auto" w:fill="auto"/>
            <w:vAlign w:val="center"/>
          </w:tcPr>
          <w:p w:rsidR="00847508" w:rsidRDefault="00BA71EC">
            <w:pPr>
              <w:widowControl/>
              <w:snapToGrid w:val="0"/>
              <w:jc w:val="center"/>
              <w:rPr>
                <w:kern w:val="0"/>
                <w:sz w:val="24"/>
                <w:szCs w:val="21"/>
              </w:rPr>
            </w:pPr>
            <w:r>
              <w:rPr>
                <w:kern w:val="0"/>
                <w:sz w:val="24"/>
                <w:szCs w:val="21"/>
              </w:rPr>
              <w:t>序号</w:t>
            </w:r>
          </w:p>
        </w:tc>
        <w:tc>
          <w:tcPr>
            <w:tcW w:w="2500" w:type="dxa"/>
            <w:shd w:val="clear" w:color="auto" w:fill="auto"/>
            <w:vAlign w:val="center"/>
          </w:tcPr>
          <w:p w:rsidR="00847508" w:rsidRDefault="00BA71EC">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847508" w:rsidRDefault="00BA71EC">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847508" w:rsidRDefault="00BA71EC">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847508" w:rsidRDefault="00BA71EC">
            <w:pPr>
              <w:widowControl/>
              <w:snapToGrid w:val="0"/>
              <w:jc w:val="center"/>
              <w:rPr>
                <w:kern w:val="0"/>
                <w:sz w:val="24"/>
                <w:szCs w:val="21"/>
              </w:rPr>
            </w:pPr>
            <w:r>
              <w:rPr>
                <w:kern w:val="0"/>
                <w:sz w:val="24"/>
                <w:szCs w:val="21"/>
              </w:rPr>
              <w:t>备注</w:t>
            </w:r>
          </w:p>
        </w:tc>
      </w:tr>
      <w:tr w:rsidR="00847508">
        <w:trPr>
          <w:jc w:val="center"/>
        </w:trPr>
        <w:tc>
          <w:tcPr>
            <w:tcW w:w="9480" w:type="dxa"/>
            <w:gridSpan w:val="5"/>
            <w:shd w:val="clear" w:color="auto" w:fill="auto"/>
            <w:vAlign w:val="center"/>
          </w:tcPr>
          <w:p w:rsidR="00847508" w:rsidRDefault="00BA71EC">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9480" w:type="dxa"/>
            <w:gridSpan w:val="5"/>
            <w:shd w:val="clear" w:color="auto" w:fill="auto"/>
            <w:vAlign w:val="center"/>
          </w:tcPr>
          <w:p w:rsidR="00847508" w:rsidRDefault="00BA71EC">
            <w:pPr>
              <w:widowControl/>
              <w:snapToGrid w:val="0"/>
              <w:jc w:val="left"/>
              <w:rPr>
                <w:kern w:val="0"/>
                <w:sz w:val="24"/>
                <w:szCs w:val="21"/>
              </w:rPr>
            </w:pPr>
            <w:r>
              <w:rPr>
                <w:rFonts w:hint="eastAsia"/>
                <w:kern w:val="0"/>
                <w:sz w:val="24"/>
                <w:szCs w:val="21"/>
              </w:rPr>
              <w:t>（二）服务要求</w:t>
            </w: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9480" w:type="dxa"/>
            <w:gridSpan w:val="5"/>
            <w:shd w:val="clear" w:color="auto" w:fill="auto"/>
            <w:vAlign w:val="center"/>
          </w:tcPr>
          <w:p w:rsidR="00847508" w:rsidRDefault="00BA71EC">
            <w:pPr>
              <w:widowControl/>
              <w:snapToGrid w:val="0"/>
              <w:jc w:val="left"/>
              <w:rPr>
                <w:kern w:val="0"/>
                <w:sz w:val="24"/>
                <w:szCs w:val="21"/>
              </w:rPr>
            </w:pPr>
            <w:r>
              <w:rPr>
                <w:rFonts w:hint="eastAsia"/>
                <w:kern w:val="0"/>
                <w:sz w:val="24"/>
                <w:szCs w:val="21"/>
              </w:rPr>
              <w:t>（三）交货要求</w:t>
            </w: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9480" w:type="dxa"/>
            <w:gridSpan w:val="5"/>
            <w:shd w:val="clear" w:color="auto" w:fill="auto"/>
            <w:vAlign w:val="center"/>
          </w:tcPr>
          <w:p w:rsidR="00847508" w:rsidRDefault="00BA71EC">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9480" w:type="dxa"/>
            <w:gridSpan w:val="5"/>
            <w:shd w:val="clear" w:color="auto" w:fill="auto"/>
            <w:vAlign w:val="center"/>
          </w:tcPr>
          <w:p w:rsidR="00847508" w:rsidRDefault="00BA71EC">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r w:rsidR="00847508">
        <w:trPr>
          <w:jc w:val="center"/>
        </w:trPr>
        <w:tc>
          <w:tcPr>
            <w:tcW w:w="9480" w:type="dxa"/>
            <w:gridSpan w:val="5"/>
            <w:shd w:val="clear" w:color="auto" w:fill="auto"/>
            <w:vAlign w:val="center"/>
          </w:tcPr>
          <w:p w:rsidR="00847508" w:rsidRDefault="00BA71EC">
            <w:pPr>
              <w:widowControl/>
              <w:snapToGrid w:val="0"/>
              <w:jc w:val="left"/>
              <w:rPr>
                <w:kern w:val="0"/>
                <w:sz w:val="24"/>
                <w:szCs w:val="21"/>
              </w:rPr>
            </w:pPr>
            <w:r>
              <w:rPr>
                <w:rFonts w:hint="eastAsia"/>
                <w:kern w:val="0"/>
                <w:sz w:val="24"/>
                <w:szCs w:val="21"/>
              </w:rPr>
              <w:t>（六）验收方法及标准</w:t>
            </w:r>
          </w:p>
        </w:tc>
      </w:tr>
      <w:tr w:rsidR="00847508">
        <w:trPr>
          <w:jc w:val="center"/>
        </w:trPr>
        <w:tc>
          <w:tcPr>
            <w:tcW w:w="1080" w:type="dxa"/>
            <w:shd w:val="clear" w:color="auto" w:fill="auto"/>
            <w:vAlign w:val="center"/>
          </w:tcPr>
          <w:p w:rsidR="00847508" w:rsidRDefault="00847508">
            <w:pPr>
              <w:widowControl/>
              <w:snapToGrid w:val="0"/>
              <w:jc w:val="center"/>
              <w:rPr>
                <w:kern w:val="0"/>
                <w:sz w:val="24"/>
                <w:szCs w:val="21"/>
              </w:rPr>
            </w:pPr>
          </w:p>
        </w:tc>
        <w:tc>
          <w:tcPr>
            <w:tcW w:w="2500" w:type="dxa"/>
            <w:shd w:val="clear" w:color="auto" w:fill="auto"/>
            <w:vAlign w:val="center"/>
          </w:tcPr>
          <w:p w:rsidR="00847508" w:rsidRDefault="00847508">
            <w:pPr>
              <w:widowControl/>
              <w:snapToGrid w:val="0"/>
              <w:jc w:val="left"/>
              <w:rPr>
                <w:kern w:val="0"/>
                <w:sz w:val="24"/>
                <w:szCs w:val="21"/>
              </w:rPr>
            </w:pPr>
          </w:p>
        </w:tc>
        <w:tc>
          <w:tcPr>
            <w:tcW w:w="2680" w:type="dxa"/>
            <w:shd w:val="clear" w:color="auto" w:fill="auto"/>
            <w:vAlign w:val="center"/>
          </w:tcPr>
          <w:p w:rsidR="00847508" w:rsidRDefault="00847508">
            <w:pPr>
              <w:widowControl/>
              <w:snapToGrid w:val="0"/>
              <w:jc w:val="left"/>
              <w:rPr>
                <w:kern w:val="0"/>
                <w:sz w:val="24"/>
                <w:szCs w:val="21"/>
              </w:rPr>
            </w:pPr>
          </w:p>
        </w:tc>
        <w:tc>
          <w:tcPr>
            <w:tcW w:w="1979" w:type="dxa"/>
            <w:shd w:val="clear" w:color="auto" w:fill="auto"/>
            <w:vAlign w:val="center"/>
          </w:tcPr>
          <w:p w:rsidR="00847508" w:rsidRDefault="00847508">
            <w:pPr>
              <w:widowControl/>
              <w:snapToGrid w:val="0"/>
              <w:jc w:val="left"/>
              <w:rPr>
                <w:kern w:val="0"/>
                <w:sz w:val="24"/>
                <w:szCs w:val="21"/>
              </w:rPr>
            </w:pPr>
          </w:p>
        </w:tc>
        <w:tc>
          <w:tcPr>
            <w:tcW w:w="1241" w:type="dxa"/>
            <w:shd w:val="clear" w:color="auto" w:fill="auto"/>
            <w:vAlign w:val="center"/>
          </w:tcPr>
          <w:p w:rsidR="00847508" w:rsidRDefault="00847508">
            <w:pPr>
              <w:widowControl/>
              <w:snapToGrid w:val="0"/>
              <w:jc w:val="left"/>
              <w:rPr>
                <w:kern w:val="0"/>
                <w:sz w:val="24"/>
                <w:szCs w:val="21"/>
              </w:rPr>
            </w:pPr>
          </w:p>
        </w:tc>
      </w:tr>
    </w:tbl>
    <w:p w:rsidR="00847508" w:rsidRDefault="00BA71EC">
      <w:pPr>
        <w:spacing w:line="620" w:lineRule="exact"/>
        <w:rPr>
          <w:sz w:val="24"/>
        </w:rPr>
      </w:pPr>
      <w:r>
        <w:rPr>
          <w:sz w:val="24"/>
        </w:rPr>
        <w:t>注：</w:t>
      </w:r>
    </w:p>
    <w:p w:rsidR="00847508" w:rsidRDefault="00BA71EC" w:rsidP="00742F2C">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847508" w:rsidRDefault="00BA71EC" w:rsidP="00742F2C">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847508" w:rsidRDefault="00BA71EC" w:rsidP="00742F2C">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847508" w:rsidRDefault="00847508">
      <w:pPr>
        <w:spacing w:line="360" w:lineRule="auto"/>
        <w:rPr>
          <w:sz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BA71EC">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847508" w:rsidRDefault="00BA71EC">
      <w:pPr>
        <w:spacing w:line="360" w:lineRule="auto"/>
        <w:jc w:val="center"/>
        <w:rPr>
          <w:b/>
          <w:bCs/>
          <w:sz w:val="24"/>
          <w:szCs w:val="24"/>
        </w:rPr>
      </w:pPr>
      <w:r>
        <w:rPr>
          <w:rFonts w:ascii="宋体" w:hAnsi="宋体"/>
          <w:b/>
          <w:bCs/>
          <w:sz w:val="24"/>
          <w:szCs w:val="24"/>
        </w:rPr>
        <w:t>技术要求偏离应答表</w:t>
      </w:r>
    </w:p>
    <w:p w:rsidR="00847508" w:rsidRDefault="00BA71EC">
      <w:pPr>
        <w:spacing w:line="460" w:lineRule="exact"/>
        <w:rPr>
          <w:sz w:val="24"/>
        </w:rPr>
      </w:pPr>
      <w:r>
        <w:rPr>
          <w:sz w:val="24"/>
        </w:rPr>
        <w:t>项目名称：</w:t>
      </w:r>
      <w:r>
        <w:rPr>
          <w:sz w:val="24"/>
          <w:u w:val="single"/>
        </w:rPr>
        <w:t xml:space="preserve">                    </w:t>
      </w:r>
    </w:p>
    <w:p w:rsidR="00847508" w:rsidRDefault="00BA71EC">
      <w:pPr>
        <w:spacing w:line="460" w:lineRule="exact"/>
        <w:rPr>
          <w:sz w:val="24"/>
        </w:rPr>
      </w:pPr>
      <w:r>
        <w:rPr>
          <w:sz w:val="24"/>
        </w:rPr>
        <w:t>项目编号：</w:t>
      </w:r>
      <w:r>
        <w:rPr>
          <w:sz w:val="24"/>
          <w:u w:val="single"/>
        </w:rPr>
        <w:t xml:space="preserve">                    </w:t>
      </w:r>
    </w:p>
    <w:p w:rsidR="00847508" w:rsidRDefault="00BA71EC">
      <w:pPr>
        <w:spacing w:line="460" w:lineRule="exact"/>
        <w:rPr>
          <w:sz w:val="24"/>
          <w:u w:val="single"/>
        </w:rPr>
      </w:pPr>
      <w:r>
        <w:rPr>
          <w:sz w:val="24"/>
        </w:rPr>
        <w:t>包号：</w:t>
      </w:r>
      <w:r>
        <w:rPr>
          <w:sz w:val="24"/>
          <w:u w:val="single"/>
        </w:rPr>
        <w:t xml:space="preserve">                        </w:t>
      </w:r>
    </w:p>
    <w:p w:rsidR="00847508" w:rsidRDefault="00847508">
      <w:pPr>
        <w:spacing w:line="460" w:lineRule="exact"/>
        <w:rPr>
          <w:sz w:val="24"/>
          <w:szCs w:val="24"/>
          <w:u w:val="single"/>
        </w:rPr>
      </w:pPr>
    </w:p>
    <w:p w:rsidR="00847508" w:rsidRDefault="00BA71EC">
      <w:pPr>
        <w:spacing w:line="360" w:lineRule="auto"/>
        <w:ind w:firstLineChars="200" w:firstLine="448"/>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84750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kern w:val="0"/>
                <w:sz w:val="24"/>
                <w:szCs w:val="24"/>
              </w:rPr>
              <w:t>备注</w:t>
            </w:r>
          </w:p>
        </w:tc>
      </w:tr>
      <w:tr w:rsidR="0084750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847508" w:rsidRDefault="00BA71EC">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r>
      <w:tr w:rsidR="0084750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r>
      <w:tr w:rsidR="0084750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r>
      <w:tr w:rsidR="0084750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r>
      <w:tr w:rsidR="0084750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7508" w:rsidRDefault="00847508">
            <w:pPr>
              <w:widowControl/>
              <w:snapToGrid w:val="0"/>
              <w:jc w:val="center"/>
              <w:rPr>
                <w:kern w:val="0"/>
                <w:sz w:val="24"/>
                <w:szCs w:val="24"/>
              </w:rPr>
            </w:pPr>
          </w:p>
        </w:tc>
      </w:tr>
    </w:tbl>
    <w:p w:rsidR="00847508" w:rsidRDefault="00BA71EC" w:rsidP="00742F2C">
      <w:pPr>
        <w:spacing w:line="360" w:lineRule="auto"/>
        <w:ind w:firstLineChars="200" w:firstLine="446"/>
        <w:rPr>
          <w:sz w:val="24"/>
          <w:szCs w:val="24"/>
        </w:rPr>
      </w:pPr>
      <w:r>
        <w:rPr>
          <w:rFonts w:ascii="宋体" w:hAnsi="宋体"/>
          <w:sz w:val="24"/>
          <w:szCs w:val="24"/>
        </w:rPr>
        <w:t>注：</w:t>
      </w:r>
    </w:p>
    <w:p w:rsidR="00847508" w:rsidRDefault="00BA71EC" w:rsidP="00742F2C">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847508" w:rsidRDefault="00BA71EC" w:rsidP="00742F2C">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hint="eastAsia"/>
          <w:sz w:val="24"/>
          <w:szCs w:val="24"/>
        </w:rPr>
        <w:t>投标文件未如实填报偏差偏离情况，或所附技术支撑资料与项目采购需求存在偏离但未在上述表格中填报的，一律认定为提供虚假承诺。</w:t>
      </w:r>
    </w:p>
    <w:p w:rsidR="00847508" w:rsidRDefault="00BA71EC" w:rsidP="00742F2C">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847508" w:rsidRDefault="00847508">
      <w:pPr>
        <w:snapToGrid w:val="0"/>
        <w:spacing w:line="480" w:lineRule="exact"/>
        <w:rPr>
          <w:sz w:val="24"/>
        </w:rPr>
      </w:pPr>
    </w:p>
    <w:p w:rsidR="00847508" w:rsidRDefault="00847508" w:rsidP="00742F2C">
      <w:pPr>
        <w:spacing w:line="360" w:lineRule="auto"/>
        <w:ind w:firstLineChars="1700" w:firstLine="3794"/>
        <w:rPr>
          <w:sz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BA71EC">
      <w:pPr>
        <w:tabs>
          <w:tab w:val="left" w:pos="360"/>
        </w:tabs>
        <w:spacing w:line="360" w:lineRule="auto"/>
        <w:rPr>
          <w:b/>
          <w:sz w:val="24"/>
        </w:rPr>
      </w:pPr>
      <w:r>
        <w:rPr>
          <w:sz w:val="24"/>
        </w:rPr>
        <w:br w:type="page"/>
      </w:r>
      <w:r>
        <w:rPr>
          <w:b/>
          <w:sz w:val="24"/>
        </w:rPr>
        <w:lastRenderedPageBreak/>
        <w:t>附件</w:t>
      </w:r>
      <w:r>
        <w:rPr>
          <w:rFonts w:hint="eastAsia"/>
          <w:b/>
          <w:sz w:val="24"/>
        </w:rPr>
        <w:t>8</w:t>
      </w:r>
    </w:p>
    <w:p w:rsidR="00847508" w:rsidRDefault="00BA71EC">
      <w:pPr>
        <w:autoSpaceDN w:val="0"/>
        <w:spacing w:line="360" w:lineRule="auto"/>
        <w:jc w:val="center"/>
        <w:rPr>
          <w:b/>
          <w:bCs/>
          <w:sz w:val="24"/>
        </w:rPr>
      </w:pPr>
      <w:r>
        <w:rPr>
          <w:b/>
          <w:sz w:val="24"/>
        </w:rPr>
        <w:t>主要相关项目业绩一览表</w:t>
      </w:r>
    </w:p>
    <w:p w:rsidR="00847508" w:rsidRDefault="00847508">
      <w:pPr>
        <w:spacing w:line="460" w:lineRule="exact"/>
        <w:ind w:left="192"/>
        <w:rPr>
          <w:sz w:val="24"/>
        </w:rPr>
      </w:pPr>
    </w:p>
    <w:p w:rsidR="00847508" w:rsidRDefault="00BA71EC">
      <w:pPr>
        <w:spacing w:line="460" w:lineRule="exact"/>
        <w:rPr>
          <w:sz w:val="24"/>
        </w:rPr>
      </w:pPr>
      <w:r>
        <w:rPr>
          <w:sz w:val="24"/>
        </w:rPr>
        <w:t>项目名称：</w:t>
      </w:r>
      <w:r>
        <w:rPr>
          <w:sz w:val="24"/>
          <w:u w:val="single"/>
        </w:rPr>
        <w:t xml:space="preserve">                    </w:t>
      </w:r>
    </w:p>
    <w:p w:rsidR="00847508" w:rsidRDefault="00BA71EC">
      <w:pPr>
        <w:spacing w:line="460" w:lineRule="exact"/>
        <w:rPr>
          <w:sz w:val="24"/>
        </w:rPr>
      </w:pPr>
      <w:r>
        <w:rPr>
          <w:sz w:val="24"/>
        </w:rPr>
        <w:t>项目编号：</w:t>
      </w:r>
      <w:r>
        <w:rPr>
          <w:sz w:val="24"/>
          <w:u w:val="single"/>
        </w:rPr>
        <w:t xml:space="preserve">                    </w:t>
      </w:r>
    </w:p>
    <w:p w:rsidR="00847508" w:rsidRDefault="00BA71EC">
      <w:pPr>
        <w:spacing w:line="460" w:lineRule="exact"/>
        <w:rPr>
          <w:sz w:val="24"/>
          <w:u w:val="single"/>
        </w:rPr>
      </w:pPr>
      <w:r>
        <w:rPr>
          <w:sz w:val="24"/>
        </w:rPr>
        <w:t>包号：</w:t>
      </w:r>
      <w:r>
        <w:rPr>
          <w:sz w:val="24"/>
          <w:u w:val="single"/>
        </w:rPr>
        <w:t xml:space="preserve">                        </w:t>
      </w:r>
    </w:p>
    <w:p w:rsidR="00847508" w:rsidRDefault="00847508">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BA71EC">
            <w:pPr>
              <w:snapToGrid w:val="0"/>
              <w:jc w:val="center"/>
              <w:rPr>
                <w:sz w:val="24"/>
              </w:rPr>
            </w:pPr>
            <w:r>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BA71EC">
            <w:pPr>
              <w:snapToGrid w:val="0"/>
              <w:jc w:val="center"/>
              <w:rPr>
                <w:sz w:val="24"/>
              </w:rPr>
            </w:pPr>
            <w:r>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BA71EC">
            <w:pPr>
              <w:snapToGrid w:val="0"/>
              <w:jc w:val="center"/>
              <w:rPr>
                <w:sz w:val="24"/>
              </w:rPr>
            </w:pPr>
            <w:r>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BA71EC">
            <w:pPr>
              <w:snapToGrid w:val="0"/>
              <w:jc w:val="center"/>
              <w:rPr>
                <w:sz w:val="24"/>
              </w:rPr>
            </w:pPr>
            <w:r>
              <w:rPr>
                <w:rFonts w:hint="eastAsia"/>
                <w:sz w:val="24"/>
              </w:rPr>
              <w:t>用户</w:t>
            </w:r>
            <w:r>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BA71EC">
            <w:pPr>
              <w:snapToGrid w:val="0"/>
              <w:jc w:val="center"/>
              <w:rPr>
                <w:sz w:val="24"/>
              </w:rPr>
            </w:pPr>
            <w:r>
              <w:rPr>
                <w:sz w:val="24"/>
              </w:rPr>
              <w:t>项目起止时间</w:t>
            </w: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r w:rsidR="0084750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47508" w:rsidRDefault="00847508">
            <w:pPr>
              <w:snapToGrid w:val="0"/>
              <w:jc w:val="center"/>
              <w:rPr>
                <w:sz w:val="24"/>
              </w:rPr>
            </w:pPr>
          </w:p>
        </w:tc>
      </w:tr>
    </w:tbl>
    <w:p w:rsidR="00847508" w:rsidRDefault="00847508">
      <w:pPr>
        <w:spacing w:line="560" w:lineRule="exact"/>
        <w:jc w:val="center"/>
        <w:rPr>
          <w:sz w:val="24"/>
        </w:rPr>
      </w:pPr>
    </w:p>
    <w:p w:rsidR="00847508" w:rsidRDefault="00BA71EC">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847508" w:rsidRDefault="00847508">
      <w:pPr>
        <w:spacing w:line="560" w:lineRule="exact"/>
        <w:rPr>
          <w:sz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847508">
      <w:pPr>
        <w:spacing w:line="460" w:lineRule="exact"/>
        <w:rPr>
          <w:sz w:val="24"/>
        </w:rPr>
      </w:pPr>
    </w:p>
    <w:p w:rsidR="00847508" w:rsidRDefault="00BA71EC">
      <w:pPr>
        <w:widowControl/>
        <w:jc w:val="left"/>
        <w:rPr>
          <w:sz w:val="24"/>
        </w:rPr>
      </w:pPr>
      <w:r>
        <w:rPr>
          <w:sz w:val="24"/>
        </w:rPr>
        <w:br w:type="page"/>
      </w:r>
    </w:p>
    <w:p w:rsidR="00847508" w:rsidRDefault="00BA71EC">
      <w:pPr>
        <w:tabs>
          <w:tab w:val="left" w:pos="360"/>
        </w:tabs>
        <w:spacing w:line="360" w:lineRule="auto"/>
        <w:rPr>
          <w:b/>
          <w:sz w:val="24"/>
        </w:rPr>
      </w:pPr>
      <w:r>
        <w:rPr>
          <w:rFonts w:hint="eastAsia"/>
          <w:b/>
          <w:sz w:val="24"/>
        </w:rPr>
        <w:lastRenderedPageBreak/>
        <w:t>附件</w:t>
      </w:r>
      <w:r>
        <w:rPr>
          <w:rFonts w:hint="eastAsia"/>
          <w:b/>
          <w:sz w:val="24"/>
        </w:rPr>
        <w:t>9</w:t>
      </w:r>
    </w:p>
    <w:p w:rsidR="00847508" w:rsidRDefault="00BA71EC">
      <w:pPr>
        <w:autoSpaceDN w:val="0"/>
        <w:spacing w:line="360" w:lineRule="auto"/>
        <w:jc w:val="center"/>
        <w:rPr>
          <w:b/>
          <w:bCs/>
          <w:sz w:val="24"/>
        </w:rPr>
      </w:pPr>
      <w:r>
        <w:rPr>
          <w:rFonts w:hint="eastAsia"/>
          <w:b/>
          <w:bCs/>
          <w:sz w:val="24"/>
        </w:rPr>
        <w:t>制造商售后服务承诺</w:t>
      </w:r>
    </w:p>
    <w:p w:rsidR="00847508" w:rsidRDefault="00847508" w:rsidP="00742F2C">
      <w:pPr>
        <w:autoSpaceDE w:val="0"/>
        <w:autoSpaceDN w:val="0"/>
        <w:adjustRightInd w:val="0"/>
        <w:spacing w:line="360" w:lineRule="auto"/>
        <w:ind w:firstLineChars="200" w:firstLine="446"/>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847508">
      <w:pPr>
        <w:spacing w:line="620" w:lineRule="exact"/>
        <w:rPr>
          <w:sz w:val="24"/>
        </w:rPr>
      </w:pPr>
    </w:p>
    <w:p w:rsidR="00847508" w:rsidRDefault="00BA71EC" w:rsidP="00742F2C">
      <w:pPr>
        <w:spacing w:line="360" w:lineRule="auto"/>
        <w:ind w:firstLineChars="1700" w:firstLine="3794"/>
        <w:rPr>
          <w:sz w:val="24"/>
        </w:rPr>
      </w:pPr>
      <w:r>
        <w:rPr>
          <w:rFonts w:hint="eastAsia"/>
          <w:sz w:val="24"/>
        </w:rPr>
        <w:t>制造商（加盖制造商公章）：</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847508">
      <w:pPr>
        <w:snapToGrid w:val="0"/>
        <w:spacing w:line="360" w:lineRule="auto"/>
        <w:rPr>
          <w:sz w:val="24"/>
          <w:szCs w:val="21"/>
        </w:rPr>
      </w:pPr>
    </w:p>
    <w:p w:rsidR="00847508" w:rsidRDefault="00BA71EC">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847508" w:rsidRDefault="00847508"/>
    <w:p w:rsidR="00847508" w:rsidRDefault="00BA71EC">
      <w:pPr>
        <w:widowControl/>
        <w:jc w:val="left"/>
        <w:rPr>
          <w:b/>
          <w:bCs/>
          <w:sz w:val="24"/>
        </w:rPr>
      </w:pPr>
      <w:r>
        <w:rPr>
          <w:b/>
          <w:bCs/>
          <w:sz w:val="24"/>
        </w:rPr>
        <w:br w:type="page"/>
      </w:r>
    </w:p>
    <w:p w:rsidR="00847508" w:rsidRDefault="00BA71EC">
      <w:pPr>
        <w:tabs>
          <w:tab w:val="left" w:pos="360"/>
        </w:tabs>
        <w:spacing w:line="360" w:lineRule="auto"/>
        <w:rPr>
          <w:b/>
          <w:bCs/>
          <w:sz w:val="24"/>
        </w:rPr>
      </w:pPr>
      <w:r>
        <w:rPr>
          <w:rFonts w:hint="eastAsia"/>
          <w:b/>
          <w:sz w:val="24"/>
        </w:rPr>
        <w:lastRenderedPageBreak/>
        <w:t>附件</w:t>
      </w:r>
      <w:r>
        <w:rPr>
          <w:rFonts w:hint="eastAsia"/>
          <w:b/>
          <w:sz w:val="24"/>
        </w:rPr>
        <w:t>10</w:t>
      </w:r>
    </w:p>
    <w:p w:rsidR="00847508" w:rsidRDefault="00BA71EC">
      <w:pPr>
        <w:autoSpaceDN w:val="0"/>
        <w:spacing w:line="360" w:lineRule="auto"/>
        <w:jc w:val="center"/>
        <w:rPr>
          <w:b/>
          <w:bCs/>
          <w:sz w:val="24"/>
        </w:rPr>
      </w:pPr>
      <w:r>
        <w:rPr>
          <w:rFonts w:hint="eastAsia"/>
          <w:b/>
          <w:bCs/>
          <w:sz w:val="24"/>
        </w:rPr>
        <w:t>投标人售后服务承诺</w:t>
      </w:r>
    </w:p>
    <w:p w:rsidR="00847508" w:rsidRDefault="00847508" w:rsidP="00742F2C">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84750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sz w:val="24"/>
              </w:rPr>
            </w:pPr>
            <w:r>
              <w:rPr>
                <w:rFonts w:cs="Arial" w:hint="eastAsia"/>
                <w:sz w:val="24"/>
              </w:rPr>
              <w:t>承诺内容</w:t>
            </w:r>
          </w:p>
        </w:tc>
      </w:tr>
      <w:tr w:rsidR="00847508">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847508" w:rsidRDefault="00847508">
            <w:pPr>
              <w:pStyle w:val="11"/>
              <w:spacing w:line="360" w:lineRule="auto"/>
              <w:rPr>
                <w:rFonts w:cs="Arial"/>
                <w:bCs/>
                <w:sz w:val="24"/>
              </w:rPr>
            </w:pPr>
          </w:p>
        </w:tc>
      </w:tr>
      <w:tr w:rsidR="00847508">
        <w:trPr>
          <w:cantSplit/>
          <w:trHeight w:val="2818"/>
          <w:jc w:val="center"/>
        </w:trPr>
        <w:tc>
          <w:tcPr>
            <w:tcW w:w="470" w:type="pct"/>
            <w:tcBorders>
              <w:top w:val="single" w:sz="4" w:space="0" w:color="auto"/>
              <w:left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847508" w:rsidRDefault="00847508">
            <w:pPr>
              <w:pStyle w:val="11"/>
              <w:spacing w:line="360" w:lineRule="auto"/>
              <w:rPr>
                <w:rFonts w:cs="Arial"/>
                <w:bCs/>
                <w:sz w:val="24"/>
              </w:rPr>
            </w:pPr>
          </w:p>
        </w:tc>
      </w:tr>
      <w:tr w:rsidR="0084750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847508" w:rsidRDefault="00847508">
            <w:pPr>
              <w:pStyle w:val="11"/>
              <w:spacing w:line="360" w:lineRule="auto"/>
              <w:rPr>
                <w:rFonts w:cs="Arial"/>
                <w:bCs/>
                <w:sz w:val="24"/>
              </w:rPr>
            </w:pPr>
          </w:p>
          <w:p w:rsidR="00847508" w:rsidRDefault="00847508">
            <w:pPr>
              <w:pStyle w:val="11"/>
              <w:spacing w:line="360" w:lineRule="auto"/>
              <w:rPr>
                <w:rFonts w:cs="Arial"/>
                <w:bCs/>
                <w:sz w:val="24"/>
              </w:rPr>
            </w:pPr>
          </w:p>
        </w:tc>
      </w:tr>
      <w:tr w:rsidR="0084750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847508" w:rsidRDefault="00BA71EC">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847508" w:rsidRDefault="00847508">
            <w:pPr>
              <w:pStyle w:val="11"/>
              <w:spacing w:line="360" w:lineRule="auto"/>
              <w:rPr>
                <w:rFonts w:cs="Arial"/>
                <w:bCs/>
                <w:sz w:val="24"/>
              </w:rPr>
            </w:pPr>
          </w:p>
          <w:p w:rsidR="00847508" w:rsidRDefault="00847508">
            <w:pPr>
              <w:pStyle w:val="11"/>
              <w:spacing w:line="360" w:lineRule="auto"/>
              <w:rPr>
                <w:rFonts w:cs="Arial"/>
                <w:bCs/>
                <w:sz w:val="24"/>
              </w:rPr>
            </w:pPr>
          </w:p>
        </w:tc>
      </w:tr>
    </w:tbl>
    <w:p w:rsidR="00847508" w:rsidRDefault="00847508">
      <w:pPr>
        <w:spacing w:line="620" w:lineRule="exact"/>
        <w:rPr>
          <w:sz w:val="24"/>
        </w:rPr>
      </w:pPr>
    </w:p>
    <w:p w:rsidR="00847508" w:rsidRDefault="00BA71EC" w:rsidP="00742F2C">
      <w:pPr>
        <w:spacing w:line="360" w:lineRule="auto"/>
        <w:ind w:firstLineChars="1700" w:firstLine="3794"/>
        <w:rPr>
          <w:sz w:val="24"/>
        </w:rPr>
      </w:pPr>
      <w:r>
        <w:rPr>
          <w:sz w:val="24"/>
        </w:rPr>
        <w:t>投标人名称：</w:t>
      </w: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847508">
      <w:pPr>
        <w:spacing w:line="620" w:lineRule="exact"/>
        <w:rPr>
          <w:sz w:val="24"/>
        </w:rPr>
      </w:pPr>
    </w:p>
    <w:p w:rsidR="00847508" w:rsidRDefault="00BA71EC">
      <w:pPr>
        <w:widowControl/>
        <w:jc w:val="left"/>
        <w:rPr>
          <w:sz w:val="24"/>
        </w:rPr>
      </w:pPr>
      <w:r>
        <w:rPr>
          <w:sz w:val="24"/>
        </w:rPr>
        <w:br w:type="page"/>
      </w:r>
    </w:p>
    <w:p w:rsidR="00847508" w:rsidRDefault="00BA71EC">
      <w:pPr>
        <w:tabs>
          <w:tab w:val="left" w:pos="360"/>
        </w:tabs>
        <w:spacing w:line="360" w:lineRule="auto"/>
        <w:rPr>
          <w:b/>
          <w:sz w:val="24"/>
        </w:rPr>
      </w:pPr>
      <w:r>
        <w:rPr>
          <w:rFonts w:hint="eastAsia"/>
          <w:b/>
          <w:sz w:val="24"/>
        </w:rPr>
        <w:lastRenderedPageBreak/>
        <w:t>附件</w:t>
      </w:r>
      <w:r>
        <w:rPr>
          <w:rFonts w:hint="eastAsia"/>
          <w:b/>
          <w:sz w:val="24"/>
        </w:rPr>
        <w:t>11</w:t>
      </w:r>
    </w:p>
    <w:p w:rsidR="00847508" w:rsidRDefault="00BA71EC">
      <w:pPr>
        <w:autoSpaceDN w:val="0"/>
        <w:spacing w:line="360" w:lineRule="auto"/>
        <w:jc w:val="center"/>
        <w:rPr>
          <w:b/>
          <w:bCs/>
          <w:sz w:val="24"/>
        </w:rPr>
      </w:pPr>
      <w:r>
        <w:rPr>
          <w:rFonts w:hint="eastAsia"/>
          <w:b/>
          <w:bCs/>
          <w:sz w:val="24"/>
        </w:rPr>
        <w:t>政府采购政策情况表</w:t>
      </w:r>
    </w:p>
    <w:p w:rsidR="00847508" w:rsidRDefault="00847508">
      <w:pPr>
        <w:spacing w:line="460" w:lineRule="exact"/>
        <w:jc w:val="center"/>
        <w:rPr>
          <w:sz w:val="24"/>
        </w:rPr>
      </w:pPr>
    </w:p>
    <w:p w:rsidR="00847508" w:rsidRDefault="00BA71EC">
      <w:pPr>
        <w:spacing w:line="460" w:lineRule="exact"/>
        <w:rPr>
          <w:sz w:val="24"/>
        </w:rPr>
      </w:pPr>
      <w:r>
        <w:rPr>
          <w:sz w:val="24"/>
        </w:rPr>
        <w:t>项目名称：</w:t>
      </w:r>
      <w:r>
        <w:rPr>
          <w:sz w:val="24"/>
          <w:u w:val="single"/>
        </w:rPr>
        <w:t xml:space="preserve">                    </w:t>
      </w:r>
    </w:p>
    <w:p w:rsidR="00847508" w:rsidRDefault="00BA71EC">
      <w:pPr>
        <w:spacing w:line="460" w:lineRule="exact"/>
        <w:rPr>
          <w:sz w:val="24"/>
        </w:rPr>
      </w:pPr>
      <w:r>
        <w:rPr>
          <w:sz w:val="24"/>
        </w:rPr>
        <w:t>项目编号：</w:t>
      </w:r>
      <w:r>
        <w:rPr>
          <w:sz w:val="24"/>
          <w:u w:val="single"/>
        </w:rPr>
        <w:t xml:space="preserve">                    </w:t>
      </w:r>
    </w:p>
    <w:p w:rsidR="00847508" w:rsidRDefault="00BA71EC">
      <w:pPr>
        <w:spacing w:line="460" w:lineRule="exact"/>
        <w:rPr>
          <w:sz w:val="24"/>
          <w:u w:val="single"/>
        </w:rPr>
      </w:pPr>
      <w:r>
        <w:rPr>
          <w:sz w:val="24"/>
        </w:rPr>
        <w:t>包号：</w:t>
      </w:r>
      <w:r>
        <w:rPr>
          <w:sz w:val="24"/>
          <w:u w:val="single"/>
        </w:rPr>
        <w:t xml:space="preserve">                        </w:t>
      </w:r>
    </w:p>
    <w:p w:rsidR="00847508" w:rsidRDefault="00BA71EC">
      <w:pPr>
        <w:spacing w:line="460" w:lineRule="exact"/>
        <w:rPr>
          <w:sz w:val="24"/>
          <w:szCs w:val="24"/>
        </w:rPr>
      </w:pPr>
      <w:r>
        <w:rPr>
          <w:sz w:val="24"/>
          <w:szCs w:val="24"/>
        </w:rPr>
        <w:t>填报要求：</w:t>
      </w:r>
    </w:p>
    <w:p w:rsidR="00847508" w:rsidRDefault="00BA71EC">
      <w:pPr>
        <w:spacing w:line="460" w:lineRule="exact"/>
        <w:rPr>
          <w:sz w:val="24"/>
          <w:szCs w:val="24"/>
        </w:rPr>
      </w:pPr>
      <w:r>
        <w:rPr>
          <w:sz w:val="24"/>
          <w:szCs w:val="24"/>
        </w:rPr>
        <w:t>1.</w:t>
      </w:r>
      <w:r>
        <w:rPr>
          <w:sz w:val="24"/>
          <w:szCs w:val="24"/>
        </w:rPr>
        <w:t>本表的产品名称、品牌型号、金额应与《开标分项一览表》一致。</w:t>
      </w:r>
    </w:p>
    <w:p w:rsidR="00847508" w:rsidRDefault="00BA71EC">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847508" w:rsidRDefault="00BA71EC">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847508" w:rsidRDefault="00BA71EC">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847508" w:rsidRDefault="00BA71EC" w:rsidP="00742F2C">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847508">
        <w:trPr>
          <w:trHeight w:val="490"/>
          <w:jc w:val="center"/>
        </w:trPr>
        <w:tc>
          <w:tcPr>
            <w:tcW w:w="556" w:type="pct"/>
            <w:vMerge w:val="restar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金额</w:t>
            </w:r>
          </w:p>
        </w:tc>
      </w:tr>
      <w:tr w:rsidR="00847508">
        <w:trPr>
          <w:trHeight w:val="567"/>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567"/>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567"/>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847508" w:rsidRDefault="00BA71EC">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847508">
        <w:trPr>
          <w:trHeight w:val="567"/>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847508" w:rsidRDefault="00BA71EC">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847508">
        <w:trPr>
          <w:trHeight w:val="567"/>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847508" w:rsidRDefault="00BA71EC">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847508">
        <w:trPr>
          <w:trHeight w:val="729"/>
          <w:jc w:val="center"/>
        </w:trPr>
        <w:tc>
          <w:tcPr>
            <w:tcW w:w="556" w:type="pct"/>
            <w:vMerge w:val="restar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金额</w:t>
            </w:r>
          </w:p>
        </w:tc>
      </w:tr>
      <w:tr w:rsidR="00847508">
        <w:trPr>
          <w:trHeight w:val="186"/>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224"/>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298"/>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847508" w:rsidRDefault="00BA71EC">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847508">
        <w:trPr>
          <w:trHeight w:val="240"/>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847508" w:rsidRDefault="00BA71EC">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847508">
        <w:trPr>
          <w:trHeight w:val="311"/>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847508" w:rsidRDefault="00BA71EC">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847508">
        <w:trPr>
          <w:trHeight w:val="729"/>
          <w:jc w:val="center"/>
        </w:trPr>
        <w:tc>
          <w:tcPr>
            <w:tcW w:w="556" w:type="pct"/>
            <w:vMerge w:val="restar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847508" w:rsidRDefault="00BA71EC">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制造商</w:t>
            </w:r>
          </w:p>
          <w:p w:rsidR="00847508" w:rsidRDefault="00BA71EC">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金额</w:t>
            </w: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tcPr>
          <w:p w:rsidR="00847508" w:rsidRDefault="00BA71EC">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tcPr>
          <w:p w:rsidR="00847508" w:rsidRDefault="00BA71EC">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tcPr>
          <w:p w:rsidR="00847508" w:rsidRDefault="00BA71EC">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tcPr>
          <w:p w:rsidR="00847508" w:rsidRDefault="00BA71EC">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86"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29"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0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963" w:type="pct"/>
            <w:shd w:val="clear" w:color="auto" w:fill="auto"/>
            <w:vAlign w:val="center"/>
          </w:tcPr>
          <w:p w:rsidR="00847508" w:rsidRDefault="00847508">
            <w:pPr>
              <w:pStyle w:val="13"/>
              <w:tabs>
                <w:tab w:val="left" w:pos="1260"/>
              </w:tabs>
              <w:adjustRightInd w:val="0"/>
              <w:snapToGrid w:val="0"/>
              <w:jc w:val="center"/>
              <w:rPr>
                <w:szCs w:val="21"/>
                <w:lang w:val="en-GB"/>
              </w:rPr>
            </w:pPr>
          </w:p>
        </w:tc>
        <w:tc>
          <w:tcPr>
            <w:tcW w:w="863" w:type="pct"/>
            <w:shd w:val="clear" w:color="auto" w:fill="auto"/>
            <w:vAlign w:val="center"/>
          </w:tcPr>
          <w:p w:rsidR="00847508" w:rsidRDefault="00847508">
            <w:pPr>
              <w:pStyle w:val="13"/>
              <w:tabs>
                <w:tab w:val="left" w:pos="1260"/>
              </w:tabs>
              <w:adjustRightInd w:val="0"/>
              <w:snapToGrid w:val="0"/>
              <w:jc w:val="center"/>
              <w:rPr>
                <w:szCs w:val="21"/>
                <w:lang w:val="en-GB"/>
              </w:rPr>
            </w:pPr>
          </w:p>
        </w:tc>
      </w:tr>
      <w:tr w:rsidR="00847508">
        <w:trPr>
          <w:trHeight w:val="729"/>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847508" w:rsidRDefault="00BA71EC">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847508" w:rsidRDefault="00BA71EC">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847508">
        <w:trPr>
          <w:trHeight w:val="671"/>
          <w:jc w:val="center"/>
        </w:trPr>
        <w:tc>
          <w:tcPr>
            <w:tcW w:w="556" w:type="pct"/>
            <w:vMerge/>
            <w:shd w:val="clear" w:color="auto" w:fill="auto"/>
            <w:vAlign w:val="center"/>
          </w:tcPr>
          <w:p w:rsidR="00847508" w:rsidRDefault="0084750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847508" w:rsidRDefault="00BA71EC">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847508">
        <w:trPr>
          <w:trHeight w:val="729"/>
          <w:jc w:val="center"/>
        </w:trPr>
        <w:tc>
          <w:tcPr>
            <w:tcW w:w="55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847508" w:rsidRDefault="00BA71EC">
            <w:pPr>
              <w:pStyle w:val="13"/>
              <w:tabs>
                <w:tab w:val="left" w:pos="1260"/>
              </w:tabs>
              <w:adjustRightInd w:val="0"/>
              <w:snapToGrid w:val="0"/>
              <w:rPr>
                <w:szCs w:val="21"/>
              </w:rPr>
            </w:pPr>
            <w:r>
              <w:rPr>
                <w:szCs w:val="21"/>
              </w:rPr>
              <w:t>如属于中小企业，须提供《中小企业声明函》。</w:t>
            </w:r>
          </w:p>
          <w:p w:rsidR="00847508" w:rsidRDefault="00BA71EC">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847508">
        <w:trPr>
          <w:trHeight w:val="729"/>
          <w:jc w:val="center"/>
        </w:trPr>
        <w:tc>
          <w:tcPr>
            <w:tcW w:w="55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847508" w:rsidRDefault="00BA71EC">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847508" w:rsidRDefault="00BA71EC">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847508">
        <w:trPr>
          <w:trHeight w:val="729"/>
          <w:jc w:val="center"/>
        </w:trPr>
        <w:tc>
          <w:tcPr>
            <w:tcW w:w="55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847508" w:rsidRDefault="00BA71EC">
            <w:pPr>
              <w:pStyle w:val="13"/>
              <w:tabs>
                <w:tab w:val="left" w:pos="1260"/>
              </w:tabs>
              <w:adjustRightInd w:val="0"/>
              <w:snapToGrid w:val="0"/>
              <w:rPr>
                <w:szCs w:val="21"/>
              </w:rPr>
            </w:pPr>
            <w:r>
              <w:rPr>
                <w:szCs w:val="21"/>
              </w:rPr>
              <w:t>如属于残疾人福利性单位，须提供《残疾人福利性单位声明函》。</w:t>
            </w:r>
          </w:p>
          <w:p w:rsidR="00847508" w:rsidRDefault="00BA71EC">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847508">
        <w:trPr>
          <w:trHeight w:val="729"/>
          <w:jc w:val="center"/>
        </w:trPr>
        <w:tc>
          <w:tcPr>
            <w:tcW w:w="556" w:type="pct"/>
            <w:shd w:val="clear" w:color="auto" w:fill="auto"/>
            <w:vAlign w:val="center"/>
          </w:tcPr>
          <w:p w:rsidR="00847508" w:rsidRDefault="00BA71EC">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847508" w:rsidRDefault="00BA71EC">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847508" w:rsidRDefault="00BA71EC">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847508" w:rsidRDefault="00847508" w:rsidP="00742F2C">
      <w:pPr>
        <w:spacing w:line="360" w:lineRule="auto"/>
        <w:ind w:firstLineChars="200" w:firstLine="446"/>
        <w:outlineLvl w:val="0"/>
        <w:rPr>
          <w:sz w:val="24"/>
          <w:szCs w:val="24"/>
        </w:rPr>
      </w:pPr>
    </w:p>
    <w:p w:rsidR="00847508" w:rsidRDefault="00BA71EC" w:rsidP="00742F2C">
      <w:pPr>
        <w:spacing w:line="360" w:lineRule="auto"/>
        <w:ind w:firstLineChars="1700" w:firstLine="3794"/>
        <w:rPr>
          <w:sz w:val="24"/>
        </w:rPr>
      </w:pPr>
      <w:r>
        <w:rPr>
          <w:sz w:val="24"/>
        </w:rPr>
        <w:t>投标人名称：</w:t>
      </w:r>
    </w:p>
    <w:p w:rsidR="00847508" w:rsidRDefault="00847508" w:rsidP="00742F2C">
      <w:pPr>
        <w:spacing w:line="360" w:lineRule="auto"/>
        <w:ind w:firstLineChars="1700" w:firstLine="3794"/>
        <w:rPr>
          <w:sz w:val="24"/>
        </w:rPr>
      </w:pPr>
    </w:p>
    <w:p w:rsidR="00847508" w:rsidRDefault="00BA71EC" w:rsidP="00742F2C">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847508" w:rsidRDefault="00847508" w:rsidP="00742F2C">
      <w:pPr>
        <w:spacing w:line="360" w:lineRule="auto"/>
        <w:ind w:firstLineChars="200" w:firstLine="446"/>
        <w:outlineLvl w:val="0"/>
        <w:rPr>
          <w:sz w:val="24"/>
        </w:rPr>
      </w:pPr>
    </w:p>
    <w:p w:rsidR="00847508" w:rsidRDefault="00BA71EC">
      <w:pPr>
        <w:spacing w:line="560" w:lineRule="exact"/>
        <w:jc w:val="center"/>
        <w:rPr>
          <w:sz w:val="24"/>
        </w:rPr>
      </w:pPr>
      <w:r>
        <w:rPr>
          <w:sz w:val="24"/>
        </w:rPr>
        <w:br w:type="page"/>
      </w:r>
    </w:p>
    <w:p w:rsidR="00847508" w:rsidRDefault="00BA71EC">
      <w:pPr>
        <w:tabs>
          <w:tab w:val="left" w:pos="360"/>
        </w:tabs>
        <w:spacing w:line="360" w:lineRule="auto"/>
        <w:rPr>
          <w:b/>
          <w:sz w:val="24"/>
        </w:rPr>
      </w:pPr>
      <w:r>
        <w:rPr>
          <w:b/>
          <w:sz w:val="24"/>
        </w:rPr>
        <w:lastRenderedPageBreak/>
        <w:t>附件</w:t>
      </w:r>
      <w:r>
        <w:rPr>
          <w:rFonts w:hint="eastAsia"/>
          <w:b/>
          <w:sz w:val="24"/>
        </w:rPr>
        <w:t>12</w:t>
      </w:r>
    </w:p>
    <w:p w:rsidR="00847508" w:rsidRDefault="00BA71EC">
      <w:pPr>
        <w:autoSpaceDE w:val="0"/>
        <w:autoSpaceDN w:val="0"/>
        <w:spacing w:line="480" w:lineRule="auto"/>
        <w:jc w:val="center"/>
        <w:rPr>
          <w:b/>
          <w:sz w:val="24"/>
          <w:szCs w:val="24"/>
        </w:rPr>
      </w:pPr>
      <w:r>
        <w:rPr>
          <w:b/>
          <w:sz w:val="24"/>
          <w:szCs w:val="24"/>
        </w:rPr>
        <w:t>中小企业声明函（货物）</w:t>
      </w:r>
    </w:p>
    <w:p w:rsidR="00847508" w:rsidRDefault="00BA71EC" w:rsidP="00742F2C">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847508" w:rsidRDefault="00BA71EC" w:rsidP="00742F2C">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847508" w:rsidRDefault="00BA71EC" w:rsidP="00742F2C">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sidR="004A3621">
        <w:rPr>
          <w:rFonts w:hint="eastAsia"/>
          <w:sz w:val="24"/>
          <w:szCs w:val="24"/>
          <w:u w:val="single"/>
        </w:rPr>
        <w:t>工业</w:t>
      </w:r>
      <w:r w:rsidR="00F07048">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847508" w:rsidRDefault="00BA71EC" w:rsidP="00742F2C">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847508" w:rsidRDefault="00BA71EC">
      <w:pPr>
        <w:autoSpaceDE w:val="0"/>
        <w:autoSpaceDN w:val="0"/>
        <w:spacing w:line="500" w:lineRule="exact"/>
        <w:ind w:left="641"/>
        <w:jc w:val="left"/>
        <w:rPr>
          <w:sz w:val="24"/>
          <w:szCs w:val="24"/>
        </w:rPr>
      </w:pPr>
      <w:r>
        <w:rPr>
          <w:sz w:val="24"/>
          <w:szCs w:val="24"/>
        </w:rPr>
        <w:t>……</w:t>
      </w:r>
    </w:p>
    <w:p w:rsidR="00847508" w:rsidRDefault="00BA71EC" w:rsidP="00742F2C">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847508" w:rsidRDefault="00BA71EC" w:rsidP="00742F2C">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847508" w:rsidRDefault="00BA71EC">
      <w:pPr>
        <w:autoSpaceDE w:val="0"/>
        <w:autoSpaceDN w:val="0"/>
        <w:spacing w:line="500" w:lineRule="exact"/>
        <w:ind w:left="3840"/>
        <w:jc w:val="left"/>
        <w:rPr>
          <w:sz w:val="24"/>
          <w:szCs w:val="24"/>
        </w:rPr>
      </w:pPr>
      <w:r>
        <w:rPr>
          <w:sz w:val="24"/>
          <w:szCs w:val="24"/>
        </w:rPr>
        <w:t>投标人名称：</w:t>
      </w:r>
    </w:p>
    <w:p w:rsidR="00847508" w:rsidRDefault="00BA71EC">
      <w:pPr>
        <w:autoSpaceDE w:val="0"/>
        <w:autoSpaceDN w:val="0"/>
        <w:spacing w:line="500" w:lineRule="exact"/>
        <w:ind w:left="3840"/>
        <w:jc w:val="left"/>
        <w:rPr>
          <w:b/>
          <w:sz w:val="24"/>
          <w:szCs w:val="24"/>
        </w:rPr>
      </w:pPr>
      <w:r>
        <w:rPr>
          <w:sz w:val="24"/>
          <w:szCs w:val="24"/>
        </w:rPr>
        <w:t>日期：</w:t>
      </w:r>
    </w:p>
    <w:p w:rsidR="00847508" w:rsidRDefault="00BA71EC">
      <w:pPr>
        <w:spacing w:line="360" w:lineRule="auto"/>
        <w:ind w:right="84" w:firstLineChars="100" w:firstLine="224"/>
        <w:rPr>
          <w:b/>
          <w:sz w:val="24"/>
          <w:szCs w:val="24"/>
        </w:rPr>
      </w:pPr>
      <w:r>
        <w:rPr>
          <w:b/>
          <w:sz w:val="24"/>
          <w:szCs w:val="24"/>
        </w:rPr>
        <w:t>注：</w:t>
      </w:r>
    </w:p>
    <w:p w:rsidR="00847508" w:rsidRDefault="00BA71EC">
      <w:pPr>
        <w:spacing w:line="360" w:lineRule="auto"/>
        <w:ind w:firstLineChars="200" w:firstLine="448"/>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w:t>
      </w:r>
    </w:p>
    <w:p w:rsidR="00847508" w:rsidRDefault="00BA71EC">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w:t>
      </w:r>
      <w:r>
        <w:rPr>
          <w:b/>
          <w:sz w:val="24"/>
          <w:szCs w:val="24"/>
        </w:rPr>
        <w:lastRenderedPageBreak/>
        <w:t>企业可不填报。</w:t>
      </w:r>
    </w:p>
    <w:p w:rsidR="00847508" w:rsidRDefault="00BA71EC">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847508" w:rsidRDefault="00BA71EC">
      <w:pPr>
        <w:widowControl/>
        <w:jc w:val="left"/>
        <w:rPr>
          <w:color w:val="FF0000"/>
          <w:sz w:val="24"/>
          <w:szCs w:val="21"/>
        </w:rPr>
      </w:pPr>
      <w:r>
        <w:rPr>
          <w:color w:val="FF0000"/>
          <w:sz w:val="24"/>
          <w:szCs w:val="21"/>
        </w:rPr>
        <w:br w:type="page"/>
      </w:r>
    </w:p>
    <w:p w:rsidR="00847508" w:rsidRDefault="00847508">
      <w:pPr>
        <w:widowControl/>
        <w:jc w:val="left"/>
        <w:rPr>
          <w:color w:val="FF0000"/>
          <w:sz w:val="24"/>
          <w:szCs w:val="21"/>
        </w:rPr>
      </w:pPr>
    </w:p>
    <w:p w:rsidR="00847508" w:rsidRDefault="00BA71EC">
      <w:pPr>
        <w:autoSpaceDN w:val="0"/>
        <w:spacing w:line="360" w:lineRule="auto"/>
        <w:jc w:val="left"/>
        <w:rPr>
          <w:b/>
          <w:bCs/>
          <w:sz w:val="24"/>
        </w:rPr>
      </w:pPr>
      <w:r>
        <w:rPr>
          <w:rFonts w:hint="eastAsia"/>
          <w:b/>
          <w:kern w:val="0"/>
          <w:sz w:val="24"/>
          <w:szCs w:val="21"/>
        </w:rPr>
        <w:t>若不是残疾人福利性单位，投标文件中可不提供此声明函</w:t>
      </w:r>
    </w:p>
    <w:p w:rsidR="00847508" w:rsidRDefault="00847508">
      <w:pPr>
        <w:autoSpaceDN w:val="0"/>
        <w:spacing w:line="360" w:lineRule="auto"/>
        <w:jc w:val="center"/>
        <w:rPr>
          <w:b/>
          <w:bCs/>
          <w:sz w:val="24"/>
        </w:rPr>
      </w:pPr>
    </w:p>
    <w:p w:rsidR="00847508" w:rsidRDefault="00BA71EC">
      <w:pPr>
        <w:snapToGrid w:val="0"/>
        <w:spacing w:line="360" w:lineRule="auto"/>
        <w:jc w:val="center"/>
        <w:rPr>
          <w:b/>
          <w:bCs/>
          <w:sz w:val="24"/>
        </w:rPr>
      </w:pPr>
      <w:r>
        <w:rPr>
          <w:rFonts w:hint="eastAsia"/>
          <w:b/>
          <w:bCs/>
          <w:sz w:val="24"/>
        </w:rPr>
        <w:t>残疾人福利性单位声明函</w:t>
      </w:r>
    </w:p>
    <w:p w:rsidR="00847508" w:rsidRDefault="00847508">
      <w:pPr>
        <w:snapToGrid w:val="0"/>
        <w:spacing w:line="360" w:lineRule="auto"/>
        <w:ind w:firstLineChars="200" w:firstLine="448"/>
        <w:jc w:val="left"/>
        <w:rPr>
          <w:b/>
          <w:bCs/>
          <w:sz w:val="24"/>
        </w:rPr>
      </w:pPr>
    </w:p>
    <w:p w:rsidR="00847508" w:rsidRDefault="00BA71EC" w:rsidP="00742F2C">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847508" w:rsidRDefault="00BA71EC" w:rsidP="00742F2C">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847508" w:rsidRDefault="00847508" w:rsidP="00742F2C">
      <w:pPr>
        <w:snapToGrid w:val="0"/>
        <w:spacing w:line="360" w:lineRule="auto"/>
        <w:ind w:firstLineChars="200" w:firstLine="446"/>
        <w:jc w:val="left"/>
        <w:rPr>
          <w:bCs/>
          <w:sz w:val="24"/>
        </w:rPr>
      </w:pPr>
    </w:p>
    <w:p w:rsidR="00847508" w:rsidRDefault="00847508" w:rsidP="00742F2C">
      <w:pPr>
        <w:snapToGrid w:val="0"/>
        <w:spacing w:line="360" w:lineRule="auto"/>
        <w:ind w:firstLineChars="200" w:firstLine="446"/>
        <w:jc w:val="left"/>
        <w:rPr>
          <w:bCs/>
          <w:sz w:val="24"/>
        </w:rPr>
      </w:pPr>
    </w:p>
    <w:p w:rsidR="00847508" w:rsidRDefault="00BA71EC" w:rsidP="00742F2C">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847508" w:rsidRDefault="00847508" w:rsidP="00742F2C">
      <w:pPr>
        <w:snapToGrid w:val="0"/>
        <w:spacing w:line="360" w:lineRule="auto"/>
        <w:ind w:firstLineChars="200" w:firstLine="446"/>
        <w:jc w:val="left"/>
        <w:rPr>
          <w:bCs/>
          <w:sz w:val="24"/>
        </w:rPr>
      </w:pPr>
    </w:p>
    <w:p w:rsidR="00847508" w:rsidRDefault="00BA71EC" w:rsidP="00742F2C">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847508" w:rsidRDefault="00847508" w:rsidP="00742F2C">
      <w:pPr>
        <w:snapToGrid w:val="0"/>
        <w:spacing w:line="360" w:lineRule="auto"/>
        <w:ind w:firstLineChars="200" w:firstLine="446"/>
        <w:jc w:val="left"/>
        <w:rPr>
          <w:sz w:val="24"/>
          <w:szCs w:val="21"/>
        </w:rPr>
      </w:pPr>
    </w:p>
    <w:p w:rsidR="00847508" w:rsidRDefault="00BA71EC" w:rsidP="00742F2C">
      <w:pPr>
        <w:snapToGrid w:val="0"/>
        <w:spacing w:line="360" w:lineRule="auto"/>
        <w:ind w:firstLineChars="200" w:firstLine="446"/>
        <w:rPr>
          <w:sz w:val="24"/>
          <w:szCs w:val="21"/>
        </w:rPr>
      </w:pPr>
      <w:r>
        <w:rPr>
          <w:sz w:val="24"/>
          <w:szCs w:val="21"/>
        </w:rPr>
        <w:t>注：</w:t>
      </w:r>
    </w:p>
    <w:p w:rsidR="00847508" w:rsidRDefault="00BA71EC">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847508" w:rsidRDefault="00BA71EC">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847508" w:rsidRDefault="00847508" w:rsidP="00742F2C">
      <w:pPr>
        <w:snapToGrid w:val="0"/>
        <w:spacing w:line="360" w:lineRule="auto"/>
        <w:ind w:firstLineChars="200" w:firstLine="446"/>
        <w:rPr>
          <w:sz w:val="24"/>
          <w:szCs w:val="21"/>
        </w:rPr>
      </w:pPr>
    </w:p>
    <w:p w:rsidR="00847508" w:rsidRDefault="00847508" w:rsidP="00742F2C">
      <w:pPr>
        <w:snapToGrid w:val="0"/>
        <w:spacing w:line="360" w:lineRule="auto"/>
        <w:ind w:firstLineChars="200" w:firstLine="446"/>
        <w:rPr>
          <w:color w:val="FF0000"/>
          <w:sz w:val="24"/>
          <w:szCs w:val="21"/>
        </w:rPr>
      </w:pPr>
    </w:p>
    <w:p w:rsidR="00847508" w:rsidRDefault="00847508">
      <w:pPr>
        <w:snapToGrid w:val="0"/>
        <w:spacing w:line="360" w:lineRule="auto"/>
        <w:rPr>
          <w:color w:val="FF0000"/>
          <w:sz w:val="24"/>
          <w:szCs w:val="21"/>
        </w:rPr>
      </w:pPr>
    </w:p>
    <w:p w:rsidR="00847508" w:rsidRDefault="00BA71EC">
      <w:pPr>
        <w:widowControl/>
        <w:jc w:val="left"/>
        <w:rPr>
          <w:sz w:val="24"/>
        </w:rPr>
      </w:pPr>
      <w:r>
        <w:rPr>
          <w:sz w:val="24"/>
        </w:rPr>
        <w:br w:type="page"/>
      </w:r>
    </w:p>
    <w:p w:rsidR="00847508" w:rsidRDefault="00BA71EC">
      <w:pPr>
        <w:snapToGrid w:val="0"/>
        <w:spacing w:line="360" w:lineRule="auto"/>
        <w:jc w:val="center"/>
        <w:rPr>
          <w:b/>
          <w:bCs/>
          <w:sz w:val="24"/>
        </w:rPr>
      </w:pPr>
      <w:r>
        <w:rPr>
          <w:b/>
          <w:sz w:val="24"/>
        </w:rPr>
        <w:lastRenderedPageBreak/>
        <w:t>关于符合本国产品标准的声明函</w:t>
      </w:r>
    </w:p>
    <w:p w:rsidR="00847508" w:rsidRDefault="00847508">
      <w:pPr>
        <w:pStyle w:val="ad"/>
        <w:shd w:val="clear" w:color="auto" w:fill="FFFFFF"/>
        <w:spacing w:before="30" w:beforeAutospacing="0" w:after="30" w:afterAutospacing="0"/>
        <w:ind w:firstLine="480"/>
        <w:rPr>
          <w:rFonts w:ascii="Times New Roman" w:hAnsi="Times New Roman" w:cs="Times New Roman"/>
          <w:color w:val="333333"/>
        </w:rPr>
      </w:pPr>
    </w:p>
    <w:p w:rsidR="00847508" w:rsidRDefault="00BA71EC">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847508" w:rsidRDefault="00BA71EC">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1</w:t>
      </w:r>
      <w:r>
        <w:rPr>
          <w:rStyle w:val="af1"/>
          <w:rFonts w:ascii="Times New Roman" w:hAnsi="Times New Roman" w:cs="Times New Roman"/>
          <w:color w:val="333333"/>
          <w:u w:val="single"/>
        </w:rPr>
        <w:t>）</w:t>
      </w:r>
      <w:r>
        <w:rPr>
          <w:rStyle w:val="af1"/>
          <w:rFonts w:ascii="Times New Roman" w:hAnsi="Times New Roman" w:cs="Times New Roman"/>
          <w:color w:val="333333"/>
          <w:vertAlign w:val="superscript"/>
        </w:rPr>
        <w:t>1</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Style w:val="af1"/>
          <w:rFonts w:ascii="Times New Roman" w:hAnsi="Times New Roman" w:cs="Times New Roman"/>
          <w:color w:val="333333"/>
          <w:vertAlign w:val="superscript"/>
        </w:rPr>
        <w:t>2</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847508" w:rsidRDefault="00BA71EC">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2</w:t>
      </w:r>
      <w:r>
        <w:rPr>
          <w:rStyle w:val="af1"/>
          <w:rFonts w:ascii="Times New Roman" w:hAnsi="Times New Roman" w:cs="Times New Roman"/>
          <w:color w:val="333333"/>
          <w:u w:val="single"/>
        </w:rPr>
        <w:t>）</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847508" w:rsidRDefault="00BA71EC">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847508" w:rsidRDefault="00BA71EC">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847508" w:rsidRDefault="00BA71EC" w:rsidP="00742F2C">
      <w:pPr>
        <w:snapToGrid w:val="0"/>
        <w:spacing w:line="360" w:lineRule="auto"/>
        <w:ind w:firstLineChars="200" w:firstLine="446"/>
        <w:jc w:val="left"/>
        <w:rPr>
          <w:bCs/>
          <w:sz w:val="24"/>
        </w:rPr>
      </w:pPr>
      <w:r>
        <w:rPr>
          <w:rFonts w:hint="eastAsia"/>
          <w:bCs/>
          <w:sz w:val="24"/>
        </w:rPr>
        <w:t xml:space="preserve">                           </w:t>
      </w:r>
    </w:p>
    <w:p w:rsidR="00847508" w:rsidRDefault="00BA71EC" w:rsidP="00742F2C">
      <w:pPr>
        <w:snapToGrid w:val="0"/>
        <w:spacing w:line="360" w:lineRule="auto"/>
        <w:ind w:firstLineChars="1600" w:firstLine="3571"/>
        <w:jc w:val="left"/>
        <w:rPr>
          <w:bCs/>
          <w:sz w:val="24"/>
        </w:rPr>
      </w:pPr>
      <w:r>
        <w:rPr>
          <w:sz w:val="24"/>
          <w:szCs w:val="24"/>
        </w:rPr>
        <w:t>投标人名称：</w:t>
      </w:r>
    </w:p>
    <w:p w:rsidR="00847508" w:rsidRDefault="00847508" w:rsidP="00742F2C">
      <w:pPr>
        <w:snapToGrid w:val="0"/>
        <w:spacing w:line="360" w:lineRule="auto"/>
        <w:ind w:firstLineChars="200" w:firstLine="446"/>
        <w:jc w:val="left"/>
        <w:rPr>
          <w:bCs/>
          <w:sz w:val="24"/>
        </w:rPr>
      </w:pPr>
    </w:p>
    <w:p w:rsidR="00847508" w:rsidRDefault="00BA71EC" w:rsidP="00742F2C">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847508" w:rsidRDefault="00BA71EC">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847508" w:rsidRDefault="00BA71EC" w:rsidP="00742F2C">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847508" w:rsidRDefault="00BA71EC" w:rsidP="00742F2C">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847508" w:rsidRDefault="00BA71EC">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847508" w:rsidRDefault="00BA71EC">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847508" w:rsidRDefault="00847508" w:rsidP="00742F2C">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p>
    <w:p w:rsidR="00847508" w:rsidRDefault="00BA71EC" w:rsidP="00742F2C">
      <w:pPr>
        <w:pStyle w:val="ad"/>
        <w:shd w:val="clear" w:color="auto" w:fill="FFFFFF"/>
        <w:spacing w:before="0" w:beforeAutospacing="0" w:after="0" w:afterAutospacing="0" w:line="360" w:lineRule="auto"/>
        <w:ind w:firstLineChars="200" w:firstLine="446"/>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xml:space="preserve">        </w:t>
      </w:r>
      <w:r>
        <w:rPr>
          <w:rFonts w:ascii="Times New Roman" w:hAnsi="Times New Roman" w:cs="Times New Roman" w:hint="eastAsia"/>
          <w:color w:val="333333"/>
          <w:szCs w:val="21"/>
        </w:rPr>
        <w:t>%</w:t>
      </w:r>
      <w:r>
        <w:rPr>
          <w:rStyle w:val="af4"/>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847508" w:rsidRDefault="00847508" w:rsidP="00742F2C">
      <w:pPr>
        <w:snapToGrid w:val="0"/>
        <w:spacing w:line="360" w:lineRule="auto"/>
        <w:ind w:firstLineChars="1600" w:firstLine="3571"/>
        <w:jc w:val="left"/>
        <w:rPr>
          <w:sz w:val="24"/>
          <w:szCs w:val="24"/>
        </w:rPr>
      </w:pPr>
    </w:p>
    <w:p w:rsidR="00847508" w:rsidRDefault="00BA71EC" w:rsidP="00742F2C">
      <w:pPr>
        <w:snapToGrid w:val="0"/>
        <w:spacing w:line="360" w:lineRule="auto"/>
        <w:ind w:firstLineChars="1600" w:firstLine="3571"/>
        <w:jc w:val="left"/>
        <w:rPr>
          <w:bCs/>
          <w:sz w:val="24"/>
        </w:rPr>
      </w:pPr>
      <w:r>
        <w:rPr>
          <w:sz w:val="24"/>
          <w:szCs w:val="24"/>
        </w:rPr>
        <w:t>投标人名称：</w:t>
      </w:r>
    </w:p>
    <w:p w:rsidR="00847508" w:rsidRDefault="00BA71EC" w:rsidP="00742F2C">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847508" w:rsidRDefault="00847508" w:rsidP="00742F2C">
      <w:pPr>
        <w:autoSpaceDN w:val="0"/>
        <w:spacing w:line="360" w:lineRule="auto"/>
        <w:ind w:firstLineChars="200" w:firstLine="386"/>
        <w:rPr>
          <w:color w:val="333333"/>
          <w:szCs w:val="21"/>
        </w:rPr>
      </w:pPr>
    </w:p>
    <w:p w:rsidR="00847508" w:rsidRDefault="00BA71EC">
      <w:pPr>
        <w:widowControl/>
        <w:jc w:val="left"/>
        <w:rPr>
          <w:color w:val="333333"/>
          <w:szCs w:val="21"/>
        </w:rPr>
      </w:pPr>
      <w:r>
        <w:rPr>
          <w:color w:val="333333"/>
          <w:szCs w:val="21"/>
        </w:rPr>
        <w:br w:type="page"/>
      </w:r>
    </w:p>
    <w:p w:rsidR="00847508" w:rsidRDefault="00BA71EC">
      <w:pPr>
        <w:autoSpaceDN w:val="0"/>
        <w:spacing w:line="360" w:lineRule="auto"/>
        <w:rPr>
          <w:b/>
          <w:bCs/>
          <w:sz w:val="24"/>
        </w:rPr>
      </w:pPr>
      <w:r>
        <w:rPr>
          <w:b/>
          <w:bCs/>
          <w:sz w:val="24"/>
        </w:rPr>
        <w:lastRenderedPageBreak/>
        <w:t>附件</w:t>
      </w:r>
      <w:r>
        <w:rPr>
          <w:rFonts w:hint="eastAsia"/>
          <w:b/>
          <w:bCs/>
          <w:sz w:val="24"/>
        </w:rPr>
        <w:t>13</w:t>
      </w:r>
      <w:r>
        <w:rPr>
          <w:rFonts w:hint="eastAsia"/>
          <w:b/>
          <w:bCs/>
          <w:sz w:val="24"/>
        </w:rPr>
        <w:t>：</w:t>
      </w:r>
      <w:r>
        <w:rPr>
          <w:b/>
          <w:bCs/>
          <w:sz w:val="24"/>
        </w:rPr>
        <w:t>投标人认为需要提供的其他资料</w:t>
      </w:r>
    </w:p>
    <w:p w:rsidR="00847508" w:rsidRDefault="00BA71EC">
      <w:pPr>
        <w:widowControl/>
        <w:jc w:val="left"/>
        <w:rPr>
          <w:b/>
          <w:bCs/>
          <w:sz w:val="24"/>
        </w:rPr>
      </w:pPr>
      <w:r>
        <w:rPr>
          <w:b/>
          <w:bCs/>
          <w:sz w:val="24"/>
        </w:rPr>
        <w:br w:type="page"/>
      </w:r>
    </w:p>
    <w:p w:rsidR="00847508" w:rsidRDefault="00BA71EC">
      <w:pPr>
        <w:snapToGrid w:val="0"/>
        <w:spacing w:line="360" w:lineRule="auto"/>
        <w:jc w:val="left"/>
        <w:rPr>
          <w:b/>
          <w:sz w:val="24"/>
          <w:szCs w:val="21"/>
        </w:rPr>
      </w:pPr>
      <w:r>
        <w:rPr>
          <w:b/>
          <w:sz w:val="24"/>
          <w:szCs w:val="21"/>
        </w:rPr>
        <w:lastRenderedPageBreak/>
        <w:t>附件</w:t>
      </w:r>
      <w:r>
        <w:rPr>
          <w:b/>
          <w:sz w:val="24"/>
          <w:szCs w:val="21"/>
        </w:rPr>
        <w:t>1</w:t>
      </w:r>
      <w:r>
        <w:rPr>
          <w:rFonts w:hint="eastAsia"/>
          <w:b/>
          <w:sz w:val="24"/>
          <w:szCs w:val="21"/>
        </w:rPr>
        <w:t>4</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0"/>
      </w:tblGrid>
      <w:tr w:rsidR="00847508">
        <w:trPr>
          <w:trHeight w:val="697"/>
          <w:jc w:val="center"/>
        </w:trPr>
        <w:tc>
          <w:tcPr>
            <w:tcW w:w="8520" w:type="dxa"/>
            <w:tcBorders>
              <w:top w:val="single" w:sz="4" w:space="0" w:color="auto"/>
              <w:left w:val="single" w:sz="4" w:space="0" w:color="auto"/>
              <w:bottom w:val="single" w:sz="4" w:space="0" w:color="auto"/>
              <w:right w:val="single" w:sz="4" w:space="0" w:color="auto"/>
            </w:tcBorders>
            <w:vAlign w:val="center"/>
          </w:tcPr>
          <w:p w:rsidR="00847508" w:rsidRDefault="00BA71EC">
            <w:pPr>
              <w:spacing w:line="560" w:lineRule="exact"/>
              <w:jc w:val="center"/>
              <w:rPr>
                <w:rFonts w:eastAsiaTheme="minorEastAsia"/>
                <w:color w:val="000000"/>
                <w:sz w:val="24"/>
                <w:szCs w:val="24"/>
              </w:rPr>
            </w:pPr>
            <w:r>
              <w:rPr>
                <w:rFonts w:eastAsiaTheme="minorEastAsia"/>
                <w:color w:val="000000"/>
                <w:sz w:val="24"/>
                <w:szCs w:val="24"/>
              </w:rPr>
              <w:t>样品标签</w:t>
            </w:r>
          </w:p>
        </w:tc>
      </w:tr>
      <w:tr w:rsidR="00847508">
        <w:trPr>
          <w:trHeight w:val="976"/>
          <w:jc w:val="center"/>
        </w:trPr>
        <w:tc>
          <w:tcPr>
            <w:tcW w:w="8520" w:type="dxa"/>
            <w:tcBorders>
              <w:top w:val="single" w:sz="4" w:space="0" w:color="auto"/>
              <w:left w:val="single" w:sz="4" w:space="0" w:color="auto"/>
              <w:bottom w:val="single" w:sz="4" w:space="0" w:color="auto"/>
              <w:right w:val="single" w:sz="4" w:space="0" w:color="auto"/>
            </w:tcBorders>
            <w:vAlign w:val="center"/>
          </w:tcPr>
          <w:p w:rsidR="00847508" w:rsidRDefault="00BA71EC">
            <w:pPr>
              <w:spacing w:line="560" w:lineRule="exact"/>
              <w:jc w:val="left"/>
              <w:rPr>
                <w:rFonts w:eastAsiaTheme="minorEastAsia"/>
                <w:color w:val="000000"/>
                <w:sz w:val="24"/>
                <w:szCs w:val="24"/>
              </w:rPr>
            </w:pPr>
            <w:r>
              <w:rPr>
                <w:rFonts w:eastAsiaTheme="minorEastAsia"/>
                <w:color w:val="000000"/>
                <w:sz w:val="24"/>
                <w:szCs w:val="24"/>
              </w:rPr>
              <w:t>项目名称：</w:t>
            </w:r>
            <w:r w:rsidR="00FA165D" w:rsidRPr="00FA165D">
              <w:rPr>
                <w:rFonts w:eastAsiaTheme="minorEastAsia" w:hint="eastAsia"/>
                <w:color w:val="000000"/>
                <w:sz w:val="24"/>
                <w:szCs w:val="24"/>
              </w:rPr>
              <w:t>天津市消防救援总队综合性战勤保障基地办公家具购置项目</w:t>
            </w:r>
          </w:p>
        </w:tc>
      </w:tr>
      <w:tr w:rsidR="00847508">
        <w:trPr>
          <w:trHeight w:val="975"/>
          <w:jc w:val="center"/>
        </w:trPr>
        <w:tc>
          <w:tcPr>
            <w:tcW w:w="8520" w:type="dxa"/>
            <w:tcBorders>
              <w:top w:val="single" w:sz="4" w:space="0" w:color="auto"/>
              <w:left w:val="single" w:sz="4" w:space="0" w:color="auto"/>
              <w:bottom w:val="single" w:sz="4" w:space="0" w:color="auto"/>
              <w:right w:val="single" w:sz="4" w:space="0" w:color="auto"/>
            </w:tcBorders>
            <w:vAlign w:val="center"/>
          </w:tcPr>
          <w:p w:rsidR="00847508" w:rsidRDefault="00BA71EC">
            <w:pPr>
              <w:spacing w:line="560" w:lineRule="exact"/>
              <w:jc w:val="left"/>
              <w:rPr>
                <w:rFonts w:eastAsiaTheme="minorEastAsia"/>
                <w:color w:val="000000"/>
                <w:sz w:val="24"/>
                <w:szCs w:val="24"/>
              </w:rPr>
            </w:pPr>
            <w:r>
              <w:rPr>
                <w:rFonts w:eastAsiaTheme="minorEastAsia"/>
                <w:color w:val="000000"/>
                <w:sz w:val="24"/>
                <w:szCs w:val="24"/>
              </w:rPr>
              <w:t>项目编号：</w:t>
            </w:r>
            <w:r w:rsidR="00FA165D" w:rsidRPr="00FA165D">
              <w:rPr>
                <w:rFonts w:eastAsiaTheme="minorEastAsia"/>
                <w:color w:val="000000"/>
                <w:sz w:val="24"/>
                <w:szCs w:val="24"/>
              </w:rPr>
              <w:t>TGPC-2026-A-0359</w:t>
            </w:r>
          </w:p>
        </w:tc>
      </w:tr>
      <w:tr w:rsidR="00847508">
        <w:trPr>
          <w:trHeight w:val="989"/>
          <w:jc w:val="center"/>
        </w:trPr>
        <w:tc>
          <w:tcPr>
            <w:tcW w:w="8520" w:type="dxa"/>
            <w:tcBorders>
              <w:top w:val="single" w:sz="4" w:space="0" w:color="auto"/>
              <w:left w:val="single" w:sz="4" w:space="0" w:color="auto"/>
              <w:bottom w:val="single" w:sz="4" w:space="0" w:color="auto"/>
              <w:right w:val="single" w:sz="4" w:space="0" w:color="auto"/>
            </w:tcBorders>
            <w:vAlign w:val="center"/>
          </w:tcPr>
          <w:p w:rsidR="00847508" w:rsidRDefault="00BA71EC">
            <w:pPr>
              <w:spacing w:line="560" w:lineRule="exact"/>
              <w:jc w:val="left"/>
              <w:rPr>
                <w:rFonts w:eastAsiaTheme="minorEastAsia"/>
                <w:color w:val="000000"/>
                <w:sz w:val="24"/>
                <w:szCs w:val="24"/>
              </w:rPr>
            </w:pPr>
            <w:r>
              <w:rPr>
                <w:rFonts w:eastAsiaTheme="minorEastAsia"/>
                <w:color w:val="000000"/>
                <w:sz w:val="24"/>
                <w:szCs w:val="24"/>
              </w:rPr>
              <w:t>包号：第</w:t>
            </w:r>
            <w:r>
              <w:rPr>
                <w:rFonts w:eastAsiaTheme="minorEastAsia" w:hint="eastAsia"/>
                <w:color w:val="000000"/>
                <w:sz w:val="24"/>
                <w:szCs w:val="24"/>
              </w:rPr>
              <w:t>1</w:t>
            </w:r>
            <w:r>
              <w:rPr>
                <w:rFonts w:eastAsiaTheme="minorEastAsia"/>
                <w:color w:val="000000"/>
                <w:sz w:val="24"/>
                <w:szCs w:val="24"/>
              </w:rPr>
              <w:t>包</w:t>
            </w:r>
          </w:p>
        </w:tc>
      </w:tr>
      <w:tr w:rsidR="00847508">
        <w:trPr>
          <w:trHeight w:val="1367"/>
          <w:jc w:val="center"/>
        </w:trPr>
        <w:tc>
          <w:tcPr>
            <w:tcW w:w="8520" w:type="dxa"/>
            <w:tcBorders>
              <w:top w:val="single" w:sz="4" w:space="0" w:color="auto"/>
              <w:left w:val="single" w:sz="4" w:space="0" w:color="auto"/>
              <w:bottom w:val="single" w:sz="4" w:space="0" w:color="auto"/>
              <w:right w:val="single" w:sz="4" w:space="0" w:color="auto"/>
            </w:tcBorders>
          </w:tcPr>
          <w:p w:rsidR="00847508" w:rsidRDefault="00BA71EC">
            <w:pPr>
              <w:spacing w:line="560" w:lineRule="exact"/>
              <w:rPr>
                <w:rFonts w:eastAsiaTheme="minorEastAsia"/>
                <w:color w:val="000000"/>
                <w:sz w:val="24"/>
                <w:szCs w:val="24"/>
              </w:rPr>
            </w:pPr>
            <w:r>
              <w:rPr>
                <w:rFonts w:eastAsiaTheme="minorEastAsia"/>
                <w:color w:val="000000"/>
                <w:sz w:val="24"/>
                <w:szCs w:val="24"/>
              </w:rPr>
              <w:t>样品名称：</w:t>
            </w:r>
          </w:p>
        </w:tc>
      </w:tr>
      <w:tr w:rsidR="00847508">
        <w:trPr>
          <w:trHeight w:val="2833"/>
          <w:jc w:val="center"/>
        </w:trPr>
        <w:tc>
          <w:tcPr>
            <w:tcW w:w="8520" w:type="dxa"/>
            <w:tcBorders>
              <w:top w:val="single" w:sz="4" w:space="0" w:color="auto"/>
              <w:left w:val="single" w:sz="4" w:space="0" w:color="auto"/>
              <w:bottom w:val="single" w:sz="4" w:space="0" w:color="auto"/>
              <w:right w:val="single" w:sz="4" w:space="0" w:color="auto"/>
            </w:tcBorders>
          </w:tcPr>
          <w:p w:rsidR="00847508" w:rsidRDefault="00BA71EC">
            <w:pPr>
              <w:spacing w:line="560" w:lineRule="exact"/>
              <w:rPr>
                <w:rFonts w:eastAsiaTheme="minorEastAsia"/>
                <w:color w:val="000000"/>
                <w:sz w:val="24"/>
                <w:szCs w:val="24"/>
              </w:rPr>
            </w:pPr>
            <w:r>
              <w:rPr>
                <w:rFonts w:eastAsiaTheme="minorEastAsia"/>
                <w:color w:val="000000"/>
                <w:sz w:val="24"/>
                <w:szCs w:val="24"/>
              </w:rPr>
              <w:t>投标人名称（加盖公章）：</w:t>
            </w:r>
          </w:p>
        </w:tc>
      </w:tr>
    </w:tbl>
    <w:p w:rsidR="00847508" w:rsidRDefault="00847508">
      <w:pPr>
        <w:autoSpaceDN w:val="0"/>
        <w:spacing w:line="360" w:lineRule="auto"/>
        <w:rPr>
          <w:b/>
          <w:bCs/>
          <w:sz w:val="24"/>
        </w:rPr>
      </w:pPr>
    </w:p>
    <w:sectPr w:rsidR="00847508" w:rsidSect="00796EF5">
      <w:footerReference w:type="default" r:id="rId16"/>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7419F90" w15:done="0"/>
  <w15:commentEx w15:paraId="592A4DA5" w15:done="0"/>
  <w15:commentEx w15:paraId="1D94149A" w15:done="0"/>
  <w15:commentEx w15:paraId="2ED9EC0C" w15:done="0"/>
  <w15:commentEx w15:paraId="7AAFB056" w15:done="0"/>
  <w15:commentEx w15:paraId="189F630C" w15:done="0"/>
  <w15:commentEx w15:paraId="5E716419" w15:done="0"/>
  <w15:commentEx w15:paraId="23ADE020" w15:done="0"/>
  <w15:commentEx w15:paraId="4B123504" w15:done="0"/>
  <w15:commentEx w15:paraId="3AA33A96" w15:done="0"/>
  <w15:commentEx w15:paraId="5554595C" w15:done="0"/>
  <w15:commentEx w15:paraId="0D9BD2A7" w15:done="0"/>
  <w15:commentEx w15:paraId="4003127C" w15:done="0"/>
  <w15:commentEx w15:paraId="19BB8004" w15:done="0"/>
  <w15:commentEx w15:paraId="103522BF" w15:done="0"/>
  <w15:commentEx w15:paraId="26A571A4" w15:done="0"/>
  <w15:commentEx w15:paraId="1100DC20" w15:done="0"/>
  <w15:commentEx w15:paraId="1CBE6273" w15:done="0"/>
  <w15:commentEx w15:paraId="5F5DC627" w15:done="0"/>
  <w15:commentEx w15:paraId="6D1615DC" w15:done="0"/>
  <w15:commentEx w15:paraId="0DA3D836" w15:done="0"/>
  <w15:commentEx w15:paraId="21D96F26" w15:done="0"/>
  <w15:commentEx w15:paraId="3718138C" w15:done="0"/>
  <w15:commentEx w15:paraId="6D06DD28" w15:done="0"/>
  <w15:commentEx w15:paraId="76781D1C" w15:done="0"/>
  <w15:commentEx w15:paraId="7D77251A" w15:done="0"/>
  <w15:commentEx w15:paraId="5A6C36CE" w15:done="0" w15:paraIdParent="7D77251A"/>
  <w15:commentEx w15:paraId="62BEC7E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C21" w:rsidRDefault="00A32C21">
      <w:r>
        <w:separator/>
      </w:r>
    </w:p>
  </w:endnote>
  <w:endnote w:type="continuationSeparator" w:id="0">
    <w:p w:rsidR="00A32C21" w:rsidRDefault="00A32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EFF" w:rsidRDefault="00BB3EFF">
    <w:pPr>
      <w:pStyle w:val="a9"/>
      <w:jc w:val="center"/>
    </w:pPr>
  </w:p>
  <w:p w:rsidR="00BB3EFF" w:rsidRDefault="00BB3EF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EFF" w:rsidRDefault="00BB3EF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BB3EFF" w:rsidRDefault="004E0B9A">
        <w:pPr>
          <w:pStyle w:val="a9"/>
          <w:jc w:val="center"/>
        </w:pPr>
        <w:r>
          <w:fldChar w:fldCharType="begin"/>
        </w:r>
        <w:r w:rsidR="00BB3EFF">
          <w:instrText>PAGE   \* MERGEFORMAT</w:instrText>
        </w:r>
        <w:r>
          <w:fldChar w:fldCharType="separate"/>
        </w:r>
        <w:r w:rsidR="00F41E9C" w:rsidRPr="00F41E9C">
          <w:rPr>
            <w:noProof/>
            <w:lang w:val="zh-CN"/>
          </w:rPr>
          <w:t>39</w:t>
        </w:r>
        <w:r>
          <w:rPr>
            <w:lang w:val="zh-C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EFF" w:rsidRDefault="004E0B9A">
    <w:pPr>
      <w:pStyle w:val="a9"/>
      <w:jc w:val="center"/>
    </w:pPr>
    <w:r>
      <w:rPr>
        <w:b/>
      </w:rPr>
      <w:fldChar w:fldCharType="begin"/>
    </w:r>
    <w:r w:rsidR="00BB3EFF">
      <w:rPr>
        <w:b/>
      </w:rPr>
      <w:instrText>PAGE  \* Arabic  \* MERGEFORMAT</w:instrText>
    </w:r>
    <w:r>
      <w:rPr>
        <w:b/>
      </w:rPr>
      <w:fldChar w:fldCharType="separate"/>
    </w:r>
    <w:r w:rsidR="008874DA" w:rsidRPr="008874DA">
      <w:rPr>
        <w:b/>
        <w:noProof/>
        <w:lang w:val="zh-CN"/>
      </w:rPr>
      <w:t>101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C21" w:rsidRDefault="00A32C21">
      <w:r>
        <w:separator/>
      </w:r>
    </w:p>
  </w:footnote>
  <w:footnote w:type="continuationSeparator" w:id="0">
    <w:p w:rsidR="00A32C21" w:rsidRDefault="00A32C21">
      <w:r>
        <w:continuationSeparator/>
      </w:r>
    </w:p>
  </w:footnote>
  <w:footnote w:id="1">
    <w:p w:rsidR="00BB3EFF" w:rsidRDefault="00BB3EFF">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EFF" w:rsidRDefault="00BB3EFF">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D8E1EF"/>
    <w:multiLevelType w:val="singleLevel"/>
    <w:tmpl w:val="94D8E1EF"/>
    <w:lvl w:ilvl="0">
      <w:start w:val="1"/>
      <w:numFmt w:val="decimal"/>
      <w:suff w:val="nothing"/>
      <w:lvlText w:val="%1、"/>
      <w:lvlJc w:val="left"/>
    </w:lvl>
  </w:abstractNum>
  <w:abstractNum w:abstractNumId="1">
    <w:nsid w:val="BF6BC116"/>
    <w:multiLevelType w:val="singleLevel"/>
    <w:tmpl w:val="BF6BC116"/>
    <w:lvl w:ilvl="0">
      <w:start w:val="16"/>
      <w:numFmt w:val="decimal"/>
      <w:suff w:val="space"/>
      <w:lvlText w:val="%1."/>
      <w:lvlJc w:val="left"/>
      <w:pPr>
        <w:ind w:left="0" w:firstLine="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7A0F6431"/>
    <w:multiLevelType w:val="singleLevel"/>
    <w:tmpl w:val="7A0F6431"/>
    <w:lvl w:ilvl="0">
      <w:start w:val="1"/>
      <w:numFmt w:val="decimal"/>
      <w:suff w:val="space"/>
      <w:lvlText w:val="%1."/>
      <w:lvlJc w:val="left"/>
      <w:pPr>
        <w:ind w:left="0" w:firstLine="0"/>
      </w:pPr>
    </w:lvl>
  </w:abstractNum>
  <w:num w:numId="1">
    <w:abstractNumId w:val="0"/>
  </w:num>
  <w:num w:numId="2">
    <w:abstractNumId w:val="7"/>
    <w:lvlOverride w:ilvl="0">
      <w:startOverride w:val="1"/>
    </w:lvlOverride>
  </w:num>
  <w:num w:numId="3">
    <w:abstractNumId w:val="2"/>
    <w:lvlOverride w:ilvl="0">
      <w:startOverride w:val="1"/>
    </w:lvlOverride>
  </w:num>
  <w:num w:numId="4">
    <w:abstractNumId w:val="6"/>
    <w:lvlOverride w:ilvl="0">
      <w:startOverride w:val="1"/>
    </w:lvlOverride>
  </w:num>
  <w:num w:numId="5">
    <w:abstractNumId w:val="4"/>
    <w:lvlOverride w:ilvl="0">
      <w:startOverride w:val="2"/>
    </w:lvlOverride>
  </w:num>
  <w:num w:numId="6">
    <w:abstractNumId w:val="3"/>
    <w:lvlOverride w:ilvl="0">
      <w:startOverride w:val="6"/>
    </w:lvlOverride>
  </w:num>
  <w:num w:numId="7">
    <w:abstractNumId w:val="1"/>
    <w:lvlOverride w:ilvl="0">
      <w:startOverride w:val="16"/>
    </w:lvlOverride>
  </w:num>
  <w:num w:numId="8">
    <w:abstractNumId w:val="5"/>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36026673">
    <w15:presenceInfo w15:providerId="WPS Office" w15:userId="4984721538"/>
  </w15:person>
  <w15:person w15:author="王鹏">
    <w15:presenceInfo w15:providerId="WPS Office" w15:userId="2553415463"/>
  </w15:person>
  <w15:person w15:author="未定义">
    <w15:presenceInfo w15:providerId="None" w15:userId="未定义"/>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25832"/>
    <w:rsid w:val="00000D09"/>
    <w:rsid w:val="00001FD1"/>
    <w:rsid w:val="0000234A"/>
    <w:rsid w:val="000035E2"/>
    <w:rsid w:val="00010DCF"/>
    <w:rsid w:val="00011B73"/>
    <w:rsid w:val="00013068"/>
    <w:rsid w:val="00013701"/>
    <w:rsid w:val="00013B70"/>
    <w:rsid w:val="00013D27"/>
    <w:rsid w:val="00014723"/>
    <w:rsid w:val="0001661C"/>
    <w:rsid w:val="00017C2D"/>
    <w:rsid w:val="00020A5D"/>
    <w:rsid w:val="000227B2"/>
    <w:rsid w:val="0002347F"/>
    <w:rsid w:val="000234F6"/>
    <w:rsid w:val="00025E3C"/>
    <w:rsid w:val="000308AC"/>
    <w:rsid w:val="00030BD8"/>
    <w:rsid w:val="00032015"/>
    <w:rsid w:val="00032527"/>
    <w:rsid w:val="0003349D"/>
    <w:rsid w:val="00033D1E"/>
    <w:rsid w:val="00033EFD"/>
    <w:rsid w:val="000348E7"/>
    <w:rsid w:val="000349C9"/>
    <w:rsid w:val="00035974"/>
    <w:rsid w:val="000361B9"/>
    <w:rsid w:val="00036A32"/>
    <w:rsid w:val="000403B6"/>
    <w:rsid w:val="0004130F"/>
    <w:rsid w:val="00042733"/>
    <w:rsid w:val="00042FFE"/>
    <w:rsid w:val="00043F73"/>
    <w:rsid w:val="000442F0"/>
    <w:rsid w:val="00044850"/>
    <w:rsid w:val="00045370"/>
    <w:rsid w:val="00045BDB"/>
    <w:rsid w:val="00050365"/>
    <w:rsid w:val="00050D4A"/>
    <w:rsid w:val="00051327"/>
    <w:rsid w:val="00053FD1"/>
    <w:rsid w:val="000544E8"/>
    <w:rsid w:val="00056208"/>
    <w:rsid w:val="0005643C"/>
    <w:rsid w:val="00056EF3"/>
    <w:rsid w:val="00056FCF"/>
    <w:rsid w:val="000607D4"/>
    <w:rsid w:val="00061519"/>
    <w:rsid w:val="00063218"/>
    <w:rsid w:val="00063B6C"/>
    <w:rsid w:val="00065BDD"/>
    <w:rsid w:val="000671A1"/>
    <w:rsid w:val="00067EA7"/>
    <w:rsid w:val="0007081F"/>
    <w:rsid w:val="00070DBD"/>
    <w:rsid w:val="000714C6"/>
    <w:rsid w:val="00071F3B"/>
    <w:rsid w:val="00072543"/>
    <w:rsid w:val="00074F44"/>
    <w:rsid w:val="000756A0"/>
    <w:rsid w:val="00075A48"/>
    <w:rsid w:val="00075B08"/>
    <w:rsid w:val="00075BCB"/>
    <w:rsid w:val="00075C85"/>
    <w:rsid w:val="00076BA5"/>
    <w:rsid w:val="000775F5"/>
    <w:rsid w:val="00080404"/>
    <w:rsid w:val="000806FA"/>
    <w:rsid w:val="00081168"/>
    <w:rsid w:val="000822B1"/>
    <w:rsid w:val="000824CE"/>
    <w:rsid w:val="000826F9"/>
    <w:rsid w:val="0008290E"/>
    <w:rsid w:val="00083646"/>
    <w:rsid w:val="00083C9E"/>
    <w:rsid w:val="000861B5"/>
    <w:rsid w:val="00086A7D"/>
    <w:rsid w:val="00086EBE"/>
    <w:rsid w:val="00092400"/>
    <w:rsid w:val="00092878"/>
    <w:rsid w:val="00092A81"/>
    <w:rsid w:val="000949F5"/>
    <w:rsid w:val="00095E18"/>
    <w:rsid w:val="000A0277"/>
    <w:rsid w:val="000A0E43"/>
    <w:rsid w:val="000A116B"/>
    <w:rsid w:val="000A1657"/>
    <w:rsid w:val="000A2A05"/>
    <w:rsid w:val="000A3F59"/>
    <w:rsid w:val="000A5A44"/>
    <w:rsid w:val="000A5CEA"/>
    <w:rsid w:val="000A719C"/>
    <w:rsid w:val="000B006B"/>
    <w:rsid w:val="000B0777"/>
    <w:rsid w:val="000B1340"/>
    <w:rsid w:val="000B1EED"/>
    <w:rsid w:val="000B2975"/>
    <w:rsid w:val="000B2C69"/>
    <w:rsid w:val="000B7480"/>
    <w:rsid w:val="000C0726"/>
    <w:rsid w:val="000C0FAA"/>
    <w:rsid w:val="000C103D"/>
    <w:rsid w:val="000C12B9"/>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0FE3"/>
    <w:rsid w:val="000E110A"/>
    <w:rsid w:val="000E42D9"/>
    <w:rsid w:val="000E50F9"/>
    <w:rsid w:val="000E5C70"/>
    <w:rsid w:val="000E6A76"/>
    <w:rsid w:val="000E6FB6"/>
    <w:rsid w:val="000F106F"/>
    <w:rsid w:val="000F1202"/>
    <w:rsid w:val="000F1454"/>
    <w:rsid w:val="000F3641"/>
    <w:rsid w:val="000F42E0"/>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4791"/>
    <w:rsid w:val="001150EF"/>
    <w:rsid w:val="00116375"/>
    <w:rsid w:val="001165C6"/>
    <w:rsid w:val="001167D8"/>
    <w:rsid w:val="00117769"/>
    <w:rsid w:val="00121CDE"/>
    <w:rsid w:val="00122338"/>
    <w:rsid w:val="00123592"/>
    <w:rsid w:val="001242B9"/>
    <w:rsid w:val="00124ABC"/>
    <w:rsid w:val="001256ED"/>
    <w:rsid w:val="00125859"/>
    <w:rsid w:val="00125D31"/>
    <w:rsid w:val="001305F5"/>
    <w:rsid w:val="0013080A"/>
    <w:rsid w:val="001328B9"/>
    <w:rsid w:val="00133E83"/>
    <w:rsid w:val="001351F5"/>
    <w:rsid w:val="00136F51"/>
    <w:rsid w:val="001371B4"/>
    <w:rsid w:val="00140506"/>
    <w:rsid w:val="001411F4"/>
    <w:rsid w:val="00141664"/>
    <w:rsid w:val="001419C8"/>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6427"/>
    <w:rsid w:val="00156B17"/>
    <w:rsid w:val="00157876"/>
    <w:rsid w:val="001606BA"/>
    <w:rsid w:val="001655BE"/>
    <w:rsid w:val="00165969"/>
    <w:rsid w:val="001659F0"/>
    <w:rsid w:val="001676A1"/>
    <w:rsid w:val="00167D3B"/>
    <w:rsid w:val="001707F2"/>
    <w:rsid w:val="00171166"/>
    <w:rsid w:val="00172275"/>
    <w:rsid w:val="00172B5E"/>
    <w:rsid w:val="00172FDA"/>
    <w:rsid w:val="00173561"/>
    <w:rsid w:val="001735A8"/>
    <w:rsid w:val="00175016"/>
    <w:rsid w:val="001760DF"/>
    <w:rsid w:val="00176CA8"/>
    <w:rsid w:val="00177A20"/>
    <w:rsid w:val="001816C4"/>
    <w:rsid w:val="00181DB2"/>
    <w:rsid w:val="00181ED5"/>
    <w:rsid w:val="001833B1"/>
    <w:rsid w:val="001834DA"/>
    <w:rsid w:val="001842E3"/>
    <w:rsid w:val="001853CF"/>
    <w:rsid w:val="001877BF"/>
    <w:rsid w:val="00187BC6"/>
    <w:rsid w:val="0019101B"/>
    <w:rsid w:val="00193017"/>
    <w:rsid w:val="00193BCD"/>
    <w:rsid w:val="0019431D"/>
    <w:rsid w:val="00194B28"/>
    <w:rsid w:val="00194FBC"/>
    <w:rsid w:val="0019658A"/>
    <w:rsid w:val="00196D6B"/>
    <w:rsid w:val="00196E07"/>
    <w:rsid w:val="00197541"/>
    <w:rsid w:val="00197669"/>
    <w:rsid w:val="001A0543"/>
    <w:rsid w:val="001A2919"/>
    <w:rsid w:val="001A2A8A"/>
    <w:rsid w:val="001A3DE3"/>
    <w:rsid w:val="001A46F9"/>
    <w:rsid w:val="001A575B"/>
    <w:rsid w:val="001A7627"/>
    <w:rsid w:val="001A7978"/>
    <w:rsid w:val="001A7AB0"/>
    <w:rsid w:val="001B105C"/>
    <w:rsid w:val="001B142F"/>
    <w:rsid w:val="001B15CA"/>
    <w:rsid w:val="001B1AFB"/>
    <w:rsid w:val="001B21B2"/>
    <w:rsid w:val="001B4D63"/>
    <w:rsid w:val="001B5BEA"/>
    <w:rsid w:val="001C0702"/>
    <w:rsid w:val="001C0C64"/>
    <w:rsid w:val="001C0E64"/>
    <w:rsid w:val="001C1981"/>
    <w:rsid w:val="001C2877"/>
    <w:rsid w:val="001C332F"/>
    <w:rsid w:val="001C36BF"/>
    <w:rsid w:val="001C50CC"/>
    <w:rsid w:val="001C5291"/>
    <w:rsid w:val="001C7255"/>
    <w:rsid w:val="001D0E4B"/>
    <w:rsid w:val="001D1443"/>
    <w:rsid w:val="001D1850"/>
    <w:rsid w:val="001D5272"/>
    <w:rsid w:val="001D582F"/>
    <w:rsid w:val="001D5E53"/>
    <w:rsid w:val="001D6261"/>
    <w:rsid w:val="001D74FD"/>
    <w:rsid w:val="001E265A"/>
    <w:rsid w:val="001E2AC4"/>
    <w:rsid w:val="001E3CB7"/>
    <w:rsid w:val="001E3CD4"/>
    <w:rsid w:val="001E501C"/>
    <w:rsid w:val="001E67C0"/>
    <w:rsid w:val="001F0F4F"/>
    <w:rsid w:val="001F2B50"/>
    <w:rsid w:val="001F3072"/>
    <w:rsid w:val="001F345B"/>
    <w:rsid w:val="001F46DE"/>
    <w:rsid w:val="001F650F"/>
    <w:rsid w:val="001F65EF"/>
    <w:rsid w:val="00201BE2"/>
    <w:rsid w:val="002027E3"/>
    <w:rsid w:val="00203838"/>
    <w:rsid w:val="002038C6"/>
    <w:rsid w:val="00204D75"/>
    <w:rsid w:val="00205B3A"/>
    <w:rsid w:val="00210D0A"/>
    <w:rsid w:val="002113A2"/>
    <w:rsid w:val="0021146E"/>
    <w:rsid w:val="0021281C"/>
    <w:rsid w:val="00212E26"/>
    <w:rsid w:val="00212FB4"/>
    <w:rsid w:val="00214C71"/>
    <w:rsid w:val="00214D65"/>
    <w:rsid w:val="00214DB1"/>
    <w:rsid w:val="00215D4A"/>
    <w:rsid w:val="0021638D"/>
    <w:rsid w:val="00216454"/>
    <w:rsid w:val="00217746"/>
    <w:rsid w:val="002217EA"/>
    <w:rsid w:val="00221B7A"/>
    <w:rsid w:val="00225C2F"/>
    <w:rsid w:val="00226572"/>
    <w:rsid w:val="002266D4"/>
    <w:rsid w:val="00230077"/>
    <w:rsid w:val="00230690"/>
    <w:rsid w:val="00230A69"/>
    <w:rsid w:val="002314E2"/>
    <w:rsid w:val="00231B4A"/>
    <w:rsid w:val="00233239"/>
    <w:rsid w:val="00233359"/>
    <w:rsid w:val="002338B5"/>
    <w:rsid w:val="00235220"/>
    <w:rsid w:val="0023562E"/>
    <w:rsid w:val="00235990"/>
    <w:rsid w:val="002368AC"/>
    <w:rsid w:val="00242AAC"/>
    <w:rsid w:val="002435BC"/>
    <w:rsid w:val="00243DC1"/>
    <w:rsid w:val="00244482"/>
    <w:rsid w:val="0024457A"/>
    <w:rsid w:val="00244BFD"/>
    <w:rsid w:val="00245078"/>
    <w:rsid w:val="00245811"/>
    <w:rsid w:val="0024790F"/>
    <w:rsid w:val="00247B85"/>
    <w:rsid w:val="00251ED7"/>
    <w:rsid w:val="0025218F"/>
    <w:rsid w:val="00253B49"/>
    <w:rsid w:val="00253C4F"/>
    <w:rsid w:val="002550E5"/>
    <w:rsid w:val="00256B64"/>
    <w:rsid w:val="00257AED"/>
    <w:rsid w:val="00257E6C"/>
    <w:rsid w:val="00261C83"/>
    <w:rsid w:val="00261E6A"/>
    <w:rsid w:val="00262D08"/>
    <w:rsid w:val="002635BF"/>
    <w:rsid w:val="002639CB"/>
    <w:rsid w:val="00264576"/>
    <w:rsid w:val="0026492F"/>
    <w:rsid w:val="00264E75"/>
    <w:rsid w:val="00264E8A"/>
    <w:rsid w:val="00265947"/>
    <w:rsid w:val="00265B2C"/>
    <w:rsid w:val="00265B38"/>
    <w:rsid w:val="00266956"/>
    <w:rsid w:val="0026714A"/>
    <w:rsid w:val="00270E56"/>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B1E"/>
    <w:rsid w:val="00294EAF"/>
    <w:rsid w:val="0029610C"/>
    <w:rsid w:val="00297EAE"/>
    <w:rsid w:val="002A1321"/>
    <w:rsid w:val="002A1AF0"/>
    <w:rsid w:val="002A1FBA"/>
    <w:rsid w:val="002A4B3C"/>
    <w:rsid w:val="002A542C"/>
    <w:rsid w:val="002B25C6"/>
    <w:rsid w:val="002B260D"/>
    <w:rsid w:val="002B3BB4"/>
    <w:rsid w:val="002C0F2A"/>
    <w:rsid w:val="002C2541"/>
    <w:rsid w:val="002C2B99"/>
    <w:rsid w:val="002C3241"/>
    <w:rsid w:val="002C3690"/>
    <w:rsid w:val="002C4439"/>
    <w:rsid w:val="002C4E11"/>
    <w:rsid w:val="002C6424"/>
    <w:rsid w:val="002C696D"/>
    <w:rsid w:val="002C6B30"/>
    <w:rsid w:val="002C7FE4"/>
    <w:rsid w:val="002D0199"/>
    <w:rsid w:val="002D09CD"/>
    <w:rsid w:val="002D0E94"/>
    <w:rsid w:val="002D17E4"/>
    <w:rsid w:val="002D4898"/>
    <w:rsid w:val="002D57F1"/>
    <w:rsid w:val="002D5B4E"/>
    <w:rsid w:val="002D6D75"/>
    <w:rsid w:val="002D7F3E"/>
    <w:rsid w:val="002E1F5E"/>
    <w:rsid w:val="002E2A56"/>
    <w:rsid w:val="002E2AAA"/>
    <w:rsid w:val="002E4011"/>
    <w:rsid w:val="002E65F8"/>
    <w:rsid w:val="002E68DB"/>
    <w:rsid w:val="002F1119"/>
    <w:rsid w:val="002F245E"/>
    <w:rsid w:val="002F4792"/>
    <w:rsid w:val="002F538F"/>
    <w:rsid w:val="002F6DB2"/>
    <w:rsid w:val="002F6EA9"/>
    <w:rsid w:val="003004C0"/>
    <w:rsid w:val="0031086D"/>
    <w:rsid w:val="00312134"/>
    <w:rsid w:val="00312DBF"/>
    <w:rsid w:val="00316B19"/>
    <w:rsid w:val="0031764A"/>
    <w:rsid w:val="00317922"/>
    <w:rsid w:val="003219E3"/>
    <w:rsid w:val="00321CFA"/>
    <w:rsid w:val="00321DA5"/>
    <w:rsid w:val="00322EA4"/>
    <w:rsid w:val="003231D7"/>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29C1"/>
    <w:rsid w:val="00343849"/>
    <w:rsid w:val="0034617E"/>
    <w:rsid w:val="003505E3"/>
    <w:rsid w:val="00350875"/>
    <w:rsid w:val="0035257E"/>
    <w:rsid w:val="003535D6"/>
    <w:rsid w:val="0035599B"/>
    <w:rsid w:val="00355EEA"/>
    <w:rsid w:val="00355FE9"/>
    <w:rsid w:val="003562E3"/>
    <w:rsid w:val="003611AB"/>
    <w:rsid w:val="00361368"/>
    <w:rsid w:val="00361B1C"/>
    <w:rsid w:val="003637C0"/>
    <w:rsid w:val="00363BA4"/>
    <w:rsid w:val="00363D42"/>
    <w:rsid w:val="00363F2E"/>
    <w:rsid w:val="00364265"/>
    <w:rsid w:val="003649A4"/>
    <w:rsid w:val="003653D5"/>
    <w:rsid w:val="003663EE"/>
    <w:rsid w:val="00366C53"/>
    <w:rsid w:val="003672D3"/>
    <w:rsid w:val="0037085F"/>
    <w:rsid w:val="00370F5D"/>
    <w:rsid w:val="00374788"/>
    <w:rsid w:val="00374D2C"/>
    <w:rsid w:val="00377736"/>
    <w:rsid w:val="00377781"/>
    <w:rsid w:val="00377EF3"/>
    <w:rsid w:val="00380538"/>
    <w:rsid w:val="00380593"/>
    <w:rsid w:val="00380768"/>
    <w:rsid w:val="003813A0"/>
    <w:rsid w:val="0038335A"/>
    <w:rsid w:val="0038382B"/>
    <w:rsid w:val="003839AE"/>
    <w:rsid w:val="00383A58"/>
    <w:rsid w:val="00383A9C"/>
    <w:rsid w:val="00383B18"/>
    <w:rsid w:val="00386E33"/>
    <w:rsid w:val="003918BD"/>
    <w:rsid w:val="00391FD0"/>
    <w:rsid w:val="0039235B"/>
    <w:rsid w:val="003931AB"/>
    <w:rsid w:val="003931F7"/>
    <w:rsid w:val="00393450"/>
    <w:rsid w:val="003935F0"/>
    <w:rsid w:val="00393CA1"/>
    <w:rsid w:val="00394452"/>
    <w:rsid w:val="00394B36"/>
    <w:rsid w:val="00395727"/>
    <w:rsid w:val="003A0B76"/>
    <w:rsid w:val="003A2633"/>
    <w:rsid w:val="003A40F1"/>
    <w:rsid w:val="003A4B1D"/>
    <w:rsid w:val="003A4BAA"/>
    <w:rsid w:val="003A58F8"/>
    <w:rsid w:val="003A609E"/>
    <w:rsid w:val="003A6738"/>
    <w:rsid w:val="003A6C17"/>
    <w:rsid w:val="003A7FEB"/>
    <w:rsid w:val="003B413F"/>
    <w:rsid w:val="003B4375"/>
    <w:rsid w:val="003B570F"/>
    <w:rsid w:val="003B5789"/>
    <w:rsid w:val="003B5849"/>
    <w:rsid w:val="003B5B3C"/>
    <w:rsid w:val="003B5C2C"/>
    <w:rsid w:val="003B679C"/>
    <w:rsid w:val="003B6D2D"/>
    <w:rsid w:val="003B7709"/>
    <w:rsid w:val="003B78E0"/>
    <w:rsid w:val="003C0A41"/>
    <w:rsid w:val="003C293F"/>
    <w:rsid w:val="003C3A78"/>
    <w:rsid w:val="003C40DB"/>
    <w:rsid w:val="003C4410"/>
    <w:rsid w:val="003C6110"/>
    <w:rsid w:val="003C71A3"/>
    <w:rsid w:val="003C7468"/>
    <w:rsid w:val="003D0619"/>
    <w:rsid w:val="003D1C72"/>
    <w:rsid w:val="003D2EF8"/>
    <w:rsid w:val="003D3E41"/>
    <w:rsid w:val="003D40A2"/>
    <w:rsid w:val="003D4152"/>
    <w:rsid w:val="003D4A8E"/>
    <w:rsid w:val="003D4CF5"/>
    <w:rsid w:val="003D4DDA"/>
    <w:rsid w:val="003D6DEF"/>
    <w:rsid w:val="003D7F8F"/>
    <w:rsid w:val="003E2404"/>
    <w:rsid w:val="003E2BBE"/>
    <w:rsid w:val="003E2F1E"/>
    <w:rsid w:val="003E495F"/>
    <w:rsid w:val="003E4AD5"/>
    <w:rsid w:val="003E4B1B"/>
    <w:rsid w:val="003E5355"/>
    <w:rsid w:val="003E5EA9"/>
    <w:rsid w:val="003E6E8F"/>
    <w:rsid w:val="003E71CA"/>
    <w:rsid w:val="003E7C74"/>
    <w:rsid w:val="003E7EC5"/>
    <w:rsid w:val="003F0004"/>
    <w:rsid w:val="003F0704"/>
    <w:rsid w:val="003F18D4"/>
    <w:rsid w:val="003F4597"/>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1A33"/>
    <w:rsid w:val="004241D9"/>
    <w:rsid w:val="00424241"/>
    <w:rsid w:val="00424D37"/>
    <w:rsid w:val="004267C9"/>
    <w:rsid w:val="00427F8D"/>
    <w:rsid w:val="00430B6A"/>
    <w:rsid w:val="00431536"/>
    <w:rsid w:val="00431C42"/>
    <w:rsid w:val="00432C99"/>
    <w:rsid w:val="00432C9D"/>
    <w:rsid w:val="004340A1"/>
    <w:rsid w:val="00434141"/>
    <w:rsid w:val="00435693"/>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43E5"/>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67F20"/>
    <w:rsid w:val="00471879"/>
    <w:rsid w:val="00472C82"/>
    <w:rsid w:val="0047310A"/>
    <w:rsid w:val="00475FC6"/>
    <w:rsid w:val="0047793B"/>
    <w:rsid w:val="0048106A"/>
    <w:rsid w:val="004826E0"/>
    <w:rsid w:val="0048338F"/>
    <w:rsid w:val="00483C4B"/>
    <w:rsid w:val="0048480B"/>
    <w:rsid w:val="004849EB"/>
    <w:rsid w:val="0048533D"/>
    <w:rsid w:val="00490B3C"/>
    <w:rsid w:val="0049462C"/>
    <w:rsid w:val="00494789"/>
    <w:rsid w:val="00494D62"/>
    <w:rsid w:val="00495B68"/>
    <w:rsid w:val="00495ECD"/>
    <w:rsid w:val="00496650"/>
    <w:rsid w:val="004A01AF"/>
    <w:rsid w:val="004A0DFD"/>
    <w:rsid w:val="004A0F57"/>
    <w:rsid w:val="004A155E"/>
    <w:rsid w:val="004A1C79"/>
    <w:rsid w:val="004A1CA3"/>
    <w:rsid w:val="004A2375"/>
    <w:rsid w:val="004A2BCE"/>
    <w:rsid w:val="004A30DC"/>
    <w:rsid w:val="004A3621"/>
    <w:rsid w:val="004A3709"/>
    <w:rsid w:val="004A3B65"/>
    <w:rsid w:val="004A4DF6"/>
    <w:rsid w:val="004A4E98"/>
    <w:rsid w:val="004A5D14"/>
    <w:rsid w:val="004A6A8F"/>
    <w:rsid w:val="004A7516"/>
    <w:rsid w:val="004A7F35"/>
    <w:rsid w:val="004A7F72"/>
    <w:rsid w:val="004B04B1"/>
    <w:rsid w:val="004B1195"/>
    <w:rsid w:val="004B1798"/>
    <w:rsid w:val="004B5A43"/>
    <w:rsid w:val="004B61FA"/>
    <w:rsid w:val="004B69B3"/>
    <w:rsid w:val="004B725D"/>
    <w:rsid w:val="004B7861"/>
    <w:rsid w:val="004C0101"/>
    <w:rsid w:val="004C1EC2"/>
    <w:rsid w:val="004C563F"/>
    <w:rsid w:val="004C68F8"/>
    <w:rsid w:val="004D09CA"/>
    <w:rsid w:val="004D0C90"/>
    <w:rsid w:val="004D1A8F"/>
    <w:rsid w:val="004D1F9E"/>
    <w:rsid w:val="004D23A4"/>
    <w:rsid w:val="004D302F"/>
    <w:rsid w:val="004D3722"/>
    <w:rsid w:val="004D5061"/>
    <w:rsid w:val="004D5AE3"/>
    <w:rsid w:val="004D5B71"/>
    <w:rsid w:val="004D6293"/>
    <w:rsid w:val="004D6546"/>
    <w:rsid w:val="004D678B"/>
    <w:rsid w:val="004E0288"/>
    <w:rsid w:val="004E04A0"/>
    <w:rsid w:val="004E0B40"/>
    <w:rsid w:val="004E0B9A"/>
    <w:rsid w:val="004E1C65"/>
    <w:rsid w:val="004E1D5C"/>
    <w:rsid w:val="004E1DEA"/>
    <w:rsid w:val="004E2E8F"/>
    <w:rsid w:val="004E3E34"/>
    <w:rsid w:val="004E5EC8"/>
    <w:rsid w:val="004E66AE"/>
    <w:rsid w:val="004F1B54"/>
    <w:rsid w:val="004F2C17"/>
    <w:rsid w:val="004F3B06"/>
    <w:rsid w:val="004F55DE"/>
    <w:rsid w:val="004F7B5C"/>
    <w:rsid w:val="0050066F"/>
    <w:rsid w:val="00500B5D"/>
    <w:rsid w:val="00500F60"/>
    <w:rsid w:val="00502349"/>
    <w:rsid w:val="00503C4B"/>
    <w:rsid w:val="00506CD1"/>
    <w:rsid w:val="00506E88"/>
    <w:rsid w:val="00507D7C"/>
    <w:rsid w:val="0051062C"/>
    <w:rsid w:val="00512225"/>
    <w:rsid w:val="00512ED1"/>
    <w:rsid w:val="00513A4E"/>
    <w:rsid w:val="00515600"/>
    <w:rsid w:val="00517C78"/>
    <w:rsid w:val="0052005C"/>
    <w:rsid w:val="005201BE"/>
    <w:rsid w:val="005220EC"/>
    <w:rsid w:val="00524604"/>
    <w:rsid w:val="00525C33"/>
    <w:rsid w:val="00525EE9"/>
    <w:rsid w:val="0053021A"/>
    <w:rsid w:val="00530B62"/>
    <w:rsid w:val="005333BF"/>
    <w:rsid w:val="00533914"/>
    <w:rsid w:val="005349D4"/>
    <w:rsid w:val="00534D08"/>
    <w:rsid w:val="00535A85"/>
    <w:rsid w:val="005365A9"/>
    <w:rsid w:val="00536C03"/>
    <w:rsid w:val="005370B8"/>
    <w:rsid w:val="00537D63"/>
    <w:rsid w:val="005407BF"/>
    <w:rsid w:val="00542508"/>
    <w:rsid w:val="0054434E"/>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5253"/>
    <w:rsid w:val="00566432"/>
    <w:rsid w:val="0057120E"/>
    <w:rsid w:val="00572118"/>
    <w:rsid w:val="00572E0A"/>
    <w:rsid w:val="005737C6"/>
    <w:rsid w:val="00573BE0"/>
    <w:rsid w:val="00576256"/>
    <w:rsid w:val="005776CA"/>
    <w:rsid w:val="00580546"/>
    <w:rsid w:val="00581809"/>
    <w:rsid w:val="0058275D"/>
    <w:rsid w:val="00582C4E"/>
    <w:rsid w:val="00583E55"/>
    <w:rsid w:val="005842A0"/>
    <w:rsid w:val="0058472E"/>
    <w:rsid w:val="00584D37"/>
    <w:rsid w:val="00585CE3"/>
    <w:rsid w:val="005864D4"/>
    <w:rsid w:val="00587609"/>
    <w:rsid w:val="00587632"/>
    <w:rsid w:val="00587E48"/>
    <w:rsid w:val="00592F2A"/>
    <w:rsid w:val="00593961"/>
    <w:rsid w:val="00593B52"/>
    <w:rsid w:val="0059473B"/>
    <w:rsid w:val="005953CA"/>
    <w:rsid w:val="005960BA"/>
    <w:rsid w:val="00597330"/>
    <w:rsid w:val="005A0F69"/>
    <w:rsid w:val="005A161F"/>
    <w:rsid w:val="005A1B5A"/>
    <w:rsid w:val="005A55DB"/>
    <w:rsid w:val="005A5E8B"/>
    <w:rsid w:val="005A644A"/>
    <w:rsid w:val="005A659A"/>
    <w:rsid w:val="005A6731"/>
    <w:rsid w:val="005A7201"/>
    <w:rsid w:val="005A7F9A"/>
    <w:rsid w:val="005B2918"/>
    <w:rsid w:val="005B4182"/>
    <w:rsid w:val="005B4918"/>
    <w:rsid w:val="005B50A1"/>
    <w:rsid w:val="005B5196"/>
    <w:rsid w:val="005B61BE"/>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429C"/>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0723F"/>
    <w:rsid w:val="006106EC"/>
    <w:rsid w:val="00611A86"/>
    <w:rsid w:val="00612BD3"/>
    <w:rsid w:val="00614022"/>
    <w:rsid w:val="00614589"/>
    <w:rsid w:val="006157E5"/>
    <w:rsid w:val="00616B13"/>
    <w:rsid w:val="00616BCF"/>
    <w:rsid w:val="006174B5"/>
    <w:rsid w:val="00620130"/>
    <w:rsid w:val="0062307B"/>
    <w:rsid w:val="00624298"/>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362E"/>
    <w:rsid w:val="006550CA"/>
    <w:rsid w:val="00655B4C"/>
    <w:rsid w:val="00657984"/>
    <w:rsid w:val="00657B1B"/>
    <w:rsid w:val="006600AF"/>
    <w:rsid w:val="00660441"/>
    <w:rsid w:val="006604E3"/>
    <w:rsid w:val="0066122B"/>
    <w:rsid w:val="0066232D"/>
    <w:rsid w:val="006624A4"/>
    <w:rsid w:val="006632A6"/>
    <w:rsid w:val="00663FEC"/>
    <w:rsid w:val="00664C54"/>
    <w:rsid w:val="00665F3D"/>
    <w:rsid w:val="00670BE5"/>
    <w:rsid w:val="006740FD"/>
    <w:rsid w:val="006741E5"/>
    <w:rsid w:val="00674887"/>
    <w:rsid w:val="00676812"/>
    <w:rsid w:val="00676D73"/>
    <w:rsid w:val="006802EF"/>
    <w:rsid w:val="00681C7D"/>
    <w:rsid w:val="006827FE"/>
    <w:rsid w:val="006840D1"/>
    <w:rsid w:val="00686B1F"/>
    <w:rsid w:val="00686E91"/>
    <w:rsid w:val="00687E9B"/>
    <w:rsid w:val="00691477"/>
    <w:rsid w:val="00692378"/>
    <w:rsid w:val="00693947"/>
    <w:rsid w:val="00696AE0"/>
    <w:rsid w:val="0069722B"/>
    <w:rsid w:val="006A1C8A"/>
    <w:rsid w:val="006A3E23"/>
    <w:rsid w:val="006A4BDB"/>
    <w:rsid w:val="006A6F51"/>
    <w:rsid w:val="006A75E7"/>
    <w:rsid w:val="006A778E"/>
    <w:rsid w:val="006B0EC3"/>
    <w:rsid w:val="006B261C"/>
    <w:rsid w:val="006B4279"/>
    <w:rsid w:val="006B52A7"/>
    <w:rsid w:val="006B5C77"/>
    <w:rsid w:val="006B7A42"/>
    <w:rsid w:val="006C0198"/>
    <w:rsid w:val="006C0421"/>
    <w:rsid w:val="006C0461"/>
    <w:rsid w:val="006C174C"/>
    <w:rsid w:val="006C1F06"/>
    <w:rsid w:val="006C3A58"/>
    <w:rsid w:val="006C4BBE"/>
    <w:rsid w:val="006C4C6D"/>
    <w:rsid w:val="006C5728"/>
    <w:rsid w:val="006C5B2F"/>
    <w:rsid w:val="006C71A5"/>
    <w:rsid w:val="006C7894"/>
    <w:rsid w:val="006C79AA"/>
    <w:rsid w:val="006D0029"/>
    <w:rsid w:val="006D0A8E"/>
    <w:rsid w:val="006D0ECF"/>
    <w:rsid w:val="006D23D4"/>
    <w:rsid w:val="006D2726"/>
    <w:rsid w:val="006D4567"/>
    <w:rsid w:val="006D5166"/>
    <w:rsid w:val="006D6612"/>
    <w:rsid w:val="006D67DB"/>
    <w:rsid w:val="006E0CD2"/>
    <w:rsid w:val="006E1444"/>
    <w:rsid w:val="006E1997"/>
    <w:rsid w:val="006E1DC3"/>
    <w:rsid w:val="006E2EB7"/>
    <w:rsid w:val="006E7D84"/>
    <w:rsid w:val="006F030B"/>
    <w:rsid w:val="006F0645"/>
    <w:rsid w:val="006F1700"/>
    <w:rsid w:val="006F2651"/>
    <w:rsid w:val="006F2A03"/>
    <w:rsid w:val="006F2ACE"/>
    <w:rsid w:val="006F524B"/>
    <w:rsid w:val="006F6983"/>
    <w:rsid w:val="006F758E"/>
    <w:rsid w:val="0070070A"/>
    <w:rsid w:val="00702C37"/>
    <w:rsid w:val="00712A4E"/>
    <w:rsid w:val="00712AB8"/>
    <w:rsid w:val="00715A27"/>
    <w:rsid w:val="00721697"/>
    <w:rsid w:val="00722C47"/>
    <w:rsid w:val="00722CC2"/>
    <w:rsid w:val="007236BA"/>
    <w:rsid w:val="007238DD"/>
    <w:rsid w:val="00723D02"/>
    <w:rsid w:val="00723D84"/>
    <w:rsid w:val="00724717"/>
    <w:rsid w:val="00724993"/>
    <w:rsid w:val="00725BEF"/>
    <w:rsid w:val="0072660C"/>
    <w:rsid w:val="00730ECD"/>
    <w:rsid w:val="00731AB7"/>
    <w:rsid w:val="00735168"/>
    <w:rsid w:val="0074180F"/>
    <w:rsid w:val="0074297A"/>
    <w:rsid w:val="00742F01"/>
    <w:rsid w:val="00742F2C"/>
    <w:rsid w:val="00743960"/>
    <w:rsid w:val="00743EFA"/>
    <w:rsid w:val="00744EDF"/>
    <w:rsid w:val="00744FBD"/>
    <w:rsid w:val="00746019"/>
    <w:rsid w:val="00746C56"/>
    <w:rsid w:val="007532A0"/>
    <w:rsid w:val="00753344"/>
    <w:rsid w:val="0075585C"/>
    <w:rsid w:val="007558DB"/>
    <w:rsid w:val="00755AB9"/>
    <w:rsid w:val="00755AED"/>
    <w:rsid w:val="007573F6"/>
    <w:rsid w:val="00760746"/>
    <w:rsid w:val="00760F4D"/>
    <w:rsid w:val="00760FE3"/>
    <w:rsid w:val="0076159A"/>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5946"/>
    <w:rsid w:val="007871E8"/>
    <w:rsid w:val="007925BD"/>
    <w:rsid w:val="00793541"/>
    <w:rsid w:val="007935C8"/>
    <w:rsid w:val="0079363C"/>
    <w:rsid w:val="00793B6E"/>
    <w:rsid w:val="007944E0"/>
    <w:rsid w:val="00795FD4"/>
    <w:rsid w:val="00796EF5"/>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53AC"/>
    <w:rsid w:val="007B7C1E"/>
    <w:rsid w:val="007C1D1B"/>
    <w:rsid w:val="007C422C"/>
    <w:rsid w:val="007C4A7B"/>
    <w:rsid w:val="007C52CF"/>
    <w:rsid w:val="007D0743"/>
    <w:rsid w:val="007D0C01"/>
    <w:rsid w:val="007D17FD"/>
    <w:rsid w:val="007D182E"/>
    <w:rsid w:val="007D57E8"/>
    <w:rsid w:val="007D6091"/>
    <w:rsid w:val="007D6EC1"/>
    <w:rsid w:val="007D7E11"/>
    <w:rsid w:val="007E0EAB"/>
    <w:rsid w:val="007E1735"/>
    <w:rsid w:val="007E2088"/>
    <w:rsid w:val="007E24EB"/>
    <w:rsid w:val="007E4CD6"/>
    <w:rsid w:val="007E60CF"/>
    <w:rsid w:val="007F0073"/>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598"/>
    <w:rsid w:val="0080560A"/>
    <w:rsid w:val="0080586A"/>
    <w:rsid w:val="008069CB"/>
    <w:rsid w:val="00806A21"/>
    <w:rsid w:val="0080752E"/>
    <w:rsid w:val="008112B5"/>
    <w:rsid w:val="008114F5"/>
    <w:rsid w:val="008145E7"/>
    <w:rsid w:val="00814C9A"/>
    <w:rsid w:val="008150C7"/>
    <w:rsid w:val="00815C92"/>
    <w:rsid w:val="00815E04"/>
    <w:rsid w:val="00816F2D"/>
    <w:rsid w:val="00817246"/>
    <w:rsid w:val="00817270"/>
    <w:rsid w:val="00821901"/>
    <w:rsid w:val="00822293"/>
    <w:rsid w:val="008234B1"/>
    <w:rsid w:val="0082480E"/>
    <w:rsid w:val="00824F31"/>
    <w:rsid w:val="008252B9"/>
    <w:rsid w:val="00826A64"/>
    <w:rsid w:val="00826E56"/>
    <w:rsid w:val="00830330"/>
    <w:rsid w:val="00830450"/>
    <w:rsid w:val="0083054F"/>
    <w:rsid w:val="0083266E"/>
    <w:rsid w:val="00836E16"/>
    <w:rsid w:val="00837228"/>
    <w:rsid w:val="00837A4F"/>
    <w:rsid w:val="0084084A"/>
    <w:rsid w:val="008420AA"/>
    <w:rsid w:val="00842833"/>
    <w:rsid w:val="00842E87"/>
    <w:rsid w:val="0084356C"/>
    <w:rsid w:val="00844773"/>
    <w:rsid w:val="008457AB"/>
    <w:rsid w:val="0084681D"/>
    <w:rsid w:val="00847508"/>
    <w:rsid w:val="008506B2"/>
    <w:rsid w:val="00850B67"/>
    <w:rsid w:val="00851179"/>
    <w:rsid w:val="008511CD"/>
    <w:rsid w:val="00852DB4"/>
    <w:rsid w:val="00852EBB"/>
    <w:rsid w:val="008536E0"/>
    <w:rsid w:val="0085585F"/>
    <w:rsid w:val="00855A31"/>
    <w:rsid w:val="00855EB0"/>
    <w:rsid w:val="00855FFB"/>
    <w:rsid w:val="00860BBB"/>
    <w:rsid w:val="008624CB"/>
    <w:rsid w:val="008631AE"/>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4DA"/>
    <w:rsid w:val="0088750D"/>
    <w:rsid w:val="008876CD"/>
    <w:rsid w:val="008879C5"/>
    <w:rsid w:val="00890051"/>
    <w:rsid w:val="008916A3"/>
    <w:rsid w:val="008918B8"/>
    <w:rsid w:val="00891A5A"/>
    <w:rsid w:val="00891D8D"/>
    <w:rsid w:val="008921AF"/>
    <w:rsid w:val="0089306D"/>
    <w:rsid w:val="008951B3"/>
    <w:rsid w:val="00895914"/>
    <w:rsid w:val="00895ECD"/>
    <w:rsid w:val="0089662F"/>
    <w:rsid w:val="00897916"/>
    <w:rsid w:val="008A1E8A"/>
    <w:rsid w:val="008A31AE"/>
    <w:rsid w:val="008A3268"/>
    <w:rsid w:val="008A50DD"/>
    <w:rsid w:val="008A55AD"/>
    <w:rsid w:val="008A6AD2"/>
    <w:rsid w:val="008A797B"/>
    <w:rsid w:val="008B136B"/>
    <w:rsid w:val="008B15FE"/>
    <w:rsid w:val="008B17A0"/>
    <w:rsid w:val="008B1CC3"/>
    <w:rsid w:val="008B1F79"/>
    <w:rsid w:val="008B2819"/>
    <w:rsid w:val="008B3001"/>
    <w:rsid w:val="008B5DBC"/>
    <w:rsid w:val="008C01C4"/>
    <w:rsid w:val="008C12BD"/>
    <w:rsid w:val="008C1371"/>
    <w:rsid w:val="008C14F3"/>
    <w:rsid w:val="008C3C92"/>
    <w:rsid w:val="008C4E8A"/>
    <w:rsid w:val="008C550A"/>
    <w:rsid w:val="008D0BCC"/>
    <w:rsid w:val="008D1F47"/>
    <w:rsid w:val="008D220D"/>
    <w:rsid w:val="008D4267"/>
    <w:rsid w:val="008D4422"/>
    <w:rsid w:val="008D4553"/>
    <w:rsid w:val="008D510D"/>
    <w:rsid w:val="008D640B"/>
    <w:rsid w:val="008D765A"/>
    <w:rsid w:val="008D7E22"/>
    <w:rsid w:val="008E0D23"/>
    <w:rsid w:val="008E145C"/>
    <w:rsid w:val="008E18A6"/>
    <w:rsid w:val="008E3C04"/>
    <w:rsid w:val="008E48E6"/>
    <w:rsid w:val="008E56E2"/>
    <w:rsid w:val="008E5938"/>
    <w:rsid w:val="008F1453"/>
    <w:rsid w:val="008F2399"/>
    <w:rsid w:val="008F35A8"/>
    <w:rsid w:val="008F4750"/>
    <w:rsid w:val="008F4858"/>
    <w:rsid w:val="008F6029"/>
    <w:rsid w:val="009016E3"/>
    <w:rsid w:val="009041B9"/>
    <w:rsid w:val="00905040"/>
    <w:rsid w:val="00910B00"/>
    <w:rsid w:val="00910C98"/>
    <w:rsid w:val="0091242F"/>
    <w:rsid w:val="00913649"/>
    <w:rsid w:val="00913750"/>
    <w:rsid w:val="00913D6D"/>
    <w:rsid w:val="00913F09"/>
    <w:rsid w:val="00914781"/>
    <w:rsid w:val="009147BD"/>
    <w:rsid w:val="00917496"/>
    <w:rsid w:val="0092015A"/>
    <w:rsid w:val="009206F7"/>
    <w:rsid w:val="00920CD4"/>
    <w:rsid w:val="0092105D"/>
    <w:rsid w:val="0092151E"/>
    <w:rsid w:val="009217DF"/>
    <w:rsid w:val="00923A22"/>
    <w:rsid w:val="0092410D"/>
    <w:rsid w:val="00924908"/>
    <w:rsid w:val="0092609F"/>
    <w:rsid w:val="009264B0"/>
    <w:rsid w:val="00926BA6"/>
    <w:rsid w:val="00926F23"/>
    <w:rsid w:val="00926F69"/>
    <w:rsid w:val="00927B53"/>
    <w:rsid w:val="00932A07"/>
    <w:rsid w:val="00932FFF"/>
    <w:rsid w:val="009336A7"/>
    <w:rsid w:val="009345DB"/>
    <w:rsid w:val="0093630E"/>
    <w:rsid w:val="00936E99"/>
    <w:rsid w:val="00937380"/>
    <w:rsid w:val="0094084C"/>
    <w:rsid w:val="00941302"/>
    <w:rsid w:val="009424DA"/>
    <w:rsid w:val="0094325F"/>
    <w:rsid w:val="00947EC9"/>
    <w:rsid w:val="00951A8D"/>
    <w:rsid w:val="0095208E"/>
    <w:rsid w:val="00952836"/>
    <w:rsid w:val="009529BF"/>
    <w:rsid w:val="009533CE"/>
    <w:rsid w:val="009544FE"/>
    <w:rsid w:val="00954AD1"/>
    <w:rsid w:val="00955B43"/>
    <w:rsid w:val="00955EF3"/>
    <w:rsid w:val="0095612C"/>
    <w:rsid w:val="00956629"/>
    <w:rsid w:val="00956745"/>
    <w:rsid w:val="00957128"/>
    <w:rsid w:val="00957265"/>
    <w:rsid w:val="0095773C"/>
    <w:rsid w:val="00960207"/>
    <w:rsid w:val="00960A12"/>
    <w:rsid w:val="00962A82"/>
    <w:rsid w:val="00962ED9"/>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8569B"/>
    <w:rsid w:val="009867CF"/>
    <w:rsid w:val="00987B69"/>
    <w:rsid w:val="00990618"/>
    <w:rsid w:val="00991934"/>
    <w:rsid w:val="00993E33"/>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656D"/>
    <w:rsid w:val="009B791E"/>
    <w:rsid w:val="009C04EE"/>
    <w:rsid w:val="009C09E2"/>
    <w:rsid w:val="009C1BD8"/>
    <w:rsid w:val="009C4E6D"/>
    <w:rsid w:val="009C513D"/>
    <w:rsid w:val="009C69C7"/>
    <w:rsid w:val="009C7AEA"/>
    <w:rsid w:val="009D0E05"/>
    <w:rsid w:val="009D187B"/>
    <w:rsid w:val="009D1C9A"/>
    <w:rsid w:val="009D2385"/>
    <w:rsid w:val="009D2753"/>
    <w:rsid w:val="009D376F"/>
    <w:rsid w:val="009D5C8E"/>
    <w:rsid w:val="009D7BF1"/>
    <w:rsid w:val="009E0021"/>
    <w:rsid w:val="009E0499"/>
    <w:rsid w:val="009E0A16"/>
    <w:rsid w:val="009E2558"/>
    <w:rsid w:val="009E27E7"/>
    <w:rsid w:val="009E3B6B"/>
    <w:rsid w:val="009E4458"/>
    <w:rsid w:val="009E44DC"/>
    <w:rsid w:val="009E4938"/>
    <w:rsid w:val="009E4E79"/>
    <w:rsid w:val="009E4FDD"/>
    <w:rsid w:val="009E5110"/>
    <w:rsid w:val="009E7D35"/>
    <w:rsid w:val="009F2269"/>
    <w:rsid w:val="009F271B"/>
    <w:rsid w:val="009F327B"/>
    <w:rsid w:val="009F43D0"/>
    <w:rsid w:val="009F598A"/>
    <w:rsid w:val="009F6C31"/>
    <w:rsid w:val="009F7331"/>
    <w:rsid w:val="009F7345"/>
    <w:rsid w:val="00A002FE"/>
    <w:rsid w:val="00A010CA"/>
    <w:rsid w:val="00A02228"/>
    <w:rsid w:val="00A03155"/>
    <w:rsid w:val="00A03C90"/>
    <w:rsid w:val="00A03EDD"/>
    <w:rsid w:val="00A04DF6"/>
    <w:rsid w:val="00A04FE8"/>
    <w:rsid w:val="00A052A5"/>
    <w:rsid w:val="00A06489"/>
    <w:rsid w:val="00A07DAF"/>
    <w:rsid w:val="00A07F8D"/>
    <w:rsid w:val="00A10E86"/>
    <w:rsid w:val="00A10EAD"/>
    <w:rsid w:val="00A11099"/>
    <w:rsid w:val="00A1114F"/>
    <w:rsid w:val="00A117AA"/>
    <w:rsid w:val="00A11FFD"/>
    <w:rsid w:val="00A12C8D"/>
    <w:rsid w:val="00A1340C"/>
    <w:rsid w:val="00A16D0E"/>
    <w:rsid w:val="00A205AF"/>
    <w:rsid w:val="00A21611"/>
    <w:rsid w:val="00A216D7"/>
    <w:rsid w:val="00A218BC"/>
    <w:rsid w:val="00A2452E"/>
    <w:rsid w:val="00A252F0"/>
    <w:rsid w:val="00A2615B"/>
    <w:rsid w:val="00A264A9"/>
    <w:rsid w:val="00A26987"/>
    <w:rsid w:val="00A26C90"/>
    <w:rsid w:val="00A3181B"/>
    <w:rsid w:val="00A31C58"/>
    <w:rsid w:val="00A32134"/>
    <w:rsid w:val="00A32C21"/>
    <w:rsid w:val="00A3561D"/>
    <w:rsid w:val="00A359B8"/>
    <w:rsid w:val="00A35BC5"/>
    <w:rsid w:val="00A40081"/>
    <w:rsid w:val="00A4224D"/>
    <w:rsid w:val="00A434A0"/>
    <w:rsid w:val="00A440E2"/>
    <w:rsid w:val="00A45463"/>
    <w:rsid w:val="00A45779"/>
    <w:rsid w:val="00A45815"/>
    <w:rsid w:val="00A46E99"/>
    <w:rsid w:val="00A5016B"/>
    <w:rsid w:val="00A5132F"/>
    <w:rsid w:val="00A51456"/>
    <w:rsid w:val="00A52269"/>
    <w:rsid w:val="00A522B7"/>
    <w:rsid w:val="00A5241A"/>
    <w:rsid w:val="00A53C66"/>
    <w:rsid w:val="00A55CB3"/>
    <w:rsid w:val="00A57696"/>
    <w:rsid w:val="00A60795"/>
    <w:rsid w:val="00A60AF2"/>
    <w:rsid w:val="00A60F24"/>
    <w:rsid w:val="00A62455"/>
    <w:rsid w:val="00A640C3"/>
    <w:rsid w:val="00A6413A"/>
    <w:rsid w:val="00A64F8F"/>
    <w:rsid w:val="00A655F5"/>
    <w:rsid w:val="00A659EE"/>
    <w:rsid w:val="00A661C1"/>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52F8"/>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3F65"/>
    <w:rsid w:val="00AB45D6"/>
    <w:rsid w:val="00AB472B"/>
    <w:rsid w:val="00AB5738"/>
    <w:rsid w:val="00AC0B2F"/>
    <w:rsid w:val="00AC27FA"/>
    <w:rsid w:val="00AC2DDF"/>
    <w:rsid w:val="00AC7CD8"/>
    <w:rsid w:val="00AC7ED6"/>
    <w:rsid w:val="00AD013F"/>
    <w:rsid w:val="00AD07A0"/>
    <w:rsid w:val="00AD13BA"/>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22B"/>
    <w:rsid w:val="00B03F37"/>
    <w:rsid w:val="00B04540"/>
    <w:rsid w:val="00B049C4"/>
    <w:rsid w:val="00B05458"/>
    <w:rsid w:val="00B056B4"/>
    <w:rsid w:val="00B0658F"/>
    <w:rsid w:val="00B06B6C"/>
    <w:rsid w:val="00B1328E"/>
    <w:rsid w:val="00B13707"/>
    <w:rsid w:val="00B13CD0"/>
    <w:rsid w:val="00B13CD1"/>
    <w:rsid w:val="00B16271"/>
    <w:rsid w:val="00B1722B"/>
    <w:rsid w:val="00B21B23"/>
    <w:rsid w:val="00B25107"/>
    <w:rsid w:val="00B257E1"/>
    <w:rsid w:val="00B26222"/>
    <w:rsid w:val="00B32A76"/>
    <w:rsid w:val="00B32C88"/>
    <w:rsid w:val="00B33480"/>
    <w:rsid w:val="00B34008"/>
    <w:rsid w:val="00B34DCF"/>
    <w:rsid w:val="00B3735C"/>
    <w:rsid w:val="00B4237D"/>
    <w:rsid w:val="00B42656"/>
    <w:rsid w:val="00B43332"/>
    <w:rsid w:val="00B443B4"/>
    <w:rsid w:val="00B44B01"/>
    <w:rsid w:val="00B44C24"/>
    <w:rsid w:val="00B452D5"/>
    <w:rsid w:val="00B45888"/>
    <w:rsid w:val="00B45B15"/>
    <w:rsid w:val="00B45C49"/>
    <w:rsid w:val="00B47D0A"/>
    <w:rsid w:val="00B50994"/>
    <w:rsid w:val="00B50E48"/>
    <w:rsid w:val="00B51D96"/>
    <w:rsid w:val="00B52D17"/>
    <w:rsid w:val="00B53BD7"/>
    <w:rsid w:val="00B53E28"/>
    <w:rsid w:val="00B552CA"/>
    <w:rsid w:val="00B55C0F"/>
    <w:rsid w:val="00B56068"/>
    <w:rsid w:val="00B56096"/>
    <w:rsid w:val="00B5647E"/>
    <w:rsid w:val="00B5683D"/>
    <w:rsid w:val="00B56A2A"/>
    <w:rsid w:val="00B57328"/>
    <w:rsid w:val="00B57879"/>
    <w:rsid w:val="00B60DEE"/>
    <w:rsid w:val="00B62FFC"/>
    <w:rsid w:val="00B63E7B"/>
    <w:rsid w:val="00B6439C"/>
    <w:rsid w:val="00B658AD"/>
    <w:rsid w:val="00B6637D"/>
    <w:rsid w:val="00B666EF"/>
    <w:rsid w:val="00B671A0"/>
    <w:rsid w:val="00B672EC"/>
    <w:rsid w:val="00B70C05"/>
    <w:rsid w:val="00B71831"/>
    <w:rsid w:val="00B72373"/>
    <w:rsid w:val="00B728F9"/>
    <w:rsid w:val="00B73763"/>
    <w:rsid w:val="00B73D8F"/>
    <w:rsid w:val="00B74A0F"/>
    <w:rsid w:val="00B76684"/>
    <w:rsid w:val="00B773CC"/>
    <w:rsid w:val="00B7761D"/>
    <w:rsid w:val="00B800B6"/>
    <w:rsid w:val="00B80A4D"/>
    <w:rsid w:val="00B812A5"/>
    <w:rsid w:val="00B8141F"/>
    <w:rsid w:val="00B817DB"/>
    <w:rsid w:val="00B81BAD"/>
    <w:rsid w:val="00B81C71"/>
    <w:rsid w:val="00B83830"/>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A71EC"/>
    <w:rsid w:val="00BB116E"/>
    <w:rsid w:val="00BB21E1"/>
    <w:rsid w:val="00BB3EFF"/>
    <w:rsid w:val="00BB423E"/>
    <w:rsid w:val="00BB4A11"/>
    <w:rsid w:val="00BB50B9"/>
    <w:rsid w:val="00BB5354"/>
    <w:rsid w:val="00BB5502"/>
    <w:rsid w:val="00BB6E05"/>
    <w:rsid w:val="00BB75F6"/>
    <w:rsid w:val="00BC46EC"/>
    <w:rsid w:val="00BC5176"/>
    <w:rsid w:val="00BC5BE0"/>
    <w:rsid w:val="00BC6742"/>
    <w:rsid w:val="00BC7122"/>
    <w:rsid w:val="00BC74D7"/>
    <w:rsid w:val="00BC790D"/>
    <w:rsid w:val="00BC7FD0"/>
    <w:rsid w:val="00BD0EA1"/>
    <w:rsid w:val="00BD11D6"/>
    <w:rsid w:val="00BD17A4"/>
    <w:rsid w:val="00BD2F91"/>
    <w:rsid w:val="00BD4E2A"/>
    <w:rsid w:val="00BD568E"/>
    <w:rsid w:val="00BD7239"/>
    <w:rsid w:val="00BD7329"/>
    <w:rsid w:val="00BD751A"/>
    <w:rsid w:val="00BE085F"/>
    <w:rsid w:val="00BE0CFA"/>
    <w:rsid w:val="00BE2E34"/>
    <w:rsid w:val="00BE30EE"/>
    <w:rsid w:val="00BE4FFC"/>
    <w:rsid w:val="00BE596E"/>
    <w:rsid w:val="00BE63BC"/>
    <w:rsid w:val="00BE7DAA"/>
    <w:rsid w:val="00BF01ED"/>
    <w:rsid w:val="00BF19EB"/>
    <w:rsid w:val="00BF27F1"/>
    <w:rsid w:val="00BF3297"/>
    <w:rsid w:val="00BF3B42"/>
    <w:rsid w:val="00BF4A17"/>
    <w:rsid w:val="00BF7162"/>
    <w:rsid w:val="00C030CD"/>
    <w:rsid w:val="00C03843"/>
    <w:rsid w:val="00C0504F"/>
    <w:rsid w:val="00C052EB"/>
    <w:rsid w:val="00C05C39"/>
    <w:rsid w:val="00C0691A"/>
    <w:rsid w:val="00C0765F"/>
    <w:rsid w:val="00C07C56"/>
    <w:rsid w:val="00C11866"/>
    <w:rsid w:val="00C119CC"/>
    <w:rsid w:val="00C12554"/>
    <w:rsid w:val="00C12B8F"/>
    <w:rsid w:val="00C137F2"/>
    <w:rsid w:val="00C14183"/>
    <w:rsid w:val="00C228E9"/>
    <w:rsid w:val="00C23595"/>
    <w:rsid w:val="00C23D41"/>
    <w:rsid w:val="00C24668"/>
    <w:rsid w:val="00C258AC"/>
    <w:rsid w:val="00C26E72"/>
    <w:rsid w:val="00C26FD2"/>
    <w:rsid w:val="00C30DE1"/>
    <w:rsid w:val="00C316E7"/>
    <w:rsid w:val="00C3236B"/>
    <w:rsid w:val="00C324E6"/>
    <w:rsid w:val="00C32C3A"/>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86C"/>
    <w:rsid w:val="00C57D41"/>
    <w:rsid w:val="00C608F7"/>
    <w:rsid w:val="00C61189"/>
    <w:rsid w:val="00C61468"/>
    <w:rsid w:val="00C6234E"/>
    <w:rsid w:val="00C627B1"/>
    <w:rsid w:val="00C629CC"/>
    <w:rsid w:val="00C64840"/>
    <w:rsid w:val="00C64AA0"/>
    <w:rsid w:val="00C65D79"/>
    <w:rsid w:val="00C66604"/>
    <w:rsid w:val="00C67013"/>
    <w:rsid w:val="00C677B6"/>
    <w:rsid w:val="00C679E5"/>
    <w:rsid w:val="00C720A2"/>
    <w:rsid w:val="00C7230E"/>
    <w:rsid w:val="00C75443"/>
    <w:rsid w:val="00C776F4"/>
    <w:rsid w:val="00C807DD"/>
    <w:rsid w:val="00C814CD"/>
    <w:rsid w:val="00C84489"/>
    <w:rsid w:val="00C845EA"/>
    <w:rsid w:val="00C8474B"/>
    <w:rsid w:val="00C85AC5"/>
    <w:rsid w:val="00C87BEA"/>
    <w:rsid w:val="00C9216D"/>
    <w:rsid w:val="00C9227E"/>
    <w:rsid w:val="00C93AA6"/>
    <w:rsid w:val="00CA0D71"/>
    <w:rsid w:val="00CA262C"/>
    <w:rsid w:val="00CA4C73"/>
    <w:rsid w:val="00CA7113"/>
    <w:rsid w:val="00CA734F"/>
    <w:rsid w:val="00CA77B9"/>
    <w:rsid w:val="00CA789D"/>
    <w:rsid w:val="00CB1696"/>
    <w:rsid w:val="00CB196B"/>
    <w:rsid w:val="00CB40AA"/>
    <w:rsid w:val="00CB4C95"/>
    <w:rsid w:val="00CC2B61"/>
    <w:rsid w:val="00CC3889"/>
    <w:rsid w:val="00CC3D49"/>
    <w:rsid w:val="00CC7008"/>
    <w:rsid w:val="00CD0467"/>
    <w:rsid w:val="00CD075E"/>
    <w:rsid w:val="00CD0833"/>
    <w:rsid w:val="00CD11B0"/>
    <w:rsid w:val="00CD1F86"/>
    <w:rsid w:val="00CD214D"/>
    <w:rsid w:val="00CD34B9"/>
    <w:rsid w:val="00CD4977"/>
    <w:rsid w:val="00CD49D7"/>
    <w:rsid w:val="00CD536B"/>
    <w:rsid w:val="00CD59A3"/>
    <w:rsid w:val="00CD65BC"/>
    <w:rsid w:val="00CD65C6"/>
    <w:rsid w:val="00CD7147"/>
    <w:rsid w:val="00CE03E1"/>
    <w:rsid w:val="00CE143E"/>
    <w:rsid w:val="00CE1811"/>
    <w:rsid w:val="00CE2C59"/>
    <w:rsid w:val="00CE2CE8"/>
    <w:rsid w:val="00CE2F0D"/>
    <w:rsid w:val="00CE44F8"/>
    <w:rsid w:val="00CE48BF"/>
    <w:rsid w:val="00CE5B88"/>
    <w:rsid w:val="00CE6696"/>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4A0"/>
    <w:rsid w:val="00D16799"/>
    <w:rsid w:val="00D16A77"/>
    <w:rsid w:val="00D17D5C"/>
    <w:rsid w:val="00D214A0"/>
    <w:rsid w:val="00D214E8"/>
    <w:rsid w:val="00D215A8"/>
    <w:rsid w:val="00D21D07"/>
    <w:rsid w:val="00D23CDE"/>
    <w:rsid w:val="00D24D8D"/>
    <w:rsid w:val="00D25008"/>
    <w:rsid w:val="00D260FE"/>
    <w:rsid w:val="00D2648B"/>
    <w:rsid w:val="00D31CC1"/>
    <w:rsid w:val="00D361ED"/>
    <w:rsid w:val="00D3668F"/>
    <w:rsid w:val="00D3773A"/>
    <w:rsid w:val="00D40179"/>
    <w:rsid w:val="00D402F9"/>
    <w:rsid w:val="00D41432"/>
    <w:rsid w:val="00D43D4D"/>
    <w:rsid w:val="00D43F17"/>
    <w:rsid w:val="00D44BA8"/>
    <w:rsid w:val="00D529AD"/>
    <w:rsid w:val="00D52ECC"/>
    <w:rsid w:val="00D5488C"/>
    <w:rsid w:val="00D55003"/>
    <w:rsid w:val="00D55D73"/>
    <w:rsid w:val="00D5629E"/>
    <w:rsid w:val="00D571F1"/>
    <w:rsid w:val="00D57E7B"/>
    <w:rsid w:val="00D60EF0"/>
    <w:rsid w:val="00D616C1"/>
    <w:rsid w:val="00D61DCD"/>
    <w:rsid w:val="00D61F06"/>
    <w:rsid w:val="00D6246B"/>
    <w:rsid w:val="00D62E54"/>
    <w:rsid w:val="00D63E4B"/>
    <w:rsid w:val="00D646D7"/>
    <w:rsid w:val="00D66D43"/>
    <w:rsid w:val="00D718BE"/>
    <w:rsid w:val="00D71FC9"/>
    <w:rsid w:val="00D73247"/>
    <w:rsid w:val="00D73A9D"/>
    <w:rsid w:val="00D7519F"/>
    <w:rsid w:val="00D81A1B"/>
    <w:rsid w:val="00D825D1"/>
    <w:rsid w:val="00D83625"/>
    <w:rsid w:val="00D8458A"/>
    <w:rsid w:val="00D850C8"/>
    <w:rsid w:val="00D85E94"/>
    <w:rsid w:val="00D86F65"/>
    <w:rsid w:val="00D872E5"/>
    <w:rsid w:val="00D873D6"/>
    <w:rsid w:val="00D87DCE"/>
    <w:rsid w:val="00D924FD"/>
    <w:rsid w:val="00D93741"/>
    <w:rsid w:val="00D94028"/>
    <w:rsid w:val="00D94293"/>
    <w:rsid w:val="00D94BC3"/>
    <w:rsid w:val="00D971D1"/>
    <w:rsid w:val="00DA043B"/>
    <w:rsid w:val="00DA0676"/>
    <w:rsid w:val="00DA0F85"/>
    <w:rsid w:val="00DA1C99"/>
    <w:rsid w:val="00DA231A"/>
    <w:rsid w:val="00DA27F3"/>
    <w:rsid w:val="00DA30D4"/>
    <w:rsid w:val="00DA3B07"/>
    <w:rsid w:val="00DA3B5C"/>
    <w:rsid w:val="00DA44A4"/>
    <w:rsid w:val="00DA4AE5"/>
    <w:rsid w:val="00DA5729"/>
    <w:rsid w:val="00DA5924"/>
    <w:rsid w:val="00DA59CD"/>
    <w:rsid w:val="00DA67A5"/>
    <w:rsid w:val="00DB0187"/>
    <w:rsid w:val="00DB2197"/>
    <w:rsid w:val="00DB2373"/>
    <w:rsid w:val="00DB3474"/>
    <w:rsid w:val="00DB3BE7"/>
    <w:rsid w:val="00DB3E97"/>
    <w:rsid w:val="00DB43F9"/>
    <w:rsid w:val="00DB682A"/>
    <w:rsid w:val="00DB692D"/>
    <w:rsid w:val="00DC08D2"/>
    <w:rsid w:val="00DC167B"/>
    <w:rsid w:val="00DC1A68"/>
    <w:rsid w:val="00DC1E27"/>
    <w:rsid w:val="00DC1F19"/>
    <w:rsid w:val="00DC1F9E"/>
    <w:rsid w:val="00DC3AD8"/>
    <w:rsid w:val="00DC4001"/>
    <w:rsid w:val="00DC53EC"/>
    <w:rsid w:val="00DC54A5"/>
    <w:rsid w:val="00DC62A7"/>
    <w:rsid w:val="00DC65F5"/>
    <w:rsid w:val="00DC6A58"/>
    <w:rsid w:val="00DC6EB0"/>
    <w:rsid w:val="00DC6EC6"/>
    <w:rsid w:val="00DD1FB1"/>
    <w:rsid w:val="00DD4A57"/>
    <w:rsid w:val="00DD4D01"/>
    <w:rsid w:val="00DD51AD"/>
    <w:rsid w:val="00DD708B"/>
    <w:rsid w:val="00DE113A"/>
    <w:rsid w:val="00DE5B26"/>
    <w:rsid w:val="00DE6181"/>
    <w:rsid w:val="00DE78D0"/>
    <w:rsid w:val="00DF0643"/>
    <w:rsid w:val="00DF12BE"/>
    <w:rsid w:val="00DF1B23"/>
    <w:rsid w:val="00DF2A97"/>
    <w:rsid w:val="00DF3C12"/>
    <w:rsid w:val="00DF44E2"/>
    <w:rsid w:val="00DF5A4E"/>
    <w:rsid w:val="00DF65B8"/>
    <w:rsid w:val="00DF67A6"/>
    <w:rsid w:val="00DF75B9"/>
    <w:rsid w:val="00DF76D1"/>
    <w:rsid w:val="00DF7959"/>
    <w:rsid w:val="00DF7BC4"/>
    <w:rsid w:val="00E00A67"/>
    <w:rsid w:val="00E01775"/>
    <w:rsid w:val="00E03998"/>
    <w:rsid w:val="00E03E6D"/>
    <w:rsid w:val="00E0438B"/>
    <w:rsid w:val="00E06157"/>
    <w:rsid w:val="00E0651D"/>
    <w:rsid w:val="00E07B01"/>
    <w:rsid w:val="00E12A46"/>
    <w:rsid w:val="00E13E80"/>
    <w:rsid w:val="00E15D14"/>
    <w:rsid w:val="00E16604"/>
    <w:rsid w:val="00E17D9D"/>
    <w:rsid w:val="00E205D2"/>
    <w:rsid w:val="00E20F2B"/>
    <w:rsid w:val="00E227FF"/>
    <w:rsid w:val="00E229B5"/>
    <w:rsid w:val="00E241B6"/>
    <w:rsid w:val="00E2462E"/>
    <w:rsid w:val="00E2632A"/>
    <w:rsid w:val="00E269BA"/>
    <w:rsid w:val="00E26BE8"/>
    <w:rsid w:val="00E327E6"/>
    <w:rsid w:val="00E34214"/>
    <w:rsid w:val="00E344B3"/>
    <w:rsid w:val="00E344B7"/>
    <w:rsid w:val="00E34644"/>
    <w:rsid w:val="00E346EF"/>
    <w:rsid w:val="00E3578B"/>
    <w:rsid w:val="00E36E63"/>
    <w:rsid w:val="00E402A9"/>
    <w:rsid w:val="00E40B59"/>
    <w:rsid w:val="00E40D53"/>
    <w:rsid w:val="00E426C6"/>
    <w:rsid w:val="00E42F5F"/>
    <w:rsid w:val="00E432B0"/>
    <w:rsid w:val="00E435B2"/>
    <w:rsid w:val="00E43FD8"/>
    <w:rsid w:val="00E461B0"/>
    <w:rsid w:val="00E47C19"/>
    <w:rsid w:val="00E53091"/>
    <w:rsid w:val="00E5348D"/>
    <w:rsid w:val="00E56C85"/>
    <w:rsid w:val="00E56F8C"/>
    <w:rsid w:val="00E575B1"/>
    <w:rsid w:val="00E578C5"/>
    <w:rsid w:val="00E60CAD"/>
    <w:rsid w:val="00E61C44"/>
    <w:rsid w:val="00E634A0"/>
    <w:rsid w:val="00E635F0"/>
    <w:rsid w:val="00E643E2"/>
    <w:rsid w:val="00E65348"/>
    <w:rsid w:val="00E66AE0"/>
    <w:rsid w:val="00E67265"/>
    <w:rsid w:val="00E678F1"/>
    <w:rsid w:val="00E71126"/>
    <w:rsid w:val="00E71174"/>
    <w:rsid w:val="00E716E0"/>
    <w:rsid w:val="00E717AE"/>
    <w:rsid w:val="00E7190F"/>
    <w:rsid w:val="00E71BED"/>
    <w:rsid w:val="00E72A1B"/>
    <w:rsid w:val="00E735AD"/>
    <w:rsid w:val="00E7453E"/>
    <w:rsid w:val="00E753DF"/>
    <w:rsid w:val="00E76EE5"/>
    <w:rsid w:val="00E77325"/>
    <w:rsid w:val="00E776A2"/>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67"/>
    <w:rsid w:val="00EA48B8"/>
    <w:rsid w:val="00EA5401"/>
    <w:rsid w:val="00EA56D3"/>
    <w:rsid w:val="00EA6C23"/>
    <w:rsid w:val="00EA6EC8"/>
    <w:rsid w:val="00EB01B6"/>
    <w:rsid w:val="00EB0392"/>
    <w:rsid w:val="00EB1F35"/>
    <w:rsid w:val="00EB20CD"/>
    <w:rsid w:val="00EB26D3"/>
    <w:rsid w:val="00EB39C5"/>
    <w:rsid w:val="00EB47D5"/>
    <w:rsid w:val="00EB5122"/>
    <w:rsid w:val="00EB66E1"/>
    <w:rsid w:val="00EB6C44"/>
    <w:rsid w:val="00EC07CF"/>
    <w:rsid w:val="00EC2434"/>
    <w:rsid w:val="00EC2FAA"/>
    <w:rsid w:val="00EC317F"/>
    <w:rsid w:val="00EC51FB"/>
    <w:rsid w:val="00EC6761"/>
    <w:rsid w:val="00ED027E"/>
    <w:rsid w:val="00ED080B"/>
    <w:rsid w:val="00ED0E03"/>
    <w:rsid w:val="00ED358F"/>
    <w:rsid w:val="00ED4B6D"/>
    <w:rsid w:val="00ED5AFD"/>
    <w:rsid w:val="00ED6139"/>
    <w:rsid w:val="00ED6893"/>
    <w:rsid w:val="00ED77B6"/>
    <w:rsid w:val="00EE120B"/>
    <w:rsid w:val="00EE19FD"/>
    <w:rsid w:val="00EE1CF2"/>
    <w:rsid w:val="00EE2A8B"/>
    <w:rsid w:val="00EE4252"/>
    <w:rsid w:val="00EE48CD"/>
    <w:rsid w:val="00EE55C1"/>
    <w:rsid w:val="00EE6C34"/>
    <w:rsid w:val="00EE71B1"/>
    <w:rsid w:val="00EE77E0"/>
    <w:rsid w:val="00EE7B48"/>
    <w:rsid w:val="00EE7BD2"/>
    <w:rsid w:val="00EF0D03"/>
    <w:rsid w:val="00EF0E84"/>
    <w:rsid w:val="00EF18D1"/>
    <w:rsid w:val="00EF5154"/>
    <w:rsid w:val="00EF5351"/>
    <w:rsid w:val="00EF5643"/>
    <w:rsid w:val="00EF7338"/>
    <w:rsid w:val="00EF796D"/>
    <w:rsid w:val="00F00D82"/>
    <w:rsid w:val="00F02F84"/>
    <w:rsid w:val="00F041C4"/>
    <w:rsid w:val="00F041F7"/>
    <w:rsid w:val="00F04FF1"/>
    <w:rsid w:val="00F0664D"/>
    <w:rsid w:val="00F0691A"/>
    <w:rsid w:val="00F07048"/>
    <w:rsid w:val="00F070A8"/>
    <w:rsid w:val="00F070E8"/>
    <w:rsid w:val="00F11CDC"/>
    <w:rsid w:val="00F13DA3"/>
    <w:rsid w:val="00F14E51"/>
    <w:rsid w:val="00F1505E"/>
    <w:rsid w:val="00F172BC"/>
    <w:rsid w:val="00F20017"/>
    <w:rsid w:val="00F205B5"/>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586C"/>
    <w:rsid w:val="00F3701E"/>
    <w:rsid w:val="00F37662"/>
    <w:rsid w:val="00F40389"/>
    <w:rsid w:val="00F41B8B"/>
    <w:rsid w:val="00F41E9C"/>
    <w:rsid w:val="00F427BF"/>
    <w:rsid w:val="00F435CE"/>
    <w:rsid w:val="00F436AA"/>
    <w:rsid w:val="00F43902"/>
    <w:rsid w:val="00F43EC2"/>
    <w:rsid w:val="00F43FF6"/>
    <w:rsid w:val="00F46015"/>
    <w:rsid w:val="00F50662"/>
    <w:rsid w:val="00F50E08"/>
    <w:rsid w:val="00F5153B"/>
    <w:rsid w:val="00F51AD2"/>
    <w:rsid w:val="00F54681"/>
    <w:rsid w:val="00F56228"/>
    <w:rsid w:val="00F57097"/>
    <w:rsid w:val="00F57A6D"/>
    <w:rsid w:val="00F61CAD"/>
    <w:rsid w:val="00F62A91"/>
    <w:rsid w:val="00F64D26"/>
    <w:rsid w:val="00F64D46"/>
    <w:rsid w:val="00F656BB"/>
    <w:rsid w:val="00F66DD2"/>
    <w:rsid w:val="00F66E57"/>
    <w:rsid w:val="00F67C9D"/>
    <w:rsid w:val="00F70820"/>
    <w:rsid w:val="00F71BEE"/>
    <w:rsid w:val="00F73252"/>
    <w:rsid w:val="00F740E6"/>
    <w:rsid w:val="00F75C27"/>
    <w:rsid w:val="00F7678B"/>
    <w:rsid w:val="00F828B4"/>
    <w:rsid w:val="00F83055"/>
    <w:rsid w:val="00F8583C"/>
    <w:rsid w:val="00F85FD4"/>
    <w:rsid w:val="00F86D70"/>
    <w:rsid w:val="00F86DB5"/>
    <w:rsid w:val="00F86E3C"/>
    <w:rsid w:val="00F86E7B"/>
    <w:rsid w:val="00F87463"/>
    <w:rsid w:val="00F9117A"/>
    <w:rsid w:val="00F9170C"/>
    <w:rsid w:val="00F91A4F"/>
    <w:rsid w:val="00F91B96"/>
    <w:rsid w:val="00F92891"/>
    <w:rsid w:val="00F940BD"/>
    <w:rsid w:val="00F9477A"/>
    <w:rsid w:val="00F948AD"/>
    <w:rsid w:val="00F9537F"/>
    <w:rsid w:val="00F96F85"/>
    <w:rsid w:val="00F97162"/>
    <w:rsid w:val="00F978EB"/>
    <w:rsid w:val="00FA107A"/>
    <w:rsid w:val="00FA165D"/>
    <w:rsid w:val="00FA16EF"/>
    <w:rsid w:val="00FA24F3"/>
    <w:rsid w:val="00FA2B01"/>
    <w:rsid w:val="00FA4865"/>
    <w:rsid w:val="00FA49FA"/>
    <w:rsid w:val="00FA54F1"/>
    <w:rsid w:val="00FA5C53"/>
    <w:rsid w:val="00FA7BF6"/>
    <w:rsid w:val="00FB070C"/>
    <w:rsid w:val="00FB0A47"/>
    <w:rsid w:val="00FB3025"/>
    <w:rsid w:val="00FB56AE"/>
    <w:rsid w:val="00FB5976"/>
    <w:rsid w:val="00FB59E0"/>
    <w:rsid w:val="00FB5CA9"/>
    <w:rsid w:val="00FB74B1"/>
    <w:rsid w:val="00FB7C9E"/>
    <w:rsid w:val="00FC0774"/>
    <w:rsid w:val="00FC0FE5"/>
    <w:rsid w:val="00FC1BAE"/>
    <w:rsid w:val="00FC2202"/>
    <w:rsid w:val="00FC4DF5"/>
    <w:rsid w:val="00FC4FBB"/>
    <w:rsid w:val="00FC5B2A"/>
    <w:rsid w:val="00FC6823"/>
    <w:rsid w:val="00FC7BCC"/>
    <w:rsid w:val="00FC7E2D"/>
    <w:rsid w:val="00FC7FDF"/>
    <w:rsid w:val="00FD2929"/>
    <w:rsid w:val="00FD3118"/>
    <w:rsid w:val="00FD3780"/>
    <w:rsid w:val="00FD38BC"/>
    <w:rsid w:val="00FD4590"/>
    <w:rsid w:val="00FD49D6"/>
    <w:rsid w:val="00FD4FD1"/>
    <w:rsid w:val="00FD57BD"/>
    <w:rsid w:val="00FD5DD6"/>
    <w:rsid w:val="00FD7FDD"/>
    <w:rsid w:val="00FE251C"/>
    <w:rsid w:val="00FE2C9D"/>
    <w:rsid w:val="00FE3329"/>
    <w:rsid w:val="00FE4853"/>
    <w:rsid w:val="00FE6C82"/>
    <w:rsid w:val="00FF02E1"/>
    <w:rsid w:val="00FF0D4A"/>
    <w:rsid w:val="00FF2591"/>
    <w:rsid w:val="00FF342A"/>
    <w:rsid w:val="00FF3AEA"/>
    <w:rsid w:val="00FF4557"/>
    <w:rsid w:val="00FF57AB"/>
    <w:rsid w:val="00FF5906"/>
    <w:rsid w:val="00FF5AFA"/>
    <w:rsid w:val="00FF5D72"/>
    <w:rsid w:val="00FF6B74"/>
    <w:rsid w:val="0478553C"/>
    <w:rsid w:val="0BAD38F9"/>
    <w:rsid w:val="0ECC68C4"/>
    <w:rsid w:val="2DBF0701"/>
    <w:rsid w:val="3D1670E3"/>
    <w:rsid w:val="4B6B257F"/>
    <w:rsid w:val="4E592B56"/>
    <w:rsid w:val="4E6B303F"/>
    <w:rsid w:val="56FF4466"/>
    <w:rsid w:val="5A815A7F"/>
    <w:rsid w:val="6B313DE7"/>
    <w:rsid w:val="6E6A17C5"/>
    <w:rsid w:val="7754577A"/>
    <w:rsid w:val="77D06C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4"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semiHidden="0"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EF5"/>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rsid w:val="00796EF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796EF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796EF5"/>
    <w:pPr>
      <w:jc w:val="left"/>
    </w:pPr>
  </w:style>
  <w:style w:type="paragraph" w:styleId="a4">
    <w:name w:val="Body Text"/>
    <w:basedOn w:val="a"/>
    <w:link w:val="Char0"/>
    <w:uiPriority w:val="99"/>
    <w:semiHidden/>
    <w:unhideWhenUsed/>
    <w:qFormat/>
    <w:rsid w:val="00796EF5"/>
    <w:pPr>
      <w:spacing w:after="120"/>
    </w:pPr>
  </w:style>
  <w:style w:type="paragraph" w:styleId="a5">
    <w:name w:val="Body Text Indent"/>
    <w:basedOn w:val="a"/>
    <w:link w:val="Char1"/>
    <w:qFormat/>
    <w:rsid w:val="00796EF5"/>
    <w:pPr>
      <w:tabs>
        <w:tab w:val="left" w:pos="480"/>
      </w:tabs>
      <w:spacing w:line="560" w:lineRule="exact"/>
      <w:ind w:firstLine="480"/>
      <w:jc w:val="left"/>
    </w:pPr>
    <w:rPr>
      <w:rFonts w:ascii="宋体" w:hAnsi="宋体"/>
      <w:sz w:val="24"/>
    </w:rPr>
  </w:style>
  <w:style w:type="paragraph" w:styleId="4">
    <w:name w:val="index 4"/>
    <w:basedOn w:val="a"/>
    <w:next w:val="a"/>
    <w:qFormat/>
    <w:rsid w:val="00796EF5"/>
    <w:pPr>
      <w:tabs>
        <w:tab w:val="left" w:pos="0"/>
        <w:tab w:val="left" w:pos="390"/>
      </w:tabs>
      <w:autoSpaceDE w:val="0"/>
      <w:autoSpaceDN w:val="0"/>
      <w:adjustRightInd w:val="0"/>
      <w:snapToGrid w:val="0"/>
      <w:spacing w:line="360" w:lineRule="auto"/>
      <w:ind w:firstLineChars="177" w:hanging="210"/>
      <w:jc w:val="left"/>
    </w:pPr>
    <w:rPr>
      <w:rFonts w:hAnsi="宋体"/>
      <w:color w:val="000000"/>
      <w:kern w:val="0"/>
      <w:sz w:val="20"/>
    </w:rPr>
  </w:style>
  <w:style w:type="paragraph" w:styleId="a6">
    <w:name w:val="Plain Text"/>
    <w:basedOn w:val="a"/>
    <w:link w:val="Char10"/>
    <w:qFormat/>
    <w:rsid w:val="00796EF5"/>
    <w:rPr>
      <w:rFonts w:ascii="宋体" w:hAnsi="Courier New"/>
      <w:lang w:val="zh-CN"/>
    </w:rPr>
  </w:style>
  <w:style w:type="paragraph" w:styleId="a7">
    <w:name w:val="Date"/>
    <w:basedOn w:val="a"/>
    <w:next w:val="a"/>
    <w:link w:val="Char2"/>
    <w:qFormat/>
    <w:rsid w:val="00796EF5"/>
    <w:pPr>
      <w:adjustRightInd w:val="0"/>
      <w:spacing w:line="360" w:lineRule="atLeast"/>
      <w:textAlignment w:val="baseline"/>
    </w:pPr>
    <w:rPr>
      <w:sz w:val="32"/>
    </w:rPr>
  </w:style>
  <w:style w:type="paragraph" w:styleId="20">
    <w:name w:val="Body Text Indent 2"/>
    <w:basedOn w:val="a"/>
    <w:link w:val="2Char0"/>
    <w:uiPriority w:val="99"/>
    <w:semiHidden/>
    <w:unhideWhenUsed/>
    <w:qFormat/>
    <w:rsid w:val="00796EF5"/>
    <w:pPr>
      <w:spacing w:after="120" w:line="480" w:lineRule="auto"/>
      <w:ind w:leftChars="200" w:left="420"/>
    </w:pPr>
  </w:style>
  <w:style w:type="paragraph" w:styleId="a8">
    <w:name w:val="Balloon Text"/>
    <w:basedOn w:val="a"/>
    <w:link w:val="Char3"/>
    <w:uiPriority w:val="99"/>
    <w:semiHidden/>
    <w:unhideWhenUsed/>
    <w:qFormat/>
    <w:rsid w:val="00796EF5"/>
    <w:rPr>
      <w:sz w:val="18"/>
      <w:szCs w:val="18"/>
    </w:rPr>
  </w:style>
  <w:style w:type="paragraph" w:styleId="a9">
    <w:name w:val="footer"/>
    <w:basedOn w:val="a"/>
    <w:link w:val="Char4"/>
    <w:uiPriority w:val="99"/>
    <w:unhideWhenUsed/>
    <w:qFormat/>
    <w:rsid w:val="00796EF5"/>
    <w:pPr>
      <w:tabs>
        <w:tab w:val="center" w:pos="4153"/>
        <w:tab w:val="right" w:pos="8306"/>
      </w:tabs>
      <w:snapToGrid w:val="0"/>
      <w:jc w:val="left"/>
    </w:pPr>
    <w:rPr>
      <w:sz w:val="18"/>
      <w:szCs w:val="18"/>
    </w:rPr>
  </w:style>
  <w:style w:type="paragraph" w:styleId="aa">
    <w:name w:val="header"/>
    <w:basedOn w:val="a"/>
    <w:link w:val="Char5"/>
    <w:uiPriority w:val="99"/>
    <w:unhideWhenUsed/>
    <w:qFormat/>
    <w:rsid w:val="00796EF5"/>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rsid w:val="00796EF5"/>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rsid w:val="00796EF5"/>
    <w:pPr>
      <w:snapToGrid w:val="0"/>
      <w:jc w:val="left"/>
    </w:pPr>
    <w:rPr>
      <w:sz w:val="18"/>
      <w:szCs w:val="18"/>
    </w:rPr>
  </w:style>
  <w:style w:type="paragraph" w:styleId="30">
    <w:name w:val="Body Text Indent 3"/>
    <w:basedOn w:val="a"/>
    <w:link w:val="3Char0"/>
    <w:uiPriority w:val="99"/>
    <w:semiHidden/>
    <w:unhideWhenUsed/>
    <w:qFormat/>
    <w:rsid w:val="00796EF5"/>
    <w:pPr>
      <w:spacing w:after="120"/>
      <w:ind w:leftChars="200" w:left="420"/>
    </w:pPr>
    <w:rPr>
      <w:sz w:val="16"/>
      <w:szCs w:val="16"/>
    </w:rPr>
  </w:style>
  <w:style w:type="paragraph" w:styleId="21">
    <w:name w:val="Body Text 2"/>
    <w:basedOn w:val="a"/>
    <w:link w:val="2Char1"/>
    <w:uiPriority w:val="99"/>
    <w:semiHidden/>
    <w:unhideWhenUsed/>
    <w:qFormat/>
    <w:rsid w:val="00796EF5"/>
    <w:pPr>
      <w:spacing w:after="120" w:line="480" w:lineRule="auto"/>
    </w:pPr>
  </w:style>
  <w:style w:type="paragraph" w:styleId="ad">
    <w:name w:val="Normal (Web)"/>
    <w:basedOn w:val="a"/>
    <w:uiPriority w:val="99"/>
    <w:qFormat/>
    <w:rsid w:val="00796EF5"/>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sid w:val="00796EF5"/>
    <w:rPr>
      <w:b/>
      <w:bCs/>
    </w:rPr>
  </w:style>
  <w:style w:type="table" w:styleId="af">
    <w:name w:val="Table Grid"/>
    <w:basedOn w:val="a1"/>
    <w:uiPriority w:val="59"/>
    <w:qFormat/>
    <w:rsid w:val="00796E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sid w:val="00796EF5"/>
    <w:rPr>
      <w:b/>
      <w:bCs/>
    </w:rPr>
  </w:style>
  <w:style w:type="character" w:styleId="af1">
    <w:name w:val="Emphasis"/>
    <w:basedOn w:val="a0"/>
    <w:uiPriority w:val="20"/>
    <w:qFormat/>
    <w:rsid w:val="00796EF5"/>
    <w:rPr>
      <w:i/>
      <w:iCs/>
    </w:rPr>
  </w:style>
  <w:style w:type="character" w:styleId="af2">
    <w:name w:val="Hyperlink"/>
    <w:basedOn w:val="a0"/>
    <w:uiPriority w:val="99"/>
    <w:unhideWhenUsed/>
    <w:qFormat/>
    <w:rsid w:val="00796EF5"/>
    <w:rPr>
      <w:color w:val="0000FF" w:themeColor="hyperlink"/>
      <w:u w:val="single"/>
    </w:rPr>
  </w:style>
  <w:style w:type="character" w:styleId="af3">
    <w:name w:val="annotation reference"/>
    <w:basedOn w:val="a0"/>
    <w:uiPriority w:val="99"/>
    <w:semiHidden/>
    <w:unhideWhenUsed/>
    <w:qFormat/>
    <w:rsid w:val="00796EF5"/>
    <w:rPr>
      <w:sz w:val="21"/>
      <w:szCs w:val="21"/>
    </w:rPr>
  </w:style>
  <w:style w:type="character" w:styleId="af4">
    <w:name w:val="footnote reference"/>
    <w:basedOn w:val="a0"/>
    <w:uiPriority w:val="99"/>
    <w:semiHidden/>
    <w:unhideWhenUsed/>
    <w:qFormat/>
    <w:rsid w:val="00796EF5"/>
    <w:rPr>
      <w:vertAlign w:val="superscript"/>
    </w:rPr>
  </w:style>
  <w:style w:type="character" w:customStyle="1" w:styleId="Char1">
    <w:name w:val="正文文本缩进 Char"/>
    <w:basedOn w:val="a0"/>
    <w:link w:val="a5"/>
    <w:qFormat/>
    <w:rsid w:val="00796EF5"/>
    <w:rPr>
      <w:rFonts w:ascii="宋体" w:eastAsia="宋体" w:hAnsi="宋体" w:cs="Times New Roman"/>
      <w:sz w:val="24"/>
      <w:szCs w:val="20"/>
    </w:rPr>
  </w:style>
  <w:style w:type="paragraph" w:customStyle="1" w:styleId="Default">
    <w:name w:val="Default"/>
    <w:link w:val="DefaultChar"/>
    <w:qFormat/>
    <w:rsid w:val="00796EF5"/>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sid w:val="00796EF5"/>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sid w:val="00796EF5"/>
    <w:rPr>
      <w:rFonts w:ascii="Times New Roman" w:eastAsia="宋体" w:hAnsi="Times New Roman" w:cs="Times New Roman"/>
      <w:sz w:val="18"/>
      <w:szCs w:val="18"/>
    </w:rPr>
  </w:style>
  <w:style w:type="character" w:customStyle="1" w:styleId="Char4">
    <w:name w:val="页脚 Char"/>
    <w:basedOn w:val="a0"/>
    <w:link w:val="a9"/>
    <w:uiPriority w:val="99"/>
    <w:qFormat/>
    <w:rsid w:val="00796EF5"/>
    <w:rPr>
      <w:rFonts w:ascii="Times New Roman" w:eastAsia="宋体" w:hAnsi="Times New Roman" w:cs="Times New Roman"/>
      <w:sz w:val="18"/>
      <w:szCs w:val="18"/>
    </w:rPr>
  </w:style>
  <w:style w:type="character" w:customStyle="1" w:styleId="Char2">
    <w:name w:val="日期 Char"/>
    <w:basedOn w:val="a0"/>
    <w:link w:val="a7"/>
    <w:qFormat/>
    <w:rsid w:val="00796EF5"/>
    <w:rPr>
      <w:rFonts w:ascii="Times New Roman" w:eastAsia="宋体" w:hAnsi="Times New Roman" w:cs="Times New Roman"/>
      <w:sz w:val="32"/>
      <w:szCs w:val="20"/>
    </w:rPr>
  </w:style>
  <w:style w:type="paragraph" w:styleId="af5">
    <w:name w:val="List Paragraph"/>
    <w:basedOn w:val="a"/>
    <w:link w:val="Char9"/>
    <w:uiPriority w:val="34"/>
    <w:qFormat/>
    <w:rsid w:val="00796EF5"/>
    <w:pPr>
      <w:ind w:firstLineChars="200" w:firstLine="420"/>
    </w:pPr>
  </w:style>
  <w:style w:type="character" w:customStyle="1" w:styleId="2Char0">
    <w:name w:val="正文文本缩进 2 Char"/>
    <w:basedOn w:val="a0"/>
    <w:link w:val="20"/>
    <w:uiPriority w:val="99"/>
    <w:semiHidden/>
    <w:qFormat/>
    <w:rsid w:val="00796EF5"/>
    <w:rPr>
      <w:rFonts w:ascii="Times New Roman" w:eastAsia="宋体" w:hAnsi="Times New Roman" w:cs="Times New Roman"/>
      <w:szCs w:val="20"/>
    </w:rPr>
  </w:style>
  <w:style w:type="character" w:customStyle="1" w:styleId="3Char">
    <w:name w:val="标题 3 Char"/>
    <w:basedOn w:val="a0"/>
    <w:link w:val="3"/>
    <w:qFormat/>
    <w:rsid w:val="00796EF5"/>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sid w:val="00796EF5"/>
    <w:rPr>
      <w:rFonts w:ascii="Times New Roman" w:eastAsia="宋体" w:hAnsi="Times New Roman" w:cs="Times New Roman"/>
      <w:szCs w:val="20"/>
    </w:rPr>
  </w:style>
  <w:style w:type="paragraph" w:customStyle="1" w:styleId="Chara">
    <w:name w:val="Char"/>
    <w:basedOn w:val="a"/>
    <w:autoRedefine/>
    <w:qFormat/>
    <w:rsid w:val="00796EF5"/>
    <w:pPr>
      <w:tabs>
        <w:tab w:val="left" w:pos="360"/>
      </w:tabs>
    </w:pPr>
    <w:rPr>
      <w:sz w:val="24"/>
      <w:szCs w:val="24"/>
    </w:rPr>
  </w:style>
  <w:style w:type="character" w:customStyle="1" w:styleId="Charb">
    <w:name w:val="纯文本 Char"/>
    <w:basedOn w:val="a0"/>
    <w:uiPriority w:val="99"/>
    <w:semiHidden/>
    <w:qFormat/>
    <w:rsid w:val="00796EF5"/>
    <w:rPr>
      <w:rFonts w:ascii="宋体" w:eastAsia="宋体" w:hAnsi="Courier New" w:cs="Courier New"/>
      <w:szCs w:val="21"/>
    </w:rPr>
  </w:style>
  <w:style w:type="character" w:customStyle="1" w:styleId="Char10">
    <w:name w:val="纯文本 Char1"/>
    <w:link w:val="a6"/>
    <w:qFormat/>
    <w:locked/>
    <w:rsid w:val="00796EF5"/>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sid w:val="00796EF5"/>
    <w:rPr>
      <w:rFonts w:ascii="Times New Roman" w:eastAsia="宋体" w:hAnsi="Times New Roman" w:cs="Times New Roman"/>
      <w:sz w:val="16"/>
      <w:szCs w:val="16"/>
    </w:rPr>
  </w:style>
  <w:style w:type="paragraph" w:customStyle="1" w:styleId="13">
    <w:name w:val="正文_13"/>
    <w:qFormat/>
    <w:rsid w:val="00796EF5"/>
    <w:pPr>
      <w:widowControl w:val="0"/>
      <w:jc w:val="both"/>
    </w:pPr>
    <w:rPr>
      <w:rFonts w:ascii="Times New Roman" w:eastAsia="宋体" w:hAnsi="Times New Roman" w:cs="Times New Roman"/>
      <w:kern w:val="2"/>
      <w:sz w:val="21"/>
      <w:szCs w:val="24"/>
    </w:rPr>
  </w:style>
  <w:style w:type="paragraph" w:customStyle="1" w:styleId="6">
    <w:name w:val="正文_6"/>
    <w:qFormat/>
    <w:rsid w:val="00796EF5"/>
    <w:pPr>
      <w:widowControl w:val="0"/>
      <w:jc w:val="both"/>
    </w:pPr>
    <w:rPr>
      <w:rFonts w:ascii="Times New Roman" w:eastAsia="宋体" w:hAnsi="Times New Roman" w:cs="Times New Roman"/>
      <w:kern w:val="2"/>
      <w:sz w:val="21"/>
      <w:szCs w:val="24"/>
    </w:rPr>
  </w:style>
  <w:style w:type="paragraph" w:customStyle="1" w:styleId="7">
    <w:name w:val="正文_7"/>
    <w:qFormat/>
    <w:rsid w:val="00796EF5"/>
    <w:pPr>
      <w:widowControl w:val="0"/>
      <w:jc w:val="both"/>
    </w:pPr>
    <w:rPr>
      <w:rFonts w:ascii="Times New Roman" w:eastAsia="宋体" w:hAnsi="Times New Roman" w:cs="Times New Roman"/>
      <w:kern w:val="2"/>
      <w:sz w:val="21"/>
      <w:szCs w:val="24"/>
    </w:rPr>
  </w:style>
  <w:style w:type="paragraph" w:customStyle="1" w:styleId="11">
    <w:name w:val="正文_11"/>
    <w:qFormat/>
    <w:rsid w:val="00796EF5"/>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sid w:val="00796EF5"/>
    <w:rPr>
      <w:rFonts w:ascii="Times New Roman" w:eastAsia="宋体" w:hAnsi="Times New Roman" w:cs="Times New Roman"/>
      <w:sz w:val="18"/>
      <w:szCs w:val="18"/>
    </w:rPr>
  </w:style>
  <w:style w:type="character" w:customStyle="1" w:styleId="Char">
    <w:name w:val="批注文字 Char"/>
    <w:basedOn w:val="a0"/>
    <w:link w:val="a3"/>
    <w:uiPriority w:val="99"/>
    <w:qFormat/>
    <w:rsid w:val="00796EF5"/>
    <w:rPr>
      <w:rFonts w:ascii="Times New Roman" w:eastAsia="宋体" w:hAnsi="Times New Roman" w:cs="Times New Roman"/>
      <w:szCs w:val="20"/>
    </w:rPr>
  </w:style>
  <w:style w:type="character" w:customStyle="1" w:styleId="DefaultChar">
    <w:name w:val="Default Char"/>
    <w:link w:val="Default"/>
    <w:qFormat/>
    <w:locked/>
    <w:rsid w:val="00796EF5"/>
    <w:rPr>
      <w:rFonts w:ascii="......." w:eastAsia="......." w:hAnsi="Calibri" w:cs="......."/>
      <w:color w:val="000000"/>
      <w:kern w:val="0"/>
      <w:sz w:val="24"/>
      <w:szCs w:val="24"/>
    </w:rPr>
  </w:style>
  <w:style w:type="character" w:customStyle="1" w:styleId="Char9">
    <w:name w:val="列出段落 Char"/>
    <w:link w:val="af5"/>
    <w:uiPriority w:val="34"/>
    <w:qFormat/>
    <w:rsid w:val="00796EF5"/>
    <w:rPr>
      <w:rFonts w:ascii="Times New Roman" w:eastAsia="宋体" w:hAnsi="Times New Roman" w:cs="Times New Roman"/>
      <w:szCs w:val="20"/>
    </w:rPr>
  </w:style>
  <w:style w:type="character" w:customStyle="1" w:styleId="Char0">
    <w:name w:val="正文文本 Char"/>
    <w:basedOn w:val="a0"/>
    <w:link w:val="a4"/>
    <w:uiPriority w:val="99"/>
    <w:semiHidden/>
    <w:qFormat/>
    <w:rsid w:val="00796EF5"/>
    <w:rPr>
      <w:rFonts w:ascii="Times New Roman" w:eastAsia="宋体" w:hAnsi="Times New Roman" w:cs="Times New Roman"/>
      <w:szCs w:val="20"/>
    </w:rPr>
  </w:style>
  <w:style w:type="character" w:customStyle="1" w:styleId="2Char">
    <w:name w:val="标题 2 Char"/>
    <w:basedOn w:val="a0"/>
    <w:link w:val="2"/>
    <w:uiPriority w:val="9"/>
    <w:semiHidden/>
    <w:qFormat/>
    <w:rsid w:val="00796EF5"/>
    <w:rPr>
      <w:rFonts w:asciiTheme="majorHAnsi" w:eastAsiaTheme="majorEastAsia" w:hAnsiTheme="majorHAnsi" w:cstheme="majorBidi"/>
      <w:b/>
      <w:bCs/>
      <w:sz w:val="32"/>
      <w:szCs w:val="32"/>
    </w:rPr>
  </w:style>
  <w:style w:type="paragraph" w:customStyle="1" w:styleId="1">
    <w:name w:val="列出段落1"/>
    <w:basedOn w:val="a"/>
    <w:qFormat/>
    <w:rsid w:val="00796EF5"/>
    <w:pPr>
      <w:ind w:firstLineChars="200" w:firstLine="420"/>
    </w:pPr>
    <w:rPr>
      <w:rFonts w:ascii="Calibri" w:hAnsi="Calibri" w:cs="黑体"/>
      <w:szCs w:val="22"/>
    </w:rPr>
  </w:style>
  <w:style w:type="paragraph" w:customStyle="1" w:styleId="AONormal">
    <w:name w:val="AONormal"/>
    <w:qFormat/>
    <w:rsid w:val="00796EF5"/>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sid w:val="00796EF5"/>
    <w:rPr>
      <w:rFonts w:ascii="Times New Roman" w:eastAsia="宋体" w:hAnsi="Times New Roman" w:cs="Times New Roman"/>
      <w:b/>
      <w:bCs/>
      <w:szCs w:val="20"/>
    </w:rPr>
  </w:style>
  <w:style w:type="character" w:customStyle="1" w:styleId="Char7">
    <w:name w:val="脚注文本 Char"/>
    <w:basedOn w:val="a0"/>
    <w:link w:val="ac"/>
    <w:uiPriority w:val="99"/>
    <w:semiHidden/>
    <w:qFormat/>
    <w:rsid w:val="00796EF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tjgpc.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B0A23E-B716-4DC4-AF9E-5E1232B4F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103</Pages>
  <Words>11321</Words>
  <Characters>64533</Characters>
  <Application>Microsoft Office Word</Application>
  <DocSecurity>0</DocSecurity>
  <Lines>537</Lines>
  <Paragraphs>151</Paragraphs>
  <ScaleCrop>false</ScaleCrop>
  <Company>MS</Company>
  <LinksUpToDate>false</LinksUpToDate>
  <CharactersWithSpaces>75703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669</cp:revision>
  <cp:lastPrinted>2017-09-13T07:55:00Z</cp:lastPrinted>
  <dcterms:created xsi:type="dcterms:W3CDTF">2026-09-14T09:08:00Z</dcterms:created>
  <dcterms:modified xsi:type="dcterms:W3CDTF">2026-09-29T01:28:00Z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eyJoZGlkIjoiN2JlZjE5MzcxMGVhNjY2YTQ2YjdjNDQzMGM5NWE3NWEiLCJ1c2VySWQiOiIyMDM2OTc5MDIifQ==</vt:lpwstr>
  </property>
  <property fmtid="{D5CDD505-2E9C-101B-9397-08002B2CF9AE}" pid="3" name="KSOProductBuildVer">
    <vt:lpwstr>2052-12.1.0.28505</vt:lpwstr>
  </property>
  <property fmtid="{D5CDD505-2E9C-101B-9397-08002B2CF9AE}" pid="4" name="ICV">
    <vt:lpwstr>E2D5104BF5A7411E82C7170BEF84D33F_13</vt:lpwstr>
  </property>
</Properties>
</file>