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EEA8F1">
      <w:pPr>
        <w:rPr>
          <w:rFonts w:eastAsia="仿宋_GB2312"/>
          <w:sz w:val="84"/>
        </w:rPr>
      </w:pPr>
    </w:p>
    <w:p w14:paraId="33594C48">
      <w:pPr>
        <w:ind w:right="105"/>
        <w:jc w:val="right"/>
        <w:rPr>
          <w:rFonts w:eastAsia="黑体"/>
          <w:b/>
          <w:spacing w:val="40"/>
          <w:w w:val="66"/>
          <w:sz w:val="60"/>
          <w:szCs w:val="60"/>
        </w:rPr>
      </w:pPr>
      <w:r>
        <w:rPr>
          <w:rFonts w:hint="eastAsia" w:eastAsia="黑体"/>
          <w:b/>
          <w:spacing w:val="40"/>
          <w:w w:val="66"/>
          <w:sz w:val="60"/>
          <w:szCs w:val="60"/>
        </w:rPr>
        <w:t>天津工业大学学生公寓物业管理项目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467995" cy="0"/>
                <wp:effectExtent l="0" t="95250" r="825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4679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6.85pt;z-index:251659264;mso-width-relative:page;mso-height-relative:page;" filled="f" stroked="t" coordsize="21600,21600" o:gfxdata="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Kzfw5/W&#10;AAAACAEAAA8AAAAAAAAAAQAgAAAAIgAAAGRycy9kb3ducmV2LnhtbFBLAQIUABQAAAAIAIdO4kAM&#10;6wzs6QEAAKsDAAAOAAAAAAAAAAEAIAAAACUBAABkcnMvZTJvRG9jLnhtbFBLBQYAAAAABgAGAFkB&#10;AACABQAAAAA=&#10;">
                <v:fill on="f" focussize="0,0"/>
                <v:stroke weight="15pt" color="#4B69B5" joinstyle="round"/>
                <v:imagedata o:title=""/>
                <o:lock v:ext="edit" aspectratio="f"/>
              </v:line>
            </w:pict>
          </mc:Fallback>
        </mc:AlternateContent>
      </w:r>
    </w:p>
    <w:p w14:paraId="34AF6CEE">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51BBFC5">
      <w:pPr>
        <w:ind w:right="1025"/>
        <w:jc w:val="center"/>
        <w:rPr>
          <w:rFonts w:eastAsia="黑体"/>
          <w:b/>
          <w:spacing w:val="40"/>
          <w:w w:val="66"/>
          <w:sz w:val="60"/>
          <w:szCs w:val="60"/>
        </w:rPr>
      </w:pPr>
    </w:p>
    <w:p w14:paraId="5BF9E9E3">
      <w:pPr>
        <w:jc w:val="center"/>
        <w:rPr>
          <w:rFonts w:eastAsia="黑体"/>
          <w:b/>
          <w:spacing w:val="40"/>
          <w:w w:val="66"/>
          <w:sz w:val="15"/>
          <w:szCs w:val="15"/>
        </w:rPr>
      </w:pPr>
      <w:r>
        <w:rPr>
          <w:rFonts w:eastAsia="黑体"/>
          <w:b/>
          <w:spacing w:val="40"/>
          <w:w w:val="66"/>
          <w:sz w:val="56"/>
          <w:szCs w:val="56"/>
        </w:rPr>
        <w:t xml:space="preserve">            </w:t>
      </w:r>
    </w:p>
    <w:p w14:paraId="7EDFC930">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TGPC-2025-D-1396</w:t>
      </w:r>
      <w:r>
        <w:rPr>
          <w:rFonts w:eastAsia="黑体"/>
          <w:spacing w:val="40"/>
          <w:w w:val="66"/>
          <w:sz w:val="32"/>
          <w:szCs w:val="32"/>
        </w:rPr>
        <w:t>）</w:t>
      </w:r>
    </w:p>
    <w:p w14:paraId="333C78FB">
      <w:pPr>
        <w:rPr>
          <w:sz w:val="40"/>
        </w:rPr>
      </w:pPr>
    </w:p>
    <w:p w14:paraId="37CED4DB">
      <w:pPr>
        <w:rPr>
          <w:sz w:val="36"/>
        </w:rPr>
      </w:pPr>
    </w:p>
    <w:p w14:paraId="52593541">
      <w:pPr>
        <w:rPr>
          <w:sz w:val="36"/>
        </w:rPr>
      </w:pPr>
    </w:p>
    <w:p w14:paraId="68DDC401">
      <w:pPr>
        <w:rPr>
          <w:sz w:val="36"/>
        </w:rPr>
      </w:pPr>
    </w:p>
    <w:p w14:paraId="75DCD983">
      <w:pPr>
        <w:rPr>
          <w:sz w:val="36"/>
        </w:rPr>
      </w:pPr>
    </w:p>
    <w:p w14:paraId="75758278">
      <w:pPr>
        <w:rPr>
          <w:sz w:val="36"/>
        </w:rPr>
      </w:pPr>
    </w:p>
    <w:p w14:paraId="34F639E3">
      <w:pPr>
        <w:rPr>
          <w:sz w:val="36"/>
        </w:rPr>
      </w:pPr>
    </w:p>
    <w:p w14:paraId="3BE42F21">
      <w:pPr>
        <w:rPr>
          <w:sz w:val="36"/>
        </w:rPr>
      </w:pPr>
    </w:p>
    <w:p w14:paraId="6803D25C">
      <w:pPr>
        <w:rPr>
          <w:sz w:val="36"/>
        </w:rPr>
      </w:pPr>
    </w:p>
    <w:p w14:paraId="4F13827D">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FE172BB">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39F0191E">
      <w:pPr>
        <w:widowControl/>
        <w:jc w:val="left"/>
        <w:rPr>
          <w:rFonts w:eastAsia="仿宋_GB2312"/>
          <w:b/>
          <w:bCs/>
          <w:kern w:val="0"/>
          <w:sz w:val="44"/>
          <w:szCs w:val="44"/>
        </w:rPr>
      </w:pPr>
    </w:p>
    <w:p w14:paraId="7ACDBFE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06E23E33">
      <w:pPr>
        <w:ind w:firstLine="408" w:firstLineChars="100"/>
        <w:jc w:val="center"/>
        <w:rPr>
          <w:b/>
          <w:spacing w:val="20"/>
          <w:w w:val="80"/>
          <w:sz w:val="48"/>
          <w:szCs w:val="48"/>
        </w:rPr>
      </w:pPr>
      <w:r>
        <w:rPr>
          <w:b/>
          <w:spacing w:val="20"/>
          <w:w w:val="80"/>
          <w:sz w:val="48"/>
          <w:szCs w:val="48"/>
        </w:rPr>
        <w:t>目  录</w:t>
      </w:r>
    </w:p>
    <w:p w14:paraId="4EEDFE0C">
      <w:pPr>
        <w:spacing w:line="560" w:lineRule="exact"/>
        <w:ind w:right="-141" w:rightChars="-73"/>
        <w:rPr>
          <w:b/>
          <w:sz w:val="24"/>
        </w:rPr>
      </w:pPr>
      <w:r>
        <w:rPr>
          <w:b/>
          <w:sz w:val="24"/>
        </w:rPr>
        <w:t>第一部分  投标邀请函</w:t>
      </w:r>
    </w:p>
    <w:p w14:paraId="2F574E3E">
      <w:pPr>
        <w:spacing w:line="560" w:lineRule="exact"/>
        <w:ind w:right="-141" w:rightChars="-73"/>
        <w:rPr>
          <w:b/>
          <w:sz w:val="24"/>
        </w:rPr>
      </w:pPr>
    </w:p>
    <w:p w14:paraId="429B398C">
      <w:pPr>
        <w:spacing w:line="560" w:lineRule="exact"/>
        <w:ind w:right="-141" w:rightChars="-73"/>
        <w:rPr>
          <w:b/>
          <w:sz w:val="24"/>
        </w:rPr>
      </w:pPr>
      <w:r>
        <w:rPr>
          <w:b/>
          <w:sz w:val="24"/>
        </w:rPr>
        <w:t>第二部分  招标项目要求</w:t>
      </w:r>
    </w:p>
    <w:p w14:paraId="71499B7A">
      <w:pPr>
        <w:spacing w:line="560" w:lineRule="exact"/>
        <w:ind w:right="-141" w:rightChars="-73"/>
        <w:rPr>
          <w:b/>
          <w:sz w:val="24"/>
        </w:rPr>
      </w:pPr>
    </w:p>
    <w:p w14:paraId="3F2E8F98">
      <w:pPr>
        <w:spacing w:line="560" w:lineRule="exact"/>
        <w:ind w:right="-141" w:rightChars="-73"/>
        <w:rPr>
          <w:b/>
          <w:sz w:val="24"/>
        </w:rPr>
      </w:pPr>
      <w:r>
        <w:rPr>
          <w:b/>
          <w:sz w:val="24"/>
        </w:rPr>
        <w:t>第三部分  投标须知</w:t>
      </w:r>
    </w:p>
    <w:p w14:paraId="29B81A77">
      <w:pPr>
        <w:spacing w:line="560" w:lineRule="exact"/>
        <w:ind w:right="-141" w:rightChars="-73"/>
        <w:rPr>
          <w:sz w:val="24"/>
        </w:rPr>
      </w:pPr>
    </w:p>
    <w:p w14:paraId="470A3D4E">
      <w:pPr>
        <w:spacing w:line="560" w:lineRule="exact"/>
        <w:rPr>
          <w:b/>
          <w:sz w:val="24"/>
        </w:rPr>
      </w:pPr>
      <w:r>
        <w:rPr>
          <w:b/>
          <w:sz w:val="24"/>
        </w:rPr>
        <w:t>第四部分  合同条款</w:t>
      </w:r>
    </w:p>
    <w:p w14:paraId="5BF5ED7A">
      <w:pPr>
        <w:spacing w:line="560" w:lineRule="exact"/>
        <w:rPr>
          <w:sz w:val="24"/>
        </w:rPr>
      </w:pPr>
    </w:p>
    <w:p w14:paraId="1366A55B">
      <w:pPr>
        <w:spacing w:line="560" w:lineRule="exact"/>
        <w:rPr>
          <w:sz w:val="24"/>
        </w:rPr>
      </w:pPr>
      <w:r>
        <w:rPr>
          <w:b/>
          <w:sz w:val="24"/>
        </w:rPr>
        <w:t>第五部分  投标文件格式</w:t>
      </w:r>
    </w:p>
    <w:p w14:paraId="361CD9B8">
      <w:pPr>
        <w:rPr>
          <w:sz w:val="24"/>
        </w:rPr>
      </w:pPr>
    </w:p>
    <w:p w14:paraId="64F3CD99">
      <w:pPr>
        <w:rPr>
          <w:sz w:val="24"/>
        </w:rPr>
      </w:pPr>
    </w:p>
    <w:p w14:paraId="677F2153">
      <w:pPr>
        <w:rPr>
          <w:sz w:val="24"/>
        </w:rPr>
      </w:pPr>
    </w:p>
    <w:p w14:paraId="33BC5A92">
      <w:pPr>
        <w:rPr>
          <w:sz w:val="24"/>
        </w:rPr>
      </w:pPr>
    </w:p>
    <w:p w14:paraId="2E7F41D5">
      <w:pPr>
        <w:rPr>
          <w:sz w:val="24"/>
        </w:rPr>
      </w:pPr>
    </w:p>
    <w:p w14:paraId="1A14ACFB">
      <w:pPr>
        <w:rPr>
          <w:sz w:val="24"/>
        </w:rPr>
      </w:pPr>
    </w:p>
    <w:p w14:paraId="15849F6F">
      <w:pPr>
        <w:rPr>
          <w:b/>
        </w:rPr>
      </w:pPr>
    </w:p>
    <w:p w14:paraId="6057E6DB">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15076A6D">
      <w:pPr>
        <w:pStyle w:val="16"/>
        <w:rPr>
          <w:rFonts w:ascii="Times New Roman" w:hAnsi="Times New Roman"/>
        </w:rPr>
      </w:pPr>
      <w:r>
        <w:rPr>
          <w:rFonts w:ascii="Times New Roman" w:hAnsi="Times New Roman"/>
        </w:rPr>
        <w:t>第一部分  投标邀请函</w:t>
      </w:r>
      <w:bookmarkEnd w:id="0"/>
    </w:p>
    <w:p w14:paraId="5F302690">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天津工业大学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天津工业大学学生公寓物业管理项目</w:t>
      </w:r>
      <w:r>
        <w:rPr>
          <w:rFonts w:ascii="Times New Roman" w:hAnsi="Times New Roman" w:cs="Times New Roman" w:eastAsiaTheme="minorEastAsia"/>
          <w:color w:val="auto"/>
          <w:szCs w:val="32"/>
        </w:rPr>
        <w:t>实施政府采购。现欢迎合格的供应商参加投标。</w:t>
      </w:r>
    </w:p>
    <w:p w14:paraId="39F07891">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0AA6FA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0C79EBD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天津工业大学学生公寓物业管理项目</w:t>
      </w:r>
      <w:r>
        <w:rPr>
          <w:rFonts w:ascii="Times New Roman" w:hAnsi="Times New Roman" w:eastAsia="宋体" w:cs="Times New Roman"/>
          <w:color w:val="auto"/>
        </w:rPr>
        <w:t xml:space="preserve">  </w:t>
      </w:r>
    </w:p>
    <w:p w14:paraId="5309B6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TGPC-2025-D-1396</w:t>
      </w:r>
    </w:p>
    <w:p w14:paraId="53A7BF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A46C38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学生公寓物业管理1项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53B8EC6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三、项目预算</w:t>
      </w:r>
    </w:p>
    <w:p w14:paraId="687FBEE2">
      <w:pPr>
        <w:pStyle w:val="29"/>
        <w:spacing w:line="360" w:lineRule="auto"/>
        <w:ind w:firstLine="448" w:firstLineChars="200"/>
        <w:jc w:val="both"/>
        <w:rPr>
          <w:rFonts w:hint="eastAsia"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23950800</w:t>
      </w:r>
      <w:r>
        <w:rPr>
          <w:rFonts w:hint="eastAsia" w:ascii="Times New Roman" w:hAnsi="Times New Roman" w:eastAsia="宋体" w:cs="Times New Roman"/>
          <w:color w:val="auto"/>
          <w:highlight w:val="none"/>
          <w:lang w:val="en-US" w:eastAsia="zh-CN"/>
        </w:rPr>
        <w:t>元。</w:t>
      </w:r>
    </w:p>
    <w:p w14:paraId="0767EF94">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、供应商资格要求（实质性要求）</w:t>
      </w:r>
    </w:p>
    <w:p w14:paraId="0F7DFFAF">
      <w:pPr>
        <w:pStyle w:val="29"/>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供应商应具备独立法人资格</w:t>
      </w:r>
      <w:r>
        <w:rPr>
          <w:rFonts w:hint="eastAsia"/>
          <w:color w:val="auto"/>
          <w:highlight w:val="none"/>
        </w:rPr>
        <w:t>。</w:t>
      </w:r>
    </w:p>
    <w:p w14:paraId="777983B1">
      <w:pPr>
        <w:pStyle w:val="29"/>
        <w:spacing w:line="360" w:lineRule="auto"/>
        <w:ind w:firstLine="448" w:firstLineChars="200"/>
        <w:rPr>
          <w:rFonts w:ascii="Times New Roman" w:hAnsi="Times New Roman" w:eastAsia="宋体" w:cs="Times New Roman"/>
          <w:color w:val="auto"/>
          <w:highlight w:val="none"/>
        </w:rPr>
      </w:pPr>
      <w:bookmarkStart w:id="1" w:name="OLE_LINK1"/>
      <w:bookmarkStart w:id="2" w:name="OLE_LINK2"/>
      <w:r>
        <w:rPr>
          <w:rFonts w:hint="eastAsia" w:ascii="Times New Roman" w:hAnsi="Times New Roman" w:eastAsia="宋体" w:cs="Times New Roman"/>
          <w:color w:val="auto"/>
          <w:highlight w:val="none"/>
        </w:rPr>
        <w:t>（二）供应商应具备《中华人民共和国政府采购法》第二十二条第一款和《政府采购法实施条例》第十八条规定的条件，提供以下材料：</w:t>
      </w:r>
    </w:p>
    <w:p w14:paraId="0291FA74">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营业执照副本或事业单位法人证书或民办非企业单位登记证书或社会团体法人登记证书或基金会法人登记证书扫描件或自然人的身份证明扫描件。</w:t>
      </w:r>
    </w:p>
    <w:p w14:paraId="3E6F81AB">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24458DC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（三）本项目不接受联合体投标。</w:t>
      </w:r>
    </w:p>
    <w:p w14:paraId="0C3F3E2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（四）本项目专门面向小微企业采购，提供《中小企业声明函》。</w:t>
      </w:r>
    </w:p>
    <w:bookmarkEnd w:id="1"/>
    <w:bookmarkEnd w:id="2"/>
    <w:p w14:paraId="7218817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w:t>
      </w:r>
      <w:r>
        <w:rPr>
          <w:rFonts w:ascii="Times New Roman" w:hAnsi="Times New Roman" w:eastAsia="宋体" w:cs="Times New Roman"/>
          <w:color w:val="auto"/>
          <w:highlight w:val="none"/>
        </w:rPr>
        <w:t>、项目需要落实的政府采购政策</w:t>
      </w:r>
    </w:p>
    <w:p w14:paraId="3F67C553">
      <w:pPr>
        <w:pStyle w:val="29"/>
        <w:spacing w:line="360" w:lineRule="auto"/>
        <w:ind w:firstLine="448" w:firstLineChars="200"/>
        <w:rPr>
          <w:rFonts w:ascii="Times New Roman" w:hAnsi="Times New Roman" w:eastAsia="宋体" w:cs="Times New Roman"/>
          <w:color w:val="auto"/>
          <w:highlight w:val="none"/>
        </w:rPr>
      </w:pPr>
      <w:bookmarkStart w:id="3" w:name="OLE_LINK3"/>
      <w:bookmarkStart w:id="4" w:name="OLE_LINK4"/>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14:paraId="24030A9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（二）根据财政部发布的《关于政府采购支持监狱企业发展有关问题的通知》</w:t>
      </w:r>
      <w:r>
        <w:rPr>
          <w:rFonts w:ascii="Times New Roman" w:hAnsi="Times New Roman" w:eastAsia="宋体" w:cs="Times New Roman"/>
          <w:color w:val="auto"/>
        </w:rPr>
        <w:t>规定，</w:t>
      </w:r>
      <w:r>
        <w:rPr>
          <w:rFonts w:ascii="Arial" w:hAnsi="Arial" w:cs="Arial"/>
        </w:rPr>
        <w:t>监狱企业视同小微企业</w:t>
      </w:r>
      <w:r>
        <w:rPr>
          <w:rFonts w:ascii="Times New Roman" w:hAnsi="Times New Roman" w:eastAsia="宋体" w:cs="Times New Roman"/>
          <w:color w:val="auto"/>
        </w:rPr>
        <w:t>。</w:t>
      </w:r>
    </w:p>
    <w:p w14:paraId="6956ECE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7F0DE11A">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52DCAB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CCF976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32B45BE3">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0E83D8B1">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2546B26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7F4B8E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51F2A9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66D78B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49F74891">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（2）CA数字证书（USBKey）领取及电子签章办理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449F30A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3FBE1BD">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24637B6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0FC72A4C">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w:t>
      </w:r>
      <w:r>
        <w:rPr>
          <w:rFonts w:hint="eastAsia" w:ascii="Times New Roman" w:hAnsi="Times New Roman" w:eastAsia="宋体" w:cs="Times New Roman"/>
          <w:color w:val="auto"/>
          <w:lang w:val="en-US" w:eastAsia="zh-CN"/>
        </w:rPr>
        <w:t>6</w:t>
      </w:r>
      <w:r>
        <w:rPr>
          <w:rFonts w:hint="eastAsia"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hint="eastAsia" w:ascii="Times New Roman" w:hAnsi="Times New Roman" w:eastAsia="宋体" w:cs="Times New Roman"/>
          <w:color w:val="auto"/>
        </w:rPr>
        <w:t>日9:30在艺缘活动中心一楼集合。联系人：李老师</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rPr>
        <w:t>联系电话：83955856。</w:t>
      </w:r>
    </w:p>
    <w:p w14:paraId="710E7E12">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3A0B45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072CA2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4BEDE38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7888E4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7D4F47E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2E324E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10A825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0ECC43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7BE502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042AC7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19</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B6F8BF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3ED6E6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BEA4D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5777EDE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6C87AE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3F7C63F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238C09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4CE5062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2478F8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6F66B093">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508BF8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7DE61E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4A68A99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天津工业大学</w:t>
      </w:r>
      <w:r>
        <w:rPr>
          <w:rFonts w:ascii="Times New Roman" w:hAnsi="Times New Roman" w:eastAsia="宋体" w:cs="Times New Roman"/>
          <w:color w:val="auto"/>
        </w:rPr>
        <w:t xml:space="preserve"> </w:t>
      </w:r>
    </w:p>
    <w:p w14:paraId="0029849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天津市西青区宾水西道399号</w:t>
      </w:r>
      <w:r>
        <w:rPr>
          <w:rFonts w:ascii="Times New Roman" w:hAnsi="Times New Roman" w:eastAsia="宋体" w:cs="Times New Roman"/>
          <w:color w:val="auto"/>
        </w:rPr>
        <w:t xml:space="preserve"> </w:t>
      </w:r>
    </w:p>
    <w:p w14:paraId="6A50412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刘鸿远</w:t>
      </w:r>
      <w:r>
        <w:rPr>
          <w:rFonts w:ascii="Times New Roman" w:hAnsi="Times New Roman" w:eastAsia="宋体" w:cs="Times New Roman"/>
          <w:color w:val="auto"/>
        </w:rPr>
        <w:t xml:space="preserve"> </w:t>
      </w:r>
    </w:p>
    <w:p w14:paraId="76352D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83955042</w:t>
      </w:r>
      <w:r>
        <w:rPr>
          <w:rFonts w:ascii="Times New Roman" w:hAnsi="Times New Roman" w:eastAsia="宋体" w:cs="Times New Roman"/>
          <w:color w:val="auto"/>
        </w:rPr>
        <w:t xml:space="preserve"> </w:t>
      </w:r>
    </w:p>
    <w:p w14:paraId="16C578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0CC4FFA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586243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8FABE5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天津工业大学</w:t>
      </w:r>
    </w:p>
    <w:p w14:paraId="5B3523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天津市西青区宾水西道399号</w:t>
      </w:r>
    </w:p>
    <w:p w14:paraId="2E8E6C4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冯会粉</w:t>
      </w:r>
    </w:p>
    <w:p w14:paraId="3BCDB3F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83955042</w:t>
      </w:r>
    </w:p>
    <w:p w14:paraId="261A93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149794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5E5E479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7FED05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09FC9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32B4200C">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rPr>
        <w:t>、《</w:t>
      </w:r>
      <w:r>
        <w:rPr>
          <w:rFonts w:cs="Times New Roman" w:asciiTheme="minorEastAsia" w:hAnsiTheme="minorEastAsia" w:eastAsiaTheme="minorEastAsia"/>
          <w:bCs/>
        </w:rPr>
        <w:t>政府采购支持中小企业政策提示函</w:t>
      </w:r>
      <w:r>
        <w:rPr>
          <w:rFonts w:hint="eastAsia" w:asciiTheme="minorEastAsia" w:hAnsiTheme="minorEastAsia" w:eastAsiaTheme="minorEastAsia"/>
          <w:bCs/>
        </w:rPr>
        <w:t>》和《诚信参与政府采购活动提示函》</w:t>
      </w:r>
    </w:p>
    <w:p w14:paraId="5706446C">
      <w:pPr>
        <w:pStyle w:val="29"/>
        <w:spacing w:line="360" w:lineRule="auto"/>
        <w:ind w:firstLine="448" w:firstLineChars="200"/>
        <w:jc w:val="both"/>
        <w:rPr>
          <w:rFonts w:ascii="Times New Roman" w:hAnsi="Times New Roman" w:eastAsia="宋体" w:cs="Times New Roman"/>
          <w:color w:val="FF0000"/>
        </w:rPr>
      </w:pPr>
    </w:p>
    <w:p w14:paraId="087BD266">
      <w:pPr>
        <w:pStyle w:val="29"/>
        <w:spacing w:line="360" w:lineRule="auto"/>
        <w:ind w:firstLine="448" w:firstLineChars="200"/>
        <w:jc w:val="both"/>
        <w:rPr>
          <w:rFonts w:ascii="Times New Roman" w:hAnsi="Times New Roman" w:eastAsia="宋体" w:cs="Times New Roman"/>
          <w:color w:val="FF0000"/>
        </w:rPr>
      </w:pPr>
    </w:p>
    <w:p w14:paraId="27B31FA0">
      <w:pPr>
        <w:pStyle w:val="29"/>
        <w:spacing w:line="360" w:lineRule="auto"/>
        <w:ind w:firstLine="448" w:firstLineChars="200"/>
        <w:jc w:val="both"/>
        <w:rPr>
          <w:rFonts w:ascii="Times New Roman" w:hAnsi="Times New Roman" w:eastAsia="宋体" w:cs="Times New Roman"/>
          <w:color w:val="auto"/>
        </w:rPr>
      </w:pPr>
    </w:p>
    <w:p w14:paraId="3AEB40BF">
      <w:pPr>
        <w:pStyle w:val="29"/>
        <w:spacing w:line="360" w:lineRule="auto"/>
        <w:jc w:val="both"/>
        <w:rPr>
          <w:rFonts w:ascii="Times New Roman" w:hAnsi="Times New Roman" w:eastAsia="宋体" w:cs="Times New Roman"/>
          <w:color w:val="auto"/>
        </w:rPr>
      </w:pPr>
    </w:p>
    <w:p w14:paraId="5CA320C2">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29</w:t>
      </w:r>
      <w:r>
        <w:rPr>
          <w:rFonts w:ascii="Times New Roman" w:hAnsi="Times New Roman" w:eastAsia="宋体" w:cs="Times New Roman"/>
          <w:color w:val="auto"/>
        </w:rPr>
        <w:t>日</w:t>
      </w:r>
    </w:p>
    <w:p w14:paraId="5C8FFBA7">
      <w:pPr>
        <w:pStyle w:val="29"/>
        <w:spacing w:line="360" w:lineRule="auto"/>
        <w:ind w:right="892"/>
        <w:rPr>
          <w:rFonts w:ascii="Times New Roman" w:hAnsi="Times New Roman" w:eastAsia="宋体" w:cs="Times New Roman"/>
          <w:color w:val="auto"/>
        </w:rPr>
      </w:pPr>
    </w:p>
    <w:p w14:paraId="1CEA8AC1">
      <w:pPr>
        <w:widowControl/>
        <w:jc w:val="left"/>
        <w:rPr>
          <w:kern w:val="0"/>
          <w:sz w:val="24"/>
          <w:szCs w:val="24"/>
        </w:rPr>
      </w:pPr>
      <w:r>
        <w:br w:type="page"/>
      </w:r>
    </w:p>
    <w:p w14:paraId="51E729BD">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07E292E8">
      <w:pPr>
        <w:spacing w:line="360" w:lineRule="auto"/>
        <w:jc w:val="center"/>
        <w:rPr>
          <w:rFonts w:eastAsia="方正小标宋简体"/>
          <w:bCs/>
          <w:kern w:val="0"/>
          <w:sz w:val="24"/>
          <w:szCs w:val="24"/>
        </w:rPr>
      </w:pPr>
    </w:p>
    <w:p w14:paraId="14180B19">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71E6204">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4A9D02F2">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4B6A2833">
      <w:pPr>
        <w:spacing w:line="360" w:lineRule="auto"/>
        <w:jc w:val="center"/>
        <w:rPr>
          <w:rFonts w:eastAsia="方正小标宋简体"/>
          <w:spacing w:val="-10"/>
          <w:sz w:val="24"/>
          <w:szCs w:val="24"/>
        </w:rPr>
      </w:pPr>
    </w:p>
    <w:p w14:paraId="5D33E464">
      <w:pPr>
        <w:spacing w:line="360" w:lineRule="auto"/>
        <w:jc w:val="center"/>
        <w:rPr>
          <w:rFonts w:eastAsia="方正小标宋简体"/>
          <w:spacing w:val="-10"/>
          <w:sz w:val="24"/>
          <w:szCs w:val="24"/>
        </w:rPr>
      </w:pPr>
    </w:p>
    <w:p w14:paraId="47D220D9">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83EB897">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39EC23C8">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2807B988">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2482C80B">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20ABA1A5">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2F49FD5E">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44DB0730">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2EFB8D00">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C8C0431">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1FC18AE6">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293A73F5">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3151304B">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000ABE2F">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5B598497">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54FC544A">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3BB536E8">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24FF0C66">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04D3A45">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239BBE5F">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0C4A548">
      <w:pPr>
        <w:spacing w:line="360" w:lineRule="exact"/>
        <w:ind w:firstLine="448" w:firstLineChars="200"/>
        <w:rPr>
          <w:rFonts w:eastAsiaTheme="minorEastAsia"/>
          <w:sz w:val="24"/>
        </w:rPr>
      </w:pPr>
    </w:p>
    <w:p w14:paraId="28E09312">
      <w:pPr>
        <w:adjustRightInd w:val="0"/>
        <w:snapToGrid w:val="0"/>
        <w:spacing w:line="400" w:lineRule="exact"/>
        <w:jc w:val="center"/>
        <w:rPr>
          <w:b/>
          <w:sz w:val="24"/>
          <w:szCs w:val="24"/>
        </w:rPr>
      </w:pPr>
      <w:r>
        <w:rPr>
          <w:b/>
          <w:sz w:val="24"/>
          <w:szCs w:val="24"/>
        </w:rPr>
        <w:t>诚信参与政府采购活动提示函</w:t>
      </w:r>
    </w:p>
    <w:p w14:paraId="6B6F4CA0">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5FE74F3D">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00D3649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25A1ADC7">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0F92777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4028560">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2399DB3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386E423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8FF4C0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710B7DF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AAFE3B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3DDA02E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21D7F134">
      <w:pPr>
        <w:spacing w:line="360" w:lineRule="exact"/>
        <w:ind w:firstLine="448" w:firstLineChars="200"/>
        <w:rPr>
          <w:rFonts w:eastAsiaTheme="minorEastAsia"/>
          <w:sz w:val="24"/>
        </w:rPr>
      </w:pPr>
    </w:p>
    <w:p w14:paraId="179E17A8">
      <w:pPr>
        <w:spacing w:line="360" w:lineRule="exact"/>
        <w:ind w:firstLine="608" w:firstLineChars="200"/>
        <w:rPr>
          <w:b/>
          <w:bCs/>
          <w:kern w:val="28"/>
          <w:sz w:val="32"/>
          <w:szCs w:val="32"/>
        </w:rPr>
      </w:pPr>
    </w:p>
    <w:p w14:paraId="30D53A2A">
      <w:pPr>
        <w:widowControl/>
        <w:jc w:val="left"/>
        <w:rPr>
          <w:b/>
          <w:bCs/>
          <w:kern w:val="28"/>
          <w:sz w:val="32"/>
          <w:szCs w:val="32"/>
          <w:lang w:val="zh-CN" w:eastAsia="zh-CN"/>
        </w:rPr>
      </w:pPr>
      <w:r>
        <w:br w:type="page"/>
      </w:r>
    </w:p>
    <w:p w14:paraId="0B590566">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99AC923">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D6F3347">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6AF3917A">
      <w:pPr>
        <w:autoSpaceDE w:val="0"/>
        <w:autoSpaceDN w:val="0"/>
        <w:adjustRightInd w:val="0"/>
        <w:spacing w:line="360" w:lineRule="auto"/>
        <w:ind w:firstLine="448" w:firstLineChars="200"/>
        <w:rPr>
          <w:color w:val="auto"/>
          <w:sz w:val="24"/>
        </w:rPr>
      </w:pPr>
      <w:r>
        <w:rPr>
          <w:color w:val="auto"/>
          <w:sz w:val="24"/>
        </w:rPr>
        <w:t>1. 投标报价以人民币填列。</w:t>
      </w:r>
    </w:p>
    <w:p w14:paraId="2002477C">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2C7C914C">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73E2C408">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6E9676CF">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C79472A">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3</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5DC1A228">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33AE871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2997311">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20A1D2C6">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333ECB21">
      <w:pPr>
        <w:autoSpaceDE w:val="0"/>
        <w:autoSpaceDN w:val="0"/>
        <w:adjustRightInd w:val="0"/>
        <w:spacing w:line="360" w:lineRule="auto"/>
        <w:ind w:firstLine="448" w:firstLineChars="200"/>
        <w:rPr>
          <w:sz w:val="24"/>
        </w:rPr>
      </w:pPr>
      <w:r>
        <w:rPr>
          <w:sz w:val="24"/>
        </w:rPr>
        <w:t>本项目不收取投标保证金和履约保证金。</w:t>
      </w:r>
    </w:p>
    <w:p w14:paraId="3851659E">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01F616A5">
      <w:pPr>
        <w:autoSpaceDE w:val="0"/>
        <w:autoSpaceDN w:val="0"/>
        <w:adjustRightInd w:val="0"/>
        <w:spacing w:line="360" w:lineRule="auto"/>
        <w:ind w:firstLine="448" w:firstLineChars="200"/>
        <w:rPr>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w:t>
      </w:r>
      <w:r>
        <w:rPr>
          <w:rFonts w:hint="eastAsia"/>
          <w:color w:val="auto"/>
          <w:sz w:val="24"/>
        </w:rPr>
        <w:t>并存档。验收结束后，应当出具验收书，列明各项服务的考核验收情况及项目总体评价，由验收双方共同签署。</w:t>
      </w:r>
    </w:p>
    <w:p w14:paraId="170E5610">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2C615F48">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5740B08C">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52D4247F">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5F053530">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69352884">
      <w:pPr>
        <w:spacing w:line="360" w:lineRule="auto"/>
        <w:ind w:firstLine="448" w:firstLineChars="200"/>
        <w:outlineLvl w:val="0"/>
        <w:rPr>
          <w:color w:val="auto"/>
          <w:sz w:val="24"/>
        </w:rPr>
      </w:pPr>
      <w:r>
        <w:rPr>
          <w:color w:val="auto"/>
          <w:sz w:val="24"/>
        </w:rPr>
        <w:t>（四）具体需求详见本部分项目需求书。</w:t>
      </w:r>
    </w:p>
    <w:p w14:paraId="4FDA18AB">
      <w:pPr>
        <w:spacing w:line="360" w:lineRule="auto"/>
        <w:ind w:firstLine="448" w:firstLineChars="200"/>
        <w:outlineLvl w:val="0"/>
        <w:rPr>
          <w:color w:val="auto"/>
          <w:sz w:val="24"/>
        </w:rPr>
      </w:pPr>
      <w:r>
        <w:rPr>
          <w:color w:val="auto"/>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6506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8CE65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lang w:val="en-US" w:eastAsia="zh-CN"/>
              </w:rPr>
              <w:t>1</w:t>
            </w:r>
            <w:r>
              <w:rPr>
                <w:color w:val="auto"/>
                <w:kern w:val="0"/>
                <w:sz w:val="24"/>
                <w:szCs w:val="24"/>
              </w:rPr>
              <w:t>0分）</w:t>
            </w:r>
          </w:p>
        </w:tc>
        <w:tc>
          <w:tcPr>
            <w:tcW w:w="1143" w:type="dxa"/>
            <w:shd w:val="clear" w:color="auto" w:fill="auto"/>
            <w:vAlign w:val="center"/>
          </w:tcPr>
          <w:p w14:paraId="6B2822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293980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2B3CF5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1DDB1D2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74B1417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（1）投标报价超过采购预算的，投标无效，未超过采购预算的投标报价按以下公式进行计算。</w:t>
            </w:r>
          </w:p>
          <w:p w14:paraId="3989DB6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（2）投标报价得分=（评标基准价/投标报价）×</w:t>
            </w:r>
            <w:r>
              <w:rPr>
                <w:rFonts w:hint="eastAsia"/>
                <w:color w:val="auto"/>
                <w:kern w:val="0"/>
                <w:sz w:val="24"/>
                <w:szCs w:val="24"/>
                <w:lang w:val="en-US" w:eastAsia="zh-CN"/>
              </w:rPr>
              <w:t>1</w:t>
            </w:r>
            <w:r>
              <w:rPr>
                <w:color w:val="auto"/>
                <w:kern w:val="0"/>
                <w:sz w:val="24"/>
                <w:szCs w:val="24"/>
              </w:rPr>
              <w:t>0</w:t>
            </w:r>
          </w:p>
          <w:p w14:paraId="7127143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注：满足招标文件要求且投标报价最低的投标报价为评标基准价。</w:t>
            </w:r>
          </w:p>
        </w:tc>
        <w:tc>
          <w:tcPr>
            <w:tcW w:w="1143" w:type="dxa"/>
            <w:shd w:val="clear" w:color="auto" w:fill="auto"/>
            <w:vAlign w:val="center"/>
          </w:tcPr>
          <w:p w14:paraId="29ECD9F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10</w:t>
            </w:r>
          </w:p>
        </w:tc>
      </w:tr>
      <w:tr w14:paraId="4CB1C4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0033A5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lang w:val="en-US" w:eastAsia="zh-CN"/>
              </w:rPr>
              <w:t>6</w:t>
            </w:r>
            <w:r>
              <w:rPr>
                <w:rFonts w:hint="eastAsia"/>
                <w:color w:val="auto"/>
                <w:kern w:val="0"/>
                <w:sz w:val="24"/>
                <w:szCs w:val="24"/>
              </w:rPr>
              <w:t>0</w:t>
            </w:r>
            <w:r>
              <w:rPr>
                <w:color w:val="auto"/>
                <w:kern w:val="0"/>
                <w:sz w:val="24"/>
                <w:szCs w:val="24"/>
              </w:rPr>
              <w:t>分）</w:t>
            </w:r>
          </w:p>
        </w:tc>
        <w:tc>
          <w:tcPr>
            <w:tcW w:w="1143" w:type="dxa"/>
            <w:shd w:val="clear" w:color="auto" w:fill="auto"/>
            <w:vAlign w:val="center"/>
          </w:tcPr>
          <w:p w14:paraId="4118F7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7C089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1BA78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475D243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3F16C7D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完全按照以下要求提供投标人曾实施的非住宅物业管理服务业绩，提供的证明材料均不得遮挡涂黑，否则不予认定加分。</w:t>
            </w:r>
          </w:p>
          <w:p w14:paraId="6AD27C9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color w:val="auto"/>
                <w:kern w:val="0"/>
                <w:sz w:val="24"/>
                <w:szCs w:val="24"/>
                <w:lang w:val="en-US" w:eastAsia="zh-CN"/>
              </w:rPr>
            </w:pPr>
            <w:r>
              <w:rPr>
                <w:rFonts w:hint="eastAsia"/>
                <w:color w:val="auto"/>
                <w:kern w:val="0"/>
                <w:sz w:val="24"/>
                <w:szCs w:val="24"/>
              </w:rPr>
              <w:t>A. 合同原件扫描件。包括买卖双方名称及盖章、物业服务期限（合同服务起始日期为202</w:t>
            </w:r>
            <w:r>
              <w:rPr>
                <w:rFonts w:hint="eastAsia"/>
                <w:color w:val="auto"/>
                <w:kern w:val="0"/>
                <w:sz w:val="24"/>
                <w:szCs w:val="24"/>
                <w:lang w:val="en-US" w:eastAsia="zh-CN"/>
              </w:rPr>
              <w:t>2</w:t>
            </w:r>
            <w:r>
              <w:rPr>
                <w:rFonts w:hint="eastAsia"/>
                <w:color w:val="auto"/>
                <w:kern w:val="0"/>
                <w:sz w:val="24"/>
                <w:szCs w:val="24"/>
              </w:rPr>
              <w:t>年1月1日或以后，且已经履行至少1年的时间）、物业服务内容</w:t>
            </w:r>
            <w:r>
              <w:rPr>
                <w:rFonts w:hint="eastAsia"/>
                <w:color w:val="auto"/>
                <w:kern w:val="0"/>
                <w:sz w:val="24"/>
                <w:szCs w:val="24"/>
                <w:lang w:eastAsia="zh-CN"/>
              </w:rPr>
              <w:t>。</w:t>
            </w:r>
          </w:p>
          <w:p w14:paraId="3FD97CA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B. 提供上述合同服务期限内至少一个月的服务方开具的物业费发票凭证原件扫描件。</w:t>
            </w:r>
          </w:p>
          <w:p w14:paraId="09EE0DF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每个业绩2分，最多</w:t>
            </w:r>
            <w:r>
              <w:rPr>
                <w:rFonts w:hint="eastAsia"/>
                <w:color w:val="auto"/>
                <w:kern w:val="0"/>
                <w:sz w:val="24"/>
                <w:szCs w:val="24"/>
              </w:rPr>
              <w:t>10</w:t>
            </w:r>
            <w:r>
              <w:rPr>
                <w:color w:val="auto"/>
                <w:kern w:val="0"/>
                <w:sz w:val="24"/>
                <w:szCs w:val="24"/>
              </w:rPr>
              <w:t>分</w:t>
            </w:r>
          </w:p>
        </w:tc>
        <w:tc>
          <w:tcPr>
            <w:tcW w:w="1143" w:type="dxa"/>
            <w:shd w:val="clear" w:color="auto" w:fill="auto"/>
            <w:vAlign w:val="center"/>
          </w:tcPr>
          <w:p w14:paraId="4EF3238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10</w:t>
            </w:r>
          </w:p>
        </w:tc>
      </w:tr>
      <w:tr w14:paraId="0C421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A2B04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F3129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投标人相关证书评价</w:t>
            </w:r>
          </w:p>
        </w:tc>
        <w:tc>
          <w:tcPr>
            <w:tcW w:w="7311" w:type="dxa"/>
            <w:shd w:val="clear" w:color="auto" w:fill="auto"/>
            <w:vAlign w:val="center"/>
          </w:tcPr>
          <w:p w14:paraId="3BDFC5A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投标人具备质量管理体系认证、环境管理体系认证、职业健康安全管理体系认证，提供证书扫描件。</w:t>
            </w:r>
          </w:p>
          <w:p w14:paraId="4934C7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具备1个证书得2分，最高6分</w:t>
            </w:r>
          </w:p>
        </w:tc>
        <w:tc>
          <w:tcPr>
            <w:tcW w:w="1143" w:type="dxa"/>
            <w:shd w:val="clear" w:color="auto" w:fill="auto"/>
            <w:vAlign w:val="center"/>
          </w:tcPr>
          <w:p w14:paraId="4F33072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7E850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050" w:hRule="atLeast"/>
          <w:jc w:val="center"/>
        </w:trPr>
        <w:tc>
          <w:tcPr>
            <w:tcW w:w="663" w:type="dxa"/>
            <w:shd w:val="clear" w:color="auto" w:fill="auto"/>
            <w:noWrap/>
            <w:vAlign w:val="center"/>
          </w:tcPr>
          <w:p w14:paraId="3AE453A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c>
          <w:tcPr>
            <w:tcW w:w="1419" w:type="dxa"/>
            <w:shd w:val="clear" w:color="auto" w:fill="auto"/>
            <w:vAlign w:val="center"/>
          </w:tcPr>
          <w:p w14:paraId="3215EAA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派驻项目经理评价</w:t>
            </w:r>
          </w:p>
        </w:tc>
        <w:tc>
          <w:tcPr>
            <w:tcW w:w="7311" w:type="dxa"/>
            <w:shd w:val="clear" w:color="auto" w:fill="auto"/>
            <w:vAlign w:val="center"/>
          </w:tcPr>
          <w:p w14:paraId="6B5165E0">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11B9FAB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（1）提供项目经理</w:t>
            </w:r>
            <w:r>
              <w:rPr>
                <w:rFonts w:hint="eastAsia"/>
                <w:color w:val="auto"/>
                <w:kern w:val="0"/>
                <w:sz w:val="24"/>
                <w:szCs w:val="24"/>
                <w:lang w:val="en-US" w:eastAsia="zh-CN"/>
              </w:rPr>
              <w:t>大专或</w:t>
            </w:r>
            <w:r>
              <w:rPr>
                <w:rFonts w:hint="eastAsia"/>
                <w:color w:val="auto"/>
                <w:kern w:val="0"/>
                <w:sz w:val="24"/>
                <w:szCs w:val="24"/>
              </w:rPr>
              <w:t>以上毕业证书扫描件，且性别年龄满足招标文件要求：</w:t>
            </w:r>
            <w:r>
              <w:rPr>
                <w:rFonts w:hint="eastAsia"/>
                <w:color w:val="auto"/>
                <w:kern w:val="0"/>
                <w:sz w:val="24"/>
                <w:szCs w:val="24"/>
                <w:lang w:val="en-US" w:eastAsia="zh-CN"/>
              </w:rPr>
              <w:t>3</w:t>
            </w:r>
            <w:r>
              <w:rPr>
                <w:rFonts w:hint="eastAsia"/>
                <w:color w:val="auto"/>
                <w:kern w:val="0"/>
                <w:sz w:val="24"/>
                <w:szCs w:val="24"/>
              </w:rPr>
              <w:t>分，其他：0分；</w:t>
            </w:r>
          </w:p>
          <w:p w14:paraId="21F77EB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（2）提供项目经理用户服务证明扫描件（加盖用户单位公章），用户服务证明能表明该项目经理具备三年</w:t>
            </w:r>
            <w:r>
              <w:rPr>
                <w:rFonts w:hint="eastAsia"/>
                <w:color w:val="auto"/>
                <w:kern w:val="0"/>
                <w:sz w:val="24"/>
                <w:szCs w:val="24"/>
                <w:lang w:val="en-US" w:eastAsia="zh-CN"/>
              </w:rPr>
              <w:t>或</w:t>
            </w:r>
            <w:r>
              <w:rPr>
                <w:rFonts w:hint="eastAsia"/>
                <w:color w:val="auto"/>
                <w:kern w:val="0"/>
                <w:sz w:val="24"/>
                <w:szCs w:val="24"/>
              </w:rPr>
              <w:t>以上非住宅物业管理经验的，且性别年龄满足招标文件要求：</w:t>
            </w:r>
            <w:r>
              <w:rPr>
                <w:rFonts w:hint="eastAsia"/>
                <w:color w:val="auto"/>
                <w:kern w:val="0"/>
                <w:sz w:val="24"/>
                <w:szCs w:val="24"/>
                <w:lang w:val="en-US" w:eastAsia="zh-CN"/>
              </w:rPr>
              <w:t>3</w:t>
            </w:r>
            <w:r>
              <w:rPr>
                <w:rFonts w:hint="eastAsia"/>
                <w:color w:val="auto"/>
                <w:kern w:val="0"/>
                <w:sz w:val="24"/>
                <w:szCs w:val="24"/>
              </w:rPr>
              <w:t>分，其他：0分；</w:t>
            </w:r>
          </w:p>
        </w:tc>
        <w:tc>
          <w:tcPr>
            <w:tcW w:w="1143" w:type="dxa"/>
            <w:shd w:val="clear" w:color="auto" w:fill="auto"/>
            <w:vAlign w:val="center"/>
          </w:tcPr>
          <w:p w14:paraId="52CE86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2412DD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07622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4</w:t>
            </w:r>
          </w:p>
        </w:tc>
        <w:tc>
          <w:tcPr>
            <w:tcW w:w="1419" w:type="dxa"/>
            <w:shd w:val="clear" w:color="auto" w:fill="auto"/>
            <w:vAlign w:val="center"/>
          </w:tcPr>
          <w:p w14:paraId="58664B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派驻服务人员评价</w:t>
            </w:r>
          </w:p>
        </w:tc>
        <w:tc>
          <w:tcPr>
            <w:tcW w:w="7311" w:type="dxa"/>
            <w:shd w:val="clear" w:color="auto" w:fill="auto"/>
            <w:vAlign w:val="center"/>
          </w:tcPr>
          <w:p w14:paraId="2150483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（1）</w:t>
            </w:r>
            <w:r>
              <w:rPr>
                <w:rFonts w:hint="eastAsia" w:asciiTheme="majorEastAsia" w:hAnsiTheme="majorEastAsia" w:eastAsiaTheme="majorEastAsia" w:cstheme="majorEastAsia"/>
                <w:color w:val="auto"/>
                <w:sz w:val="24"/>
                <w:szCs w:val="24"/>
                <w:highlight w:val="none"/>
                <w:lang w:val="en-US" w:eastAsia="zh-CN"/>
              </w:rPr>
              <w:t>电工</w:t>
            </w:r>
            <w:r>
              <w:rPr>
                <w:rFonts w:hint="eastAsia"/>
                <w:color w:val="auto"/>
                <w:kern w:val="0"/>
                <w:sz w:val="24"/>
                <w:szCs w:val="24"/>
              </w:rPr>
              <w:t>：提供</w:t>
            </w:r>
            <w:r>
              <w:rPr>
                <w:rFonts w:hint="eastAsia" w:asciiTheme="majorEastAsia" w:hAnsiTheme="majorEastAsia" w:eastAsiaTheme="majorEastAsia" w:cstheme="majorEastAsia"/>
                <w:color w:val="auto"/>
                <w:sz w:val="24"/>
                <w:szCs w:val="24"/>
                <w:highlight w:val="none"/>
              </w:rPr>
              <w:t>特种作业操作证（低压电工作业）</w:t>
            </w:r>
            <w:r>
              <w:rPr>
                <w:rFonts w:hint="eastAsia" w:asciiTheme="majorEastAsia" w:hAnsiTheme="majorEastAsia" w:eastAsiaTheme="majorEastAsia" w:cstheme="majorEastAsia"/>
                <w:color w:val="auto"/>
                <w:sz w:val="24"/>
                <w:szCs w:val="24"/>
                <w:highlight w:val="none"/>
                <w:lang w:val="en-US" w:eastAsia="zh-CN"/>
              </w:rPr>
              <w:t>及</w:t>
            </w:r>
            <w:r>
              <w:rPr>
                <w:rFonts w:hint="eastAsia"/>
                <w:color w:val="auto"/>
                <w:sz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1F8BAB60">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rPr>
            </w:pPr>
            <w:r>
              <w:rPr>
                <w:rFonts w:hint="eastAsia"/>
                <w:color w:val="auto"/>
                <w:kern w:val="0"/>
                <w:sz w:val="24"/>
                <w:szCs w:val="24"/>
              </w:rPr>
              <w:t>（2）</w:t>
            </w:r>
            <w:r>
              <w:rPr>
                <w:rFonts w:hint="eastAsia" w:asciiTheme="majorEastAsia" w:hAnsiTheme="majorEastAsia" w:eastAsiaTheme="majorEastAsia" w:cstheme="majorEastAsia"/>
                <w:color w:val="auto"/>
                <w:sz w:val="24"/>
                <w:szCs w:val="24"/>
                <w:highlight w:val="none"/>
                <w:lang w:val="en-US" w:eastAsia="zh-CN"/>
              </w:rPr>
              <w:t>电工</w:t>
            </w:r>
            <w:r>
              <w:rPr>
                <w:rFonts w:hint="eastAsia"/>
                <w:color w:val="auto"/>
                <w:kern w:val="0"/>
                <w:sz w:val="24"/>
                <w:szCs w:val="24"/>
              </w:rPr>
              <w:t>：提供上述人员（已提供</w:t>
            </w:r>
            <w:r>
              <w:rPr>
                <w:rFonts w:hint="eastAsia"/>
                <w:color w:val="auto"/>
                <w:kern w:val="0"/>
                <w:sz w:val="24"/>
                <w:szCs w:val="24"/>
                <w:lang w:eastAsia="zh-CN"/>
              </w:rPr>
              <w:t>（</w:t>
            </w:r>
            <w:r>
              <w:rPr>
                <w:rFonts w:hint="eastAsia"/>
                <w:color w:val="auto"/>
                <w:kern w:val="0"/>
                <w:sz w:val="24"/>
                <w:szCs w:val="24"/>
                <w:lang w:val="en-US" w:eastAsia="zh-CN"/>
              </w:rPr>
              <w:t>1</w:t>
            </w:r>
            <w:r>
              <w:rPr>
                <w:rFonts w:hint="eastAsia"/>
                <w:color w:val="auto"/>
                <w:kern w:val="0"/>
                <w:sz w:val="24"/>
                <w:szCs w:val="24"/>
                <w:lang w:eastAsia="zh-CN"/>
              </w:rPr>
              <w:t>）</w:t>
            </w:r>
            <w:r>
              <w:rPr>
                <w:rFonts w:hint="eastAsia"/>
                <w:color w:val="auto"/>
                <w:kern w:val="0"/>
                <w:sz w:val="24"/>
                <w:szCs w:val="24"/>
                <w:lang w:val="en-US" w:eastAsia="zh-CN"/>
              </w:rPr>
              <w:t>项</w:t>
            </w:r>
            <w:r>
              <w:rPr>
                <w:rFonts w:hint="eastAsia"/>
                <w:color w:val="auto"/>
                <w:kern w:val="0"/>
                <w:sz w:val="24"/>
                <w:szCs w:val="24"/>
              </w:rPr>
              <w:t>合格证书扫描件的）开标日当月或上一月由投标单位或其分公司缴纳社会保险证明扫描件，每个合格的人员社保证明扫描件得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p w14:paraId="79362DA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color w:val="auto"/>
                <w:kern w:val="0"/>
                <w:sz w:val="24"/>
                <w:szCs w:val="24"/>
                <w:lang w:val="en-US" w:eastAsia="zh-CN"/>
              </w:rPr>
            </w:pPr>
            <w:bookmarkStart w:id="8" w:name="_GoBack"/>
            <w:r>
              <w:rPr>
                <w:rFonts w:hint="eastAsia"/>
                <w:color w:val="auto"/>
                <w:kern w:val="0"/>
                <w:sz w:val="24"/>
                <w:szCs w:val="24"/>
              </w:rPr>
              <w:t>（</w:t>
            </w:r>
            <w:r>
              <w:rPr>
                <w:rFonts w:hint="eastAsia"/>
                <w:color w:val="auto"/>
                <w:kern w:val="0"/>
                <w:sz w:val="24"/>
                <w:szCs w:val="24"/>
                <w:lang w:val="en-US" w:eastAsia="zh-CN"/>
              </w:rPr>
              <w:t>3</w:t>
            </w:r>
            <w:r>
              <w:rPr>
                <w:rFonts w:hint="eastAsia"/>
                <w:color w:val="auto"/>
                <w:kern w:val="0"/>
                <w:sz w:val="24"/>
                <w:szCs w:val="24"/>
              </w:rPr>
              <w:t>）</w:t>
            </w:r>
            <w:r>
              <w:rPr>
                <w:rFonts w:hint="eastAsia"/>
                <w:color w:val="auto"/>
                <w:kern w:val="0"/>
                <w:sz w:val="24"/>
                <w:szCs w:val="24"/>
                <w:lang w:val="en-US" w:eastAsia="zh-CN"/>
              </w:rPr>
              <w:t>除项目经理、电工外：</w:t>
            </w:r>
            <w:r>
              <w:rPr>
                <w:rFonts w:hint="eastAsia"/>
                <w:color w:val="auto"/>
                <w:kern w:val="0"/>
                <w:sz w:val="24"/>
                <w:szCs w:val="24"/>
              </w:rPr>
              <w:t>提供</w:t>
            </w:r>
            <w:r>
              <w:rPr>
                <w:rFonts w:hint="eastAsia"/>
                <w:color w:val="auto"/>
                <w:sz w:val="24"/>
              </w:rPr>
              <w:t>卫生防疫部门或医疗机构颁发的健康证</w:t>
            </w:r>
            <w:r>
              <w:rPr>
                <w:rFonts w:hint="eastAsia"/>
                <w:color w:val="auto"/>
                <w:kern w:val="0"/>
                <w:sz w:val="24"/>
                <w:szCs w:val="24"/>
              </w:rPr>
              <w:t>扫描件且性别年龄满足招标文件要求，每个合格的人员得</w:t>
            </w:r>
            <w:r>
              <w:rPr>
                <w:rFonts w:hint="eastAsia"/>
                <w:color w:val="auto"/>
                <w:kern w:val="0"/>
                <w:sz w:val="24"/>
                <w:szCs w:val="24"/>
                <w:lang w:val="en-US" w:eastAsia="zh-CN"/>
              </w:rPr>
              <w:t>2</w:t>
            </w:r>
            <w:r>
              <w:rPr>
                <w:rFonts w:hint="eastAsia"/>
                <w:color w:val="auto"/>
                <w:kern w:val="0"/>
                <w:sz w:val="24"/>
                <w:szCs w:val="24"/>
              </w:rPr>
              <w:t>分，最多</w:t>
            </w:r>
            <w:r>
              <w:rPr>
                <w:rFonts w:hint="eastAsia"/>
                <w:color w:val="auto"/>
                <w:kern w:val="0"/>
                <w:sz w:val="24"/>
                <w:szCs w:val="24"/>
                <w:lang w:val="en-US" w:eastAsia="zh-CN"/>
              </w:rPr>
              <w:t>12</w:t>
            </w:r>
            <w:r>
              <w:rPr>
                <w:rFonts w:hint="eastAsia"/>
                <w:color w:val="auto"/>
                <w:kern w:val="0"/>
                <w:sz w:val="24"/>
                <w:szCs w:val="24"/>
              </w:rPr>
              <w:t>分；</w:t>
            </w:r>
            <w:bookmarkEnd w:id="8"/>
          </w:p>
        </w:tc>
        <w:tc>
          <w:tcPr>
            <w:tcW w:w="1143" w:type="dxa"/>
            <w:shd w:val="clear" w:color="auto" w:fill="auto"/>
            <w:vAlign w:val="center"/>
          </w:tcPr>
          <w:p w14:paraId="119FEC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auto"/>
                <w:kern w:val="0"/>
                <w:sz w:val="24"/>
                <w:szCs w:val="24"/>
                <w:lang w:val="en-US" w:eastAsia="zh-CN"/>
              </w:rPr>
            </w:pPr>
            <w:r>
              <w:rPr>
                <w:rFonts w:hint="eastAsia"/>
                <w:color w:val="auto"/>
                <w:kern w:val="0"/>
                <w:sz w:val="24"/>
                <w:szCs w:val="24"/>
                <w:lang w:val="en-US" w:eastAsia="zh-CN"/>
              </w:rPr>
              <w:t>24</w:t>
            </w:r>
          </w:p>
        </w:tc>
      </w:tr>
      <w:tr w14:paraId="7259D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DAD3B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14A792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sz w:val="24"/>
              </w:rPr>
              <w:t>人员培训方案</w:t>
            </w:r>
          </w:p>
        </w:tc>
        <w:tc>
          <w:tcPr>
            <w:tcW w:w="7311" w:type="dxa"/>
            <w:shd w:val="clear" w:color="auto" w:fill="auto"/>
            <w:vAlign w:val="center"/>
          </w:tcPr>
          <w:p w14:paraId="60364E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人员培训方案应包含培训计划、培训方式、培训目标、言行规范、仪表仪容、公众形象等。</w:t>
            </w:r>
          </w:p>
          <w:p w14:paraId="31390E4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每提供上述1项内容的得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6</w:t>
            </w:r>
            <w:r>
              <w:rPr>
                <w:rFonts w:hint="eastAsia"/>
                <w:color w:val="auto"/>
                <w:kern w:val="0"/>
                <w:sz w:val="24"/>
                <w:szCs w:val="24"/>
              </w:rPr>
              <w:t>分。</w:t>
            </w:r>
          </w:p>
        </w:tc>
        <w:tc>
          <w:tcPr>
            <w:tcW w:w="1143" w:type="dxa"/>
            <w:shd w:val="clear" w:color="auto" w:fill="auto"/>
            <w:vAlign w:val="center"/>
          </w:tcPr>
          <w:p w14:paraId="3DD0BFE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48062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2A070F9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25BAAAB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kern w:val="0"/>
                <w:sz w:val="24"/>
                <w:szCs w:val="24"/>
              </w:rPr>
              <w:t>保洁耗材评价</w:t>
            </w:r>
          </w:p>
        </w:tc>
        <w:tc>
          <w:tcPr>
            <w:tcW w:w="7311" w:type="dxa"/>
            <w:shd w:val="clear" w:color="auto" w:fill="auto"/>
            <w:vAlign w:val="center"/>
          </w:tcPr>
          <w:p w14:paraId="59E4E41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提供具有检测资质的第三方检测机构出具的针对拟投入本项目保洁耗材的CMA检测报告扫描件，每个合格的扫描件得</w:t>
            </w:r>
            <w:r>
              <w:rPr>
                <w:rFonts w:hint="eastAsia"/>
                <w:color w:val="auto"/>
                <w:kern w:val="0"/>
                <w:sz w:val="24"/>
                <w:szCs w:val="24"/>
                <w:lang w:val="en-US" w:eastAsia="zh-CN"/>
              </w:rPr>
              <w:t>1</w:t>
            </w:r>
            <w:r>
              <w:rPr>
                <w:rFonts w:hint="eastAsia"/>
                <w:color w:val="auto"/>
                <w:kern w:val="0"/>
                <w:sz w:val="24"/>
                <w:szCs w:val="24"/>
              </w:rPr>
              <w:t>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4B50270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2</w:t>
            </w:r>
          </w:p>
        </w:tc>
      </w:tr>
      <w:tr w14:paraId="4E93A2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094AA3A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7D49E17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投标人承诺评价</w:t>
            </w:r>
          </w:p>
        </w:tc>
        <w:tc>
          <w:tcPr>
            <w:tcW w:w="7311" w:type="dxa"/>
            <w:shd w:val="clear" w:color="auto" w:fill="auto"/>
            <w:vAlign w:val="center"/>
          </w:tcPr>
          <w:p w14:paraId="3490BF2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承诺完全满足招标文件“报价要求”、“时间地点要求”、“付款方式要求”和技术要求中非“★”号要求的：</w:t>
            </w:r>
            <w:r>
              <w:rPr>
                <w:rFonts w:hint="eastAsia"/>
                <w:color w:val="auto"/>
                <w:kern w:val="0"/>
                <w:sz w:val="24"/>
                <w:szCs w:val="24"/>
                <w:lang w:val="en-US" w:eastAsia="zh-CN"/>
              </w:rPr>
              <w:t>6</w:t>
            </w:r>
            <w:r>
              <w:rPr>
                <w:rFonts w:hint="eastAsia"/>
                <w:color w:val="auto"/>
                <w:kern w:val="0"/>
                <w:sz w:val="24"/>
                <w:szCs w:val="24"/>
              </w:rPr>
              <w:t>分，其他0分。</w:t>
            </w:r>
          </w:p>
        </w:tc>
        <w:tc>
          <w:tcPr>
            <w:tcW w:w="1143" w:type="dxa"/>
            <w:shd w:val="clear" w:color="auto" w:fill="auto"/>
            <w:vAlign w:val="center"/>
          </w:tcPr>
          <w:p w14:paraId="57BC8A1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35EB14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3AFEE0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第三部分 主观分（</w:t>
            </w:r>
            <w:r>
              <w:rPr>
                <w:rFonts w:hint="eastAsia"/>
                <w:color w:val="auto"/>
                <w:kern w:val="0"/>
                <w:sz w:val="24"/>
                <w:szCs w:val="24"/>
              </w:rPr>
              <w:t>30</w:t>
            </w:r>
            <w:r>
              <w:rPr>
                <w:color w:val="auto"/>
                <w:kern w:val="0"/>
                <w:sz w:val="24"/>
                <w:szCs w:val="24"/>
              </w:rPr>
              <w:t>分）</w:t>
            </w:r>
          </w:p>
        </w:tc>
        <w:tc>
          <w:tcPr>
            <w:tcW w:w="1143" w:type="dxa"/>
            <w:shd w:val="clear" w:color="auto" w:fill="auto"/>
            <w:vAlign w:val="center"/>
          </w:tcPr>
          <w:p w14:paraId="7D6F46A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分值</w:t>
            </w:r>
          </w:p>
        </w:tc>
      </w:tr>
      <w:tr w14:paraId="634159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DD0EA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3672B5A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人员、岗位配置方案评价</w:t>
            </w:r>
          </w:p>
        </w:tc>
        <w:tc>
          <w:tcPr>
            <w:tcW w:w="7311" w:type="dxa"/>
            <w:shd w:val="clear" w:color="auto" w:fill="auto"/>
            <w:vAlign w:val="center"/>
          </w:tcPr>
          <w:p w14:paraId="3D8BB49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4EA206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06A3956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AD6CB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234C717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6E45F2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5B4CCF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B0331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EC77C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1C5FAB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针对本项目特点的专业化管理方案评价</w:t>
            </w:r>
          </w:p>
        </w:tc>
        <w:tc>
          <w:tcPr>
            <w:tcW w:w="7311" w:type="dxa"/>
            <w:shd w:val="clear" w:color="auto" w:fill="auto"/>
            <w:vAlign w:val="center"/>
          </w:tcPr>
          <w:p w14:paraId="53493C4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rFonts w:hint="eastAsia"/>
                <w:color w:val="auto"/>
                <w:kern w:val="0"/>
                <w:sz w:val="24"/>
                <w:szCs w:val="24"/>
                <w:lang w:val="en-US" w:eastAsia="zh-CN"/>
              </w:rPr>
              <w:t>公寓值班</w:t>
            </w:r>
            <w:r>
              <w:rPr>
                <w:rFonts w:hint="eastAsia"/>
                <w:color w:val="auto"/>
                <w:kern w:val="0"/>
                <w:sz w:val="24"/>
                <w:szCs w:val="24"/>
              </w:rPr>
              <w:t>、</w:t>
            </w:r>
            <w:r>
              <w:rPr>
                <w:rFonts w:hint="eastAsia"/>
                <w:color w:val="auto"/>
                <w:kern w:val="0"/>
                <w:sz w:val="24"/>
                <w:szCs w:val="24"/>
                <w:lang w:val="en-US" w:eastAsia="zh-CN"/>
              </w:rPr>
              <w:t>综合维修</w:t>
            </w:r>
            <w:r>
              <w:rPr>
                <w:color w:val="auto"/>
                <w:kern w:val="0"/>
                <w:sz w:val="24"/>
                <w:szCs w:val="24"/>
              </w:rPr>
              <w:t>方案</w:t>
            </w:r>
          </w:p>
          <w:p w14:paraId="3BB6F15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1D099D6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7F35AE5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190BB8B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3C43AA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010F57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C3A4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089BE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3D08C9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对项目重点、难点的理解评价</w:t>
            </w:r>
          </w:p>
        </w:tc>
        <w:tc>
          <w:tcPr>
            <w:tcW w:w="7311" w:type="dxa"/>
            <w:shd w:val="clear" w:color="auto" w:fill="auto"/>
            <w:vAlign w:val="center"/>
          </w:tcPr>
          <w:p w14:paraId="0869142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至少包含针对本项目重点和难点的理解以及针对重点难点的应对解决方案</w:t>
            </w:r>
          </w:p>
          <w:p w14:paraId="4D4A0C4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60B91B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3AB0025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重点难点理解或应对解决方案内容存在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55B897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未提供重点难点理解或应对解决方案或不满足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066F5C6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7F487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r>
      <w:tr w14:paraId="57398B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733F8BB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7F06215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进驻和接管方案评价</w:t>
            </w:r>
          </w:p>
        </w:tc>
        <w:tc>
          <w:tcPr>
            <w:tcW w:w="7311" w:type="dxa"/>
            <w:shd w:val="clear" w:color="auto" w:fill="auto"/>
            <w:vAlign w:val="center"/>
          </w:tcPr>
          <w:p w14:paraId="324DE6B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至少包含中标后如何</w:t>
            </w:r>
            <w:r>
              <w:rPr>
                <w:rFonts w:hint="eastAsia"/>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8A3720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5E8263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397ABA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1BD840B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4F8DF2B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814676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18E680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1F3F7E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5</w:t>
            </w:r>
          </w:p>
        </w:tc>
        <w:tc>
          <w:tcPr>
            <w:tcW w:w="1419" w:type="dxa"/>
            <w:shd w:val="clear" w:color="auto" w:fill="auto"/>
            <w:vAlign w:val="center"/>
          </w:tcPr>
          <w:p w14:paraId="73CC1B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应急预案评价</w:t>
            </w:r>
          </w:p>
        </w:tc>
        <w:tc>
          <w:tcPr>
            <w:tcW w:w="7311" w:type="dxa"/>
            <w:shd w:val="clear" w:color="auto" w:fill="auto"/>
            <w:vAlign w:val="center"/>
          </w:tcPr>
          <w:p w14:paraId="14D02BF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56FD470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59FF37A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558B3E0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ADDBEA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DA78FF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F3BE9C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5392CC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DD136F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6</w:t>
            </w:r>
          </w:p>
        </w:tc>
        <w:tc>
          <w:tcPr>
            <w:tcW w:w="1419" w:type="dxa"/>
            <w:shd w:val="clear" w:color="auto" w:fill="auto"/>
            <w:vAlign w:val="center"/>
          </w:tcPr>
          <w:p w14:paraId="1BD207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人员保密管理方案评价</w:t>
            </w:r>
          </w:p>
        </w:tc>
        <w:tc>
          <w:tcPr>
            <w:tcW w:w="7311" w:type="dxa"/>
            <w:shd w:val="clear" w:color="auto" w:fill="auto"/>
            <w:vAlign w:val="center"/>
          </w:tcPr>
          <w:p w14:paraId="26F894A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至少包含保证服务过程中有可能获取的保密信息不泄露的措施：制定保密制度、服务人员保密培训、重点岗位双人服务、泄密惩罚办法。</w:t>
            </w:r>
          </w:p>
          <w:p w14:paraId="0252091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438C148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88F38CF">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76836A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54D2F36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977292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3F21C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3C63DC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7</w:t>
            </w:r>
          </w:p>
        </w:tc>
        <w:tc>
          <w:tcPr>
            <w:tcW w:w="1419" w:type="dxa"/>
            <w:shd w:val="clear" w:color="auto" w:fill="auto"/>
            <w:vAlign w:val="center"/>
          </w:tcPr>
          <w:p w14:paraId="17FCB9C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sz w:val="24"/>
              </w:rPr>
              <w:t>人员稳定性方案评价</w:t>
            </w:r>
          </w:p>
        </w:tc>
        <w:tc>
          <w:tcPr>
            <w:tcW w:w="7311" w:type="dxa"/>
            <w:shd w:val="clear" w:color="auto" w:fill="auto"/>
            <w:vAlign w:val="center"/>
          </w:tcPr>
          <w:p w14:paraId="282DE7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至少包含服务期内保证人员更换率不得超过</w:t>
            </w:r>
            <w:r>
              <w:rPr>
                <w:rFonts w:hint="eastAsia"/>
                <w:color w:val="auto"/>
                <w:sz w:val="24"/>
                <w:lang w:eastAsia="zh-CN"/>
              </w:rPr>
              <w:t>项目需求书</w:t>
            </w:r>
            <w:r>
              <w:rPr>
                <w:rFonts w:hint="eastAsia"/>
                <w:color w:val="auto"/>
                <w:sz w:val="24"/>
              </w:rPr>
              <w:t>要求的措施，保证更换人员不得低于采购需求，且应经采购人同意的措施</w:t>
            </w:r>
          </w:p>
          <w:p w14:paraId="49EC032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71798FC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2DAF5164">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368A36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54B474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3</w:t>
            </w:r>
          </w:p>
        </w:tc>
      </w:tr>
      <w:tr w14:paraId="4FDA31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66970C9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8</w:t>
            </w:r>
          </w:p>
        </w:tc>
        <w:tc>
          <w:tcPr>
            <w:tcW w:w="1419" w:type="dxa"/>
            <w:shd w:val="clear" w:color="auto" w:fill="auto"/>
            <w:vAlign w:val="center"/>
          </w:tcPr>
          <w:p w14:paraId="44E7064B">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rFonts w:hint="eastAsia"/>
                <w:color w:val="auto"/>
                <w:sz w:val="24"/>
              </w:rPr>
              <w:t>价格测算方案评价</w:t>
            </w:r>
          </w:p>
        </w:tc>
        <w:tc>
          <w:tcPr>
            <w:tcW w:w="7311" w:type="dxa"/>
            <w:shd w:val="clear" w:color="auto" w:fill="auto"/>
            <w:vAlign w:val="center"/>
          </w:tcPr>
          <w:p w14:paraId="1F0F77F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7BC970E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价格测算方案科学合理，无瑕疵：3分；</w:t>
            </w:r>
          </w:p>
          <w:p w14:paraId="3FB47DB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内容存在1处瑕疵：2分；</w:t>
            </w:r>
          </w:p>
          <w:p w14:paraId="66594E7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内容存在2处瑕疵：1分；</w:t>
            </w:r>
          </w:p>
          <w:p w14:paraId="503FC1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sz w:val="24"/>
              </w:rPr>
              <w:t>未提供测算方案或方案存在3处及以上瑕疵或社会保险、住房公积金应缴未缴的：0分。</w:t>
            </w:r>
          </w:p>
          <w:p w14:paraId="7EB7C56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44D1EB7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rFonts w:hint="eastAsia"/>
                <w:color w:val="auto"/>
                <w:kern w:val="0"/>
                <w:sz w:val="24"/>
                <w:szCs w:val="24"/>
              </w:rPr>
              <w:t>3</w:t>
            </w:r>
          </w:p>
        </w:tc>
      </w:tr>
      <w:tr w14:paraId="4D7986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626F086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rPr>
            </w:pPr>
            <w:r>
              <w:rPr>
                <w:color w:val="auto"/>
                <w:sz w:val="24"/>
              </w:rPr>
              <w:t>合计</w:t>
            </w:r>
          </w:p>
        </w:tc>
        <w:tc>
          <w:tcPr>
            <w:tcW w:w="1143" w:type="dxa"/>
            <w:shd w:val="clear" w:color="auto" w:fill="auto"/>
            <w:vAlign w:val="center"/>
          </w:tcPr>
          <w:p w14:paraId="2525F0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rPr>
            </w:pPr>
            <w:r>
              <w:rPr>
                <w:color w:val="auto"/>
                <w:kern w:val="0"/>
                <w:sz w:val="24"/>
                <w:szCs w:val="24"/>
              </w:rPr>
              <w:t>100</w:t>
            </w:r>
          </w:p>
        </w:tc>
      </w:tr>
    </w:tbl>
    <w:p w14:paraId="51E3CF57">
      <w:pPr>
        <w:spacing w:line="360" w:lineRule="auto"/>
        <w:ind w:firstLine="448" w:firstLineChars="200"/>
        <w:outlineLvl w:val="0"/>
        <w:rPr>
          <w:color w:val="auto"/>
          <w:sz w:val="24"/>
        </w:rPr>
      </w:pPr>
      <w:r>
        <w:rPr>
          <w:color w:val="auto"/>
          <w:sz w:val="24"/>
        </w:rPr>
        <w:t>四、投标文件内容要求</w:t>
      </w:r>
    </w:p>
    <w:p w14:paraId="409A72C2">
      <w:pPr>
        <w:spacing w:line="360" w:lineRule="auto"/>
        <w:ind w:firstLine="448" w:firstLineChars="200"/>
        <w:outlineLvl w:val="0"/>
        <w:rPr>
          <w:color w:val="auto"/>
          <w:sz w:val="24"/>
        </w:rPr>
      </w:pPr>
      <w:r>
        <w:rPr>
          <w:rFonts w:hint="eastAsia"/>
          <w:color w:val="auto"/>
          <w:sz w:val="24"/>
        </w:rPr>
        <w:t>（一）</w:t>
      </w:r>
      <w:r>
        <w:rPr>
          <w:color w:val="auto"/>
          <w:sz w:val="24"/>
        </w:rPr>
        <w:t>投标人须按照《投标须知》“C 投标文件的编制”中的相关要求编制投标文件</w:t>
      </w:r>
      <w:r>
        <w:rPr>
          <w:rFonts w:hint="eastAsia"/>
          <w:color w:val="auto"/>
          <w:sz w:val="24"/>
        </w:rPr>
        <w:t>。</w:t>
      </w:r>
    </w:p>
    <w:p w14:paraId="6600AD4D">
      <w:pPr>
        <w:spacing w:line="360" w:lineRule="auto"/>
        <w:ind w:firstLine="448" w:firstLineChars="200"/>
        <w:outlineLvl w:val="0"/>
        <w:rPr>
          <w:color w:val="auto"/>
          <w:sz w:val="24"/>
        </w:rPr>
      </w:pPr>
      <w:r>
        <w:rPr>
          <w:rFonts w:hint="eastAsia"/>
          <w:color w:val="auto"/>
          <w:sz w:val="24"/>
        </w:rPr>
        <w:t>（二）</w:t>
      </w:r>
      <w:r>
        <w:rPr>
          <w:color w:val="auto"/>
          <w:sz w:val="24"/>
        </w:rPr>
        <w:t>投标文件</w:t>
      </w:r>
      <w:r>
        <w:rPr>
          <w:rFonts w:hint="eastAsia"/>
          <w:color w:val="auto"/>
          <w:sz w:val="24"/>
        </w:rPr>
        <w:t>格式参照第五部分“投标文件格式”。</w:t>
      </w:r>
    </w:p>
    <w:p w14:paraId="0D14CFEC">
      <w:pPr>
        <w:spacing w:line="360" w:lineRule="auto"/>
        <w:jc w:val="center"/>
        <w:rPr>
          <w:b/>
          <w:color w:val="auto"/>
          <w:sz w:val="24"/>
        </w:rPr>
      </w:pPr>
      <w:r>
        <w:rPr>
          <w:color w:val="auto"/>
          <w:sz w:val="24"/>
          <w:u w:val="single"/>
        </w:rPr>
        <w:br w:type="page"/>
      </w:r>
      <w:r>
        <w:rPr>
          <w:b/>
          <w:color w:val="auto"/>
          <w:sz w:val="24"/>
        </w:rPr>
        <w:t>项目需求书</w:t>
      </w:r>
    </w:p>
    <w:p w14:paraId="65C8C045">
      <w:pPr>
        <w:widowControl/>
        <w:ind w:firstLine="448" w:firstLineChars="200"/>
        <w:jc w:val="left"/>
        <w:rPr>
          <w:b/>
          <w:bCs/>
          <w:color w:val="auto"/>
          <w:sz w:val="24"/>
        </w:rPr>
      </w:pPr>
      <w:r>
        <w:rPr>
          <w:rFonts w:hint="eastAsia"/>
          <w:b/>
          <w:bCs/>
          <w:color w:val="auto"/>
          <w:sz w:val="24"/>
        </w:rPr>
        <w:t>一、项目背景</w:t>
      </w:r>
    </w:p>
    <w:p w14:paraId="363D09EC">
      <w:pPr>
        <w:widowControl/>
        <w:ind w:firstLine="448" w:firstLineChars="200"/>
        <w:jc w:val="left"/>
        <w:rPr>
          <w:rFonts w:hint="eastAsia"/>
          <w:color w:val="auto"/>
          <w:sz w:val="24"/>
        </w:rPr>
      </w:pPr>
      <w:r>
        <w:rPr>
          <w:rFonts w:hint="eastAsia"/>
          <w:color w:val="auto"/>
          <w:sz w:val="24"/>
        </w:rPr>
        <w:t>天津工业大学学生公寓位于天津市西青区宾水西道399号，公寓分东、西、北三个苑区，合计22栋学生公寓及1栋附属楼，共计303层。公寓楼设有28个出入口，可住宿房间数6795间，在校住宿学生23000余人。</w:t>
      </w:r>
    </w:p>
    <w:p w14:paraId="5F36A421">
      <w:pPr>
        <w:widowControl/>
        <w:ind w:firstLine="448" w:firstLineChars="200"/>
        <w:jc w:val="left"/>
        <w:rPr>
          <w:rFonts w:hint="eastAsia"/>
          <w:color w:val="auto"/>
          <w:sz w:val="24"/>
        </w:rPr>
      </w:pPr>
      <w:r>
        <w:rPr>
          <w:rFonts w:hint="eastAsia"/>
          <w:color w:val="auto"/>
          <w:sz w:val="24"/>
        </w:rPr>
        <w:t>东苑U字型楼各分为2个区，均6层到顶，每区每层盥洗室2个，每区每层卫生间2个，浴室共2个。东苑U字型楼共计8栋。</w:t>
      </w:r>
    </w:p>
    <w:p w14:paraId="69AF1165">
      <w:pPr>
        <w:widowControl/>
        <w:ind w:firstLine="448" w:firstLineChars="200"/>
        <w:jc w:val="left"/>
        <w:rPr>
          <w:rFonts w:hint="eastAsia"/>
          <w:color w:val="auto"/>
          <w:sz w:val="24"/>
        </w:rPr>
      </w:pPr>
      <w:r>
        <w:rPr>
          <w:rFonts w:hint="eastAsia"/>
          <w:color w:val="auto"/>
          <w:sz w:val="24"/>
        </w:rPr>
        <w:t>东苑高层楼均14层到顶，每层盥洗室1个，每层卫生间1个，浴室共1个。东苑高层楼共计2栋。</w:t>
      </w:r>
    </w:p>
    <w:p w14:paraId="19480FB2">
      <w:pPr>
        <w:widowControl/>
        <w:ind w:firstLine="448" w:firstLineChars="200"/>
        <w:jc w:val="left"/>
        <w:rPr>
          <w:rFonts w:hint="eastAsia"/>
          <w:color w:val="auto"/>
          <w:sz w:val="24"/>
        </w:rPr>
      </w:pPr>
      <w:r>
        <w:rPr>
          <w:rFonts w:hint="eastAsia"/>
          <w:color w:val="auto"/>
          <w:sz w:val="24"/>
        </w:rPr>
        <w:t>西苑E字型楼各分为3个区，均6层到顶.一号楼公共区域无卫生间和盥洗室。二号楼盥洗室30个，卫生间30个；浴室9个。三号楼盥洗室35个，卫生间35个；浴室3个。四号楼盥洗室34个，卫生间34个；浴室3个。西苑E字型楼共计4栋。</w:t>
      </w:r>
    </w:p>
    <w:p w14:paraId="155B5713">
      <w:pPr>
        <w:widowControl/>
        <w:ind w:firstLine="448" w:firstLineChars="200"/>
        <w:jc w:val="left"/>
        <w:rPr>
          <w:rFonts w:hint="eastAsia"/>
          <w:color w:val="auto"/>
          <w:sz w:val="24"/>
        </w:rPr>
      </w:pPr>
      <w:r>
        <w:rPr>
          <w:rFonts w:hint="eastAsia"/>
          <w:color w:val="auto"/>
          <w:sz w:val="24"/>
        </w:rPr>
        <w:t>西苑U字型楼各分为2个区，均6层到顶，每区每层盥洗室2个，每区每层卫生间2个，浴室共2个。西苑U字型楼共计4栋。</w:t>
      </w:r>
    </w:p>
    <w:p w14:paraId="03D13A84">
      <w:pPr>
        <w:widowControl/>
        <w:ind w:firstLine="448" w:firstLineChars="200"/>
        <w:jc w:val="left"/>
        <w:rPr>
          <w:rFonts w:hint="eastAsia"/>
          <w:color w:val="auto"/>
          <w:sz w:val="24"/>
        </w:rPr>
      </w:pPr>
      <w:r>
        <w:rPr>
          <w:rFonts w:hint="eastAsia"/>
          <w:color w:val="auto"/>
          <w:sz w:val="24"/>
        </w:rPr>
        <w:t>西苑附属楼一栋，三层，卫生间6个。</w:t>
      </w:r>
    </w:p>
    <w:p w14:paraId="71028582">
      <w:pPr>
        <w:widowControl/>
        <w:ind w:firstLine="448" w:firstLineChars="200"/>
        <w:jc w:val="left"/>
        <w:rPr>
          <w:rFonts w:hint="eastAsia"/>
          <w:sz w:val="24"/>
        </w:rPr>
      </w:pPr>
      <w:r>
        <w:rPr>
          <w:rFonts w:hint="eastAsia"/>
          <w:sz w:val="24"/>
        </w:rPr>
        <w:t>北苑高层楼均14层到顶，每层盥洗室1个，每层卫生间1个，浴室共1个。北苑高层楼共计4栋。</w:t>
      </w:r>
    </w:p>
    <w:p w14:paraId="5487E74D">
      <w:pPr>
        <w:widowControl/>
        <w:ind w:firstLine="448" w:firstLineChars="200"/>
        <w:jc w:val="left"/>
        <w:rPr>
          <w:rFonts w:hint="eastAsia"/>
          <w:sz w:val="24"/>
        </w:rPr>
      </w:pPr>
      <w:r>
        <w:rPr>
          <w:rFonts w:hint="eastAsia"/>
          <w:sz w:val="24"/>
        </w:rPr>
        <w:t>宿舍楼区域内保洁管理。</w:t>
      </w:r>
    </w:p>
    <w:p w14:paraId="0DEDE91F">
      <w:pPr>
        <w:widowControl/>
        <w:ind w:firstLine="448" w:firstLineChars="200"/>
        <w:jc w:val="left"/>
        <w:rPr>
          <w:rFonts w:hint="eastAsia"/>
          <w:sz w:val="24"/>
        </w:rPr>
      </w:pPr>
      <w:r>
        <w:rPr>
          <w:rFonts w:hint="eastAsia"/>
          <w:sz w:val="24"/>
        </w:rPr>
        <w:t>综上，全部学生公寓楼打扫面积共计约25.8万平方米，宿舍楼区域内保洁面积共计约3万平米。</w:t>
      </w:r>
    </w:p>
    <w:p w14:paraId="59CFDE1C">
      <w:pPr>
        <w:widowControl/>
        <w:ind w:firstLine="448" w:firstLineChars="200"/>
        <w:jc w:val="left"/>
        <w:rPr>
          <w:rFonts w:hint="eastAsia"/>
          <w:sz w:val="24"/>
        </w:rPr>
      </w:pPr>
      <w:r>
        <w:rPr>
          <w:rFonts w:hint="eastAsia"/>
          <w:sz w:val="24"/>
        </w:rPr>
        <w:t>本次招标岗位包括：公寓管理员、值班员、巡视员、保洁员、维修员、绿化工等，工作内容为学生公寓管理、考核、保洁、巡视巡查、负责楼内学生用微波炉、保洁物资和相应维修，宿舍园区内（以宿舍楼宇外侧墙根以内为准）卫生等工作。</w:t>
      </w:r>
    </w:p>
    <w:p w14:paraId="1335994F">
      <w:pPr>
        <w:widowControl/>
        <w:ind w:firstLine="448" w:firstLineChars="200"/>
        <w:jc w:val="left"/>
        <w:rPr>
          <w:sz w:val="24"/>
        </w:rPr>
      </w:pPr>
      <w:r>
        <w:rPr>
          <w:rFonts w:hint="eastAsia"/>
          <w:sz w:val="24"/>
        </w:rPr>
        <w:t>本项目属于物业管理行业。</w:t>
      </w:r>
    </w:p>
    <w:p w14:paraId="241ED0A7">
      <w:pPr>
        <w:widowControl/>
        <w:ind w:firstLine="448" w:firstLineChars="200"/>
        <w:jc w:val="left"/>
        <w:rPr>
          <w:b/>
          <w:bCs/>
          <w:sz w:val="24"/>
        </w:rPr>
      </w:pPr>
      <w:r>
        <w:rPr>
          <w:b/>
          <w:bCs/>
          <w:sz w:val="24"/>
        </w:rPr>
        <w:t>二</w:t>
      </w:r>
      <w:r>
        <w:rPr>
          <w:rFonts w:hint="eastAsia"/>
          <w:b/>
          <w:bCs/>
          <w:sz w:val="24"/>
        </w:rPr>
        <w:t>、</w:t>
      </w:r>
      <w:r>
        <w:rPr>
          <w:b/>
          <w:bCs/>
          <w:sz w:val="24"/>
        </w:rPr>
        <w:t>人员及岗位要求</w:t>
      </w:r>
    </w:p>
    <w:tbl>
      <w:tblPr>
        <w:tblStyle w:val="23"/>
        <w:tblW w:w="9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199"/>
        <w:gridCol w:w="709"/>
        <w:gridCol w:w="4217"/>
        <w:gridCol w:w="1228"/>
        <w:gridCol w:w="1457"/>
      </w:tblGrid>
      <w:tr w14:paraId="7F1A0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F91DF8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序号</w:t>
            </w:r>
          </w:p>
        </w:tc>
        <w:tc>
          <w:tcPr>
            <w:tcW w:w="1199" w:type="dxa"/>
            <w:vAlign w:val="center"/>
          </w:tcPr>
          <w:p w14:paraId="11755A2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岗位名称</w:t>
            </w:r>
          </w:p>
        </w:tc>
        <w:tc>
          <w:tcPr>
            <w:tcW w:w="709" w:type="dxa"/>
            <w:vAlign w:val="center"/>
          </w:tcPr>
          <w:p w14:paraId="19D20B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人数</w:t>
            </w:r>
          </w:p>
        </w:tc>
        <w:tc>
          <w:tcPr>
            <w:tcW w:w="4217" w:type="dxa"/>
            <w:vAlign w:val="center"/>
          </w:tcPr>
          <w:p w14:paraId="1631EC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要求</w:t>
            </w:r>
          </w:p>
        </w:tc>
        <w:tc>
          <w:tcPr>
            <w:tcW w:w="1228" w:type="dxa"/>
            <w:vAlign w:val="center"/>
          </w:tcPr>
          <w:p w14:paraId="321059D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是否接受退休人员</w:t>
            </w:r>
          </w:p>
        </w:tc>
        <w:tc>
          <w:tcPr>
            <w:tcW w:w="1457" w:type="dxa"/>
            <w:vAlign w:val="center"/>
          </w:tcPr>
          <w:p w14:paraId="3A55A73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
                <w:bCs/>
                <w:color w:val="auto"/>
                <w:sz w:val="24"/>
                <w:szCs w:val="24"/>
                <w:highlight w:val="none"/>
              </w:rPr>
            </w:pPr>
            <w:r>
              <w:rPr>
                <w:rFonts w:hint="eastAsia" w:asciiTheme="majorEastAsia" w:hAnsiTheme="majorEastAsia" w:eastAsiaTheme="majorEastAsia" w:cstheme="majorEastAsia"/>
                <w:b/>
                <w:bCs/>
                <w:color w:val="auto"/>
                <w:sz w:val="24"/>
                <w:szCs w:val="24"/>
                <w:highlight w:val="none"/>
              </w:rPr>
              <w:t>工作时间</w:t>
            </w:r>
          </w:p>
        </w:tc>
      </w:tr>
      <w:tr w14:paraId="5442CE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58FBC1B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1</w:t>
            </w:r>
          </w:p>
        </w:tc>
        <w:tc>
          <w:tcPr>
            <w:tcW w:w="1199" w:type="dxa"/>
            <w:vAlign w:val="center"/>
          </w:tcPr>
          <w:p w14:paraId="664010B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项目经理</w:t>
            </w:r>
          </w:p>
        </w:tc>
        <w:tc>
          <w:tcPr>
            <w:tcW w:w="709" w:type="dxa"/>
            <w:vAlign w:val="center"/>
          </w:tcPr>
          <w:p w14:paraId="171D54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Cs/>
                <w:color w:val="auto"/>
                <w:kern w:val="0"/>
                <w:sz w:val="24"/>
                <w:szCs w:val="24"/>
                <w:highlight w:val="none"/>
              </w:rPr>
            </w:pPr>
            <w:r>
              <w:rPr>
                <w:rFonts w:hint="eastAsia" w:asciiTheme="majorEastAsia" w:hAnsiTheme="majorEastAsia" w:eastAsiaTheme="majorEastAsia" w:cstheme="majorEastAsia"/>
                <w:bCs/>
                <w:color w:val="auto"/>
                <w:kern w:val="0"/>
                <w:sz w:val="24"/>
                <w:szCs w:val="24"/>
                <w:highlight w:val="none"/>
              </w:rPr>
              <w:t>1</w:t>
            </w:r>
          </w:p>
        </w:tc>
        <w:tc>
          <w:tcPr>
            <w:tcW w:w="4217" w:type="dxa"/>
            <w:vAlign w:val="center"/>
          </w:tcPr>
          <w:p w14:paraId="0681AE4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val="en-US" w:eastAsia="zh-CN"/>
              </w:rPr>
            </w:pPr>
            <w:r>
              <w:rPr>
                <w:rFonts w:hint="eastAsia" w:asciiTheme="majorEastAsia" w:hAnsiTheme="majorEastAsia" w:eastAsiaTheme="majorEastAsia" w:cstheme="majorEastAsia"/>
                <w:color w:val="auto"/>
                <w:sz w:val="24"/>
                <w:szCs w:val="24"/>
                <w:highlight w:val="none"/>
                <w:lang w:val="en-US" w:eastAsia="zh-CN"/>
              </w:rPr>
              <w:t>（1）年龄45周岁或以下，身体健康。</w:t>
            </w:r>
          </w:p>
          <w:p w14:paraId="5EE7838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sz w:val="24"/>
                <w:szCs w:val="24"/>
                <w:highlight w:val="none"/>
                <w:lang w:val="en-US" w:eastAsia="zh-CN"/>
              </w:rPr>
              <w:t>（2）</w:t>
            </w:r>
            <w:r>
              <w:rPr>
                <w:rFonts w:hint="eastAsia" w:asciiTheme="majorEastAsia" w:hAnsiTheme="majorEastAsia" w:eastAsiaTheme="majorEastAsia" w:cstheme="majorEastAsia"/>
                <w:color w:val="auto"/>
                <w:kern w:val="0"/>
                <w:sz w:val="24"/>
                <w:szCs w:val="24"/>
                <w:highlight w:val="none"/>
              </w:rPr>
              <w:t>大专或以上学历的，三年或以上非住宅物业管理经验，五官端正，身体健康。</w:t>
            </w:r>
          </w:p>
          <w:p w14:paraId="68D08E44">
            <w:pPr>
              <w:pStyle w:val="54"/>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sz w:val="24"/>
                <w:szCs w:val="24"/>
                <w:highlight w:val="none"/>
                <w:lang w:val="en-US" w:eastAsia="zh-CN"/>
              </w:rPr>
              <w:t>（3）</w:t>
            </w:r>
            <w:r>
              <w:rPr>
                <w:rFonts w:hint="eastAsia" w:asciiTheme="majorEastAsia" w:hAnsiTheme="majorEastAsia" w:eastAsiaTheme="majorEastAsia" w:cstheme="majorEastAsia"/>
                <w:color w:val="auto"/>
                <w:kern w:val="0"/>
                <w:sz w:val="24"/>
                <w:szCs w:val="24"/>
                <w:highlight w:val="none"/>
              </w:rPr>
              <w:t>常驻项目现场，不得兼管其他项目。</w:t>
            </w:r>
          </w:p>
        </w:tc>
        <w:tc>
          <w:tcPr>
            <w:tcW w:w="1228" w:type="dxa"/>
            <w:vAlign w:val="center"/>
          </w:tcPr>
          <w:p w14:paraId="4C7D8B3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否</w:t>
            </w:r>
          </w:p>
        </w:tc>
        <w:tc>
          <w:tcPr>
            <w:tcW w:w="1457" w:type="dxa"/>
            <w:vAlign w:val="center"/>
          </w:tcPr>
          <w:p w14:paraId="0AA3991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每周5日</w:t>
            </w:r>
          </w:p>
          <w:p w14:paraId="282B945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每日8小时</w:t>
            </w:r>
          </w:p>
        </w:tc>
      </w:tr>
      <w:tr w14:paraId="2685CE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93B4C0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2</w:t>
            </w:r>
          </w:p>
        </w:tc>
        <w:tc>
          <w:tcPr>
            <w:tcW w:w="1199" w:type="dxa"/>
            <w:vAlign w:val="center"/>
          </w:tcPr>
          <w:p w14:paraId="4D27AF1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lang w:val="en-US" w:eastAsia="zh-CN"/>
              </w:rPr>
              <w:t>项目</w:t>
            </w:r>
            <w:r>
              <w:rPr>
                <w:rFonts w:hint="eastAsia" w:asciiTheme="majorEastAsia" w:hAnsiTheme="majorEastAsia" w:eastAsiaTheme="majorEastAsia" w:cstheme="majorEastAsia"/>
                <w:color w:val="auto"/>
                <w:kern w:val="0"/>
                <w:sz w:val="24"/>
                <w:szCs w:val="24"/>
                <w:highlight w:val="none"/>
              </w:rPr>
              <w:t>主管</w:t>
            </w:r>
          </w:p>
        </w:tc>
        <w:tc>
          <w:tcPr>
            <w:tcW w:w="709" w:type="dxa"/>
            <w:vAlign w:val="center"/>
          </w:tcPr>
          <w:p w14:paraId="201B1B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Cs/>
                <w:color w:val="auto"/>
                <w:kern w:val="0"/>
                <w:sz w:val="24"/>
                <w:szCs w:val="24"/>
                <w:highlight w:val="none"/>
                <w:lang w:val="en-US" w:eastAsia="zh-CN"/>
              </w:rPr>
            </w:pPr>
            <w:r>
              <w:rPr>
                <w:rFonts w:hint="eastAsia" w:asciiTheme="majorEastAsia" w:hAnsiTheme="majorEastAsia" w:eastAsiaTheme="majorEastAsia" w:cstheme="majorEastAsia"/>
                <w:bCs/>
                <w:color w:val="auto"/>
                <w:kern w:val="0"/>
                <w:sz w:val="24"/>
                <w:szCs w:val="24"/>
                <w:highlight w:val="none"/>
                <w:lang w:val="en-US" w:eastAsia="zh-CN"/>
              </w:rPr>
              <w:t>4</w:t>
            </w:r>
          </w:p>
        </w:tc>
        <w:tc>
          <w:tcPr>
            <w:tcW w:w="4217" w:type="dxa"/>
            <w:vAlign w:val="center"/>
          </w:tcPr>
          <w:p w14:paraId="3765D417">
            <w:pPr>
              <w:pStyle w:val="54"/>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Theme="majorEastAsia" w:hAnsiTheme="majorEastAsia" w:eastAsiaTheme="majorEastAsia" w:cstheme="majorEastAsia"/>
                <w:color w:val="auto"/>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rPr>
              <w:t>三年或以上非住宅物业管理经验，五官端正，身体健康。</w:t>
            </w:r>
          </w:p>
        </w:tc>
        <w:tc>
          <w:tcPr>
            <w:tcW w:w="1228" w:type="dxa"/>
            <w:vAlign w:val="center"/>
          </w:tcPr>
          <w:p w14:paraId="371883D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否</w:t>
            </w:r>
          </w:p>
        </w:tc>
        <w:tc>
          <w:tcPr>
            <w:tcW w:w="1457" w:type="dxa"/>
            <w:vAlign w:val="center"/>
          </w:tcPr>
          <w:p w14:paraId="45F752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每周5日</w:t>
            </w:r>
          </w:p>
          <w:p w14:paraId="20EAAC2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每日8小时</w:t>
            </w:r>
          </w:p>
        </w:tc>
      </w:tr>
      <w:tr w14:paraId="719CEB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A21591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3</w:t>
            </w:r>
          </w:p>
        </w:tc>
        <w:tc>
          <w:tcPr>
            <w:tcW w:w="1199" w:type="dxa"/>
            <w:vAlign w:val="center"/>
          </w:tcPr>
          <w:p w14:paraId="4EA3EB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lang w:val="en-US" w:eastAsia="zh-CN"/>
              </w:rPr>
              <w:t>巡视员兼管理员</w:t>
            </w:r>
          </w:p>
        </w:tc>
        <w:tc>
          <w:tcPr>
            <w:tcW w:w="709" w:type="dxa"/>
            <w:vAlign w:val="center"/>
          </w:tcPr>
          <w:p w14:paraId="735ED7F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Cs/>
                <w:color w:val="auto"/>
                <w:kern w:val="0"/>
                <w:sz w:val="24"/>
                <w:szCs w:val="24"/>
                <w:highlight w:val="none"/>
                <w:lang w:val="en-US" w:eastAsia="zh-CN"/>
              </w:rPr>
            </w:pPr>
            <w:r>
              <w:rPr>
                <w:rFonts w:hint="eastAsia" w:asciiTheme="majorEastAsia" w:hAnsiTheme="majorEastAsia" w:eastAsiaTheme="majorEastAsia" w:cstheme="majorEastAsia"/>
                <w:bCs/>
                <w:color w:val="auto"/>
                <w:kern w:val="0"/>
                <w:sz w:val="24"/>
                <w:szCs w:val="24"/>
                <w:highlight w:val="none"/>
                <w:lang w:val="en-US" w:eastAsia="zh-CN"/>
              </w:rPr>
              <w:t>8</w:t>
            </w:r>
          </w:p>
        </w:tc>
        <w:tc>
          <w:tcPr>
            <w:tcW w:w="4217" w:type="dxa"/>
            <w:vAlign w:val="center"/>
          </w:tcPr>
          <w:p w14:paraId="4C873E2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eastAsia="zh-CN"/>
              </w:rPr>
            </w:pPr>
            <w:r>
              <w:rPr>
                <w:rFonts w:hint="eastAsia" w:asciiTheme="majorEastAsia" w:hAnsiTheme="majorEastAsia" w:eastAsiaTheme="majorEastAsia" w:cstheme="majorEastAsia"/>
                <w:color w:val="auto"/>
                <w:sz w:val="24"/>
                <w:szCs w:val="24"/>
                <w:highlight w:val="none"/>
                <w:lang w:val="en-US" w:eastAsia="zh-CN"/>
              </w:rPr>
              <w:t>（1）</w:t>
            </w:r>
            <w:r>
              <w:rPr>
                <w:rFonts w:hint="eastAsia" w:asciiTheme="majorEastAsia" w:hAnsiTheme="majorEastAsia" w:eastAsiaTheme="majorEastAsia" w:cstheme="majorEastAsia"/>
                <w:color w:val="auto"/>
                <w:sz w:val="24"/>
                <w:szCs w:val="24"/>
                <w:highlight w:val="none"/>
              </w:rPr>
              <w:t>男</w:t>
            </w:r>
            <w:r>
              <w:rPr>
                <w:rFonts w:hint="eastAsia" w:asciiTheme="majorEastAsia" w:hAnsiTheme="majorEastAsia" w:eastAsiaTheme="majorEastAsia" w:cstheme="majorEastAsia"/>
                <w:color w:val="auto"/>
                <w:sz w:val="24"/>
                <w:szCs w:val="24"/>
                <w:highlight w:val="none"/>
                <w:lang w:val="en-US" w:eastAsia="zh-CN"/>
              </w:rPr>
              <w:t>59</w:t>
            </w:r>
            <w:r>
              <w:rPr>
                <w:rFonts w:hint="eastAsia" w:asciiTheme="majorEastAsia" w:hAnsiTheme="majorEastAsia" w:eastAsiaTheme="majorEastAsia" w:cstheme="majorEastAsia"/>
                <w:color w:val="auto"/>
                <w:sz w:val="24"/>
                <w:szCs w:val="24"/>
                <w:highlight w:val="none"/>
              </w:rPr>
              <w:t>周岁</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以下、女</w:t>
            </w:r>
            <w:r>
              <w:rPr>
                <w:rFonts w:hint="eastAsia" w:asciiTheme="majorEastAsia" w:hAnsiTheme="majorEastAsia" w:eastAsiaTheme="majorEastAsia" w:cstheme="majorEastAsia"/>
                <w:color w:val="auto"/>
                <w:sz w:val="24"/>
                <w:szCs w:val="24"/>
                <w:highlight w:val="none"/>
                <w:lang w:val="en-US" w:eastAsia="zh-CN"/>
              </w:rPr>
              <w:t>49</w:t>
            </w:r>
            <w:r>
              <w:rPr>
                <w:rFonts w:hint="eastAsia" w:asciiTheme="majorEastAsia" w:hAnsiTheme="majorEastAsia" w:eastAsiaTheme="majorEastAsia" w:cstheme="majorEastAsia"/>
                <w:color w:val="auto"/>
                <w:sz w:val="24"/>
                <w:szCs w:val="24"/>
                <w:highlight w:val="none"/>
              </w:rPr>
              <w:t>周岁</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以下，具备与学生沟通交流能力及发现问题的能力</w:t>
            </w:r>
            <w:r>
              <w:rPr>
                <w:rFonts w:hint="eastAsia" w:asciiTheme="majorEastAsia" w:hAnsiTheme="majorEastAsia" w:eastAsiaTheme="majorEastAsia" w:cstheme="majorEastAsia"/>
                <w:color w:val="auto"/>
                <w:sz w:val="24"/>
                <w:szCs w:val="24"/>
                <w:highlight w:val="none"/>
                <w:lang w:eastAsia="zh-CN"/>
              </w:rPr>
              <w:t>。</w:t>
            </w:r>
          </w:p>
          <w:p w14:paraId="5B2F6FB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sz w:val="24"/>
                <w:szCs w:val="24"/>
                <w:highlight w:val="none"/>
                <w:lang w:val="en-US" w:eastAsia="zh-CN"/>
              </w:rPr>
              <w:t>（2）</w:t>
            </w:r>
            <w:r>
              <w:rPr>
                <w:rFonts w:hint="eastAsia" w:asciiTheme="majorEastAsia" w:hAnsiTheme="majorEastAsia" w:eastAsiaTheme="majorEastAsia" w:cstheme="majorEastAsia"/>
                <w:color w:val="auto"/>
                <w:sz w:val="24"/>
                <w:szCs w:val="24"/>
                <w:highlight w:val="none"/>
              </w:rPr>
              <w:t>员工性别根据入住公寓楼学生性别而定，初中</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以上学历，</w:t>
            </w:r>
            <w:r>
              <w:rPr>
                <w:rFonts w:hint="eastAsia" w:asciiTheme="majorEastAsia" w:hAnsiTheme="majorEastAsia" w:eastAsiaTheme="majorEastAsia" w:cstheme="majorEastAsia"/>
                <w:color w:val="auto"/>
                <w:kern w:val="0"/>
                <w:sz w:val="24"/>
                <w:szCs w:val="24"/>
                <w:highlight w:val="none"/>
              </w:rPr>
              <w:t>五官端正，身体健康</w:t>
            </w:r>
            <w:r>
              <w:rPr>
                <w:rFonts w:hint="eastAsia" w:asciiTheme="majorEastAsia" w:hAnsiTheme="majorEastAsia" w:eastAsiaTheme="majorEastAsia" w:cstheme="majorEastAsia"/>
                <w:color w:val="auto"/>
                <w:sz w:val="24"/>
                <w:szCs w:val="24"/>
                <w:highlight w:val="none"/>
                <w:lang w:val="en-US" w:eastAsia="zh-CN"/>
              </w:rPr>
              <w:t>。</w:t>
            </w:r>
          </w:p>
        </w:tc>
        <w:tc>
          <w:tcPr>
            <w:tcW w:w="1228" w:type="dxa"/>
            <w:vAlign w:val="center"/>
          </w:tcPr>
          <w:p w14:paraId="134440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否</w:t>
            </w:r>
          </w:p>
        </w:tc>
        <w:tc>
          <w:tcPr>
            <w:tcW w:w="1457" w:type="dxa"/>
            <w:vAlign w:val="center"/>
          </w:tcPr>
          <w:p w14:paraId="65BEF53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每周5日</w:t>
            </w:r>
          </w:p>
          <w:p w14:paraId="6A39AF3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每日8小时</w:t>
            </w:r>
          </w:p>
        </w:tc>
      </w:tr>
      <w:tr w14:paraId="5A0C2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4B2C10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4</w:t>
            </w:r>
          </w:p>
        </w:tc>
        <w:tc>
          <w:tcPr>
            <w:tcW w:w="1199" w:type="dxa"/>
            <w:vAlign w:val="center"/>
          </w:tcPr>
          <w:p w14:paraId="3478EE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lang w:val="en-US" w:eastAsia="zh-CN"/>
              </w:rPr>
              <w:t>值班员</w:t>
            </w:r>
          </w:p>
        </w:tc>
        <w:tc>
          <w:tcPr>
            <w:tcW w:w="709" w:type="dxa"/>
            <w:vAlign w:val="center"/>
          </w:tcPr>
          <w:p w14:paraId="2012F39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Cs/>
                <w:color w:val="auto"/>
                <w:kern w:val="0"/>
                <w:sz w:val="24"/>
                <w:szCs w:val="24"/>
                <w:highlight w:val="none"/>
                <w:lang w:val="en-US" w:eastAsia="zh-CN"/>
              </w:rPr>
            </w:pPr>
            <w:r>
              <w:rPr>
                <w:rFonts w:hint="eastAsia" w:asciiTheme="majorEastAsia" w:hAnsiTheme="majorEastAsia" w:eastAsiaTheme="majorEastAsia" w:cstheme="majorEastAsia"/>
                <w:bCs/>
                <w:color w:val="auto"/>
                <w:kern w:val="0"/>
                <w:sz w:val="24"/>
                <w:szCs w:val="24"/>
                <w:highlight w:val="none"/>
              </w:rPr>
              <w:t>1</w:t>
            </w:r>
            <w:r>
              <w:rPr>
                <w:rFonts w:hint="eastAsia" w:asciiTheme="majorEastAsia" w:hAnsiTheme="majorEastAsia" w:eastAsiaTheme="majorEastAsia" w:cstheme="majorEastAsia"/>
                <w:bCs/>
                <w:color w:val="auto"/>
                <w:kern w:val="0"/>
                <w:sz w:val="24"/>
                <w:szCs w:val="24"/>
                <w:highlight w:val="none"/>
                <w:lang w:val="en-US" w:eastAsia="zh-CN"/>
              </w:rPr>
              <w:t>12</w:t>
            </w:r>
          </w:p>
        </w:tc>
        <w:tc>
          <w:tcPr>
            <w:tcW w:w="4217" w:type="dxa"/>
            <w:vAlign w:val="center"/>
          </w:tcPr>
          <w:p w14:paraId="2952643F">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eastAsia="zh-CN"/>
              </w:rPr>
            </w:pPr>
            <w:r>
              <w:rPr>
                <w:rFonts w:hint="eastAsia" w:asciiTheme="majorEastAsia" w:hAnsiTheme="majorEastAsia" w:eastAsiaTheme="majorEastAsia" w:cstheme="majorEastAsia"/>
                <w:color w:val="auto"/>
                <w:sz w:val="24"/>
                <w:szCs w:val="24"/>
                <w:highlight w:val="none"/>
                <w:lang w:val="en-US" w:eastAsia="zh-CN"/>
              </w:rPr>
              <w:t>（1）</w:t>
            </w:r>
            <w:r>
              <w:rPr>
                <w:rFonts w:hint="eastAsia" w:asciiTheme="majorEastAsia" w:hAnsiTheme="majorEastAsia" w:eastAsiaTheme="majorEastAsia" w:cstheme="majorEastAsia"/>
                <w:color w:val="auto"/>
                <w:sz w:val="24"/>
                <w:szCs w:val="24"/>
                <w:highlight w:val="none"/>
              </w:rPr>
              <w:t>男63周岁</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以下、女62周岁</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以下，具备与学生沟通交流能力及发现问题的能力</w:t>
            </w:r>
            <w:r>
              <w:rPr>
                <w:rFonts w:hint="eastAsia" w:asciiTheme="majorEastAsia" w:hAnsiTheme="majorEastAsia" w:eastAsiaTheme="majorEastAsia" w:cstheme="majorEastAsia"/>
                <w:color w:val="auto"/>
                <w:sz w:val="24"/>
                <w:szCs w:val="24"/>
                <w:highlight w:val="none"/>
                <w:lang w:eastAsia="zh-CN"/>
              </w:rPr>
              <w:t>。</w:t>
            </w:r>
          </w:p>
          <w:p w14:paraId="65C51B9C">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eastAsia="zh-CN"/>
              </w:rPr>
            </w:pPr>
            <w:r>
              <w:rPr>
                <w:rFonts w:hint="eastAsia" w:asciiTheme="majorEastAsia" w:hAnsiTheme="majorEastAsia" w:eastAsiaTheme="majorEastAsia" w:cstheme="majorEastAsia"/>
                <w:color w:val="auto"/>
                <w:sz w:val="24"/>
                <w:szCs w:val="24"/>
                <w:highlight w:val="none"/>
                <w:lang w:val="en-US" w:eastAsia="zh-CN"/>
              </w:rPr>
              <w:t>（2）</w:t>
            </w:r>
            <w:r>
              <w:rPr>
                <w:rFonts w:hint="eastAsia" w:asciiTheme="majorEastAsia" w:hAnsiTheme="majorEastAsia" w:eastAsiaTheme="majorEastAsia" w:cstheme="majorEastAsia"/>
                <w:color w:val="auto"/>
                <w:sz w:val="24"/>
                <w:szCs w:val="24"/>
                <w:highlight w:val="none"/>
              </w:rPr>
              <w:t>员工性别根据入住公寓楼学生性别而定，初中</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以上学历，五官端正，身体健康</w:t>
            </w:r>
            <w:r>
              <w:rPr>
                <w:rFonts w:hint="eastAsia" w:asciiTheme="majorEastAsia" w:hAnsiTheme="majorEastAsia" w:eastAsiaTheme="majorEastAsia" w:cstheme="majorEastAsia"/>
                <w:color w:val="auto"/>
                <w:sz w:val="24"/>
                <w:szCs w:val="24"/>
                <w:highlight w:val="none"/>
                <w:lang w:eastAsia="zh-CN"/>
              </w:rPr>
              <w:t>。</w:t>
            </w:r>
          </w:p>
          <w:p w14:paraId="06F7CC2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val="en-US" w:eastAsia="zh-CN"/>
              </w:rPr>
            </w:pP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lang w:val="en-US" w:eastAsia="zh-CN"/>
              </w:rPr>
              <w:t>3</w:t>
            </w: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lang w:val="en-US" w:eastAsia="zh-CN"/>
              </w:rPr>
              <w:t>非退休人员中含留用采购人原有人员3人，工资（</w:t>
            </w:r>
            <w:r>
              <w:rPr>
                <w:rFonts w:hint="eastAsia" w:asciiTheme="majorEastAsia" w:hAnsiTheme="majorEastAsia" w:eastAsiaTheme="majorEastAsia" w:cstheme="majorEastAsia"/>
                <w:b/>
                <w:color w:val="auto"/>
                <w:sz w:val="24"/>
                <w:szCs w:val="24"/>
                <w:highlight w:val="none"/>
              </w:rPr>
              <w:t>是指在扣除劳动者个人负担的社会保险费、个人负担的公积金、个人所得税等合理费用之前的应发工资</w:t>
            </w:r>
            <w:r>
              <w:rPr>
                <w:rFonts w:hint="eastAsia" w:asciiTheme="majorEastAsia" w:hAnsiTheme="majorEastAsia" w:eastAsiaTheme="majorEastAsia" w:cstheme="majorEastAsia"/>
                <w:color w:val="auto"/>
                <w:sz w:val="24"/>
                <w:szCs w:val="24"/>
                <w:highlight w:val="none"/>
                <w:lang w:val="en-US" w:eastAsia="zh-CN"/>
              </w:rPr>
              <w:t>）不低于2510元。</w:t>
            </w:r>
          </w:p>
        </w:tc>
        <w:tc>
          <w:tcPr>
            <w:tcW w:w="1228" w:type="dxa"/>
            <w:vAlign w:val="center"/>
          </w:tcPr>
          <w:p w14:paraId="56092BF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sz w:val="24"/>
                <w:szCs w:val="24"/>
                <w:highlight w:val="none"/>
                <w:lang w:val="en-US" w:eastAsia="zh-CN"/>
              </w:rPr>
            </w:pPr>
            <w:r>
              <w:rPr>
                <w:rFonts w:hint="eastAsia" w:asciiTheme="majorEastAsia" w:hAnsiTheme="majorEastAsia" w:eastAsiaTheme="majorEastAsia" w:cstheme="majorEastAsia"/>
                <w:color w:val="auto"/>
                <w:sz w:val="24"/>
                <w:szCs w:val="24"/>
                <w:highlight w:val="none"/>
                <w:lang w:val="en-US" w:eastAsia="zh-CN"/>
              </w:rPr>
              <w:t>退休人员不超过108人</w:t>
            </w:r>
          </w:p>
        </w:tc>
        <w:tc>
          <w:tcPr>
            <w:tcW w:w="1457" w:type="dxa"/>
            <w:vAlign w:val="center"/>
          </w:tcPr>
          <w:p w14:paraId="3781130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每周5日</w:t>
            </w:r>
          </w:p>
          <w:p w14:paraId="62F4007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每日8小时</w:t>
            </w:r>
          </w:p>
        </w:tc>
      </w:tr>
      <w:tr w14:paraId="6BFEA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0DD3AB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5</w:t>
            </w:r>
          </w:p>
        </w:tc>
        <w:tc>
          <w:tcPr>
            <w:tcW w:w="1199" w:type="dxa"/>
            <w:vAlign w:val="center"/>
          </w:tcPr>
          <w:p w14:paraId="5CFC2F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lang w:val="en-US" w:eastAsia="zh-CN"/>
              </w:rPr>
              <w:t>保洁员</w:t>
            </w:r>
          </w:p>
        </w:tc>
        <w:tc>
          <w:tcPr>
            <w:tcW w:w="709" w:type="dxa"/>
            <w:vAlign w:val="center"/>
          </w:tcPr>
          <w:p w14:paraId="1A7B0FE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Cs/>
                <w:color w:val="auto"/>
                <w:kern w:val="0"/>
                <w:sz w:val="24"/>
                <w:szCs w:val="24"/>
                <w:highlight w:val="none"/>
                <w:lang w:val="en-US" w:eastAsia="zh-CN"/>
              </w:rPr>
            </w:pPr>
            <w:r>
              <w:rPr>
                <w:rFonts w:hint="eastAsia" w:asciiTheme="majorEastAsia" w:hAnsiTheme="majorEastAsia" w:eastAsiaTheme="majorEastAsia" w:cstheme="majorEastAsia"/>
                <w:bCs/>
                <w:color w:val="auto"/>
                <w:kern w:val="0"/>
                <w:sz w:val="24"/>
                <w:szCs w:val="24"/>
                <w:highlight w:val="none"/>
                <w:lang w:val="en-US" w:eastAsia="zh-CN"/>
              </w:rPr>
              <w:t>65</w:t>
            </w:r>
          </w:p>
        </w:tc>
        <w:tc>
          <w:tcPr>
            <w:tcW w:w="4217" w:type="dxa"/>
            <w:vAlign w:val="center"/>
          </w:tcPr>
          <w:p w14:paraId="15F98D2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lang w:val="en-US" w:eastAsia="zh-CN"/>
              </w:rPr>
              <w:t>（1）</w:t>
            </w:r>
            <w:r>
              <w:rPr>
                <w:rFonts w:hint="eastAsia" w:asciiTheme="majorEastAsia" w:hAnsiTheme="majorEastAsia" w:eastAsiaTheme="majorEastAsia" w:cstheme="majorEastAsia"/>
                <w:color w:val="auto"/>
                <w:sz w:val="24"/>
                <w:szCs w:val="24"/>
                <w:highlight w:val="none"/>
              </w:rPr>
              <w:t>男63周岁</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以下、女62周岁</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以下，员工性别根据入住公寓楼学生性别而定，</w:t>
            </w:r>
            <w:r>
              <w:rPr>
                <w:rFonts w:hint="eastAsia" w:asciiTheme="majorEastAsia" w:hAnsiTheme="majorEastAsia" w:eastAsiaTheme="majorEastAsia" w:cstheme="majorEastAsia"/>
                <w:color w:val="auto"/>
                <w:kern w:val="0"/>
                <w:sz w:val="24"/>
                <w:szCs w:val="24"/>
                <w:highlight w:val="none"/>
              </w:rPr>
              <w:t>五官端正，身体健康</w:t>
            </w:r>
            <w:r>
              <w:rPr>
                <w:rFonts w:hint="eastAsia" w:asciiTheme="majorEastAsia" w:hAnsiTheme="majorEastAsia" w:eastAsiaTheme="majorEastAsia" w:cstheme="majorEastAsia"/>
                <w:color w:val="auto"/>
                <w:sz w:val="24"/>
                <w:szCs w:val="24"/>
                <w:highlight w:val="none"/>
              </w:rPr>
              <w:t>。</w:t>
            </w:r>
          </w:p>
          <w:p w14:paraId="35F88534">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eastAsia="zh-CN"/>
              </w:rPr>
            </w:pP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lang w:val="en-US" w:eastAsia="zh-CN"/>
              </w:rPr>
              <w:t>2</w:t>
            </w: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rPr>
              <w:t>具备一定保洁专业技能，</w:t>
            </w:r>
            <w:r>
              <w:rPr>
                <w:rFonts w:hint="eastAsia" w:asciiTheme="majorEastAsia" w:hAnsiTheme="majorEastAsia" w:eastAsiaTheme="majorEastAsia" w:cstheme="majorEastAsia"/>
                <w:color w:val="auto"/>
                <w:sz w:val="24"/>
                <w:szCs w:val="24"/>
                <w:highlight w:val="none"/>
                <w:lang w:val="en-US" w:eastAsia="zh-CN"/>
              </w:rPr>
              <w:t>保证每日垃圾及时出楼和卫生打扫等工作按时完成，且能完成突发保洁工作任务</w:t>
            </w:r>
            <w:r>
              <w:rPr>
                <w:rFonts w:hint="eastAsia" w:asciiTheme="majorEastAsia" w:hAnsiTheme="majorEastAsia" w:eastAsiaTheme="majorEastAsia" w:cstheme="majorEastAsia"/>
                <w:color w:val="auto"/>
                <w:sz w:val="24"/>
                <w:szCs w:val="24"/>
                <w:highlight w:val="none"/>
                <w:lang w:eastAsia="zh-CN"/>
              </w:rPr>
              <w:t>。</w:t>
            </w:r>
          </w:p>
          <w:p w14:paraId="08FD2407">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eastAsia="zh-CN"/>
              </w:rPr>
            </w:pP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lang w:val="en-US" w:eastAsia="zh-CN"/>
              </w:rPr>
              <w:t>3</w:t>
            </w: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lang w:val="en-US" w:eastAsia="zh-CN"/>
              </w:rPr>
              <w:t>非退休人员中含留用采购人原有人员10人，工资（</w:t>
            </w:r>
            <w:r>
              <w:rPr>
                <w:rFonts w:hint="eastAsia" w:asciiTheme="majorEastAsia" w:hAnsiTheme="majorEastAsia" w:eastAsiaTheme="majorEastAsia" w:cstheme="majorEastAsia"/>
                <w:b/>
                <w:color w:val="auto"/>
                <w:sz w:val="24"/>
                <w:szCs w:val="24"/>
                <w:highlight w:val="none"/>
              </w:rPr>
              <w:t>是指在扣除劳动者个人负担的社会保险费、个人负担的公积金、个人所得税等合理费用之前的应发工资</w:t>
            </w:r>
            <w:r>
              <w:rPr>
                <w:rFonts w:hint="eastAsia" w:asciiTheme="majorEastAsia" w:hAnsiTheme="majorEastAsia" w:eastAsiaTheme="majorEastAsia" w:cstheme="majorEastAsia"/>
                <w:color w:val="auto"/>
                <w:sz w:val="24"/>
                <w:szCs w:val="24"/>
                <w:highlight w:val="none"/>
                <w:lang w:val="en-US" w:eastAsia="zh-CN"/>
              </w:rPr>
              <w:t>）不低于2510元。</w:t>
            </w:r>
          </w:p>
        </w:tc>
        <w:tc>
          <w:tcPr>
            <w:tcW w:w="1228" w:type="dxa"/>
            <w:vAlign w:val="center"/>
          </w:tcPr>
          <w:p w14:paraId="3C61CA0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val="en-US"/>
              </w:rPr>
            </w:pPr>
            <w:r>
              <w:rPr>
                <w:rFonts w:hint="eastAsia" w:asciiTheme="majorEastAsia" w:hAnsiTheme="majorEastAsia" w:eastAsiaTheme="majorEastAsia" w:cstheme="majorEastAsia"/>
                <w:color w:val="auto"/>
                <w:sz w:val="24"/>
                <w:szCs w:val="24"/>
                <w:highlight w:val="none"/>
                <w:lang w:val="en-US" w:eastAsia="zh-CN"/>
              </w:rPr>
              <w:t>退休人员不超过55人</w:t>
            </w:r>
          </w:p>
        </w:tc>
        <w:tc>
          <w:tcPr>
            <w:tcW w:w="1457" w:type="dxa"/>
            <w:vAlign w:val="center"/>
          </w:tcPr>
          <w:p w14:paraId="6F79DAE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每周5日</w:t>
            </w:r>
          </w:p>
          <w:p w14:paraId="58CD42E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每日8小时</w:t>
            </w:r>
          </w:p>
        </w:tc>
      </w:tr>
      <w:tr w14:paraId="300BFA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355D6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6</w:t>
            </w:r>
          </w:p>
        </w:tc>
        <w:tc>
          <w:tcPr>
            <w:tcW w:w="1199" w:type="dxa"/>
            <w:vAlign w:val="center"/>
          </w:tcPr>
          <w:p w14:paraId="7937A90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lang w:val="en-US" w:eastAsia="zh-CN"/>
              </w:rPr>
              <w:t>维修员</w:t>
            </w:r>
          </w:p>
        </w:tc>
        <w:tc>
          <w:tcPr>
            <w:tcW w:w="709" w:type="dxa"/>
            <w:vAlign w:val="center"/>
          </w:tcPr>
          <w:p w14:paraId="149C893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Cs/>
                <w:color w:val="auto"/>
                <w:kern w:val="0"/>
                <w:sz w:val="24"/>
                <w:szCs w:val="24"/>
                <w:highlight w:val="none"/>
                <w:lang w:val="en-US" w:eastAsia="zh-CN"/>
              </w:rPr>
            </w:pPr>
            <w:r>
              <w:rPr>
                <w:rFonts w:hint="eastAsia" w:asciiTheme="majorEastAsia" w:hAnsiTheme="majorEastAsia" w:eastAsiaTheme="majorEastAsia" w:cstheme="majorEastAsia"/>
                <w:bCs/>
                <w:color w:val="auto"/>
                <w:kern w:val="0"/>
                <w:sz w:val="24"/>
                <w:szCs w:val="24"/>
                <w:highlight w:val="none"/>
                <w:lang w:val="en-US" w:eastAsia="zh-CN"/>
              </w:rPr>
              <w:t>12</w:t>
            </w:r>
          </w:p>
        </w:tc>
        <w:tc>
          <w:tcPr>
            <w:tcW w:w="4217" w:type="dxa"/>
            <w:vAlign w:val="center"/>
          </w:tcPr>
          <w:p w14:paraId="6DE41CA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eastAsia="zh-CN"/>
              </w:rPr>
            </w:pPr>
            <w:r>
              <w:rPr>
                <w:rFonts w:hint="eastAsia" w:asciiTheme="majorEastAsia" w:hAnsiTheme="majorEastAsia" w:eastAsiaTheme="majorEastAsia" w:cstheme="majorEastAsia"/>
                <w:color w:val="auto"/>
                <w:sz w:val="24"/>
                <w:szCs w:val="24"/>
                <w:highlight w:val="none"/>
                <w:lang w:val="en-US" w:eastAsia="zh-CN"/>
              </w:rPr>
              <w:t>（1）</w:t>
            </w:r>
            <w:r>
              <w:rPr>
                <w:rFonts w:hint="eastAsia" w:asciiTheme="majorEastAsia" w:hAnsiTheme="majorEastAsia" w:eastAsiaTheme="majorEastAsia" w:cstheme="majorEastAsia"/>
                <w:color w:val="auto"/>
                <w:sz w:val="24"/>
                <w:szCs w:val="24"/>
                <w:highlight w:val="none"/>
              </w:rPr>
              <w:t>男</w:t>
            </w:r>
            <w:r>
              <w:rPr>
                <w:rFonts w:hint="eastAsia" w:asciiTheme="majorEastAsia" w:hAnsiTheme="majorEastAsia" w:eastAsiaTheme="majorEastAsia" w:cstheme="majorEastAsia"/>
                <w:color w:val="auto"/>
                <w:sz w:val="24"/>
                <w:szCs w:val="24"/>
                <w:highlight w:val="none"/>
                <w:lang w:val="en-US" w:eastAsia="zh-CN"/>
              </w:rPr>
              <w:t>性，59</w:t>
            </w:r>
            <w:r>
              <w:rPr>
                <w:rFonts w:hint="eastAsia" w:asciiTheme="majorEastAsia" w:hAnsiTheme="majorEastAsia" w:eastAsiaTheme="majorEastAsia" w:cstheme="majorEastAsia"/>
                <w:color w:val="auto"/>
                <w:sz w:val="24"/>
                <w:szCs w:val="24"/>
                <w:highlight w:val="none"/>
              </w:rPr>
              <w:t>周岁</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以下，身体健康，</w:t>
            </w:r>
            <w:r>
              <w:rPr>
                <w:rFonts w:hint="eastAsia" w:asciiTheme="majorEastAsia" w:hAnsiTheme="majorEastAsia" w:eastAsiaTheme="majorEastAsia" w:cstheme="majorEastAsia"/>
                <w:color w:val="auto"/>
                <w:sz w:val="24"/>
                <w:szCs w:val="24"/>
                <w:highlight w:val="none"/>
                <w:lang w:val="en-US" w:eastAsia="zh-CN"/>
              </w:rPr>
              <w:t>高中</w:t>
            </w:r>
            <w:r>
              <w:rPr>
                <w:rFonts w:hint="eastAsia" w:asciiTheme="majorEastAsia" w:hAnsiTheme="majorEastAsia" w:eastAsiaTheme="majorEastAsia" w:cstheme="majorEastAsia"/>
                <w:color w:val="auto"/>
                <w:sz w:val="24"/>
                <w:szCs w:val="24"/>
                <w:highlight w:val="none"/>
              </w:rPr>
              <w:t>及以上学历，五官端正，身体健康</w:t>
            </w:r>
            <w:r>
              <w:rPr>
                <w:rFonts w:hint="eastAsia" w:asciiTheme="majorEastAsia" w:hAnsiTheme="majorEastAsia" w:eastAsiaTheme="majorEastAsia" w:cstheme="majorEastAsia"/>
                <w:color w:val="auto"/>
                <w:sz w:val="24"/>
                <w:szCs w:val="24"/>
                <w:highlight w:val="none"/>
                <w:lang w:eastAsia="zh-CN"/>
              </w:rPr>
              <w:t>。</w:t>
            </w:r>
          </w:p>
          <w:p w14:paraId="125B59D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val="en-US" w:eastAsia="zh-CN"/>
              </w:rPr>
            </w:pP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lang w:val="en-US" w:eastAsia="zh-CN"/>
              </w:rPr>
              <w:t>2</w:t>
            </w: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lang w:val="en-US" w:eastAsia="zh-CN"/>
              </w:rPr>
              <w:t>6名电工，6名水暖工。</w:t>
            </w:r>
            <w:r>
              <w:rPr>
                <w:rFonts w:hint="eastAsia"/>
                <w:color w:val="auto"/>
                <w:sz w:val="24"/>
              </w:rPr>
              <w:t>★</w:t>
            </w:r>
            <w:r>
              <w:rPr>
                <w:rFonts w:hint="eastAsia" w:asciiTheme="majorEastAsia" w:hAnsiTheme="majorEastAsia" w:eastAsiaTheme="majorEastAsia" w:cstheme="majorEastAsia"/>
                <w:color w:val="auto"/>
                <w:sz w:val="24"/>
                <w:szCs w:val="24"/>
                <w:highlight w:val="none"/>
                <w:lang w:val="en-US" w:eastAsia="zh-CN"/>
              </w:rPr>
              <w:t>电工</w:t>
            </w:r>
            <w:r>
              <w:rPr>
                <w:rFonts w:hint="eastAsia" w:asciiTheme="majorEastAsia" w:hAnsiTheme="majorEastAsia" w:eastAsiaTheme="majorEastAsia" w:cstheme="majorEastAsia"/>
                <w:color w:val="auto"/>
                <w:sz w:val="24"/>
                <w:szCs w:val="24"/>
                <w:highlight w:val="none"/>
              </w:rPr>
              <w:t>持特种作业操作证（低压电工作业）</w:t>
            </w:r>
            <w:r>
              <w:rPr>
                <w:rFonts w:hint="eastAsia" w:asciiTheme="majorEastAsia" w:hAnsiTheme="majorEastAsia" w:eastAsiaTheme="majorEastAsia" w:cstheme="majorEastAsia"/>
                <w:color w:val="auto"/>
                <w:sz w:val="24"/>
                <w:szCs w:val="24"/>
                <w:highlight w:val="none"/>
                <w:lang w:val="en-US" w:eastAsia="zh-CN"/>
              </w:rPr>
              <w:t>上岗。</w:t>
            </w:r>
          </w:p>
          <w:p w14:paraId="49035170">
            <w:pPr>
              <w:pStyle w:val="54"/>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kern w:val="0"/>
                <w:sz w:val="24"/>
                <w:szCs w:val="24"/>
                <w:highlight w:val="none"/>
                <w:lang w:val="en-US" w:eastAsia="zh-CN"/>
              </w:rPr>
              <w:t>（3）</w:t>
            </w:r>
            <w:r>
              <w:rPr>
                <w:rFonts w:hint="eastAsia" w:asciiTheme="majorEastAsia" w:hAnsiTheme="majorEastAsia" w:eastAsiaTheme="majorEastAsia" w:cstheme="majorEastAsia"/>
                <w:color w:val="auto"/>
                <w:sz w:val="24"/>
                <w:szCs w:val="24"/>
                <w:highlight w:val="none"/>
                <w:lang w:val="en-US" w:eastAsia="zh-CN"/>
              </w:rPr>
              <w:t>保证楼内相关维修工作24小时运转，做到维修服务及时高效</w:t>
            </w:r>
          </w:p>
        </w:tc>
        <w:tc>
          <w:tcPr>
            <w:tcW w:w="1228" w:type="dxa"/>
            <w:vAlign w:val="center"/>
          </w:tcPr>
          <w:p w14:paraId="5994B49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eastAsia="zh-CN"/>
              </w:rPr>
            </w:pPr>
            <w:r>
              <w:rPr>
                <w:rFonts w:hint="eastAsia" w:asciiTheme="majorEastAsia" w:hAnsiTheme="majorEastAsia" w:eastAsiaTheme="majorEastAsia" w:cstheme="majorEastAsia"/>
                <w:color w:val="auto"/>
                <w:kern w:val="0"/>
                <w:sz w:val="24"/>
                <w:szCs w:val="24"/>
                <w:highlight w:val="none"/>
                <w:lang w:val="en-US" w:eastAsia="zh-CN"/>
              </w:rPr>
              <w:t>否</w:t>
            </w:r>
          </w:p>
        </w:tc>
        <w:tc>
          <w:tcPr>
            <w:tcW w:w="1457" w:type="dxa"/>
            <w:vAlign w:val="center"/>
          </w:tcPr>
          <w:p w14:paraId="402783B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lang w:val="en-US" w:eastAsia="zh-CN"/>
              </w:rPr>
              <w:t>24小时值守</w:t>
            </w:r>
          </w:p>
          <w:p w14:paraId="1EAB480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lang w:val="en-US" w:eastAsia="zh-CN"/>
              </w:rPr>
              <w:t>四班三运转</w:t>
            </w:r>
          </w:p>
        </w:tc>
      </w:tr>
      <w:tr w14:paraId="7A9B9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375553F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lang w:val="en-US" w:eastAsia="zh-CN"/>
              </w:rPr>
              <w:t>7</w:t>
            </w:r>
          </w:p>
        </w:tc>
        <w:tc>
          <w:tcPr>
            <w:tcW w:w="1199" w:type="dxa"/>
            <w:vAlign w:val="center"/>
          </w:tcPr>
          <w:p w14:paraId="47E37F7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lang w:val="en-US" w:eastAsia="zh-CN"/>
              </w:rPr>
              <w:t>外围保洁</w:t>
            </w:r>
          </w:p>
        </w:tc>
        <w:tc>
          <w:tcPr>
            <w:tcW w:w="709" w:type="dxa"/>
            <w:vAlign w:val="center"/>
          </w:tcPr>
          <w:p w14:paraId="7BB278C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bCs/>
                <w:color w:val="auto"/>
                <w:kern w:val="0"/>
                <w:sz w:val="24"/>
                <w:szCs w:val="24"/>
                <w:highlight w:val="none"/>
                <w:lang w:val="en-US" w:eastAsia="zh-CN"/>
              </w:rPr>
            </w:pPr>
            <w:r>
              <w:rPr>
                <w:rFonts w:hint="eastAsia" w:asciiTheme="majorEastAsia" w:hAnsiTheme="majorEastAsia" w:eastAsiaTheme="majorEastAsia" w:cstheme="majorEastAsia"/>
                <w:bCs/>
                <w:color w:val="auto"/>
                <w:kern w:val="0"/>
                <w:sz w:val="24"/>
                <w:szCs w:val="24"/>
                <w:highlight w:val="none"/>
                <w:lang w:val="en-US" w:eastAsia="zh-CN"/>
              </w:rPr>
              <w:t>2</w:t>
            </w:r>
          </w:p>
        </w:tc>
        <w:tc>
          <w:tcPr>
            <w:tcW w:w="4217" w:type="dxa"/>
            <w:vAlign w:val="center"/>
          </w:tcPr>
          <w:p w14:paraId="09650925">
            <w:pPr>
              <w:keepNext w:val="0"/>
              <w:keepLines w:val="0"/>
              <w:pageBreakBefore w:val="0"/>
              <w:widowControl w:val="0"/>
              <w:kinsoku/>
              <w:wordWrap/>
              <w:overflowPunct/>
              <w:topLinePunct w:val="0"/>
              <w:autoSpaceDE/>
              <w:autoSpaceDN/>
              <w:bidi w:val="0"/>
              <w:adjustRightInd/>
              <w:snapToGrid/>
              <w:spacing w:line="360" w:lineRule="auto"/>
              <w:ind w:left="0" w:leftChars="0" w:firstLine="0" w:firstLineChars="0"/>
              <w:jc w:val="left"/>
              <w:textAlignment w:val="auto"/>
              <w:rPr>
                <w:rFonts w:hint="eastAsia" w:asciiTheme="majorEastAsia" w:hAnsiTheme="majorEastAsia" w:eastAsiaTheme="majorEastAsia" w:cstheme="majorEastAsia"/>
                <w:color w:val="auto"/>
                <w:sz w:val="24"/>
                <w:szCs w:val="24"/>
                <w:highlight w:val="none"/>
                <w:lang w:eastAsia="zh-CN"/>
              </w:rPr>
            </w:pPr>
            <w:r>
              <w:rPr>
                <w:rFonts w:hint="eastAsia" w:asciiTheme="majorEastAsia" w:hAnsiTheme="majorEastAsia" w:eastAsiaTheme="majorEastAsia" w:cstheme="majorEastAsia"/>
                <w:color w:val="auto"/>
                <w:sz w:val="24"/>
                <w:szCs w:val="24"/>
                <w:highlight w:val="none"/>
                <w:lang w:val="en-US" w:eastAsia="zh-CN"/>
              </w:rPr>
              <w:t>（1）</w:t>
            </w:r>
            <w:r>
              <w:rPr>
                <w:rFonts w:hint="eastAsia" w:asciiTheme="majorEastAsia" w:hAnsiTheme="majorEastAsia" w:eastAsiaTheme="majorEastAsia" w:cstheme="majorEastAsia"/>
                <w:color w:val="auto"/>
                <w:sz w:val="24"/>
                <w:szCs w:val="24"/>
                <w:highlight w:val="none"/>
              </w:rPr>
              <w:t>男63周岁</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以下、女62周岁</w:t>
            </w:r>
            <w:r>
              <w:rPr>
                <w:rFonts w:hint="eastAsia" w:asciiTheme="majorEastAsia" w:hAnsiTheme="majorEastAsia" w:eastAsiaTheme="majorEastAsia" w:cstheme="majorEastAsia"/>
                <w:color w:val="auto"/>
                <w:sz w:val="24"/>
                <w:szCs w:val="24"/>
                <w:highlight w:val="none"/>
                <w:lang w:val="en-US" w:eastAsia="zh-CN"/>
              </w:rPr>
              <w:t>或</w:t>
            </w:r>
            <w:r>
              <w:rPr>
                <w:rFonts w:hint="eastAsia" w:asciiTheme="majorEastAsia" w:hAnsiTheme="majorEastAsia" w:eastAsiaTheme="majorEastAsia" w:cstheme="majorEastAsia"/>
                <w:color w:val="auto"/>
                <w:sz w:val="24"/>
                <w:szCs w:val="24"/>
                <w:highlight w:val="none"/>
              </w:rPr>
              <w:t>以下，具备与学生沟通交流能力及发现问题的能力</w:t>
            </w:r>
            <w:r>
              <w:rPr>
                <w:rFonts w:hint="eastAsia" w:asciiTheme="majorEastAsia" w:hAnsiTheme="majorEastAsia" w:eastAsiaTheme="majorEastAsia" w:cstheme="majorEastAsia"/>
                <w:color w:val="auto"/>
                <w:sz w:val="24"/>
                <w:szCs w:val="24"/>
                <w:highlight w:val="none"/>
                <w:lang w:eastAsia="zh-CN"/>
              </w:rPr>
              <w:t>。</w:t>
            </w:r>
          </w:p>
          <w:p w14:paraId="270C849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asciiTheme="majorEastAsia" w:hAnsiTheme="majorEastAsia" w:eastAsiaTheme="majorEastAsia" w:cstheme="majorEastAsia"/>
                <w:color w:val="auto"/>
                <w:sz w:val="24"/>
                <w:szCs w:val="24"/>
                <w:highlight w:val="none"/>
                <w:lang w:val="en-US" w:eastAsia="zh-CN"/>
              </w:rPr>
            </w:pP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lang w:val="en-US" w:eastAsia="zh-CN"/>
              </w:rPr>
              <w:t>2</w:t>
            </w:r>
            <w:r>
              <w:rPr>
                <w:rFonts w:hint="eastAsia" w:asciiTheme="majorEastAsia" w:hAnsiTheme="majorEastAsia" w:eastAsiaTheme="majorEastAsia" w:cstheme="majorEastAsia"/>
                <w:color w:val="auto"/>
                <w:sz w:val="24"/>
                <w:szCs w:val="24"/>
                <w:highlight w:val="none"/>
                <w:lang w:eastAsia="zh-CN"/>
              </w:rPr>
              <w:t>）</w:t>
            </w:r>
            <w:r>
              <w:rPr>
                <w:rFonts w:hint="eastAsia" w:asciiTheme="majorEastAsia" w:hAnsiTheme="majorEastAsia" w:eastAsiaTheme="majorEastAsia" w:cstheme="majorEastAsia"/>
                <w:color w:val="auto"/>
                <w:sz w:val="24"/>
                <w:szCs w:val="24"/>
                <w:highlight w:val="none"/>
              </w:rPr>
              <w:t>具备一定</w:t>
            </w:r>
            <w:r>
              <w:rPr>
                <w:rFonts w:hint="eastAsia" w:asciiTheme="majorEastAsia" w:hAnsiTheme="majorEastAsia" w:eastAsiaTheme="majorEastAsia" w:cstheme="majorEastAsia"/>
                <w:color w:val="auto"/>
                <w:sz w:val="24"/>
                <w:szCs w:val="24"/>
                <w:highlight w:val="none"/>
                <w:lang w:val="en-US" w:eastAsia="zh-CN"/>
              </w:rPr>
              <w:t>外围保洁工作经验。</w:t>
            </w:r>
          </w:p>
        </w:tc>
        <w:tc>
          <w:tcPr>
            <w:tcW w:w="1228" w:type="dxa"/>
            <w:vAlign w:val="center"/>
          </w:tcPr>
          <w:p w14:paraId="570415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lang w:val="en-US" w:eastAsia="zh-CN"/>
              </w:rPr>
            </w:pPr>
            <w:r>
              <w:rPr>
                <w:rFonts w:hint="eastAsia" w:asciiTheme="majorEastAsia" w:hAnsiTheme="majorEastAsia" w:eastAsiaTheme="majorEastAsia" w:cstheme="majorEastAsia"/>
                <w:color w:val="auto"/>
                <w:kern w:val="0"/>
                <w:sz w:val="24"/>
                <w:szCs w:val="24"/>
                <w:highlight w:val="none"/>
                <w:lang w:val="en-US" w:eastAsia="zh-CN"/>
              </w:rPr>
              <w:t>是</w:t>
            </w:r>
          </w:p>
        </w:tc>
        <w:tc>
          <w:tcPr>
            <w:tcW w:w="1457" w:type="dxa"/>
            <w:vAlign w:val="center"/>
          </w:tcPr>
          <w:p w14:paraId="212330C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每周5日</w:t>
            </w:r>
          </w:p>
          <w:p w14:paraId="1942168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kern w:val="0"/>
                <w:sz w:val="24"/>
                <w:szCs w:val="24"/>
                <w:highlight w:val="none"/>
              </w:rPr>
            </w:pPr>
            <w:r>
              <w:rPr>
                <w:rFonts w:hint="eastAsia" w:asciiTheme="majorEastAsia" w:hAnsiTheme="majorEastAsia" w:eastAsiaTheme="majorEastAsia" w:cstheme="majorEastAsia"/>
                <w:color w:val="auto"/>
                <w:kern w:val="0"/>
                <w:sz w:val="24"/>
                <w:szCs w:val="24"/>
                <w:highlight w:val="none"/>
              </w:rPr>
              <w:t>每日8小时</w:t>
            </w:r>
          </w:p>
        </w:tc>
      </w:tr>
      <w:tr w14:paraId="087B7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25" w:type="dxa"/>
            <w:gridSpan w:val="2"/>
            <w:vAlign w:val="center"/>
          </w:tcPr>
          <w:p w14:paraId="2794A24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Theme="majorEastAsia" w:hAnsiTheme="majorEastAsia" w:eastAsiaTheme="majorEastAsia" w:cstheme="majorEastAsia"/>
                <w:color w:val="auto"/>
                <w:sz w:val="24"/>
                <w:szCs w:val="24"/>
                <w:highlight w:val="none"/>
              </w:rPr>
            </w:pPr>
            <w:r>
              <w:rPr>
                <w:rFonts w:hint="eastAsia" w:asciiTheme="majorEastAsia" w:hAnsiTheme="majorEastAsia" w:eastAsiaTheme="majorEastAsia" w:cstheme="majorEastAsia"/>
                <w:color w:val="auto"/>
                <w:sz w:val="24"/>
                <w:szCs w:val="24"/>
                <w:highlight w:val="none"/>
              </w:rPr>
              <w:t>合计人数</w:t>
            </w:r>
          </w:p>
        </w:tc>
        <w:tc>
          <w:tcPr>
            <w:tcW w:w="7611" w:type="dxa"/>
            <w:gridSpan w:val="4"/>
            <w:vAlign w:val="center"/>
          </w:tcPr>
          <w:p w14:paraId="0579413D">
            <w:pPr>
              <w:keepNext w:val="0"/>
              <w:keepLines w:val="0"/>
              <w:pageBreakBefore w:val="0"/>
              <w:widowControl w:val="0"/>
              <w:kinsoku/>
              <w:wordWrap/>
              <w:overflowPunct/>
              <w:topLinePunct w:val="0"/>
              <w:autoSpaceDE/>
              <w:autoSpaceDN/>
              <w:bidi w:val="0"/>
              <w:adjustRightInd/>
              <w:snapToGrid/>
              <w:spacing w:line="360" w:lineRule="auto"/>
              <w:ind w:firstLine="224" w:firstLineChars="100"/>
              <w:jc w:val="center"/>
              <w:textAlignment w:val="auto"/>
              <w:rPr>
                <w:rFonts w:hint="eastAsia" w:asciiTheme="majorEastAsia" w:hAnsiTheme="majorEastAsia" w:eastAsiaTheme="majorEastAsia" w:cstheme="majorEastAsia"/>
                <w:color w:val="auto"/>
                <w:sz w:val="24"/>
                <w:szCs w:val="24"/>
                <w:highlight w:val="none"/>
                <w:lang w:val="en-US" w:eastAsia="zh-CN"/>
              </w:rPr>
            </w:pPr>
            <w:r>
              <w:rPr>
                <w:rFonts w:hint="eastAsia" w:asciiTheme="majorEastAsia" w:hAnsiTheme="majorEastAsia" w:eastAsiaTheme="majorEastAsia" w:cstheme="majorEastAsia"/>
                <w:color w:val="auto"/>
                <w:sz w:val="24"/>
                <w:szCs w:val="24"/>
                <w:highlight w:val="none"/>
                <w:lang w:val="en-US" w:eastAsia="zh-CN"/>
              </w:rPr>
              <w:t>204</w:t>
            </w:r>
          </w:p>
        </w:tc>
      </w:tr>
    </w:tbl>
    <w:p w14:paraId="111708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注：</w:t>
      </w:r>
    </w:p>
    <w:p w14:paraId="3F8B842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color w:val="auto"/>
          <w:sz w:val="24"/>
          <w:highlight w:val="none"/>
        </w:rPr>
        <w:t>所有人员均具</w:t>
      </w:r>
      <w:r>
        <w:rPr>
          <w:rFonts w:hint="eastAsia"/>
          <w:color w:val="auto"/>
          <w:sz w:val="24"/>
          <w:highlight w:val="none"/>
          <w:lang w:val="en-US" w:eastAsia="zh-CN"/>
        </w:rPr>
        <w:t>持</w:t>
      </w:r>
      <w:r>
        <w:rPr>
          <w:rFonts w:hint="eastAsia"/>
          <w:color w:val="auto"/>
          <w:sz w:val="24"/>
          <w:highlight w:val="none"/>
        </w:rPr>
        <w:t>卫生防疫部门或医疗机构颁发的健康证</w:t>
      </w:r>
      <w:r>
        <w:rPr>
          <w:rFonts w:hint="eastAsia"/>
          <w:color w:val="auto"/>
          <w:sz w:val="24"/>
          <w:highlight w:val="none"/>
          <w:lang w:val="en-US" w:eastAsia="zh-CN"/>
        </w:rPr>
        <w:t>上岗</w:t>
      </w:r>
      <w:r>
        <w:rPr>
          <w:rFonts w:hint="eastAsia"/>
          <w:color w:val="auto"/>
          <w:sz w:val="24"/>
          <w:highlight w:val="none"/>
        </w:rPr>
        <w:t>。</w:t>
      </w:r>
    </w:p>
    <w:p w14:paraId="0EC2C9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按劳动法和国务院关于职工工作时间的规定，正常情况下，上述人员每日工作不超过8小时，每周工作不超过40小时。需安排加班的，中标供应商应配合并向劳动者支付加班费。</w:t>
      </w:r>
    </w:p>
    <w:p w14:paraId="7AF161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一旦获得中标资格，上述人员按要求投入本项目服务，非经采购人同意，不随意更换人员。</w:t>
      </w:r>
    </w:p>
    <w:p w14:paraId="40EBE8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652527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加注“★”号条款为实质性条款，不得出现负偏离，发生负偏离即做无效标处理。</w:t>
      </w:r>
    </w:p>
    <w:p w14:paraId="307EEB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三</w:t>
      </w:r>
      <w:r>
        <w:rPr>
          <w:rFonts w:hint="eastAsia"/>
          <w:b/>
          <w:bCs/>
          <w:sz w:val="24"/>
        </w:rPr>
        <w:t>、各岗位人员具体工作内容、职责及服务标准</w:t>
      </w:r>
    </w:p>
    <w:p w14:paraId="57046A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（一）物业管理服务内容</w:t>
      </w:r>
    </w:p>
    <w:p w14:paraId="08E4A5A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公寓楼内学生秩序管理、所有手续办理（包含新生宿舍分配），配合采购人做好相关学生工作；保障并维护公寓内设施、资产等完整无缺失；楼内整体安全巡查，控烟巡查，宿舍安全及卫生检查，学生状态巡查，所有安全情况（如违纪、晚归、安全承诺书签订等）及各类巡查检查的反馈、报送以及档案存档工作，配合保卫等部门全面做好楼宇消防工作、组织全员参与消防演练等；楼内各类设施设备故障报修；突发情况应急处置相关工作；学生在楼内日常行为的教育、引导与管理工作；工作人员招聘、培训及日常管理须符合学校相关要求。所有项目工作均须有工作记录，做好工作留痕，并定期存档以备检查。配合学校做好相关保密工作，确保学校、学生等一切信息不外泄露。</w:t>
      </w:r>
    </w:p>
    <w:p w14:paraId="1ADEA70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2.负责公寓楼24小时值班，早出晚归及非本楼人员进出管理、登记、来访接待、钥匙管理、宣传栏管理、按时开关门等工作。</w:t>
      </w:r>
    </w:p>
    <w:p w14:paraId="0983A0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公寓楼内屋顶、门檐、门厅、门厅台阶、大厅、地面、踢脚线、暖气片、天花板、楼梯、扶手、墙面、窗台、窗户、纱窗、门、门帘、灯具、开关、文化墙、宣传栏、垃圾桶、便器、卫生间隔板、洗手池、洗手盆、洗手台、水龙头、电扇等设施设备的保洁；门厅防滑垫、软门帘等设施的保洁维护；楼内广告清理，楼内控烟巡视等工作。</w:t>
      </w:r>
    </w:p>
    <w:p w14:paraId="269536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相关专项工作，如：迎新工作（包含新生宿舍分配）、支教住宿保障工作、学生全部手续办理、毕业生楼清宿、废弃物品清理，新生宿舍内地面卫生、家具、窗户玻璃、纱窗、窗帘、电扇等设施的全面清洁；学生离返校相关服务工作；落实学校疫情防控相关服务工作；学生生活服务，公寓楼文化建设，学生思想教育及习惯养成教育等相关工作；公寓楼内四害（即：苍蝇、蚊子、老鼠、蟑螂）的消杀工作；突发情况及时上报、应急处置等相关工作。</w:t>
      </w:r>
    </w:p>
    <w:p w14:paraId="047623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5.负责楼内零星维修，包括楼内如门窗、电及电器、锁、上水、下水、中水、厕所、床椅、石膏板顶棚、家具设施、地砖墙砖的维修及相关设施设备的维护保养等。内容包括但不限于以下项目：</w:t>
      </w:r>
    </w:p>
    <w:p w14:paraId="147FF5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（1）电气部分</w:t>
      </w:r>
    </w:p>
    <w:p w14:paraId="2B7B75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以楼内配电间区闸进电上口为界，上口以外由采购人负责，上口以下由供应商负责，其中涉及墙内线路部分，消防相关线路、电器部分由采购人负责。具体维修内容：</w:t>
      </w:r>
    </w:p>
    <w:p w14:paraId="32C2EED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配电间管理要求：</w:t>
      </w:r>
    </w:p>
    <w:p w14:paraId="073081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①为了保证安全供用电，配电间设备应定期进行检修清扫和保养（每年至少一次）</w:t>
      </w:r>
    </w:p>
    <w:p w14:paraId="1E00D94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②配电间应按规定时间按时巡查线路和设备等并做好记录，对设备异常状态要做到及时发现、认真分析、正确处理、做好记录，并向有关上级报告</w:t>
      </w:r>
    </w:p>
    <w:p w14:paraId="0B20DB1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③配电间应配备相应的操作工具、安全器具和消防设备，如：低压开关小车摇把，检修用的工具等</w:t>
      </w:r>
    </w:p>
    <w:p w14:paraId="1463B6F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④配电间门口应有防鼠板，配电间内应放置粘鼠板，预防小动物</w:t>
      </w:r>
    </w:p>
    <w:p w14:paraId="36FB13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⑤配电间内设备应有明确的设备编号，应和实际电路情况相符</w:t>
      </w:r>
    </w:p>
    <w:p w14:paraId="723916E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⑥配电间内不得堆放与设备无关器物，应保持配电间的干净整洁无堆积物，配电房安全通道要保持通畅</w:t>
      </w:r>
    </w:p>
    <w:p w14:paraId="279244F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宿舍：开关、插座、灯管（包括LED灯）、镇流器、电闸等；</w:t>
      </w:r>
    </w:p>
    <w:p w14:paraId="5A378A1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楼道：筒灯、灯管、镇流器、电门开关（包括竖井内开关电器闸）、节能灯、灯泡、电铃等；</w:t>
      </w:r>
    </w:p>
    <w:p w14:paraId="36E497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楼梯间：灯管、镇流器、开关等；</w:t>
      </w:r>
    </w:p>
    <w:p w14:paraId="3B36431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卫生间：电门开关、照明部分等；</w:t>
      </w:r>
    </w:p>
    <w:p w14:paraId="6505E7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（2）上下水部分</w:t>
      </w:r>
    </w:p>
    <w:p w14:paraId="7B03B7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供应商负责范围以楼外第一口井为界,楼内由供应商负责，楼外由采购人负责，具体维修内容:</w:t>
      </w:r>
    </w:p>
    <w:p w14:paraId="6D6F3E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楼内水管、截门、大小便延时冲洗阀、手盆水嘴、软连接、八字阀、小便下水、大便器、水盆等，其中涉及墙内管、屋顶消防系统维修，由采购人负责，楼内下水管路维修及疏通（大便池管道疏通）由供应商负责。</w:t>
      </w:r>
    </w:p>
    <w:p w14:paraId="3F7696B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（3）负责楼宇内所有电磁门维修维护工作，熟悉电磁门位置及应急开关等，并能熟练操作。</w:t>
      </w:r>
    </w:p>
    <w:p w14:paraId="62A16B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（4）公共部分</w:t>
      </w:r>
    </w:p>
    <w:p w14:paraId="5CD0B43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供应商维修内容包含：</w:t>
      </w:r>
    </w:p>
    <w:p w14:paraId="735C6C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学生宿舍：踢脚板脱落维修、桌椅、窗帘杆及晾衣绳（杆）、床等家具设施的维修；</w:t>
      </w:r>
    </w:p>
    <w:p w14:paraId="7650B75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卫生间区域：卫生间挡板合页及门锁维修、卫生间门板与挡板维修、踢脚板脱落维修；</w:t>
      </w:r>
    </w:p>
    <w:p w14:paraId="035E28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楼道区域：踢脚板脱落维修，墙皮脱落报修，楼内护栏及楼梯扶手、门牌标志维修，电子屏幕及电子提示牌的养护维修；</w:t>
      </w:r>
    </w:p>
    <w:p w14:paraId="7948D5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门窗：楼内所有铝合金门窗半月锁、滑道、把手、合页等配件的维修更换，纱窗维修，门窗玻璃、大门玻璃的维修更换，各类门锁的维修更换；</w:t>
      </w:r>
    </w:p>
    <w:p w14:paraId="18E47F5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公共区域顶板吊顶：包括卫生间、楼道区域内的天花板更换。若因漏雨、消防漏水、电信施工或修缮施工造成的天花板损坏由采购人协调负责，但其中若因供应商工作疏忽未能立即与施工人员联系要求恢复天花板的，天花板的维修将由供应商负责。</w:t>
      </w:r>
    </w:p>
    <w:p w14:paraId="4498FB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供应商定期对责任区设备进行检修、维护，报修电话保持畅通，做好报修和维修记录，接报修立即到达现场，一般维修24小时内完成，紧急维修需在1小时内完成，遇无法维修的设备采取紧急措施并及时向采购人相关部门报告。</w:t>
      </w:r>
    </w:p>
    <w:p w14:paraId="788690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6.外围保洁标准</w:t>
      </w:r>
    </w:p>
    <w:p w14:paraId="4121680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（1）严格按照保洁标准开展公寓楼外墙以里园区地面保洁服务。</w:t>
      </w:r>
    </w:p>
    <w:p w14:paraId="7D374F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做好每日公寓楼园区内公共区域及摆放物和饰物、室外座椅、运动场地、室外垃圾桶、停车场等公寓楼外墙以里所有公共场地的卫生保洁工作，工作频次至少每天两遍并巡回保洁。随时对卫生区进行打扫，做到无垃圾、无污垢、无积水、无异味，发现设施损坏及时报修。</w:t>
      </w:r>
    </w:p>
    <w:p w14:paraId="651FFC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（3）按要求高标准做好责任区内垃圾清运、垃圾桶消毒工作，并负责所辖区域内杂物的外运工作。</w:t>
      </w:r>
    </w:p>
    <w:p w14:paraId="23EE5D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提前做好防汛前的准备工作，及时做好排水及雨后的扫水工作，雨雪天时应及时组织人力进行清雪工作，如遇大雪天气，按学校要求安排铲车、清雪车等机械化设备和集成力量进行清雪，以保证教学科研正常进行；做好雨水井清理（包括冬季积雪，雨季积水、秋季落叶的清除）。</w:t>
      </w:r>
    </w:p>
    <w:p w14:paraId="342180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（5）保证排水管畅通。</w:t>
      </w:r>
    </w:p>
    <w:p w14:paraId="04E29B4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（6）协同学校做好宿舍楼宇周边以及园区内自行车、电动自行车规范停放。</w:t>
      </w:r>
    </w:p>
    <w:p w14:paraId="4092F78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（7）配合完成交办的其他任务。</w:t>
      </w:r>
    </w:p>
    <w:p w14:paraId="4B484C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7.防火管理标准</w:t>
      </w:r>
    </w:p>
    <w:p w14:paraId="38FE2C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（1）按照消防法，定期组织工作人员培训，熟知消防常识，掌握消防相关技能；</w:t>
      </w:r>
    </w:p>
    <w:p w14:paraId="71E307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（2）业务上遵守学校保卫部门提出的要求，按照工作范围职责做好对消防器材的管理工作；</w:t>
      </w:r>
    </w:p>
    <w:p w14:paraId="4041952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（3）加强楼宇防火工作管理，坚持巡查制度、做好自查记录，发现隐患采取双报告制度（报保卫处和学生处）；</w:t>
      </w:r>
    </w:p>
    <w:p w14:paraId="51F5C2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8.电梯管理服务标准（涉电梯楼宇）</w:t>
      </w:r>
    </w:p>
    <w:p w14:paraId="6964A74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（电梯已签有维修合同）</w:t>
      </w:r>
    </w:p>
    <w:p w14:paraId="14E3ED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（1）做好电梯日常保洁工作，配合电梯维保单位做好电梯日常运行维护工作。</w:t>
      </w:r>
    </w:p>
    <w:p w14:paraId="0DBBF2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（2）因故障、停电停梯及时通知电梯维保单位进行抢修。</w:t>
      </w:r>
    </w:p>
    <w:p w14:paraId="5F463B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（二）岗位职责及服务标准</w:t>
      </w:r>
    </w:p>
    <w:p w14:paraId="712562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1.项目经理岗</w:t>
      </w:r>
    </w:p>
    <w:p w14:paraId="3B6843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（1）负贯彻执行党和国家的各项方针、政策，在学校、学生处的统一部署和领导下，组织实施开展学生公寓的各项工作。</w:t>
      </w:r>
    </w:p>
    <w:p w14:paraId="3B8498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（2）结合本项目实际运行情况，负责制定全面、完整、科学的规章制度、应急预案、管理考核办法等。</w:t>
      </w:r>
    </w:p>
    <w:p w14:paraId="10772B2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（3）全面负责全体住宿学生的日常教育、管理和服务等工作。负责引导、督促项目员工关爱学生的生活、学习，指导、帮助生活方面遇到的困难，配合采购人协调解决学生之间的矛盾，加强与学生的沟通交流。</w:t>
      </w:r>
    </w:p>
    <w:p w14:paraId="6484C9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（4）全面负责保障并维护公寓内设施、资产等完整，并签订资产管理承诺书。如果出现资产缺失，须承担责任并进行赔偿。</w:t>
      </w:r>
    </w:p>
    <w:p w14:paraId="2B3AC8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（5）负责组织检查各公寓楼工作人员的工作状态、质量标准。</w:t>
      </w:r>
    </w:p>
    <w:p w14:paraId="6D04EF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（6）每周按时以书面形式向采购人汇报工作开展情况。</w:t>
      </w:r>
    </w:p>
    <w:p w14:paraId="77A757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（7）负责落实采购人安排的疫情防控相关工作。</w:t>
      </w:r>
    </w:p>
    <w:p w14:paraId="0628D5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配合采购人完成各项活动的相关服务工作，如：毕业生离校清楼、宿舍验收及废弃物品清理；新生宿舍地面卫生、家具、窗户玻璃、纱窗、窗帘、电扇等设施的全面清洁；公寓楼整体维修施工改造后宿舍内及公共部位全面保洁等相关工作。</w:t>
      </w:r>
    </w:p>
    <w:p w14:paraId="214ED1D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（9）坚持服务育人的宗旨，带领项目员工以优质的服务做好学生公寓相关管理服务工作，不断提升项目员工的工作方式方法和工作技巧，引导项目员工使用规范、文明用语，做好学生公寓各项服务。</w:t>
      </w:r>
    </w:p>
    <w:p w14:paraId="69FAA6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（10）负责落实采购人交办的其他工作。</w:t>
      </w:r>
    </w:p>
    <w:p w14:paraId="0EA959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2.项目主管岗</w:t>
      </w:r>
    </w:p>
    <w:p w14:paraId="65B700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（1）负责每天检查管理员、值班员人员、保洁员的工作状态及服务质量，对值班员、保洁服务现场进行督查、指导，随时记录当天工作情况及存在的问题。上班期间着工作服，佩带工作牌。</w:t>
      </w:r>
    </w:p>
    <w:p w14:paraId="538C01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（2）负责制定适合本项目正常开展的培训方案，每周对管理员、值班员、保洁员、电工、水暖工例行培训，并详细记录。</w:t>
      </w:r>
    </w:p>
    <w:p w14:paraId="627F1A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（3）每周对当周的工作进行统计分析，形成周工作报告，并上报学生处。同时，拟定下周工作计划，经项目经理批准并上报采购人同意后实施。</w:t>
      </w:r>
    </w:p>
    <w:p w14:paraId="40A75CB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（4）负责编制、统计采购人所需的各类文案工作。</w:t>
      </w:r>
    </w:p>
    <w:p w14:paraId="668A6C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（5）对新上岗员工进行必要的专业技能培训及工作指导，并详细记录。</w:t>
      </w:r>
    </w:p>
    <w:p w14:paraId="7550BA6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（6）负责开展各公寓楼疫情防控相关工作。</w:t>
      </w:r>
    </w:p>
    <w:p w14:paraId="576E02F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（7）负责上报并在可控范围内进行有效处置公寓中发现的各类安全隐患。</w:t>
      </w:r>
    </w:p>
    <w:p w14:paraId="118132A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（8）制定全部公寓相关应急预案，如公寓内出现突发事件，负责总体指挥协调并按照突发事件应急方案处理。</w:t>
      </w:r>
    </w:p>
    <w:p w14:paraId="70F5344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（9）定期组织召开本项目全体员工会议，总结并分享工作经验，并记录详细。</w:t>
      </w:r>
    </w:p>
    <w:p w14:paraId="38D302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（10）负责组织公寓日常安全卫生检查，并以简报的等形式通报学院和部门。</w:t>
      </w:r>
    </w:p>
    <w:p w14:paraId="692D86D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（11）参与配合天津工业大学“一站式”学生社区建设及运维，积极推进公寓文化建设。</w:t>
      </w:r>
    </w:p>
    <w:p w14:paraId="33486D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（12）负责处理学生投诉，投诉处理率、回访率100%。</w:t>
      </w:r>
    </w:p>
    <w:p w14:paraId="0ACE2E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（13）全面负责师生、服务商等所有有关公寓的手续办理工作。</w:t>
      </w:r>
    </w:p>
    <w:p w14:paraId="5D72C05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（14）做好所有项目、工作记录等纸质材料定期存档以备检查。</w:t>
      </w:r>
    </w:p>
    <w:p w14:paraId="5E35B7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（15）协助项目经理做好其他相关服务工作。</w:t>
      </w:r>
    </w:p>
    <w:p w14:paraId="62E8E3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3.管理员</w:t>
      </w:r>
    </w:p>
    <w:p w14:paraId="609184B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（1）全面负责楼内物业服务的管理工作以及巡查工作；全面做好日常管理及服务学生的工作。</w:t>
      </w:r>
    </w:p>
    <w:p w14:paraId="2E78593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（2）负责与学校公寓主管负责人员的工作对接、沟通。</w:t>
      </w:r>
    </w:p>
    <w:p w14:paraId="173B96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（3）负责楼内物业工作人员的培训。</w:t>
      </w:r>
    </w:p>
    <w:p w14:paraId="7BF103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（4）负责楼内物业工作人员的考核、监督。</w:t>
      </w:r>
    </w:p>
    <w:p w14:paraId="4E72B2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（5）全面掌握公寓楼情况，包括消防设施、房间信息、入住学院、学生人数、空房间、空床位等。</w:t>
      </w:r>
    </w:p>
    <w:p w14:paraId="79846B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（6）及时向项目主管、项目经理及学校主管负责人员反馈公寓楼内服务情况。</w:t>
      </w:r>
    </w:p>
    <w:p w14:paraId="31C5A38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（7）全面负责楼内消防安全、防盗安全、设施设备使用安全、楼内控烟等巡查工作，每日楼内所有公共区域整体巡查不少于3次，并按时、如实填写巡视记录。</w:t>
      </w:r>
    </w:p>
    <w:p w14:paraId="312309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（8）定期与维修、保洁负责人沟通，熟悉并掌握辖区内的各种设备、设施的使用，负责公寓楼公共部位设施设备及楼内生活设施设备检查、故障报修等相关工作，并检查维修质量。</w:t>
      </w:r>
    </w:p>
    <w:p w14:paraId="6E9E1F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（9）定期对学生宿舍进行全覆盖安全卫生检查，每月不少于两次。对学生违规、违纪行为及时按要求上报。每天按时上报前一晚晚归学生信息。</w:t>
      </w:r>
    </w:p>
    <w:p w14:paraId="6E8B01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（10）学生返校、离宿期间协调安排楼内工作人员按要求完成相关工作，同时学生返校、离宿数据信息按时汇总填报。</w:t>
      </w:r>
    </w:p>
    <w:p w14:paraId="775F495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（11）寒、暑假前按时完成清楼工作，严格按照留宿名单执行，对完全离宿的房间及时检查，确保房间断电、关窗、锁门。</w:t>
      </w:r>
    </w:p>
    <w:p w14:paraId="5111F5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（12）毕业生登记离宿后，检查毕业生房间是否可清理，并按要求上报空房间、床位以及房间内设施维修统计信息。假期内如有公寓维修、工程施工，须监督工程进度，完工后配合做好验收。</w:t>
      </w:r>
    </w:p>
    <w:p w14:paraId="6DFC97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（13）负责公寓楼内消防设施及其他安全隐患的检查、汇总、上报、可控范围内的有效处置等工作。</w:t>
      </w:r>
    </w:p>
    <w:p w14:paraId="1C436E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（14）负责公寓楼前的秩序维护、自行车摆放等相关工作。</w:t>
      </w:r>
    </w:p>
    <w:p w14:paraId="7597656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（15）负责引导楼内学生在住宿期间保持良好的秩序，养成良好的生活习惯。</w:t>
      </w:r>
    </w:p>
    <w:p w14:paraId="29ACDD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（16）熟练掌握灭火器、消防水带等消防设施设备的使用方法。正确使用火警（119）、盗警（110）及急救电话（120）；遇特殊情况时，积极配合相关人员做好楼内学生的引导、疏散等相关工作。</w:t>
      </w:r>
    </w:p>
    <w:p w14:paraId="0B1EFB0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（17）熟悉楼内安全防范基本情况，全面掌握学生日常生活状态，尤其关注学生在周六、日的状态，发现安全隐患或问题及时上报、处置。</w:t>
      </w:r>
    </w:p>
    <w:p w14:paraId="2898D2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（18）严格遵守公寓作息时间，特别加强敏感时间段的管理。</w:t>
      </w:r>
    </w:p>
    <w:p w14:paraId="3CF4F7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（19）夜间遇大风、雨、雪等恶劣天气时，及时关闭公共区域门窗。</w:t>
      </w:r>
    </w:p>
    <w:p w14:paraId="298FF3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（20）工作时间不得擅自离岗，不得串岗、闲谈，不得使用值班室电话进行与工作无关的通话聊天。</w:t>
      </w:r>
    </w:p>
    <w:p w14:paraId="35BF2B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（21）为学生服务，讲普通话，态度诚恳，文明礼貌，规范服务。</w:t>
      </w:r>
    </w:p>
    <w:p w14:paraId="5DBD893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（22）协助项目主管做好其他服务。</w:t>
      </w:r>
    </w:p>
    <w:p w14:paraId="0A099F4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4.值班员</w:t>
      </w:r>
    </w:p>
    <w:p w14:paraId="45283E0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（1）熟悉掌握负责公寓楼学生的住宿情况，对所负责公寓楼内学生识别度必须达到85%以上。未经允许不可向任何人提供本楼学生各种信息。</w:t>
      </w:r>
    </w:p>
    <w:p w14:paraId="581CF6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（2）非本楼人员进出公寓楼必须问询、登记，严格执行学生进出公寓楼相关管理要求，做好公寓的治安管理工作。</w:t>
      </w:r>
    </w:p>
    <w:p w14:paraId="45A3CA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（3）严格执行学生大件物品出楼的询问、登记工作，发现疑点立即处理并上报。</w:t>
      </w:r>
    </w:p>
    <w:p w14:paraId="27041B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（4）负责做好公寓楼疫情防控相关工作。</w:t>
      </w:r>
    </w:p>
    <w:p w14:paraId="216BEA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（5）熟知相关部门电话，负责及时了解、解决学生在住宿过程中的相关诉求，对工作职责范围内无法解决的问题须及时上报。</w:t>
      </w:r>
    </w:p>
    <w:p w14:paraId="524C43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（6）督促学生出入走道闸通道，制止学生翻越闸机、闯闸以及走旁通侧门。</w:t>
      </w:r>
    </w:p>
    <w:p w14:paraId="6D6E86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（7）熟练掌握灭火器、消防水带等消防设施设备的使用方法。正确使用火警（119）、盗警（110）及急救电话（120）；遇特殊情况时，积极配合相关人员做好楼内学生的引导、疏散等相关工作。</w:t>
      </w:r>
    </w:p>
    <w:p w14:paraId="06995F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（8）熟悉楼内安全防范基本情况，掌握学生日常生活状态，尤其关注学生在周六、日的状态，发现安全隐患或问题及时上报、处置。</w:t>
      </w:r>
    </w:p>
    <w:p w14:paraId="58E9CF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（9）严格遵守公寓作息时间，做好24小时值班值守工作，负责按时按要求开关楼门，上班按时到岗，做好交接班工作，同时做好值班记录。特殊情况第一时间报备。</w:t>
      </w:r>
    </w:p>
    <w:p w14:paraId="78A66F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（10）负责每日23:00锁门后及转天6:00开门前的消防安全巡视工作，发现安全隐患或问题及时上报，可控范围内进行有效处置。夜间锁门后对楼内全部区域巡楼一次，并做好记录。重点为：</w:t>
      </w:r>
    </w:p>
    <w:p w14:paraId="6A3EAC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①已开自习室、洗漱间、卫生间、楼梯间等公共区域看到吸烟、酗酒者，烟、酒没收，做好记录，按违规违纪上报；</w:t>
      </w:r>
    </w:p>
    <w:p w14:paraId="6CD66D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②检查电磁门是否正常、电井门是否锁好、消防栓设施是否完好并做好记录，大风等特殊天气须关好公共区域门窗；</w:t>
      </w:r>
    </w:p>
    <w:p w14:paraId="56B879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③检查公共区域设施是否有损坏或其他问题，做好记录，上报管理员；</w:t>
      </w:r>
    </w:p>
    <w:p w14:paraId="0AE215E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④晚间浴室关闭后，检查是否有学生滞留和遗漏物品，确保排风、灯关闭后锁好浴室门。</w:t>
      </w:r>
    </w:p>
    <w:p w14:paraId="0DACA8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（11）晚归学生要做好记录，上报管理员，夜里不能让一个学生滞留楼外。夜间锁门后学生出楼要确认学院同意后，登记放行。</w:t>
      </w:r>
    </w:p>
    <w:p w14:paraId="71CC2AF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（12）负责各公寓备用宿舍钥匙管理工作。</w:t>
      </w:r>
    </w:p>
    <w:p w14:paraId="6E08A8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（13）工作时间着工作服，佩带工作牌。不得擅自离岗，不得串岗、闲谈，不得长时间看手机，不得使用值班室电话进行与工作无关的通话聊天。</w:t>
      </w:r>
    </w:p>
    <w:p w14:paraId="0137912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（14）全面做好日常服务学生的工作。为学生服务，讲普通话，态度诚恳，文明礼貌，规范服务。</w:t>
      </w:r>
    </w:p>
    <w:p w14:paraId="0AC1E0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（15）协助项目管理人员做好其他服务。</w:t>
      </w:r>
    </w:p>
    <w:p w14:paraId="33244E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5.保洁员</w:t>
      </w:r>
    </w:p>
    <w:p w14:paraId="46AA0A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（1）严格遵守采购人及投标人制定的各项规章制度。</w:t>
      </w:r>
    </w:p>
    <w:p w14:paraId="74B8E8D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（2）做好每日各公寓楼公共部位的卫生保洁工作。平时加强巡视，随时对卫生区进行打扫、拖洗，做到无垃圾、无污垢、无积水、无异味，确保地面无水渍、无污渍、无垃圾、无尘土、光亮。</w:t>
      </w:r>
    </w:p>
    <w:p w14:paraId="488E39E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（3）发现楼内各类设施设备故障或损坏应及时报修。</w:t>
      </w:r>
    </w:p>
    <w:p w14:paraId="07E4DC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（4）每日对楼梯护栏、扶手等部位擦洗一次。</w:t>
      </w:r>
    </w:p>
    <w:p w14:paraId="5DC9883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周对楼道进行一次彻底清洁。对公共部位的门窗、玻璃、房顶、墙壁积灰、蜘蛛网及平台要擦洗一次；公寓楼内公共部位每天至少拖洗3次并全天保洁，保洁后卫生工具要定点摆放整齐，遇大风、雨雪天气及时关闭公共区域门窗。</w:t>
      </w:r>
    </w:p>
    <w:p w14:paraId="7DD945E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（6）墙面无灰尘、无乱悬挂、无乱张贴现象；顶棚目视无灰尘、无蛛网。</w:t>
      </w:r>
    </w:p>
    <w:p w14:paraId="511A86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（7）玻璃表面无手印、无积尘、无污渍、明亮。</w:t>
      </w:r>
    </w:p>
    <w:p w14:paraId="421193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（8）不锈钢表面无手印、无积尘、无污渍、光亮。</w:t>
      </w:r>
    </w:p>
    <w:p w14:paraId="5E50D2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（9）垃圾桶每日至少清理4次，并保持垃圾桶内及周边区域干净整洁，空气流通、无异味；垃圾清运人员每天至少3次清运垃圾，保证楼内及楼周边无垃圾存放。每月定期做一次洗漱间、卫生间消毒及灭杀蚊虫。</w:t>
      </w:r>
    </w:p>
    <w:p w14:paraId="546E49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（10）卫生间空气流通无异味，便具洁净无黄渍，纸篓随时清理。</w:t>
      </w:r>
    </w:p>
    <w:p w14:paraId="0CFF97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（11）镜面、洗漱池、台面无污点，光亮。</w:t>
      </w:r>
    </w:p>
    <w:p w14:paraId="7F646E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（12）地砖、水磨石地面或水泥地面每月彻底清洗不少于2次。</w:t>
      </w:r>
    </w:p>
    <w:p w14:paraId="09F3F6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（13）洗浴室地面，保证无污渍、无垃圾，明亮。</w:t>
      </w:r>
    </w:p>
    <w:p w14:paraId="5AC282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（14）配合采购人做好疫情防控相关工作。</w:t>
      </w:r>
    </w:p>
    <w:p w14:paraId="6059FF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（15）在工作过程中发现安全隐患及时上报，可控范围内进行有效处置。</w:t>
      </w:r>
    </w:p>
    <w:p w14:paraId="3241EC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（16）寒、暑假期间，对所有公寓楼进行彻底保洁，不留任何死角。</w:t>
      </w:r>
    </w:p>
    <w:p w14:paraId="521878B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（17）上班着工作服，佩带工作牌，工作时间不得擅自离岗，不得串岗、闲谈。</w:t>
      </w:r>
    </w:p>
    <w:p w14:paraId="183DAC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（18）协助项目管理人员做好其他服务。</w:t>
      </w:r>
    </w:p>
    <w:p w14:paraId="1527E1A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6.维修员</w:t>
      </w:r>
    </w:p>
    <w:p w14:paraId="78852B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（1）负责公寓楼宇内的零星维修工作及设施设的维护保养。日常维修报修后半小时内须到达现场。上班期间着工作服，佩带工作牌。</w:t>
      </w:r>
    </w:p>
    <w:p w14:paraId="168724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（2）主要工作是24小时不间断做好楼宇日常维修服务及上级安排的其他工作。一般维修24小时内完成，紧急维修需在1小时内完成。</w:t>
      </w:r>
    </w:p>
    <w:p w14:paraId="73DF6C9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（3）维修人员必须持有相关从业资格证件。</w:t>
      </w:r>
    </w:p>
    <w:p w14:paraId="63761CC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（4）协助项目管理人员做好其他服务。</w:t>
      </w:r>
    </w:p>
    <w:p w14:paraId="0217F02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7.外围保洁</w:t>
      </w:r>
    </w:p>
    <w:p w14:paraId="6FE435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（1）院落、机动车停车场、非机动车车棚等环境卫生清洁，夏季院内的积水、冬季院内的除雪及落叶清理工作。</w:t>
      </w:r>
    </w:p>
    <w:p w14:paraId="41743A6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（2）定期对公共区域进行消毒，保证项目内的公共卫生安全。</w:t>
      </w:r>
    </w:p>
    <w:p w14:paraId="5151CF8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（3）按照区域分工及人员安排，如实填写扫保记录。并将工具、物料、耗材做好领用记录。</w:t>
      </w:r>
    </w:p>
    <w:p w14:paraId="03CCF6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（4）协同学校将宿舍楼宇周边以及园区内自行车、电动自行车有序停放。</w:t>
      </w:r>
    </w:p>
    <w:p w14:paraId="2D1671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（5）学校临时交办的其他工作。</w:t>
      </w:r>
    </w:p>
    <w:p w14:paraId="30D4302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8.全体人员职责</w:t>
      </w:r>
    </w:p>
    <w:p w14:paraId="45E54C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（1）对发现管理区域内违反相关条例、规章、制度的学生，及时制止和劝解，并报采购人相关部门处理；</w:t>
      </w:r>
    </w:p>
    <w:p w14:paraId="453A94E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（2）配合推进学生党团组织进公寓和学生思想政治教育进公寓的工作，定期向采购人通报公寓内学生的思想行为动态。发现群体事件苗头，第一时间向采购人通报；</w:t>
      </w:r>
    </w:p>
    <w:p w14:paraId="65C522E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（3）在采购人指导下通过座谈、走访等形式积极开展学生教育管理活动，发挥思政教育的“第二阵地”作用；</w:t>
      </w:r>
    </w:p>
    <w:p w14:paraId="043B32B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（4）利用公寓内活动室、宣传栏、橱窗的宣传媒介，开展学生行为养成教育工作；</w:t>
      </w:r>
    </w:p>
    <w:p w14:paraId="1396E91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（5）通过文化、艺术、宣传、竞赛等活动营造积极、健康的学生公寓学习、生活氛围；</w:t>
      </w:r>
    </w:p>
    <w:p w14:paraId="5EB201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（6）做好节能、绿色校园建设等宣传工作，保障公寓内无常流水、常明灯现象，制止违章用电。</w:t>
      </w:r>
    </w:p>
    <w:p w14:paraId="0CF306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（三）其他要求</w:t>
      </w:r>
    </w:p>
    <w:p w14:paraId="28BE05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1.采购人为供应商工作人员提供办公场所、简单办公条件，如需额外占用楼内房间需经采购人同意，所有工作人员的住宿和工作期间的餐费问题由供应商自行解决；</w:t>
      </w:r>
    </w:p>
    <w:p w14:paraId="7EFDAA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2.供应商严格遵守采购人管理制度，不得在中标区域出租房间、住宿或从事非法活动，不得从事有损采购人利益的活动；</w:t>
      </w:r>
    </w:p>
    <w:p w14:paraId="7CBC9F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3.楼内做好安全提示，防止意外事故发生。如水拖作业设防滑提示、设备故障提示、雨雪天气安全提示等。</w:t>
      </w:r>
    </w:p>
    <w:p w14:paraId="2A546B5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4.总体要求：</w:t>
      </w:r>
    </w:p>
    <w:p w14:paraId="430AE7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（1）突发事件紧急预案齐全（防汛、雪天、消防等），如遇雪天及时清扫公寓楼前道路；</w:t>
      </w:r>
    </w:p>
    <w:p w14:paraId="6964CA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在学校年度重大活动期间（招生咨询、学生毕业、新生报到、军训、大型演出、重要会议等）严格按照采购人要求，积极配合采购人做好相关准备工作，上报工作计划、工作流程，保证不出疏漏。保证物业服务正常运转，包括但不限于临时增配人员、临时调集设备、现有人员岗位职责临时增加；</w:t>
      </w:r>
    </w:p>
    <w:p w14:paraId="19FB71E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（3）法定节假日，公寓楼宇物业服务地面保洁正常工作，确保公寓整体环境的干净整洁；</w:t>
      </w:r>
    </w:p>
    <w:p w14:paraId="2859EFA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（4）公寓分管区域内卫生整洁无死角无盲区，保持定期巡检，发现杂物及时清理，接受管理部门考核；</w:t>
      </w:r>
    </w:p>
    <w:p w14:paraId="011F6B1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（5）每月初根据要求，中标单位将所有在校工作人员的年龄等信息和负责区域信息上报管理部门，及时更新，自觉接受采购人管理部门监督检查；</w:t>
      </w:r>
    </w:p>
    <w:p w14:paraId="60F0F98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中标公告发布后，供应商应根据招标文件要求和投标文件承诺与采购人签订合同，并按合同要求聘用人员、开展人员培训、配备作业机具、按期完成作业服务交接工作，并在服务终止前做好服务移交工作。供应商须为作业人员配备齐全的四季工作服等劳动保护工具及材料，保证作业期间的正常使用需求。</w:t>
      </w:r>
    </w:p>
    <w:p w14:paraId="794045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5.管理要求</w:t>
      </w:r>
    </w:p>
    <w:p w14:paraId="5E85197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（1）此项目所需公寓楼宇物业和地面保洁、维修工具等耗材，物业员工的工装（必须有中标公司明显标志）均由供应商承担；</w:t>
      </w:r>
    </w:p>
    <w:p w14:paraId="228349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如供应商想对借用办公地点进行装修和改造，必须向采购人提出书面申请且在其管理部门同意后再进行施工，所产生的费用（含合同到期时设施设备拆迁及搬运费用）全部由供应商承担，与采购人无关。供应商保证今后合同到期撤场时自行处置有关设施设备，不向采购人做任何补偿和赔偿；</w:t>
      </w:r>
    </w:p>
    <w:p w14:paraId="4B07865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（3）供应商应为所有人员提供人身保险，在校工作期间及其他时间出现意外伤害，由供应商承担全部责任。所有人员应按照安全生产流程作业，供应商承担因工作失职导致的火灾事故、安全事故的全部责任；</w:t>
      </w:r>
    </w:p>
    <w:p w14:paraId="259B14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（4）供应商须具有一套较完善的公寓楼宇物业服务、保洁、巡视、维修等管理服务规章制度；</w:t>
      </w:r>
    </w:p>
    <w:p w14:paraId="544316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供应商须严格按照服务标准提供服务，服从采购人管理部门监管，工作人员不允许与师生发生冲突。由于服务质量或其他方面问题，造成师生投诉的，经管理部门调查情况属实的，依照考核办法扣除相应服务费。</w:t>
      </w:r>
    </w:p>
    <w:p w14:paraId="2AE81D4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四</w:t>
      </w:r>
      <w:r>
        <w:rPr>
          <w:rFonts w:hint="eastAsia"/>
          <w:b/>
          <w:bCs/>
          <w:sz w:val="24"/>
        </w:rPr>
        <w:t>、应急服务要求</w:t>
      </w:r>
    </w:p>
    <w:p w14:paraId="72D917A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（一）投标人对灾害性气候、停水停电事故、火灾事故、治安事件处置、人员伤害处置、公共卫生突发事件处置等有明确的应对措施，要制定相应的应急预案及预案演练规程。</w:t>
      </w:r>
    </w:p>
    <w:p w14:paraId="6071F0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（二）按照消防管理规定要求，落实学校消防安全管理责任，加强项目全体员工维护公寓楼安全的责任与义务，发现隐患或问题及时上报，在可控范围内进行有效处置，并做好记录。</w:t>
      </w:r>
    </w:p>
    <w:p w14:paraId="6026D0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（三）每月由投标人对楼内消防设施设备的完好情况进行检查，发现隐患及时上报，做好检查记录。</w:t>
      </w:r>
    </w:p>
    <w:p w14:paraId="687EF17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（四）项目全体人员必须熟练掌握消防设施、器材的使用方法；熟悉楼内消防通道分布，随时确保消防安全通道畅通，发生火灾迅速组织人员疏散；熟知楼内电源开关位置、重点消防安全部位等。</w:t>
      </w:r>
    </w:p>
    <w:p w14:paraId="7460557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（五）加强防范意识，对明显存在的安全隐患应主动干预，并积极上报采购人，并在可控范围内进行有效处置，确保公寓楼及相关设备、设施的安全。</w:t>
      </w:r>
    </w:p>
    <w:p w14:paraId="1669509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（六）制定项目全部人员的消防培训、疏散演练计划，定期组织实施，并做好记录。</w:t>
      </w:r>
    </w:p>
    <w:p w14:paraId="4412E56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五</w:t>
      </w:r>
      <w:r>
        <w:rPr>
          <w:rFonts w:hint="eastAsia"/>
          <w:b/>
          <w:bCs/>
          <w:sz w:val="24"/>
        </w:rPr>
        <w:t>、人员保密要求</w:t>
      </w:r>
    </w:p>
    <w:p w14:paraId="04A21A9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保证服务过程中有可能获取的保密信息不泄露的措施，包括但不限于制定保密制度、服务人员保密培训、重点岗位双人服务、泄密惩罚办法。</w:t>
      </w:r>
    </w:p>
    <w:p w14:paraId="5F194B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六</w:t>
      </w:r>
      <w:r>
        <w:rPr>
          <w:rFonts w:hint="eastAsia"/>
          <w:b/>
          <w:bCs/>
          <w:sz w:val="24"/>
        </w:rPr>
        <w:t>、人员稳定性要求</w:t>
      </w:r>
    </w:p>
    <w:p w14:paraId="482A6C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在整个服务期内，人员更换率不得超过30 %，更换人员不得低于采购需求，且应经采购人同意。</w:t>
      </w:r>
    </w:p>
    <w:p w14:paraId="3F5F65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七</w:t>
      </w:r>
      <w:r>
        <w:rPr>
          <w:rFonts w:hint="eastAsia"/>
          <w:b/>
          <w:bCs/>
          <w:sz w:val="24"/>
        </w:rPr>
        <w:t>、进驻和接管要求</w:t>
      </w:r>
    </w:p>
    <w:p w14:paraId="00E0FF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后，及时配齐所需人员、工具、设备等，在规定的时间内保证全体服务人员按时进场服务，与前期工作人员进行交接，保留相关记录，优先使用现有物业继续愿意留下工作的人员，做到服务平稳过渡，对采购人工作无不良影响。服务期结束后，配合新的物业公司做好交接工作，如有不配合，不能保证交接工作平稳过渡，将从当月物业服务费用扣除。</w:t>
      </w:r>
    </w:p>
    <w:p w14:paraId="24F680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lang w:val="en-US" w:eastAsia="zh-CN"/>
        </w:rPr>
        <w:t>八</w:t>
      </w:r>
      <w:r>
        <w:rPr>
          <w:rFonts w:hint="eastAsia"/>
          <w:b/>
          <w:bCs/>
          <w:sz w:val="24"/>
        </w:rPr>
        <w:t>、费用分割</w:t>
      </w:r>
    </w:p>
    <w:p w14:paraId="767205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（一）采购人负责提供项目所需的办公室、各公寓楼值班室、夜间值班用房值，各公寓楼值班室内有必要的办公桌椅及电话机。办公室内办公家具及物业服务人员的住宿由</w:t>
      </w:r>
      <w:r>
        <w:rPr>
          <w:rFonts w:hint="eastAsia"/>
          <w:sz w:val="24"/>
          <w:lang w:val="en-US" w:eastAsia="zh-CN"/>
        </w:rPr>
        <w:t>供应商</w:t>
      </w:r>
      <w:r>
        <w:rPr>
          <w:rFonts w:hint="eastAsia"/>
          <w:sz w:val="24"/>
        </w:rPr>
        <w:t>自行解决。</w:t>
      </w:r>
    </w:p>
    <w:p w14:paraId="1F1F96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（二）供应商负责提供项目全体人员的工装、标牌等统一标识。</w:t>
      </w:r>
    </w:p>
    <w:p w14:paraId="2B728D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（三）供应商提供管理服务中使用的所有设备、工具、办公用品、耗材。</w:t>
      </w:r>
    </w:p>
    <w:p w14:paraId="5CF4E6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（四）供应商负责提供本项目四害消杀工作所需工具及药品。</w:t>
      </w:r>
    </w:p>
    <w:p w14:paraId="423FCBC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（五）同一类型部件单件维修500元以下部分由供应商提供，500元以上由采购人提供。</w:t>
      </w:r>
    </w:p>
    <w:p w14:paraId="1432E1B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766F85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6767D84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27DB26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p>
    <w:p w14:paraId="490DBEA8">
      <w:pPr>
        <w:widowControl/>
        <w:jc w:val="left"/>
        <w:rPr>
          <w:sz w:val="24"/>
        </w:rPr>
      </w:pPr>
    </w:p>
    <w:p w14:paraId="67C8BC9F">
      <w:pPr>
        <w:widowControl/>
        <w:jc w:val="left"/>
        <w:rPr>
          <w:sz w:val="24"/>
        </w:rPr>
      </w:pPr>
      <w:r>
        <w:rPr>
          <w:sz w:val="24"/>
        </w:rPr>
        <w:br w:type="page"/>
      </w:r>
    </w:p>
    <w:p w14:paraId="03EAEAA6">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F9154D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4BA940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5F1A52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5A28EC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335BB9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7262AA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1CCF0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69D69A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4226A5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7B2BC0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197FE4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5259AE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78A352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6C7EB0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7E8839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540A913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6658CF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6BE04B0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3A00493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17C3F11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61080E0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ABB17E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24CB1B3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679F5ECC">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0359D9D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800FBF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642E860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B75DE9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78470F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4BB9057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06F6F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13CEB80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3DECD7F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50945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401405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639056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601D38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C4AB8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39CFD79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4C7642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20A5E5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F8EE91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3081FB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11163B1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7F7CEB7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103B8C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2D18957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CF9BBA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86E602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05EE56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9333F8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77C65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6A69BC8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2AD2F7E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EF753B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02F12B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7465FC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43D61749">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2384C1C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34350A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503938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175189A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3A9471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4B23F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72B337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356B2A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75AE20E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15B9F8F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132C8D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A02FE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6DEC23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3E4962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3E54F3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AE116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338F96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374656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2FCB126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42E35B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0768E94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D2671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79A260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B1812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088AB7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61D3F1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89571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53203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583C76D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205E03E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7F817D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A6A84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58EF83A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E0886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74A18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7EB709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69A252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667A72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6079A2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3AF9DC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B1B8A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21DDC2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A0B8E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1BDAB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2D8C4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A2EE9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11D3F83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78DEC86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1447D9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D9D6D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37525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2D2A8D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321ED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02A74E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450EA7A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397CE6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63735EF">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4AB55C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7D8F4D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495753C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66E335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43E774E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444DF7A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6949F8B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21F5630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37E8560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0B52DE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7226798">
      <w:pPr>
        <w:pStyle w:val="29"/>
        <w:spacing w:line="360" w:lineRule="auto"/>
        <w:ind w:firstLine="448" w:firstLineChars="200"/>
        <w:jc w:val="both"/>
        <w:rPr>
          <w:rFonts w:ascii="Times New Roman" w:hAnsi="Times New Roman" w:eastAsia="宋体" w:cs="Times New Roman"/>
          <w:color w:val="auto"/>
        </w:rPr>
      </w:pPr>
    </w:p>
    <w:p w14:paraId="08B22C5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12D4E0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A69C6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51A46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3A34159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A7FE2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7FABA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2B1C828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C8E40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32A10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2F1E6B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B0C467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A955E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32A26F1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748708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0FC07B8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26F7D2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0ADD80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29685F3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24F43F9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3FAA3B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20EF248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352FE5B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24A7B7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3CB6B5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9D83D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EAD141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578DF4E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1A1F92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207755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06AF31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05D998E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5B1014F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3770348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0EC70EA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1D201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3CC8B87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3731208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38CB90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3EE8BAD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543D897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69B3F1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4C6C8FA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7EC9406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76C532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44F3EB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F8E07F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648BE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E22E3A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5D1F30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A5A18E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2EF59D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36FA8A1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200138C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3BB45C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4F10BA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D158F3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8F8255A">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283446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700653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F6C7F3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AFEC3C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1A3B7C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6AD8F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0C2AD7D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1EDD2C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94895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E88CF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7799EED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25A777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73CFF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5CD03BB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0BD457B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46DE62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485A089">
      <w:pPr>
        <w:widowControl/>
        <w:jc w:val="left"/>
        <w:rPr>
          <w:b/>
          <w:bCs/>
          <w:kern w:val="28"/>
          <w:sz w:val="32"/>
          <w:szCs w:val="32"/>
          <w:lang w:val="zh-CN" w:eastAsia="zh-CN"/>
        </w:rPr>
      </w:pPr>
      <w:r>
        <w:br w:type="page"/>
      </w:r>
    </w:p>
    <w:p w14:paraId="6138C30F">
      <w:pPr>
        <w:pStyle w:val="16"/>
        <w:rPr>
          <w:rFonts w:ascii="Times New Roman" w:hAnsi="Times New Roman"/>
        </w:rPr>
      </w:pPr>
      <w:r>
        <w:rPr>
          <w:rFonts w:ascii="Times New Roman" w:hAnsi="Times New Roman"/>
        </w:rPr>
        <w:t>第四部分  合同条款</w:t>
      </w:r>
    </w:p>
    <w:p w14:paraId="327820BD">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0F6BC668">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D8DB5E2">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7709CF04">
      <w:pPr>
        <w:pStyle w:val="34"/>
        <w:numPr>
          <w:ilvl w:val="0"/>
          <w:numId w:val="2"/>
        </w:numPr>
        <w:spacing w:line="480" w:lineRule="exact"/>
        <w:ind w:firstLineChars="0"/>
        <w:rPr>
          <w:sz w:val="24"/>
          <w:szCs w:val="24"/>
        </w:rPr>
      </w:pPr>
      <w:r>
        <w:rPr>
          <w:rFonts w:hint="eastAsia"/>
          <w:sz w:val="24"/>
          <w:szCs w:val="24"/>
        </w:rPr>
        <w:t>本合同为中小企业预留合同</w:t>
      </w:r>
    </w:p>
    <w:p w14:paraId="6298971E">
      <w:pPr>
        <w:pStyle w:val="34"/>
        <w:numPr>
          <w:ilvl w:val="0"/>
          <w:numId w:val="2"/>
        </w:numPr>
        <w:spacing w:line="480" w:lineRule="exact"/>
        <w:ind w:firstLineChars="0"/>
        <w:rPr>
          <w:sz w:val="24"/>
          <w:szCs w:val="24"/>
        </w:rPr>
      </w:pPr>
      <w:r>
        <w:rPr>
          <w:rFonts w:hint="eastAsia"/>
          <w:sz w:val="24"/>
          <w:szCs w:val="24"/>
        </w:rPr>
        <w:t>本合同非中小企业预留合同</w:t>
      </w:r>
    </w:p>
    <w:p w14:paraId="21508A8C">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0E5AD212">
      <w:pPr>
        <w:spacing w:line="360" w:lineRule="auto"/>
        <w:ind w:firstLine="452" w:firstLineChars="202"/>
        <w:rPr>
          <w:rFonts w:eastAsiaTheme="minorEastAsia"/>
          <w:sz w:val="24"/>
          <w:szCs w:val="24"/>
        </w:rPr>
      </w:pPr>
      <w:r>
        <w:rPr>
          <w:rFonts w:eastAsiaTheme="minorEastAsia"/>
          <w:sz w:val="24"/>
          <w:szCs w:val="24"/>
        </w:rPr>
        <w:t>物业名称：</w:t>
      </w:r>
    </w:p>
    <w:p w14:paraId="611A4A45">
      <w:pPr>
        <w:spacing w:line="360" w:lineRule="auto"/>
        <w:ind w:firstLine="452" w:firstLineChars="202"/>
        <w:rPr>
          <w:rFonts w:eastAsiaTheme="minorEastAsia"/>
          <w:sz w:val="24"/>
          <w:szCs w:val="24"/>
        </w:rPr>
      </w:pPr>
      <w:r>
        <w:rPr>
          <w:rFonts w:eastAsiaTheme="minorEastAsia"/>
          <w:sz w:val="24"/>
          <w:szCs w:val="24"/>
        </w:rPr>
        <w:t>物业类型：</w:t>
      </w:r>
    </w:p>
    <w:p w14:paraId="593D75DD">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0329755B">
      <w:pPr>
        <w:spacing w:line="360" w:lineRule="auto"/>
        <w:ind w:firstLine="452" w:firstLineChars="202"/>
        <w:rPr>
          <w:rFonts w:eastAsiaTheme="minorEastAsia"/>
          <w:sz w:val="24"/>
          <w:szCs w:val="24"/>
        </w:rPr>
      </w:pPr>
      <w:r>
        <w:rPr>
          <w:rFonts w:eastAsiaTheme="minorEastAsia"/>
          <w:sz w:val="24"/>
          <w:szCs w:val="24"/>
        </w:rPr>
        <w:t>物业管理区域四至：</w:t>
      </w:r>
    </w:p>
    <w:p w14:paraId="413119C9">
      <w:pPr>
        <w:spacing w:line="360" w:lineRule="auto"/>
        <w:ind w:firstLine="452" w:firstLineChars="202"/>
        <w:rPr>
          <w:rFonts w:eastAsiaTheme="minorEastAsia"/>
          <w:sz w:val="24"/>
          <w:szCs w:val="24"/>
        </w:rPr>
      </w:pPr>
      <w:r>
        <w:rPr>
          <w:rFonts w:eastAsiaTheme="minorEastAsia"/>
          <w:sz w:val="24"/>
          <w:szCs w:val="24"/>
        </w:rPr>
        <w:t>东至：南至：</w:t>
      </w:r>
    </w:p>
    <w:p w14:paraId="79533F69">
      <w:pPr>
        <w:spacing w:line="360" w:lineRule="auto"/>
        <w:ind w:firstLine="452" w:firstLineChars="202"/>
        <w:rPr>
          <w:rFonts w:eastAsiaTheme="minorEastAsia"/>
          <w:sz w:val="24"/>
          <w:szCs w:val="24"/>
        </w:rPr>
      </w:pPr>
      <w:r>
        <w:rPr>
          <w:rFonts w:eastAsiaTheme="minorEastAsia"/>
          <w:sz w:val="24"/>
          <w:szCs w:val="24"/>
        </w:rPr>
        <w:t>西至：北至：</w:t>
      </w:r>
    </w:p>
    <w:p w14:paraId="00366735">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56A63893">
      <w:pPr>
        <w:spacing w:line="360" w:lineRule="auto"/>
        <w:ind w:firstLine="452" w:firstLineChars="202"/>
        <w:rPr>
          <w:rFonts w:eastAsiaTheme="minorEastAsia"/>
          <w:sz w:val="24"/>
          <w:szCs w:val="24"/>
        </w:rPr>
      </w:pPr>
      <w:r>
        <w:rPr>
          <w:rFonts w:eastAsiaTheme="minorEastAsia"/>
          <w:sz w:val="24"/>
          <w:szCs w:val="24"/>
        </w:rPr>
        <w:t>其中：地上面积：平方米</w:t>
      </w:r>
    </w:p>
    <w:p w14:paraId="2FCF1D3C">
      <w:pPr>
        <w:spacing w:line="360" w:lineRule="auto"/>
        <w:ind w:firstLine="452" w:firstLineChars="202"/>
        <w:rPr>
          <w:rFonts w:eastAsiaTheme="minorEastAsia"/>
          <w:sz w:val="24"/>
          <w:szCs w:val="24"/>
        </w:rPr>
      </w:pPr>
      <w:r>
        <w:rPr>
          <w:rFonts w:eastAsiaTheme="minorEastAsia"/>
          <w:sz w:val="24"/>
          <w:szCs w:val="24"/>
        </w:rPr>
        <w:t>地下面积：平方米</w:t>
      </w:r>
    </w:p>
    <w:p w14:paraId="7F3480DC">
      <w:pPr>
        <w:spacing w:line="360" w:lineRule="auto"/>
        <w:ind w:firstLine="452" w:firstLineChars="202"/>
        <w:rPr>
          <w:rFonts w:eastAsiaTheme="minorEastAsia"/>
          <w:sz w:val="24"/>
          <w:szCs w:val="24"/>
        </w:rPr>
      </w:pPr>
      <w:r>
        <w:rPr>
          <w:rFonts w:eastAsiaTheme="minorEastAsia"/>
          <w:sz w:val="24"/>
          <w:szCs w:val="24"/>
        </w:rPr>
        <w:t>标准层面积：平方米</w:t>
      </w:r>
    </w:p>
    <w:p w14:paraId="1253065C">
      <w:pPr>
        <w:spacing w:line="360" w:lineRule="auto"/>
        <w:ind w:firstLine="452" w:firstLineChars="202"/>
        <w:rPr>
          <w:rFonts w:eastAsiaTheme="minorEastAsia"/>
          <w:sz w:val="24"/>
          <w:szCs w:val="24"/>
        </w:rPr>
      </w:pPr>
      <w:r>
        <w:rPr>
          <w:rFonts w:eastAsiaTheme="minorEastAsia"/>
          <w:sz w:val="24"/>
          <w:szCs w:val="24"/>
        </w:rPr>
        <w:t>人防建筑面积：平方米</w:t>
      </w:r>
    </w:p>
    <w:p w14:paraId="6874D7F4">
      <w:pPr>
        <w:spacing w:line="360" w:lineRule="auto"/>
        <w:ind w:firstLine="452" w:firstLineChars="202"/>
        <w:rPr>
          <w:rFonts w:eastAsiaTheme="minorEastAsia"/>
          <w:sz w:val="24"/>
          <w:szCs w:val="24"/>
        </w:rPr>
      </w:pPr>
      <w:r>
        <w:rPr>
          <w:rFonts w:eastAsiaTheme="minorEastAsia"/>
          <w:sz w:val="24"/>
          <w:szCs w:val="24"/>
        </w:rPr>
        <w:t>建筑层数：地上层，地下层</w:t>
      </w:r>
    </w:p>
    <w:p w14:paraId="044730BE">
      <w:pPr>
        <w:spacing w:line="360" w:lineRule="auto"/>
        <w:ind w:firstLine="452" w:firstLineChars="202"/>
        <w:rPr>
          <w:rFonts w:eastAsiaTheme="minorEastAsia"/>
          <w:sz w:val="24"/>
          <w:szCs w:val="24"/>
        </w:rPr>
      </w:pPr>
      <w:r>
        <w:rPr>
          <w:rFonts w:eastAsiaTheme="minorEastAsia"/>
          <w:sz w:val="24"/>
          <w:szCs w:val="24"/>
        </w:rPr>
        <w:t>建筑尺寸：长：米，宽：米，高：米</w:t>
      </w:r>
    </w:p>
    <w:p w14:paraId="3F1356A2">
      <w:pPr>
        <w:spacing w:line="360" w:lineRule="auto"/>
        <w:ind w:firstLine="452" w:firstLineChars="202"/>
        <w:rPr>
          <w:rFonts w:eastAsiaTheme="minorEastAsia"/>
          <w:sz w:val="24"/>
          <w:szCs w:val="24"/>
        </w:rPr>
      </w:pPr>
      <w:r>
        <w:rPr>
          <w:rFonts w:eastAsiaTheme="minorEastAsia"/>
          <w:sz w:val="24"/>
          <w:szCs w:val="24"/>
        </w:rPr>
        <w:t>建筑层高：</w:t>
      </w:r>
    </w:p>
    <w:p w14:paraId="6F196708">
      <w:pPr>
        <w:spacing w:line="360" w:lineRule="auto"/>
        <w:ind w:firstLine="452" w:firstLineChars="202"/>
        <w:rPr>
          <w:rFonts w:eastAsiaTheme="minorEastAsia"/>
          <w:sz w:val="24"/>
          <w:szCs w:val="24"/>
        </w:rPr>
      </w:pPr>
      <w:r>
        <w:rPr>
          <w:rFonts w:eastAsiaTheme="minorEastAsia"/>
          <w:sz w:val="24"/>
          <w:szCs w:val="24"/>
        </w:rPr>
        <w:t>建筑结构：</w:t>
      </w:r>
    </w:p>
    <w:p w14:paraId="67A3C97C">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4874E5A9">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2A488A2E">
      <w:pPr>
        <w:spacing w:line="480" w:lineRule="exact"/>
        <w:ind w:firstLine="368" w:firstLineChars="200"/>
        <w:rPr>
          <w:rFonts w:eastAsiaTheme="minorEastAsia"/>
          <w:spacing w:val="-20"/>
          <w:sz w:val="24"/>
          <w:szCs w:val="24"/>
          <w:u w:val="single"/>
        </w:rPr>
      </w:pPr>
    </w:p>
    <w:p w14:paraId="0A971F1A">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08714C42">
      <w:pPr>
        <w:spacing w:line="480" w:lineRule="exact"/>
        <w:ind w:firstLine="448" w:firstLineChars="200"/>
        <w:rPr>
          <w:rFonts w:eastAsiaTheme="minorEastAsia"/>
          <w:sz w:val="24"/>
          <w:szCs w:val="24"/>
        </w:rPr>
      </w:pPr>
      <w:r>
        <w:rPr>
          <w:rFonts w:eastAsiaTheme="minorEastAsia"/>
          <w:sz w:val="24"/>
          <w:szCs w:val="24"/>
        </w:rPr>
        <w:t>1.供、配电设施设备:</w:t>
      </w:r>
    </w:p>
    <w:p w14:paraId="4FEDA8D1">
      <w:pPr>
        <w:spacing w:line="480" w:lineRule="exact"/>
        <w:ind w:firstLine="368" w:firstLineChars="200"/>
        <w:rPr>
          <w:rFonts w:eastAsiaTheme="minorEastAsia"/>
          <w:spacing w:val="-20"/>
          <w:sz w:val="24"/>
          <w:szCs w:val="24"/>
          <w:u w:val="single"/>
        </w:rPr>
      </w:pPr>
    </w:p>
    <w:p w14:paraId="1783367C">
      <w:pPr>
        <w:spacing w:line="480" w:lineRule="exact"/>
        <w:ind w:firstLine="448" w:firstLineChars="200"/>
        <w:rPr>
          <w:rFonts w:eastAsiaTheme="minorEastAsia"/>
          <w:sz w:val="24"/>
          <w:szCs w:val="24"/>
        </w:rPr>
      </w:pPr>
      <w:r>
        <w:rPr>
          <w:rFonts w:eastAsiaTheme="minorEastAsia"/>
          <w:sz w:val="24"/>
          <w:szCs w:val="24"/>
        </w:rPr>
        <w:t>2.给、排水设施设备:</w:t>
      </w:r>
    </w:p>
    <w:p w14:paraId="474274A9">
      <w:pPr>
        <w:spacing w:line="480" w:lineRule="exact"/>
        <w:ind w:firstLine="368" w:firstLineChars="200"/>
        <w:rPr>
          <w:rFonts w:eastAsiaTheme="minorEastAsia"/>
          <w:spacing w:val="-20"/>
          <w:sz w:val="24"/>
          <w:szCs w:val="24"/>
          <w:u w:val="single"/>
        </w:rPr>
      </w:pPr>
    </w:p>
    <w:p w14:paraId="2B75AD14">
      <w:pPr>
        <w:spacing w:line="480" w:lineRule="exact"/>
        <w:ind w:firstLine="448" w:firstLineChars="200"/>
        <w:rPr>
          <w:rFonts w:eastAsiaTheme="minorEastAsia"/>
          <w:sz w:val="24"/>
          <w:szCs w:val="24"/>
        </w:rPr>
      </w:pPr>
      <w:r>
        <w:rPr>
          <w:rFonts w:eastAsiaTheme="minorEastAsia"/>
          <w:sz w:val="24"/>
          <w:szCs w:val="24"/>
        </w:rPr>
        <w:t>3.升降系统:</w:t>
      </w:r>
    </w:p>
    <w:p w14:paraId="42687934">
      <w:pPr>
        <w:spacing w:line="480" w:lineRule="exact"/>
        <w:ind w:firstLine="368" w:firstLineChars="200"/>
        <w:rPr>
          <w:rFonts w:eastAsiaTheme="minorEastAsia"/>
          <w:spacing w:val="-20"/>
          <w:sz w:val="24"/>
          <w:szCs w:val="24"/>
          <w:u w:val="single"/>
        </w:rPr>
      </w:pPr>
    </w:p>
    <w:p w14:paraId="2E1E9CF7">
      <w:pPr>
        <w:spacing w:line="480" w:lineRule="exact"/>
        <w:ind w:firstLine="448" w:firstLineChars="200"/>
        <w:rPr>
          <w:rFonts w:eastAsiaTheme="minorEastAsia"/>
          <w:sz w:val="24"/>
          <w:szCs w:val="24"/>
        </w:rPr>
      </w:pPr>
      <w:r>
        <w:rPr>
          <w:rFonts w:eastAsiaTheme="minorEastAsia"/>
          <w:sz w:val="24"/>
          <w:szCs w:val="24"/>
        </w:rPr>
        <w:t>4.消防系统:</w:t>
      </w:r>
    </w:p>
    <w:p w14:paraId="037E83A2">
      <w:pPr>
        <w:spacing w:line="480" w:lineRule="exact"/>
        <w:ind w:firstLine="368" w:firstLineChars="200"/>
        <w:rPr>
          <w:rFonts w:eastAsiaTheme="minorEastAsia"/>
          <w:spacing w:val="-20"/>
          <w:sz w:val="24"/>
          <w:szCs w:val="24"/>
          <w:u w:val="single"/>
        </w:rPr>
      </w:pPr>
    </w:p>
    <w:p w14:paraId="2ADFD333">
      <w:pPr>
        <w:spacing w:line="480" w:lineRule="exact"/>
        <w:ind w:firstLine="448" w:firstLineChars="200"/>
        <w:rPr>
          <w:rFonts w:eastAsiaTheme="minorEastAsia"/>
          <w:sz w:val="24"/>
          <w:szCs w:val="24"/>
        </w:rPr>
      </w:pPr>
      <w:r>
        <w:rPr>
          <w:rFonts w:eastAsiaTheme="minorEastAsia"/>
          <w:sz w:val="24"/>
          <w:szCs w:val="24"/>
        </w:rPr>
        <w:t>5.空气调节系统:</w:t>
      </w:r>
    </w:p>
    <w:p w14:paraId="59C3236B">
      <w:pPr>
        <w:spacing w:line="480" w:lineRule="exact"/>
        <w:ind w:firstLine="368" w:firstLineChars="200"/>
        <w:rPr>
          <w:rFonts w:eastAsiaTheme="minorEastAsia"/>
          <w:spacing w:val="-20"/>
          <w:sz w:val="24"/>
          <w:szCs w:val="24"/>
          <w:u w:val="single"/>
        </w:rPr>
      </w:pPr>
    </w:p>
    <w:p w14:paraId="5F3DF0CB">
      <w:pPr>
        <w:spacing w:line="480" w:lineRule="exact"/>
        <w:ind w:firstLine="448" w:firstLineChars="200"/>
        <w:rPr>
          <w:rFonts w:eastAsiaTheme="minorEastAsia"/>
          <w:sz w:val="24"/>
          <w:szCs w:val="24"/>
        </w:rPr>
      </w:pPr>
      <w:r>
        <w:rPr>
          <w:rFonts w:eastAsiaTheme="minorEastAsia"/>
          <w:sz w:val="24"/>
          <w:szCs w:val="24"/>
        </w:rPr>
        <w:t>6.智能化系统:</w:t>
      </w:r>
    </w:p>
    <w:p w14:paraId="1CDF5593">
      <w:pPr>
        <w:spacing w:line="480" w:lineRule="exact"/>
        <w:ind w:firstLine="368" w:firstLineChars="200"/>
        <w:rPr>
          <w:rFonts w:eastAsiaTheme="minorEastAsia"/>
          <w:spacing w:val="-20"/>
          <w:sz w:val="24"/>
          <w:szCs w:val="24"/>
          <w:u w:val="single"/>
        </w:rPr>
      </w:pPr>
    </w:p>
    <w:p w14:paraId="131E2CB7">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03329CD2">
      <w:pPr>
        <w:spacing w:line="480" w:lineRule="exact"/>
        <w:ind w:firstLine="368" w:firstLineChars="200"/>
        <w:rPr>
          <w:rFonts w:eastAsiaTheme="minorEastAsia"/>
          <w:spacing w:val="-20"/>
          <w:sz w:val="24"/>
          <w:szCs w:val="24"/>
          <w:u w:val="single"/>
        </w:rPr>
      </w:pPr>
    </w:p>
    <w:p w14:paraId="76953591">
      <w:pPr>
        <w:spacing w:line="480" w:lineRule="exact"/>
        <w:ind w:firstLine="448" w:firstLineChars="200"/>
        <w:rPr>
          <w:rFonts w:eastAsiaTheme="minorEastAsia"/>
          <w:sz w:val="24"/>
          <w:szCs w:val="24"/>
        </w:rPr>
      </w:pPr>
      <w:r>
        <w:rPr>
          <w:rFonts w:eastAsiaTheme="minorEastAsia"/>
          <w:sz w:val="24"/>
          <w:szCs w:val="24"/>
        </w:rPr>
        <w:t>8.停车场管理系统:</w:t>
      </w:r>
    </w:p>
    <w:p w14:paraId="7CC5E7BC">
      <w:pPr>
        <w:spacing w:line="480" w:lineRule="exact"/>
        <w:ind w:firstLine="368" w:firstLineChars="200"/>
        <w:rPr>
          <w:rFonts w:eastAsiaTheme="minorEastAsia"/>
          <w:spacing w:val="-20"/>
          <w:sz w:val="24"/>
          <w:szCs w:val="24"/>
          <w:u w:val="single"/>
        </w:rPr>
      </w:pPr>
    </w:p>
    <w:p w14:paraId="34A4291E">
      <w:pPr>
        <w:spacing w:line="480" w:lineRule="exact"/>
        <w:ind w:firstLine="448" w:firstLineChars="200"/>
        <w:rPr>
          <w:rFonts w:eastAsiaTheme="minorEastAsia"/>
          <w:sz w:val="24"/>
          <w:szCs w:val="24"/>
        </w:rPr>
      </w:pPr>
      <w:r>
        <w:rPr>
          <w:rFonts w:eastAsiaTheme="minorEastAsia"/>
          <w:sz w:val="24"/>
          <w:szCs w:val="24"/>
        </w:rPr>
        <w:t>9.其他:</w:t>
      </w:r>
    </w:p>
    <w:p w14:paraId="51A6659B">
      <w:pPr>
        <w:spacing w:line="480" w:lineRule="exact"/>
        <w:ind w:firstLine="368" w:firstLineChars="200"/>
        <w:rPr>
          <w:rFonts w:eastAsiaTheme="minorEastAsia"/>
          <w:spacing w:val="-20"/>
          <w:sz w:val="24"/>
          <w:szCs w:val="24"/>
          <w:u w:val="single"/>
        </w:rPr>
      </w:pPr>
    </w:p>
    <w:p w14:paraId="15AFD72D">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045C1D38">
      <w:pPr>
        <w:spacing w:line="480" w:lineRule="exact"/>
        <w:ind w:firstLine="368" w:firstLineChars="200"/>
        <w:rPr>
          <w:rFonts w:eastAsiaTheme="minorEastAsia"/>
          <w:spacing w:val="-20"/>
          <w:sz w:val="24"/>
          <w:szCs w:val="24"/>
          <w:u w:val="single"/>
        </w:rPr>
      </w:pPr>
    </w:p>
    <w:p w14:paraId="5FECF128">
      <w:pPr>
        <w:spacing w:line="480" w:lineRule="exact"/>
        <w:ind w:firstLine="448" w:firstLineChars="200"/>
        <w:rPr>
          <w:rFonts w:eastAsiaTheme="minorEastAsia"/>
          <w:sz w:val="24"/>
          <w:szCs w:val="24"/>
        </w:rPr>
      </w:pPr>
      <w:r>
        <w:rPr>
          <w:rFonts w:eastAsiaTheme="minorEastAsia"/>
          <w:sz w:val="24"/>
          <w:szCs w:val="24"/>
        </w:rPr>
        <w:t>（四）物业装饰装修的管理：</w:t>
      </w:r>
    </w:p>
    <w:p w14:paraId="2B76D971">
      <w:pPr>
        <w:spacing w:line="480" w:lineRule="exact"/>
        <w:ind w:firstLine="368" w:firstLineChars="200"/>
        <w:rPr>
          <w:rFonts w:eastAsiaTheme="minorEastAsia"/>
          <w:spacing w:val="-20"/>
          <w:sz w:val="24"/>
          <w:szCs w:val="24"/>
          <w:u w:val="single"/>
        </w:rPr>
      </w:pPr>
    </w:p>
    <w:p w14:paraId="2342F5B6">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4D1BADFB">
      <w:pPr>
        <w:spacing w:line="480" w:lineRule="exact"/>
        <w:ind w:firstLine="368" w:firstLineChars="200"/>
        <w:rPr>
          <w:rFonts w:eastAsiaTheme="minorEastAsia"/>
          <w:spacing w:val="-20"/>
          <w:sz w:val="24"/>
          <w:szCs w:val="24"/>
          <w:u w:val="single"/>
        </w:rPr>
      </w:pPr>
    </w:p>
    <w:p w14:paraId="4E85798D">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6DA39E62">
      <w:pPr>
        <w:spacing w:line="480" w:lineRule="exact"/>
        <w:ind w:firstLine="368" w:firstLineChars="200"/>
        <w:rPr>
          <w:rFonts w:eastAsiaTheme="minorEastAsia"/>
          <w:spacing w:val="-20"/>
          <w:sz w:val="24"/>
          <w:szCs w:val="24"/>
          <w:u w:val="single"/>
        </w:rPr>
      </w:pPr>
    </w:p>
    <w:p w14:paraId="26F296E0">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2F445F5A">
      <w:pPr>
        <w:spacing w:line="480" w:lineRule="exact"/>
        <w:ind w:firstLine="368" w:firstLineChars="200"/>
        <w:rPr>
          <w:rFonts w:eastAsiaTheme="minorEastAsia"/>
          <w:spacing w:val="-20"/>
          <w:sz w:val="24"/>
          <w:szCs w:val="24"/>
          <w:u w:val="single"/>
        </w:rPr>
      </w:pPr>
    </w:p>
    <w:p w14:paraId="4C5D67DE">
      <w:pPr>
        <w:spacing w:line="480" w:lineRule="exact"/>
        <w:ind w:firstLine="448" w:firstLineChars="200"/>
        <w:rPr>
          <w:rFonts w:eastAsiaTheme="minorEastAsia"/>
          <w:sz w:val="24"/>
          <w:szCs w:val="24"/>
        </w:rPr>
      </w:pPr>
      <w:r>
        <w:rPr>
          <w:rFonts w:eastAsiaTheme="minorEastAsia"/>
          <w:sz w:val="24"/>
          <w:szCs w:val="24"/>
        </w:rPr>
        <w:t>（八）其他委托事项：</w:t>
      </w:r>
    </w:p>
    <w:p w14:paraId="68FC20B4">
      <w:pPr>
        <w:spacing w:line="480" w:lineRule="exact"/>
        <w:ind w:firstLine="448" w:firstLineChars="200"/>
        <w:rPr>
          <w:rFonts w:eastAsiaTheme="minorEastAsia"/>
          <w:sz w:val="24"/>
          <w:szCs w:val="24"/>
        </w:rPr>
      </w:pPr>
      <w:r>
        <w:rPr>
          <w:rFonts w:eastAsiaTheme="minorEastAsia"/>
          <w:sz w:val="24"/>
          <w:szCs w:val="24"/>
        </w:rPr>
        <w:t>1、</w:t>
      </w:r>
    </w:p>
    <w:p w14:paraId="7DD31AB7">
      <w:pPr>
        <w:spacing w:line="480" w:lineRule="exact"/>
        <w:ind w:firstLine="448" w:firstLineChars="200"/>
        <w:rPr>
          <w:rFonts w:eastAsiaTheme="minorEastAsia"/>
          <w:sz w:val="24"/>
          <w:szCs w:val="24"/>
        </w:rPr>
      </w:pPr>
      <w:r>
        <w:rPr>
          <w:rFonts w:eastAsiaTheme="minorEastAsia"/>
          <w:sz w:val="24"/>
          <w:szCs w:val="24"/>
        </w:rPr>
        <w:t>2、</w:t>
      </w:r>
    </w:p>
    <w:p w14:paraId="377BDB69">
      <w:pPr>
        <w:spacing w:line="480" w:lineRule="exact"/>
        <w:ind w:firstLine="448" w:firstLineChars="200"/>
        <w:rPr>
          <w:rFonts w:eastAsiaTheme="minorEastAsia"/>
          <w:sz w:val="24"/>
          <w:szCs w:val="24"/>
          <w:u w:val="single"/>
        </w:rPr>
      </w:pPr>
      <w:r>
        <w:rPr>
          <w:rFonts w:eastAsiaTheme="minorEastAsia"/>
          <w:sz w:val="24"/>
          <w:szCs w:val="24"/>
        </w:rPr>
        <w:t>3、</w:t>
      </w:r>
    </w:p>
    <w:p w14:paraId="4DAFF898">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09488DF5">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10A87380">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21D5F5A4">
      <w:pPr>
        <w:spacing w:line="480" w:lineRule="exact"/>
        <w:ind w:firstLine="448" w:firstLineChars="200"/>
        <w:rPr>
          <w:rFonts w:eastAsiaTheme="minorEastAsia"/>
          <w:sz w:val="24"/>
          <w:szCs w:val="24"/>
        </w:rPr>
      </w:pPr>
      <w:r>
        <w:rPr>
          <w:rFonts w:eastAsiaTheme="minorEastAsia"/>
          <w:sz w:val="24"/>
          <w:szCs w:val="24"/>
        </w:rPr>
        <w:t>第四条甲方权利义务</w:t>
      </w:r>
    </w:p>
    <w:p w14:paraId="21D40442">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360BD3D9">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743A3C4">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53305232">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0A1C7E13">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35318020">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7BEFC851">
      <w:pPr>
        <w:spacing w:line="480" w:lineRule="exact"/>
        <w:ind w:firstLine="448" w:firstLineChars="200"/>
        <w:rPr>
          <w:rFonts w:eastAsiaTheme="minorEastAsia"/>
          <w:sz w:val="24"/>
          <w:szCs w:val="24"/>
        </w:rPr>
      </w:pPr>
      <w:r>
        <w:rPr>
          <w:rFonts w:eastAsiaTheme="minorEastAsia"/>
          <w:sz w:val="24"/>
          <w:szCs w:val="24"/>
        </w:rPr>
        <w:t>（七）其他：</w:t>
      </w:r>
    </w:p>
    <w:p w14:paraId="505D2D5B">
      <w:pPr>
        <w:spacing w:line="480" w:lineRule="exact"/>
        <w:ind w:firstLine="448" w:firstLineChars="200"/>
        <w:rPr>
          <w:rFonts w:eastAsiaTheme="minorEastAsia"/>
          <w:sz w:val="24"/>
          <w:szCs w:val="24"/>
        </w:rPr>
      </w:pPr>
      <w:r>
        <w:rPr>
          <w:rFonts w:eastAsiaTheme="minorEastAsia"/>
          <w:sz w:val="24"/>
          <w:szCs w:val="24"/>
        </w:rPr>
        <w:t>1、</w:t>
      </w:r>
    </w:p>
    <w:p w14:paraId="46E5CAC7">
      <w:pPr>
        <w:spacing w:line="480" w:lineRule="exact"/>
        <w:ind w:firstLine="448" w:firstLineChars="200"/>
        <w:rPr>
          <w:rFonts w:eastAsiaTheme="minorEastAsia"/>
          <w:sz w:val="24"/>
          <w:szCs w:val="24"/>
          <w:u w:val="single"/>
        </w:rPr>
      </w:pPr>
      <w:r>
        <w:rPr>
          <w:rFonts w:eastAsiaTheme="minorEastAsia"/>
          <w:sz w:val="24"/>
          <w:szCs w:val="24"/>
        </w:rPr>
        <w:t>2、</w:t>
      </w:r>
    </w:p>
    <w:p w14:paraId="2274E2BA">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6A80A6B">
      <w:pPr>
        <w:spacing w:line="480" w:lineRule="exact"/>
        <w:ind w:firstLine="448" w:firstLineChars="200"/>
        <w:rPr>
          <w:rFonts w:eastAsiaTheme="minorEastAsia"/>
          <w:sz w:val="24"/>
          <w:szCs w:val="24"/>
        </w:rPr>
      </w:pPr>
      <w:r>
        <w:rPr>
          <w:rFonts w:eastAsiaTheme="minorEastAsia"/>
          <w:sz w:val="24"/>
          <w:szCs w:val="24"/>
        </w:rPr>
        <w:t>第五条乙方权利义务</w:t>
      </w:r>
    </w:p>
    <w:p w14:paraId="12856B9E">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5072D632">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1D6759CF">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6D8B71B3">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5C9367F4">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6BEA6E11">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17098DEF">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4BAF8A37">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140DB5AB">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503C0856">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1EBC556F">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345A7CEC">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4612F3BE">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009069EB">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1364392D">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35EE301B">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393038AA">
      <w:pPr>
        <w:spacing w:line="480" w:lineRule="exact"/>
        <w:ind w:firstLine="448" w:firstLineChars="200"/>
        <w:rPr>
          <w:rFonts w:eastAsiaTheme="minorEastAsia"/>
          <w:sz w:val="24"/>
          <w:szCs w:val="24"/>
        </w:rPr>
      </w:pPr>
      <w:r>
        <w:rPr>
          <w:rFonts w:eastAsiaTheme="minorEastAsia"/>
          <w:sz w:val="24"/>
          <w:szCs w:val="24"/>
        </w:rPr>
        <w:t>（十四）接受采购人的监督；</w:t>
      </w:r>
    </w:p>
    <w:p w14:paraId="62B71DFD">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7DD2D249">
      <w:pPr>
        <w:spacing w:line="480" w:lineRule="exact"/>
        <w:ind w:firstLine="448" w:firstLineChars="200"/>
        <w:rPr>
          <w:rFonts w:eastAsiaTheme="minorEastAsia"/>
          <w:sz w:val="24"/>
          <w:szCs w:val="24"/>
        </w:rPr>
      </w:pPr>
      <w:r>
        <w:rPr>
          <w:rFonts w:eastAsiaTheme="minorEastAsia"/>
          <w:sz w:val="24"/>
          <w:szCs w:val="24"/>
        </w:rPr>
        <w:t>（十六）其他：</w:t>
      </w:r>
    </w:p>
    <w:p w14:paraId="4B41F633">
      <w:pPr>
        <w:spacing w:line="480" w:lineRule="exact"/>
        <w:ind w:firstLine="368" w:firstLineChars="200"/>
        <w:rPr>
          <w:rFonts w:eastAsiaTheme="minorEastAsia"/>
          <w:spacing w:val="-20"/>
          <w:sz w:val="24"/>
          <w:szCs w:val="24"/>
          <w:u w:val="single"/>
        </w:rPr>
      </w:pPr>
    </w:p>
    <w:p w14:paraId="7E3F5DD0">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4C8676FF">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1117C555">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B649C70">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3B746A29">
      <w:pPr>
        <w:spacing w:line="480" w:lineRule="exact"/>
        <w:ind w:firstLine="368" w:firstLineChars="200"/>
        <w:rPr>
          <w:rFonts w:eastAsiaTheme="minorEastAsia"/>
          <w:spacing w:val="-20"/>
          <w:sz w:val="24"/>
          <w:szCs w:val="24"/>
          <w:u w:val="single"/>
        </w:rPr>
      </w:pPr>
    </w:p>
    <w:p w14:paraId="66C35F93">
      <w:pPr>
        <w:spacing w:line="480" w:lineRule="exact"/>
        <w:ind w:firstLine="448" w:firstLineChars="200"/>
        <w:rPr>
          <w:rFonts w:eastAsiaTheme="minorEastAsia"/>
          <w:sz w:val="24"/>
          <w:szCs w:val="24"/>
        </w:rPr>
      </w:pPr>
      <w:r>
        <w:rPr>
          <w:rFonts w:eastAsiaTheme="minorEastAsia"/>
          <w:sz w:val="24"/>
          <w:szCs w:val="24"/>
        </w:rPr>
        <w:t>第七条物业管理用房</w:t>
      </w:r>
    </w:p>
    <w:p w14:paraId="0BA1CB36">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18F4C824">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D7DC91C">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53886744">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910E8CB">
      <w:pPr>
        <w:spacing w:line="480" w:lineRule="exact"/>
        <w:ind w:firstLine="448" w:firstLineChars="200"/>
        <w:rPr>
          <w:rFonts w:eastAsiaTheme="minorEastAsia"/>
          <w:sz w:val="24"/>
          <w:szCs w:val="24"/>
        </w:rPr>
      </w:pPr>
      <w:r>
        <w:rPr>
          <w:rFonts w:eastAsiaTheme="minorEastAsia"/>
          <w:sz w:val="24"/>
          <w:szCs w:val="24"/>
        </w:rPr>
        <w:t>（二）物业竣工验收资料；</w:t>
      </w:r>
    </w:p>
    <w:p w14:paraId="56D61F77">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610D21D2">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CF846F9">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4A5DB032">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75BFFD36">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23DC6625">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52594018">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487481EC">
      <w:pPr>
        <w:spacing w:line="480" w:lineRule="exact"/>
        <w:ind w:firstLine="448" w:firstLineChars="200"/>
        <w:rPr>
          <w:rFonts w:eastAsiaTheme="minorEastAsia"/>
          <w:sz w:val="24"/>
          <w:szCs w:val="24"/>
        </w:rPr>
      </w:pPr>
      <w:r>
        <w:rPr>
          <w:rFonts w:eastAsiaTheme="minorEastAsia"/>
          <w:sz w:val="24"/>
          <w:szCs w:val="24"/>
        </w:rPr>
        <w:t>第十条违约责任</w:t>
      </w:r>
    </w:p>
    <w:p w14:paraId="6F1545CC">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3CABE14C">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47F05686">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0408A774">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76931868">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69F2ED84">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F8B2CF9">
      <w:pPr>
        <w:spacing w:line="480" w:lineRule="exact"/>
        <w:ind w:firstLine="448" w:firstLineChars="200"/>
        <w:rPr>
          <w:rFonts w:eastAsiaTheme="minorEastAsia"/>
          <w:sz w:val="24"/>
          <w:szCs w:val="24"/>
        </w:rPr>
      </w:pPr>
      <w:r>
        <w:rPr>
          <w:rFonts w:eastAsiaTheme="minorEastAsia"/>
          <w:sz w:val="24"/>
          <w:szCs w:val="24"/>
        </w:rPr>
        <w:t>（七）其他：</w:t>
      </w:r>
    </w:p>
    <w:p w14:paraId="6D32E104">
      <w:pPr>
        <w:spacing w:line="480" w:lineRule="exact"/>
        <w:ind w:firstLine="448" w:firstLineChars="200"/>
        <w:rPr>
          <w:rFonts w:eastAsiaTheme="minorEastAsia"/>
          <w:sz w:val="24"/>
          <w:szCs w:val="24"/>
        </w:rPr>
      </w:pPr>
    </w:p>
    <w:p w14:paraId="4A0F5589">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4E7D1C25">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6275D169">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DE73384">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6E7BE313">
      <w:pPr>
        <w:spacing w:line="480" w:lineRule="exact"/>
        <w:ind w:firstLine="448" w:firstLineChars="200"/>
        <w:rPr>
          <w:rFonts w:eastAsiaTheme="minorEastAsia"/>
          <w:sz w:val="24"/>
          <w:szCs w:val="24"/>
        </w:rPr>
      </w:pPr>
      <w:r>
        <w:rPr>
          <w:rFonts w:eastAsiaTheme="minorEastAsia"/>
          <w:sz w:val="24"/>
          <w:szCs w:val="24"/>
        </w:rPr>
        <w:t>第十三条免责条款</w:t>
      </w:r>
    </w:p>
    <w:p w14:paraId="2F3C3B41">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35EE7435">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3B0025C2">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2BDFD8F5">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13618B6C">
      <w:pPr>
        <w:spacing w:line="480" w:lineRule="exact"/>
        <w:ind w:firstLine="448" w:firstLineChars="200"/>
        <w:rPr>
          <w:rFonts w:eastAsiaTheme="minorEastAsia"/>
          <w:sz w:val="24"/>
          <w:szCs w:val="24"/>
        </w:rPr>
      </w:pPr>
      <w:r>
        <w:rPr>
          <w:rFonts w:eastAsiaTheme="minorEastAsia"/>
          <w:sz w:val="24"/>
          <w:szCs w:val="24"/>
        </w:rPr>
        <w:t>第十四条合同的解除</w:t>
      </w:r>
    </w:p>
    <w:p w14:paraId="0EABDAF3">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3BC16F19">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2EB8917E">
      <w:pPr>
        <w:spacing w:line="480" w:lineRule="exact"/>
        <w:ind w:firstLine="448" w:firstLineChars="200"/>
        <w:rPr>
          <w:rFonts w:eastAsiaTheme="minorEastAsia"/>
          <w:sz w:val="24"/>
          <w:szCs w:val="24"/>
        </w:rPr>
      </w:pPr>
      <w:r>
        <w:rPr>
          <w:rFonts w:eastAsiaTheme="minorEastAsia"/>
          <w:sz w:val="24"/>
          <w:szCs w:val="24"/>
        </w:rPr>
        <w:t>第十五条争议处理</w:t>
      </w:r>
    </w:p>
    <w:p w14:paraId="25A2547F">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50038787">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2AFA8ED6">
      <w:pPr>
        <w:spacing w:line="480" w:lineRule="exact"/>
        <w:ind w:firstLine="448" w:firstLineChars="200"/>
        <w:rPr>
          <w:rFonts w:eastAsiaTheme="minorEastAsia"/>
          <w:sz w:val="24"/>
          <w:szCs w:val="24"/>
        </w:rPr>
      </w:pPr>
      <w:r>
        <w:rPr>
          <w:rFonts w:eastAsiaTheme="minorEastAsia"/>
          <w:sz w:val="24"/>
          <w:szCs w:val="24"/>
        </w:rPr>
        <w:t>第十六条合同附件</w:t>
      </w:r>
    </w:p>
    <w:p w14:paraId="109B75B5">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5958021B">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51933E2F">
      <w:pPr>
        <w:spacing w:line="480" w:lineRule="exact"/>
        <w:ind w:firstLine="448" w:firstLineChars="200"/>
        <w:rPr>
          <w:rFonts w:eastAsiaTheme="minorEastAsia"/>
          <w:sz w:val="24"/>
          <w:szCs w:val="24"/>
        </w:rPr>
      </w:pPr>
      <w:r>
        <w:rPr>
          <w:rFonts w:eastAsiaTheme="minorEastAsia"/>
          <w:sz w:val="24"/>
          <w:szCs w:val="24"/>
        </w:rPr>
        <w:t>第十七条合同生效</w:t>
      </w:r>
    </w:p>
    <w:p w14:paraId="1FC18D8F">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3924D26C">
      <w:pPr>
        <w:spacing w:line="480" w:lineRule="exact"/>
        <w:ind w:firstLine="448" w:firstLineChars="200"/>
        <w:rPr>
          <w:rFonts w:eastAsiaTheme="minorEastAsia"/>
          <w:sz w:val="24"/>
          <w:szCs w:val="24"/>
        </w:rPr>
      </w:pPr>
    </w:p>
    <w:p w14:paraId="3125416C">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6515140A">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4749AAA0">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2C5D483C">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3F72CFA5">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6F1BDA7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7008B55D">
      <w:pPr>
        <w:jc w:val="center"/>
        <w:rPr>
          <w:rFonts w:eastAsiaTheme="minorEastAsia"/>
          <w:sz w:val="24"/>
          <w:szCs w:val="24"/>
        </w:rPr>
      </w:pPr>
    </w:p>
    <w:p w14:paraId="43F68C35">
      <w:pPr>
        <w:jc w:val="center"/>
        <w:rPr>
          <w:rFonts w:eastAsiaTheme="minorEastAsia"/>
          <w:sz w:val="24"/>
          <w:szCs w:val="24"/>
        </w:rPr>
      </w:pPr>
    </w:p>
    <w:p w14:paraId="6AAF4A7D">
      <w:pPr>
        <w:widowControl/>
        <w:jc w:val="center"/>
        <w:rPr>
          <w:rFonts w:eastAsiaTheme="minorEastAsia"/>
          <w:b/>
          <w:bCs/>
          <w:sz w:val="24"/>
          <w:szCs w:val="24"/>
        </w:rPr>
      </w:pPr>
      <w:r>
        <w:rPr>
          <w:rFonts w:eastAsiaTheme="minorEastAsia"/>
          <w:b/>
          <w:bCs/>
          <w:sz w:val="24"/>
          <w:szCs w:val="24"/>
        </w:rPr>
        <w:t>合同特殊条款</w:t>
      </w:r>
    </w:p>
    <w:p w14:paraId="4F1B4422">
      <w:pPr>
        <w:tabs>
          <w:tab w:val="left" w:pos="360"/>
        </w:tabs>
        <w:spacing w:line="520" w:lineRule="exact"/>
        <w:ind w:firstLine="383" w:firstLineChars="171"/>
        <w:rPr>
          <w:rFonts w:eastAsiaTheme="minorEastAsia"/>
          <w:color w:val="000000"/>
          <w:sz w:val="24"/>
          <w:szCs w:val="24"/>
        </w:rPr>
      </w:pPr>
    </w:p>
    <w:p w14:paraId="07FCCF3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4D6E2F84">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02F0C7AB">
      <w:pPr>
        <w:autoSpaceDN w:val="0"/>
        <w:spacing w:line="360" w:lineRule="auto"/>
        <w:rPr>
          <w:b/>
          <w:bCs/>
        </w:rPr>
      </w:pPr>
    </w:p>
    <w:p w14:paraId="2998D725">
      <w:pPr>
        <w:autoSpaceDN w:val="0"/>
        <w:spacing w:line="360" w:lineRule="auto"/>
        <w:rPr>
          <w:b/>
          <w:bCs/>
        </w:rPr>
      </w:pPr>
    </w:p>
    <w:p w14:paraId="56001F9B">
      <w:pPr>
        <w:widowControl/>
        <w:jc w:val="left"/>
        <w:rPr>
          <w:b/>
          <w:bCs/>
        </w:rPr>
      </w:pPr>
      <w:r>
        <w:rPr>
          <w:b/>
          <w:bCs/>
        </w:rPr>
        <w:br w:type="page"/>
      </w:r>
    </w:p>
    <w:p w14:paraId="6066FE6D">
      <w:pPr>
        <w:pStyle w:val="16"/>
        <w:rPr>
          <w:rFonts w:ascii="Times New Roman" w:hAnsi="Times New Roman"/>
        </w:rPr>
      </w:pPr>
      <w:r>
        <w:rPr>
          <w:rFonts w:ascii="Times New Roman" w:hAnsi="Times New Roman"/>
        </w:rPr>
        <w:t>第五部分  投标文件格式</w:t>
      </w:r>
    </w:p>
    <w:p w14:paraId="5539631D">
      <w:pPr>
        <w:autoSpaceDN w:val="0"/>
        <w:spacing w:line="360" w:lineRule="auto"/>
        <w:jc w:val="center"/>
        <w:rPr>
          <w:b/>
          <w:bCs/>
          <w:sz w:val="24"/>
        </w:rPr>
      </w:pPr>
      <w:r>
        <w:rPr>
          <w:b/>
          <w:bCs/>
          <w:sz w:val="24"/>
        </w:rPr>
        <w:t>投标文件封面格式</w:t>
      </w:r>
    </w:p>
    <w:p w14:paraId="19ECD22D">
      <w:pPr>
        <w:autoSpaceDE w:val="0"/>
        <w:autoSpaceDN w:val="0"/>
        <w:adjustRightInd w:val="0"/>
        <w:spacing w:line="520" w:lineRule="exact"/>
      </w:pPr>
    </w:p>
    <w:p w14:paraId="5D3A990B">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2AE4B779">
      <w:pPr>
        <w:autoSpaceDE w:val="0"/>
        <w:autoSpaceDN w:val="0"/>
        <w:adjustRightInd w:val="0"/>
        <w:spacing w:line="520" w:lineRule="exact"/>
        <w:rPr>
          <w:b/>
          <w:kern w:val="0"/>
          <w:sz w:val="24"/>
        </w:rPr>
      </w:pPr>
    </w:p>
    <w:p w14:paraId="13FC2343">
      <w:pPr>
        <w:autoSpaceDE w:val="0"/>
        <w:autoSpaceDN w:val="0"/>
        <w:adjustRightInd w:val="0"/>
        <w:spacing w:line="520" w:lineRule="exact"/>
        <w:rPr>
          <w:b/>
          <w:kern w:val="0"/>
          <w:sz w:val="24"/>
        </w:rPr>
      </w:pPr>
    </w:p>
    <w:p w14:paraId="6A49CF89">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59075A13">
      <w:pPr>
        <w:autoSpaceDE w:val="0"/>
        <w:autoSpaceDN w:val="0"/>
        <w:adjustRightInd w:val="0"/>
        <w:spacing w:line="520" w:lineRule="exact"/>
        <w:rPr>
          <w:b/>
          <w:kern w:val="0"/>
          <w:sz w:val="36"/>
          <w:szCs w:val="36"/>
        </w:rPr>
      </w:pPr>
    </w:p>
    <w:p w14:paraId="1C215CBE">
      <w:pPr>
        <w:autoSpaceDE w:val="0"/>
        <w:autoSpaceDN w:val="0"/>
        <w:adjustRightInd w:val="0"/>
        <w:spacing w:line="520" w:lineRule="exact"/>
        <w:jc w:val="center"/>
        <w:rPr>
          <w:b/>
          <w:color w:val="FF0000"/>
          <w:kern w:val="0"/>
          <w:sz w:val="24"/>
        </w:rPr>
      </w:pPr>
      <w:r>
        <w:rPr>
          <w:b/>
          <w:color w:val="FF0000"/>
          <w:kern w:val="0"/>
          <w:sz w:val="24"/>
        </w:rPr>
        <w:t>（加盖电子签章）</w:t>
      </w:r>
    </w:p>
    <w:p w14:paraId="4D82F251">
      <w:pPr>
        <w:spacing w:before="85" w:beforeLines="30" w:after="199" w:afterLines="70" w:line="540" w:lineRule="exact"/>
        <w:ind w:left="582" w:leftChars="300"/>
        <w:rPr>
          <w:b/>
          <w:sz w:val="34"/>
          <w:szCs w:val="34"/>
        </w:rPr>
      </w:pPr>
      <w:r>
        <w:rPr>
          <w:b/>
          <w:sz w:val="34"/>
          <w:szCs w:val="34"/>
        </w:rPr>
        <w:t>项目编号：</w:t>
      </w:r>
    </w:p>
    <w:p w14:paraId="4B6B5C91">
      <w:pPr>
        <w:spacing w:before="85" w:beforeLines="30" w:after="199" w:afterLines="70" w:line="540" w:lineRule="exact"/>
        <w:ind w:left="2027" w:leftChars="300" w:hanging="1445" w:hangingChars="446"/>
        <w:rPr>
          <w:b/>
          <w:sz w:val="34"/>
          <w:szCs w:val="34"/>
        </w:rPr>
      </w:pPr>
      <w:r>
        <w:rPr>
          <w:b/>
          <w:sz w:val="34"/>
          <w:szCs w:val="34"/>
        </w:rPr>
        <w:t>项目名称：</w:t>
      </w:r>
    </w:p>
    <w:p w14:paraId="234419B4">
      <w:pPr>
        <w:spacing w:before="85" w:beforeLines="30" w:after="199" w:afterLines="70" w:line="540" w:lineRule="exact"/>
        <w:ind w:left="2027" w:leftChars="300" w:hanging="1445" w:hangingChars="446"/>
        <w:rPr>
          <w:b/>
          <w:sz w:val="34"/>
          <w:szCs w:val="34"/>
        </w:rPr>
      </w:pPr>
      <w:r>
        <w:rPr>
          <w:b/>
          <w:sz w:val="34"/>
          <w:szCs w:val="34"/>
        </w:rPr>
        <w:t>投标包号：</w:t>
      </w:r>
    </w:p>
    <w:p w14:paraId="4342F20F">
      <w:pPr>
        <w:spacing w:before="85" w:beforeLines="30" w:after="199" w:afterLines="70" w:line="540" w:lineRule="exact"/>
        <w:ind w:left="582" w:leftChars="300"/>
        <w:rPr>
          <w:b/>
          <w:sz w:val="34"/>
          <w:szCs w:val="34"/>
        </w:rPr>
      </w:pPr>
      <w:r>
        <w:rPr>
          <w:b/>
          <w:sz w:val="34"/>
          <w:szCs w:val="34"/>
        </w:rPr>
        <w:t>投标单位名称：</w:t>
      </w:r>
    </w:p>
    <w:p w14:paraId="749F87F1">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727F5153">
      <w:pPr>
        <w:tabs>
          <w:tab w:val="left" w:pos="1260"/>
          <w:tab w:val="center" w:pos="4156"/>
        </w:tabs>
        <w:autoSpaceDE w:val="0"/>
        <w:autoSpaceDN w:val="0"/>
        <w:adjustRightInd w:val="0"/>
        <w:spacing w:line="360" w:lineRule="auto"/>
        <w:ind w:firstLine="648" w:firstLineChars="200"/>
        <w:outlineLvl w:val="0"/>
        <w:rPr>
          <w:b/>
          <w:sz w:val="34"/>
          <w:szCs w:val="34"/>
        </w:rPr>
      </w:pPr>
    </w:p>
    <w:p w14:paraId="7C53907F">
      <w:pPr>
        <w:tabs>
          <w:tab w:val="left" w:pos="1260"/>
          <w:tab w:val="center" w:pos="4156"/>
        </w:tabs>
        <w:autoSpaceDE w:val="0"/>
        <w:autoSpaceDN w:val="0"/>
        <w:adjustRightInd w:val="0"/>
        <w:spacing w:line="360" w:lineRule="auto"/>
        <w:ind w:firstLine="648" w:firstLineChars="200"/>
        <w:outlineLvl w:val="0"/>
        <w:rPr>
          <w:b/>
          <w:sz w:val="34"/>
          <w:szCs w:val="34"/>
        </w:rPr>
      </w:pPr>
    </w:p>
    <w:p w14:paraId="792F6500">
      <w:pPr>
        <w:tabs>
          <w:tab w:val="left" w:pos="1260"/>
          <w:tab w:val="center" w:pos="4156"/>
        </w:tabs>
        <w:autoSpaceDE w:val="0"/>
        <w:autoSpaceDN w:val="0"/>
        <w:adjustRightInd w:val="0"/>
        <w:spacing w:line="360" w:lineRule="auto"/>
        <w:ind w:firstLine="648" w:firstLineChars="200"/>
        <w:outlineLvl w:val="0"/>
        <w:rPr>
          <w:b/>
          <w:sz w:val="34"/>
          <w:szCs w:val="34"/>
        </w:rPr>
      </w:pPr>
    </w:p>
    <w:p w14:paraId="1A78C083">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284D5875">
      <w:pPr>
        <w:widowControl/>
        <w:jc w:val="left"/>
        <w:rPr>
          <w:b/>
          <w:sz w:val="24"/>
        </w:rPr>
      </w:pPr>
      <w:r>
        <w:rPr>
          <w:b/>
          <w:sz w:val="24"/>
        </w:rPr>
        <w:br w:type="page"/>
      </w:r>
    </w:p>
    <w:p w14:paraId="56B82E31">
      <w:pPr>
        <w:autoSpaceDN w:val="0"/>
        <w:spacing w:line="360" w:lineRule="auto"/>
        <w:jc w:val="center"/>
        <w:rPr>
          <w:b/>
          <w:bCs/>
          <w:sz w:val="24"/>
        </w:rPr>
      </w:pPr>
      <w:r>
        <w:rPr>
          <w:b/>
          <w:bCs/>
          <w:sz w:val="24"/>
        </w:rPr>
        <w:t>投标文件总目录</w:t>
      </w:r>
    </w:p>
    <w:p w14:paraId="496CD28A">
      <w:pPr>
        <w:autoSpaceDN w:val="0"/>
        <w:spacing w:line="360" w:lineRule="auto"/>
        <w:jc w:val="center"/>
        <w:rPr>
          <w:b/>
          <w:bCs/>
          <w:sz w:val="24"/>
        </w:rPr>
      </w:pPr>
      <w:r>
        <w:rPr>
          <w:b/>
          <w:bCs/>
          <w:sz w:val="24"/>
        </w:rPr>
        <w:t>（投标人自行编制）</w:t>
      </w:r>
    </w:p>
    <w:p w14:paraId="2AAA82ED">
      <w:pPr>
        <w:widowControl/>
        <w:jc w:val="left"/>
        <w:rPr>
          <w:b/>
          <w:sz w:val="24"/>
        </w:rPr>
      </w:pPr>
      <w:r>
        <w:rPr>
          <w:b/>
          <w:sz w:val="24"/>
        </w:rPr>
        <w:br w:type="page"/>
      </w:r>
    </w:p>
    <w:p w14:paraId="6AC1458F">
      <w:pPr>
        <w:widowControl/>
        <w:jc w:val="center"/>
        <w:rPr>
          <w:b/>
          <w:sz w:val="24"/>
        </w:rPr>
      </w:pPr>
      <w:r>
        <w:rPr>
          <w:b/>
          <w:sz w:val="24"/>
        </w:rPr>
        <w:t>评分因素及评标标准页码检索</w:t>
      </w:r>
    </w:p>
    <w:p w14:paraId="705AC52C">
      <w:pPr>
        <w:widowControl/>
        <w:jc w:val="center"/>
        <w:rPr>
          <w:b/>
          <w:sz w:val="24"/>
        </w:rPr>
      </w:pPr>
      <w:r>
        <w:rPr>
          <w:b/>
          <w:bCs/>
          <w:sz w:val="24"/>
        </w:rPr>
        <w:t>（需投标人按招标文件“评分因素及评标标准”中每个评分项逐项列明页码）</w:t>
      </w:r>
    </w:p>
    <w:p w14:paraId="27A05854">
      <w:pPr>
        <w:widowControl/>
        <w:jc w:val="left"/>
        <w:rPr>
          <w:b/>
          <w:sz w:val="24"/>
        </w:rPr>
      </w:pPr>
    </w:p>
    <w:p w14:paraId="2903CDE5">
      <w:pPr>
        <w:widowControl/>
        <w:jc w:val="left"/>
        <w:rPr>
          <w:b/>
          <w:sz w:val="24"/>
        </w:rPr>
      </w:pPr>
      <w:r>
        <w:rPr>
          <w:b/>
          <w:sz w:val="24"/>
        </w:rPr>
        <w:br w:type="page"/>
      </w:r>
      <w:r>
        <w:rPr>
          <w:b/>
          <w:sz w:val="24"/>
        </w:rPr>
        <w:t>附件1</w:t>
      </w:r>
      <w:r>
        <w:rPr>
          <w:rFonts w:hint="eastAsia"/>
          <w:b/>
          <w:sz w:val="24"/>
        </w:rPr>
        <w:t>-1</w:t>
      </w:r>
    </w:p>
    <w:p w14:paraId="24126AC4">
      <w:pPr>
        <w:tabs>
          <w:tab w:val="left" w:pos="360"/>
        </w:tabs>
        <w:spacing w:line="560" w:lineRule="exact"/>
        <w:jc w:val="center"/>
        <w:rPr>
          <w:b/>
          <w:sz w:val="24"/>
        </w:rPr>
      </w:pPr>
      <w:r>
        <w:rPr>
          <w:b/>
          <w:sz w:val="24"/>
        </w:rPr>
        <w:t>投标书</w:t>
      </w:r>
    </w:p>
    <w:p w14:paraId="3BEE4852">
      <w:pPr>
        <w:spacing w:line="560" w:lineRule="exact"/>
        <w:rPr>
          <w:sz w:val="24"/>
        </w:rPr>
      </w:pPr>
      <w:r>
        <w:rPr>
          <w:sz w:val="24"/>
        </w:rPr>
        <w:t>致：天津市政府采购中心</w:t>
      </w:r>
    </w:p>
    <w:p w14:paraId="22C15D85">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3F592AAA">
      <w:pPr>
        <w:spacing w:line="360" w:lineRule="auto"/>
        <w:ind w:firstLine="448" w:firstLineChars="200"/>
        <w:rPr>
          <w:sz w:val="24"/>
        </w:rPr>
      </w:pPr>
      <w:r>
        <w:rPr>
          <w:sz w:val="24"/>
        </w:rPr>
        <w:t>据此函，投标人代表宣布同意如下：</w:t>
      </w:r>
    </w:p>
    <w:p w14:paraId="73853A4A">
      <w:pPr>
        <w:spacing w:line="360" w:lineRule="auto"/>
        <w:ind w:firstLine="448" w:firstLineChars="200"/>
        <w:rPr>
          <w:sz w:val="24"/>
        </w:rPr>
      </w:pPr>
      <w:r>
        <w:rPr>
          <w:sz w:val="24"/>
        </w:rPr>
        <w:t>1. 所附投标报价表中规定的应提供服务的投标总价为：</w:t>
      </w:r>
    </w:p>
    <w:p w14:paraId="082CDD8D">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301FDDB">
      <w:pPr>
        <w:spacing w:line="360" w:lineRule="auto"/>
        <w:ind w:firstLine="448" w:firstLineChars="200"/>
        <w:rPr>
          <w:sz w:val="24"/>
        </w:rPr>
      </w:pPr>
      <w:r>
        <w:rPr>
          <w:sz w:val="24"/>
        </w:rPr>
        <w:t>……</w:t>
      </w:r>
    </w:p>
    <w:p w14:paraId="33E9F7D9">
      <w:pPr>
        <w:spacing w:line="360" w:lineRule="auto"/>
        <w:ind w:firstLine="448" w:firstLineChars="200"/>
        <w:rPr>
          <w:sz w:val="24"/>
        </w:rPr>
      </w:pPr>
      <w:r>
        <w:rPr>
          <w:sz w:val="24"/>
        </w:rPr>
        <w:t>2. 我公司将按招标文件的规定履行合同责任和义务。</w:t>
      </w:r>
    </w:p>
    <w:p w14:paraId="31B9A500">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0E353DF1">
      <w:pPr>
        <w:spacing w:line="360" w:lineRule="auto"/>
        <w:ind w:firstLine="448" w:firstLineChars="200"/>
        <w:rPr>
          <w:sz w:val="24"/>
        </w:rPr>
      </w:pPr>
      <w:r>
        <w:rPr>
          <w:sz w:val="24"/>
        </w:rPr>
        <w:t>4. 我公司的投标有效期为开标之日起60天。</w:t>
      </w:r>
    </w:p>
    <w:p w14:paraId="7576784A">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0CA4097B">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2BF88E18">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7877267">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1DDD174">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260953E">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BA5DE48">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3B32DA85">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4CFF6DDF">
      <w:pPr>
        <w:spacing w:line="360" w:lineRule="auto"/>
        <w:ind w:firstLine="448" w:firstLineChars="200"/>
        <w:rPr>
          <w:sz w:val="24"/>
        </w:rPr>
      </w:pPr>
      <w:r>
        <w:rPr>
          <w:rFonts w:hint="eastAsia"/>
          <w:sz w:val="24"/>
        </w:rPr>
        <w:t>纳税人识别号：</w:t>
      </w:r>
    </w:p>
    <w:p w14:paraId="1629694C">
      <w:pPr>
        <w:spacing w:line="360" w:lineRule="auto"/>
        <w:ind w:firstLine="448" w:firstLineChars="200"/>
        <w:rPr>
          <w:sz w:val="24"/>
        </w:rPr>
      </w:pPr>
      <w:r>
        <w:rPr>
          <w:rFonts w:hint="eastAsia"/>
          <w:sz w:val="24"/>
        </w:rPr>
        <w:t>地址、电话：</w:t>
      </w:r>
    </w:p>
    <w:p w14:paraId="5853E18B">
      <w:pPr>
        <w:spacing w:line="360" w:lineRule="auto"/>
        <w:ind w:firstLine="448" w:firstLineChars="200"/>
        <w:rPr>
          <w:sz w:val="24"/>
        </w:rPr>
      </w:pPr>
      <w:r>
        <w:rPr>
          <w:rFonts w:hint="eastAsia"/>
          <w:sz w:val="24"/>
        </w:rPr>
        <w:t>开户行及账号：</w:t>
      </w:r>
    </w:p>
    <w:p w14:paraId="1862F535">
      <w:pPr>
        <w:spacing w:line="360" w:lineRule="auto"/>
        <w:ind w:firstLine="448" w:firstLineChars="200"/>
        <w:rPr>
          <w:sz w:val="24"/>
        </w:rPr>
      </w:pPr>
      <w:r>
        <w:rPr>
          <w:rFonts w:hint="eastAsia"/>
          <w:sz w:val="24"/>
        </w:rPr>
        <w:t>选择开具发票类型（增值税专用发票/增值税普通发票）：</w:t>
      </w:r>
    </w:p>
    <w:p w14:paraId="7DD21E0C">
      <w:pPr>
        <w:spacing w:line="360" w:lineRule="auto"/>
        <w:ind w:firstLine="3808" w:firstLineChars="1700"/>
        <w:rPr>
          <w:sz w:val="24"/>
        </w:rPr>
      </w:pPr>
      <w:r>
        <w:rPr>
          <w:sz w:val="24"/>
        </w:rPr>
        <w:t>投标人名称：</w:t>
      </w:r>
    </w:p>
    <w:p w14:paraId="09D4E92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9D7F169">
      <w:pPr>
        <w:spacing w:line="560" w:lineRule="exact"/>
        <w:rPr>
          <w:sz w:val="24"/>
        </w:rPr>
      </w:pPr>
    </w:p>
    <w:p w14:paraId="566A3E1B">
      <w:pPr>
        <w:spacing w:line="560" w:lineRule="exact"/>
        <w:rPr>
          <w:sz w:val="24"/>
        </w:rPr>
      </w:pPr>
    </w:p>
    <w:p w14:paraId="219C651F">
      <w:pPr>
        <w:spacing w:line="560" w:lineRule="exact"/>
        <w:rPr>
          <w:sz w:val="24"/>
        </w:rPr>
      </w:pPr>
    </w:p>
    <w:p w14:paraId="5BBBD6DA">
      <w:pPr>
        <w:spacing w:line="560" w:lineRule="exact"/>
        <w:rPr>
          <w:sz w:val="24"/>
        </w:rPr>
      </w:pPr>
    </w:p>
    <w:p w14:paraId="5DD2C7AE">
      <w:pPr>
        <w:widowControl/>
        <w:jc w:val="left"/>
        <w:rPr>
          <w:b/>
          <w:sz w:val="24"/>
        </w:rPr>
      </w:pPr>
      <w:r>
        <w:rPr>
          <w:b/>
          <w:sz w:val="24"/>
        </w:rPr>
        <w:br w:type="page"/>
      </w:r>
    </w:p>
    <w:p w14:paraId="3345B825">
      <w:pPr>
        <w:spacing w:line="460" w:lineRule="exact"/>
        <w:rPr>
          <w:b/>
          <w:sz w:val="24"/>
        </w:rPr>
      </w:pPr>
      <w:r>
        <w:rPr>
          <w:rFonts w:hint="eastAsia"/>
          <w:b/>
          <w:sz w:val="24"/>
        </w:rPr>
        <w:t>附件1-2</w:t>
      </w:r>
    </w:p>
    <w:p w14:paraId="3213934F">
      <w:pPr>
        <w:adjustRightInd w:val="0"/>
        <w:snapToGrid w:val="0"/>
        <w:spacing w:line="400" w:lineRule="exact"/>
        <w:jc w:val="center"/>
        <w:rPr>
          <w:b/>
          <w:sz w:val="24"/>
          <w:szCs w:val="24"/>
        </w:rPr>
      </w:pPr>
      <w:r>
        <w:rPr>
          <w:b/>
          <w:sz w:val="24"/>
          <w:szCs w:val="24"/>
        </w:rPr>
        <w:t>真诚参与政府采购活动承诺书</w:t>
      </w:r>
    </w:p>
    <w:p w14:paraId="3F43A28B">
      <w:pPr>
        <w:spacing w:line="360" w:lineRule="auto"/>
        <w:rPr>
          <w:sz w:val="24"/>
        </w:rPr>
      </w:pPr>
      <w:r>
        <w:rPr>
          <w:sz w:val="24"/>
        </w:rPr>
        <w:t>致：天津市政府采购中心</w:t>
      </w:r>
    </w:p>
    <w:p w14:paraId="40B65518">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DC080FB">
      <w:pPr>
        <w:spacing w:line="360" w:lineRule="auto"/>
        <w:ind w:firstLine="448" w:firstLineChars="200"/>
        <w:rPr>
          <w:sz w:val="24"/>
        </w:rPr>
      </w:pPr>
      <w:r>
        <w:rPr>
          <w:sz w:val="24"/>
        </w:rPr>
        <w:t>1. 我单位遵守政府采购相关法律法规。</w:t>
      </w:r>
    </w:p>
    <w:p w14:paraId="7A7FE9E4">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7826A540">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0D183758">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5FCE25D1">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2A1B3984">
      <w:pPr>
        <w:spacing w:line="360" w:lineRule="auto"/>
        <w:ind w:firstLine="448" w:firstLineChars="200"/>
        <w:rPr>
          <w:sz w:val="24"/>
          <w:szCs w:val="24"/>
        </w:rPr>
      </w:pPr>
      <w:r>
        <w:rPr>
          <w:rFonts w:hint="eastAsia"/>
          <w:sz w:val="24"/>
          <w:szCs w:val="24"/>
        </w:rPr>
        <w:t>投标人：</w:t>
      </w:r>
    </w:p>
    <w:p w14:paraId="63AE1677">
      <w:pPr>
        <w:spacing w:line="360" w:lineRule="auto"/>
        <w:ind w:firstLine="448" w:firstLineChars="200"/>
        <w:rPr>
          <w:b/>
          <w:sz w:val="24"/>
        </w:rPr>
      </w:pPr>
      <w:r>
        <w:rPr>
          <w:rFonts w:hint="eastAsia"/>
          <w:sz w:val="24"/>
          <w:szCs w:val="24"/>
        </w:rPr>
        <w:t>日期：</w:t>
      </w:r>
      <w:r>
        <w:rPr>
          <w:b/>
          <w:sz w:val="24"/>
        </w:rPr>
        <w:br w:type="page"/>
      </w:r>
    </w:p>
    <w:p w14:paraId="49826DE2">
      <w:pPr>
        <w:spacing w:line="460" w:lineRule="exact"/>
        <w:rPr>
          <w:b/>
          <w:sz w:val="24"/>
        </w:rPr>
      </w:pPr>
      <w:r>
        <w:rPr>
          <w:b/>
          <w:sz w:val="24"/>
        </w:rPr>
        <w:t>附件2</w:t>
      </w:r>
    </w:p>
    <w:p w14:paraId="5D94A498">
      <w:pPr>
        <w:spacing w:line="460" w:lineRule="exact"/>
        <w:rPr>
          <w:b/>
          <w:sz w:val="24"/>
        </w:rPr>
      </w:pPr>
    </w:p>
    <w:p w14:paraId="73DF8427">
      <w:pPr>
        <w:ind w:right="84"/>
        <w:jc w:val="center"/>
        <w:rPr>
          <w:b/>
          <w:sz w:val="24"/>
        </w:rPr>
      </w:pPr>
      <w:r>
        <w:rPr>
          <w:rFonts w:hint="eastAsia"/>
          <w:b/>
          <w:sz w:val="24"/>
        </w:rPr>
        <w:t>供应商资格声明函</w:t>
      </w:r>
    </w:p>
    <w:p w14:paraId="5D19C792">
      <w:pPr>
        <w:spacing w:line="360" w:lineRule="auto"/>
        <w:ind w:firstLine="420"/>
        <w:jc w:val="center"/>
        <w:rPr>
          <w:b/>
          <w:sz w:val="24"/>
        </w:rPr>
      </w:pPr>
    </w:p>
    <w:p w14:paraId="791654E6">
      <w:pPr>
        <w:spacing w:line="360" w:lineRule="auto"/>
        <w:rPr>
          <w:sz w:val="24"/>
        </w:rPr>
      </w:pPr>
      <w:r>
        <w:rPr>
          <w:rFonts w:hint="eastAsia"/>
          <w:sz w:val="24"/>
        </w:rPr>
        <w:t>天津市政府采购中心：</w:t>
      </w:r>
    </w:p>
    <w:p w14:paraId="726570C1">
      <w:pPr>
        <w:spacing w:line="360" w:lineRule="auto"/>
        <w:ind w:firstLine="448" w:firstLineChars="200"/>
        <w:rPr>
          <w:sz w:val="24"/>
        </w:rPr>
      </w:pPr>
      <w:r>
        <w:rPr>
          <w:rFonts w:hint="eastAsia"/>
          <w:sz w:val="24"/>
        </w:rPr>
        <w:t>我单位自愿参与本项目的政府采购活动，郑重承诺如下：</w:t>
      </w:r>
    </w:p>
    <w:p w14:paraId="6CAE6FB4">
      <w:pPr>
        <w:spacing w:line="360" w:lineRule="auto"/>
        <w:ind w:firstLine="448" w:firstLineChars="200"/>
        <w:rPr>
          <w:sz w:val="24"/>
        </w:rPr>
      </w:pPr>
      <w:r>
        <w:rPr>
          <w:rFonts w:hint="eastAsia"/>
          <w:sz w:val="24"/>
        </w:rPr>
        <w:t>（一）我单位具有良好的商业信誉和健全的财务会计制度；</w:t>
      </w:r>
    </w:p>
    <w:p w14:paraId="03F9EA4B">
      <w:pPr>
        <w:spacing w:line="360" w:lineRule="auto"/>
        <w:ind w:firstLine="448" w:firstLineChars="200"/>
        <w:rPr>
          <w:sz w:val="24"/>
        </w:rPr>
      </w:pPr>
      <w:r>
        <w:rPr>
          <w:rFonts w:hint="eastAsia"/>
          <w:sz w:val="24"/>
        </w:rPr>
        <w:t>（二）我单位依法缴纳税收和社会保障资金；</w:t>
      </w:r>
    </w:p>
    <w:p w14:paraId="26212881">
      <w:pPr>
        <w:spacing w:line="360" w:lineRule="auto"/>
        <w:ind w:firstLine="448" w:firstLineChars="200"/>
        <w:rPr>
          <w:sz w:val="24"/>
        </w:rPr>
      </w:pPr>
      <w:r>
        <w:rPr>
          <w:rFonts w:hint="eastAsia"/>
          <w:sz w:val="24"/>
        </w:rPr>
        <w:t>（三）我单位具备履行合同所必需的设备和专业技术能力；</w:t>
      </w:r>
    </w:p>
    <w:p w14:paraId="51146229">
      <w:pPr>
        <w:spacing w:line="360" w:lineRule="auto"/>
        <w:ind w:firstLine="448" w:firstLineChars="200"/>
        <w:rPr>
          <w:sz w:val="24"/>
        </w:rPr>
      </w:pPr>
      <w:r>
        <w:rPr>
          <w:rFonts w:hint="eastAsia"/>
          <w:sz w:val="24"/>
        </w:rPr>
        <w:t>（四）参加政府采购活动前3年我单位在经营活动中没有重大违法记录；</w:t>
      </w:r>
    </w:p>
    <w:p w14:paraId="301EF8F4">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66C94F4">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22F3D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0AEB54B3">
            <w:pPr>
              <w:jc w:val="center"/>
              <w:rPr>
                <w:szCs w:val="21"/>
              </w:rPr>
            </w:pPr>
            <w:r>
              <w:rPr>
                <w:rFonts w:hint="eastAsia"/>
                <w:szCs w:val="21"/>
              </w:rPr>
              <w:t>序号</w:t>
            </w:r>
          </w:p>
        </w:tc>
        <w:tc>
          <w:tcPr>
            <w:tcW w:w="2273" w:type="pct"/>
            <w:vAlign w:val="center"/>
          </w:tcPr>
          <w:p w14:paraId="1877053B">
            <w:pPr>
              <w:jc w:val="center"/>
              <w:rPr>
                <w:szCs w:val="21"/>
              </w:rPr>
            </w:pPr>
            <w:r>
              <w:rPr>
                <w:rFonts w:hint="eastAsia"/>
                <w:szCs w:val="21"/>
              </w:rPr>
              <w:t>单位名称</w:t>
            </w:r>
          </w:p>
        </w:tc>
        <w:tc>
          <w:tcPr>
            <w:tcW w:w="1667" w:type="pct"/>
            <w:vAlign w:val="center"/>
          </w:tcPr>
          <w:p w14:paraId="6038E190">
            <w:pPr>
              <w:jc w:val="center"/>
              <w:rPr>
                <w:szCs w:val="21"/>
              </w:rPr>
            </w:pPr>
            <w:r>
              <w:rPr>
                <w:rFonts w:hint="eastAsia"/>
                <w:szCs w:val="21"/>
              </w:rPr>
              <w:t>相互关系类型</w:t>
            </w:r>
          </w:p>
        </w:tc>
      </w:tr>
      <w:tr w14:paraId="1ACC7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18D759A">
            <w:pPr>
              <w:jc w:val="center"/>
              <w:rPr>
                <w:szCs w:val="21"/>
              </w:rPr>
            </w:pPr>
            <w:r>
              <w:rPr>
                <w:rFonts w:hint="eastAsia"/>
                <w:szCs w:val="21"/>
              </w:rPr>
              <w:t>1</w:t>
            </w:r>
          </w:p>
        </w:tc>
        <w:tc>
          <w:tcPr>
            <w:tcW w:w="2273" w:type="pct"/>
            <w:vAlign w:val="center"/>
          </w:tcPr>
          <w:p w14:paraId="14EBE37F">
            <w:pPr>
              <w:jc w:val="center"/>
              <w:rPr>
                <w:szCs w:val="21"/>
              </w:rPr>
            </w:pPr>
          </w:p>
        </w:tc>
        <w:tc>
          <w:tcPr>
            <w:tcW w:w="1667" w:type="pct"/>
            <w:vAlign w:val="center"/>
          </w:tcPr>
          <w:p w14:paraId="54F03300">
            <w:pPr>
              <w:jc w:val="center"/>
              <w:rPr>
                <w:szCs w:val="21"/>
              </w:rPr>
            </w:pPr>
          </w:p>
        </w:tc>
      </w:tr>
      <w:tr w14:paraId="6ECA4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00DF770">
            <w:pPr>
              <w:jc w:val="center"/>
              <w:rPr>
                <w:szCs w:val="21"/>
              </w:rPr>
            </w:pPr>
            <w:r>
              <w:rPr>
                <w:rFonts w:hint="eastAsia"/>
                <w:szCs w:val="21"/>
              </w:rPr>
              <w:t>2</w:t>
            </w:r>
          </w:p>
        </w:tc>
        <w:tc>
          <w:tcPr>
            <w:tcW w:w="2273" w:type="pct"/>
            <w:vAlign w:val="center"/>
          </w:tcPr>
          <w:p w14:paraId="7529CFF7">
            <w:pPr>
              <w:jc w:val="center"/>
              <w:rPr>
                <w:szCs w:val="21"/>
              </w:rPr>
            </w:pPr>
          </w:p>
        </w:tc>
        <w:tc>
          <w:tcPr>
            <w:tcW w:w="1667" w:type="pct"/>
            <w:vAlign w:val="center"/>
          </w:tcPr>
          <w:p w14:paraId="00CE72E7">
            <w:pPr>
              <w:jc w:val="center"/>
              <w:rPr>
                <w:szCs w:val="21"/>
              </w:rPr>
            </w:pPr>
          </w:p>
        </w:tc>
      </w:tr>
      <w:tr w14:paraId="25744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B5E44D7">
            <w:pPr>
              <w:jc w:val="center"/>
              <w:rPr>
                <w:szCs w:val="21"/>
              </w:rPr>
            </w:pPr>
            <w:r>
              <w:rPr>
                <w:rFonts w:hint="eastAsia"/>
                <w:szCs w:val="21"/>
              </w:rPr>
              <w:t>3</w:t>
            </w:r>
          </w:p>
        </w:tc>
        <w:tc>
          <w:tcPr>
            <w:tcW w:w="2273" w:type="pct"/>
            <w:vAlign w:val="center"/>
          </w:tcPr>
          <w:p w14:paraId="225ADC51">
            <w:pPr>
              <w:jc w:val="center"/>
              <w:rPr>
                <w:szCs w:val="21"/>
              </w:rPr>
            </w:pPr>
          </w:p>
        </w:tc>
        <w:tc>
          <w:tcPr>
            <w:tcW w:w="1667" w:type="pct"/>
            <w:vAlign w:val="center"/>
          </w:tcPr>
          <w:p w14:paraId="3A167BFC">
            <w:pPr>
              <w:jc w:val="center"/>
              <w:rPr>
                <w:szCs w:val="21"/>
              </w:rPr>
            </w:pPr>
          </w:p>
        </w:tc>
      </w:tr>
    </w:tbl>
    <w:p w14:paraId="05759B4C">
      <w:pPr>
        <w:spacing w:line="360" w:lineRule="auto"/>
        <w:ind w:firstLine="448" w:firstLineChars="200"/>
        <w:rPr>
          <w:sz w:val="24"/>
        </w:rPr>
      </w:pPr>
      <w:r>
        <w:rPr>
          <w:rFonts w:hint="eastAsia"/>
          <w:sz w:val="24"/>
        </w:rPr>
        <w:t>上表未填写的，视为不存在第（六）条所列情形</w:t>
      </w:r>
    </w:p>
    <w:p w14:paraId="03FDE2D9">
      <w:pPr>
        <w:spacing w:line="360" w:lineRule="auto"/>
        <w:ind w:firstLine="448" w:firstLineChars="200"/>
        <w:rPr>
          <w:sz w:val="24"/>
        </w:rPr>
      </w:pPr>
    </w:p>
    <w:p w14:paraId="1E64B2EA">
      <w:pPr>
        <w:spacing w:line="360" w:lineRule="auto"/>
        <w:ind w:firstLine="448" w:firstLineChars="200"/>
        <w:rPr>
          <w:sz w:val="24"/>
        </w:rPr>
      </w:pPr>
      <w:r>
        <w:rPr>
          <w:rFonts w:hint="eastAsia"/>
          <w:sz w:val="24"/>
        </w:rPr>
        <w:t>上述声明真实有效，否则我单位承担全部责任和不利后果。</w:t>
      </w:r>
    </w:p>
    <w:p w14:paraId="27205BE8">
      <w:pPr>
        <w:spacing w:line="360" w:lineRule="auto"/>
        <w:ind w:firstLine="448" w:firstLineChars="200"/>
        <w:rPr>
          <w:sz w:val="24"/>
        </w:rPr>
      </w:pPr>
    </w:p>
    <w:p w14:paraId="437A78F0">
      <w:pPr>
        <w:spacing w:line="360" w:lineRule="auto"/>
        <w:ind w:firstLine="224" w:firstLineChars="100"/>
        <w:rPr>
          <w:sz w:val="24"/>
        </w:rPr>
      </w:pPr>
      <w:r>
        <w:rPr>
          <w:sz w:val="24"/>
        </w:rPr>
        <w:t>投标人名称：</w:t>
      </w:r>
    </w:p>
    <w:p w14:paraId="77E2C313">
      <w:pPr>
        <w:spacing w:line="360" w:lineRule="auto"/>
        <w:ind w:firstLine="224" w:firstLineChars="100"/>
        <w:rPr>
          <w:sz w:val="24"/>
        </w:rPr>
      </w:pPr>
    </w:p>
    <w:p w14:paraId="05F0D748">
      <w:pPr>
        <w:spacing w:line="360" w:lineRule="auto"/>
        <w:ind w:firstLine="224" w:firstLineChars="100"/>
        <w:rPr>
          <w:sz w:val="24"/>
        </w:rPr>
      </w:pPr>
      <w:r>
        <w:rPr>
          <w:sz w:val="24"/>
        </w:rPr>
        <w:t xml:space="preserve">日期：  </w:t>
      </w:r>
    </w:p>
    <w:p w14:paraId="59708616">
      <w:pPr>
        <w:ind w:right="84" w:firstLine="420"/>
        <w:jc w:val="center"/>
        <w:rPr>
          <w:b/>
          <w:sz w:val="24"/>
        </w:rPr>
      </w:pPr>
    </w:p>
    <w:p w14:paraId="146646F3">
      <w:pPr>
        <w:ind w:right="84" w:firstLine="420"/>
        <w:jc w:val="center"/>
        <w:rPr>
          <w:b/>
          <w:sz w:val="24"/>
        </w:rPr>
      </w:pPr>
    </w:p>
    <w:p w14:paraId="54233B21">
      <w:pPr>
        <w:ind w:right="84" w:firstLine="420"/>
        <w:jc w:val="center"/>
        <w:rPr>
          <w:b/>
          <w:sz w:val="24"/>
        </w:rPr>
      </w:pPr>
    </w:p>
    <w:p w14:paraId="3A161A63">
      <w:pPr>
        <w:widowControl/>
        <w:jc w:val="left"/>
        <w:rPr>
          <w:b/>
          <w:sz w:val="24"/>
        </w:rPr>
      </w:pPr>
      <w:r>
        <w:rPr>
          <w:b/>
          <w:sz w:val="24"/>
        </w:rPr>
        <w:br w:type="page"/>
      </w:r>
    </w:p>
    <w:p w14:paraId="35374281">
      <w:pPr>
        <w:spacing w:line="460" w:lineRule="exact"/>
        <w:rPr>
          <w:b/>
          <w:sz w:val="24"/>
        </w:rPr>
      </w:pPr>
      <w:r>
        <w:rPr>
          <w:rFonts w:hint="eastAsia"/>
          <w:b/>
          <w:bCs/>
          <w:sz w:val="24"/>
        </w:rPr>
        <w:t>附件2-1：招标文件第一部分供应商资格要求的证件</w:t>
      </w:r>
    </w:p>
    <w:p w14:paraId="712E3ACB">
      <w:pPr>
        <w:widowControl/>
        <w:jc w:val="left"/>
        <w:rPr>
          <w:b/>
          <w:sz w:val="24"/>
        </w:rPr>
      </w:pPr>
      <w:r>
        <w:rPr>
          <w:b/>
          <w:sz w:val="24"/>
        </w:rPr>
        <w:br w:type="page"/>
      </w:r>
    </w:p>
    <w:p w14:paraId="42DEC4EF">
      <w:pPr>
        <w:ind w:right="84"/>
        <w:rPr>
          <w:b/>
          <w:sz w:val="24"/>
        </w:rPr>
      </w:pPr>
      <w:r>
        <w:rPr>
          <w:rFonts w:hint="eastAsia"/>
          <w:b/>
          <w:sz w:val="24"/>
        </w:rPr>
        <w:t>附件3</w:t>
      </w:r>
    </w:p>
    <w:p w14:paraId="7944087E">
      <w:pPr>
        <w:ind w:right="84" w:firstLine="420"/>
        <w:jc w:val="center"/>
        <w:rPr>
          <w:b/>
          <w:sz w:val="24"/>
        </w:rPr>
      </w:pPr>
    </w:p>
    <w:p w14:paraId="29711198">
      <w:pPr>
        <w:ind w:right="84" w:firstLine="420"/>
        <w:jc w:val="center"/>
        <w:rPr>
          <w:b/>
          <w:sz w:val="24"/>
        </w:rPr>
      </w:pPr>
      <w:r>
        <w:rPr>
          <w:b/>
          <w:sz w:val="24"/>
        </w:rPr>
        <w:t>开标一览表</w:t>
      </w:r>
    </w:p>
    <w:p w14:paraId="46722D13">
      <w:pPr>
        <w:spacing w:line="460" w:lineRule="exact"/>
        <w:ind w:left="192"/>
        <w:rPr>
          <w:sz w:val="24"/>
        </w:rPr>
      </w:pPr>
      <w:r>
        <w:rPr>
          <w:sz w:val="24"/>
        </w:rPr>
        <w:t>项目名称：</w:t>
      </w:r>
      <w:r>
        <w:rPr>
          <w:sz w:val="24"/>
          <w:u w:val="single"/>
        </w:rPr>
        <w:t xml:space="preserve">                    </w:t>
      </w:r>
      <w:r>
        <w:rPr>
          <w:sz w:val="24"/>
        </w:rPr>
        <w:t xml:space="preserve">                  </w:t>
      </w:r>
    </w:p>
    <w:p w14:paraId="7E1EBD1A">
      <w:pPr>
        <w:spacing w:line="460" w:lineRule="exact"/>
        <w:ind w:left="192"/>
        <w:rPr>
          <w:sz w:val="24"/>
        </w:rPr>
      </w:pPr>
      <w:r>
        <w:rPr>
          <w:sz w:val="24"/>
        </w:rPr>
        <w:t>项目编号：</w:t>
      </w:r>
      <w:r>
        <w:rPr>
          <w:sz w:val="24"/>
          <w:u w:val="single"/>
        </w:rPr>
        <w:t xml:space="preserve">                    </w:t>
      </w:r>
      <w:r>
        <w:rPr>
          <w:sz w:val="24"/>
        </w:rPr>
        <w:t xml:space="preserve">                  </w:t>
      </w:r>
    </w:p>
    <w:p w14:paraId="289E620F">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4D959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655DBA6">
            <w:pPr>
              <w:spacing w:line="460" w:lineRule="exact"/>
              <w:jc w:val="center"/>
              <w:rPr>
                <w:sz w:val="24"/>
              </w:rPr>
            </w:pPr>
            <w:r>
              <w:rPr>
                <w:sz w:val="24"/>
              </w:rPr>
              <w:t>包号</w:t>
            </w:r>
          </w:p>
        </w:tc>
        <w:tc>
          <w:tcPr>
            <w:tcW w:w="1278" w:type="pct"/>
            <w:vAlign w:val="center"/>
          </w:tcPr>
          <w:p w14:paraId="5AB94154">
            <w:pPr>
              <w:spacing w:line="460" w:lineRule="exact"/>
              <w:jc w:val="center"/>
              <w:rPr>
                <w:sz w:val="24"/>
              </w:rPr>
            </w:pPr>
            <w:r>
              <w:rPr>
                <w:sz w:val="24"/>
              </w:rPr>
              <w:t>服务名称</w:t>
            </w:r>
          </w:p>
        </w:tc>
        <w:tc>
          <w:tcPr>
            <w:tcW w:w="806" w:type="pct"/>
            <w:vAlign w:val="center"/>
          </w:tcPr>
          <w:p w14:paraId="6FEEBFA0">
            <w:pPr>
              <w:spacing w:line="460" w:lineRule="exact"/>
              <w:jc w:val="center"/>
              <w:rPr>
                <w:sz w:val="24"/>
              </w:rPr>
            </w:pPr>
            <w:r>
              <w:rPr>
                <w:sz w:val="24"/>
              </w:rPr>
              <w:t>数量</w:t>
            </w:r>
          </w:p>
        </w:tc>
        <w:tc>
          <w:tcPr>
            <w:tcW w:w="1202" w:type="pct"/>
            <w:vAlign w:val="center"/>
          </w:tcPr>
          <w:p w14:paraId="02B4052C">
            <w:pPr>
              <w:spacing w:line="460" w:lineRule="exact"/>
              <w:jc w:val="center"/>
              <w:rPr>
                <w:sz w:val="24"/>
              </w:rPr>
            </w:pPr>
            <w:r>
              <w:rPr>
                <w:sz w:val="24"/>
              </w:rPr>
              <w:t>投标总价</w:t>
            </w:r>
          </w:p>
        </w:tc>
        <w:tc>
          <w:tcPr>
            <w:tcW w:w="984" w:type="pct"/>
            <w:vAlign w:val="center"/>
          </w:tcPr>
          <w:p w14:paraId="0DF264C8">
            <w:pPr>
              <w:spacing w:line="460" w:lineRule="exact"/>
              <w:jc w:val="center"/>
              <w:rPr>
                <w:sz w:val="24"/>
              </w:rPr>
            </w:pPr>
            <w:r>
              <w:rPr>
                <w:sz w:val="24"/>
              </w:rPr>
              <w:t>备注</w:t>
            </w:r>
          </w:p>
        </w:tc>
      </w:tr>
      <w:tr w14:paraId="7C0DF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819240">
            <w:pPr>
              <w:spacing w:line="460" w:lineRule="exact"/>
              <w:rPr>
                <w:sz w:val="24"/>
              </w:rPr>
            </w:pPr>
          </w:p>
        </w:tc>
        <w:tc>
          <w:tcPr>
            <w:tcW w:w="1278" w:type="pct"/>
          </w:tcPr>
          <w:p w14:paraId="571D6C5B">
            <w:pPr>
              <w:spacing w:line="460" w:lineRule="exact"/>
              <w:rPr>
                <w:sz w:val="24"/>
              </w:rPr>
            </w:pPr>
          </w:p>
        </w:tc>
        <w:tc>
          <w:tcPr>
            <w:tcW w:w="806" w:type="pct"/>
          </w:tcPr>
          <w:p w14:paraId="4071F763">
            <w:pPr>
              <w:spacing w:line="460" w:lineRule="exact"/>
              <w:rPr>
                <w:sz w:val="24"/>
              </w:rPr>
            </w:pPr>
          </w:p>
        </w:tc>
        <w:tc>
          <w:tcPr>
            <w:tcW w:w="1202" w:type="pct"/>
          </w:tcPr>
          <w:p w14:paraId="33EE7461">
            <w:pPr>
              <w:spacing w:line="460" w:lineRule="exact"/>
              <w:rPr>
                <w:sz w:val="24"/>
              </w:rPr>
            </w:pPr>
          </w:p>
        </w:tc>
        <w:tc>
          <w:tcPr>
            <w:tcW w:w="984" w:type="pct"/>
          </w:tcPr>
          <w:p w14:paraId="0C00D6CF">
            <w:pPr>
              <w:spacing w:line="460" w:lineRule="exact"/>
              <w:rPr>
                <w:sz w:val="24"/>
              </w:rPr>
            </w:pPr>
          </w:p>
        </w:tc>
      </w:tr>
      <w:tr w14:paraId="04529C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D22283">
            <w:pPr>
              <w:spacing w:line="460" w:lineRule="exact"/>
              <w:rPr>
                <w:sz w:val="24"/>
              </w:rPr>
            </w:pPr>
          </w:p>
        </w:tc>
        <w:tc>
          <w:tcPr>
            <w:tcW w:w="1278" w:type="pct"/>
          </w:tcPr>
          <w:p w14:paraId="229DF9B6">
            <w:pPr>
              <w:spacing w:line="460" w:lineRule="exact"/>
              <w:rPr>
                <w:sz w:val="24"/>
              </w:rPr>
            </w:pPr>
          </w:p>
        </w:tc>
        <w:tc>
          <w:tcPr>
            <w:tcW w:w="806" w:type="pct"/>
          </w:tcPr>
          <w:p w14:paraId="6B133A7F">
            <w:pPr>
              <w:spacing w:line="460" w:lineRule="exact"/>
              <w:rPr>
                <w:sz w:val="24"/>
              </w:rPr>
            </w:pPr>
          </w:p>
        </w:tc>
        <w:tc>
          <w:tcPr>
            <w:tcW w:w="1202" w:type="pct"/>
          </w:tcPr>
          <w:p w14:paraId="300D6DD9">
            <w:pPr>
              <w:spacing w:line="460" w:lineRule="exact"/>
              <w:rPr>
                <w:sz w:val="24"/>
              </w:rPr>
            </w:pPr>
          </w:p>
        </w:tc>
        <w:tc>
          <w:tcPr>
            <w:tcW w:w="984" w:type="pct"/>
          </w:tcPr>
          <w:p w14:paraId="09F31238">
            <w:pPr>
              <w:spacing w:line="460" w:lineRule="exact"/>
              <w:rPr>
                <w:sz w:val="24"/>
              </w:rPr>
            </w:pPr>
          </w:p>
        </w:tc>
      </w:tr>
      <w:tr w14:paraId="6F4E5E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F5B8F6">
            <w:pPr>
              <w:spacing w:line="460" w:lineRule="exact"/>
              <w:rPr>
                <w:sz w:val="24"/>
              </w:rPr>
            </w:pPr>
          </w:p>
        </w:tc>
        <w:tc>
          <w:tcPr>
            <w:tcW w:w="1278" w:type="pct"/>
          </w:tcPr>
          <w:p w14:paraId="053FADC1">
            <w:pPr>
              <w:spacing w:line="460" w:lineRule="exact"/>
              <w:rPr>
                <w:sz w:val="24"/>
              </w:rPr>
            </w:pPr>
          </w:p>
        </w:tc>
        <w:tc>
          <w:tcPr>
            <w:tcW w:w="806" w:type="pct"/>
          </w:tcPr>
          <w:p w14:paraId="086B6D98">
            <w:pPr>
              <w:spacing w:line="460" w:lineRule="exact"/>
              <w:rPr>
                <w:sz w:val="24"/>
              </w:rPr>
            </w:pPr>
          </w:p>
        </w:tc>
        <w:tc>
          <w:tcPr>
            <w:tcW w:w="1202" w:type="pct"/>
          </w:tcPr>
          <w:p w14:paraId="44A3690C">
            <w:pPr>
              <w:spacing w:line="460" w:lineRule="exact"/>
              <w:rPr>
                <w:sz w:val="24"/>
              </w:rPr>
            </w:pPr>
          </w:p>
        </w:tc>
        <w:tc>
          <w:tcPr>
            <w:tcW w:w="984" w:type="pct"/>
          </w:tcPr>
          <w:p w14:paraId="0377B750">
            <w:pPr>
              <w:spacing w:line="460" w:lineRule="exact"/>
              <w:rPr>
                <w:sz w:val="24"/>
              </w:rPr>
            </w:pPr>
          </w:p>
        </w:tc>
      </w:tr>
      <w:tr w14:paraId="06A0D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D62255D">
            <w:pPr>
              <w:spacing w:line="460" w:lineRule="exact"/>
              <w:rPr>
                <w:sz w:val="24"/>
              </w:rPr>
            </w:pPr>
          </w:p>
        </w:tc>
        <w:tc>
          <w:tcPr>
            <w:tcW w:w="1278" w:type="pct"/>
          </w:tcPr>
          <w:p w14:paraId="6C6C6347">
            <w:pPr>
              <w:spacing w:line="460" w:lineRule="exact"/>
              <w:rPr>
                <w:sz w:val="24"/>
              </w:rPr>
            </w:pPr>
          </w:p>
        </w:tc>
        <w:tc>
          <w:tcPr>
            <w:tcW w:w="806" w:type="pct"/>
          </w:tcPr>
          <w:p w14:paraId="32A9BEC8">
            <w:pPr>
              <w:spacing w:line="460" w:lineRule="exact"/>
              <w:rPr>
                <w:sz w:val="24"/>
              </w:rPr>
            </w:pPr>
          </w:p>
        </w:tc>
        <w:tc>
          <w:tcPr>
            <w:tcW w:w="1202" w:type="pct"/>
          </w:tcPr>
          <w:p w14:paraId="18AA84E2">
            <w:pPr>
              <w:spacing w:line="460" w:lineRule="exact"/>
              <w:rPr>
                <w:sz w:val="24"/>
              </w:rPr>
            </w:pPr>
          </w:p>
        </w:tc>
        <w:tc>
          <w:tcPr>
            <w:tcW w:w="984" w:type="pct"/>
          </w:tcPr>
          <w:p w14:paraId="25582867">
            <w:pPr>
              <w:spacing w:line="460" w:lineRule="exact"/>
              <w:rPr>
                <w:sz w:val="24"/>
              </w:rPr>
            </w:pPr>
          </w:p>
        </w:tc>
      </w:tr>
      <w:tr w14:paraId="0FC239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7BEB1FD">
            <w:pPr>
              <w:spacing w:line="460" w:lineRule="exact"/>
              <w:rPr>
                <w:sz w:val="24"/>
              </w:rPr>
            </w:pPr>
          </w:p>
        </w:tc>
        <w:tc>
          <w:tcPr>
            <w:tcW w:w="1278" w:type="pct"/>
          </w:tcPr>
          <w:p w14:paraId="48C91E3B">
            <w:pPr>
              <w:spacing w:line="460" w:lineRule="exact"/>
              <w:rPr>
                <w:sz w:val="24"/>
              </w:rPr>
            </w:pPr>
          </w:p>
        </w:tc>
        <w:tc>
          <w:tcPr>
            <w:tcW w:w="806" w:type="pct"/>
          </w:tcPr>
          <w:p w14:paraId="01F9C49C">
            <w:pPr>
              <w:spacing w:line="460" w:lineRule="exact"/>
              <w:rPr>
                <w:sz w:val="24"/>
              </w:rPr>
            </w:pPr>
          </w:p>
        </w:tc>
        <w:tc>
          <w:tcPr>
            <w:tcW w:w="1202" w:type="pct"/>
          </w:tcPr>
          <w:p w14:paraId="594CFD7C">
            <w:pPr>
              <w:spacing w:line="460" w:lineRule="exact"/>
              <w:rPr>
                <w:sz w:val="24"/>
              </w:rPr>
            </w:pPr>
          </w:p>
        </w:tc>
        <w:tc>
          <w:tcPr>
            <w:tcW w:w="984" w:type="pct"/>
          </w:tcPr>
          <w:p w14:paraId="34DAF6A9">
            <w:pPr>
              <w:spacing w:line="460" w:lineRule="exact"/>
              <w:rPr>
                <w:sz w:val="24"/>
              </w:rPr>
            </w:pPr>
          </w:p>
        </w:tc>
      </w:tr>
      <w:tr w14:paraId="1E476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BBBEE8">
            <w:pPr>
              <w:spacing w:line="460" w:lineRule="exact"/>
              <w:rPr>
                <w:sz w:val="24"/>
              </w:rPr>
            </w:pPr>
          </w:p>
        </w:tc>
        <w:tc>
          <w:tcPr>
            <w:tcW w:w="1278" w:type="pct"/>
          </w:tcPr>
          <w:p w14:paraId="62860ED8">
            <w:pPr>
              <w:spacing w:line="460" w:lineRule="exact"/>
              <w:rPr>
                <w:sz w:val="24"/>
              </w:rPr>
            </w:pPr>
          </w:p>
        </w:tc>
        <w:tc>
          <w:tcPr>
            <w:tcW w:w="806" w:type="pct"/>
          </w:tcPr>
          <w:p w14:paraId="535219A5">
            <w:pPr>
              <w:spacing w:line="460" w:lineRule="exact"/>
              <w:rPr>
                <w:sz w:val="24"/>
              </w:rPr>
            </w:pPr>
          </w:p>
        </w:tc>
        <w:tc>
          <w:tcPr>
            <w:tcW w:w="1202" w:type="pct"/>
          </w:tcPr>
          <w:p w14:paraId="690DBA3B">
            <w:pPr>
              <w:spacing w:line="460" w:lineRule="exact"/>
              <w:rPr>
                <w:sz w:val="24"/>
              </w:rPr>
            </w:pPr>
          </w:p>
        </w:tc>
        <w:tc>
          <w:tcPr>
            <w:tcW w:w="984" w:type="pct"/>
          </w:tcPr>
          <w:p w14:paraId="159B313D">
            <w:pPr>
              <w:spacing w:line="460" w:lineRule="exact"/>
              <w:rPr>
                <w:sz w:val="24"/>
              </w:rPr>
            </w:pPr>
          </w:p>
        </w:tc>
      </w:tr>
      <w:tr w14:paraId="3E0DAA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2F79970">
            <w:pPr>
              <w:spacing w:line="460" w:lineRule="exact"/>
              <w:rPr>
                <w:sz w:val="24"/>
              </w:rPr>
            </w:pPr>
          </w:p>
        </w:tc>
        <w:tc>
          <w:tcPr>
            <w:tcW w:w="1278" w:type="pct"/>
          </w:tcPr>
          <w:p w14:paraId="50DD2C0D">
            <w:pPr>
              <w:spacing w:line="460" w:lineRule="exact"/>
              <w:rPr>
                <w:sz w:val="24"/>
              </w:rPr>
            </w:pPr>
          </w:p>
        </w:tc>
        <w:tc>
          <w:tcPr>
            <w:tcW w:w="806" w:type="pct"/>
          </w:tcPr>
          <w:p w14:paraId="3357D57A">
            <w:pPr>
              <w:spacing w:line="460" w:lineRule="exact"/>
              <w:rPr>
                <w:sz w:val="24"/>
              </w:rPr>
            </w:pPr>
          </w:p>
        </w:tc>
        <w:tc>
          <w:tcPr>
            <w:tcW w:w="1202" w:type="pct"/>
          </w:tcPr>
          <w:p w14:paraId="43EF36FF">
            <w:pPr>
              <w:spacing w:line="460" w:lineRule="exact"/>
              <w:rPr>
                <w:sz w:val="24"/>
              </w:rPr>
            </w:pPr>
          </w:p>
        </w:tc>
        <w:tc>
          <w:tcPr>
            <w:tcW w:w="984" w:type="pct"/>
          </w:tcPr>
          <w:p w14:paraId="0BA2D2CE">
            <w:pPr>
              <w:spacing w:line="460" w:lineRule="exact"/>
              <w:rPr>
                <w:sz w:val="24"/>
              </w:rPr>
            </w:pPr>
          </w:p>
        </w:tc>
      </w:tr>
      <w:tr w14:paraId="1691E1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B333A43">
            <w:pPr>
              <w:spacing w:line="460" w:lineRule="exact"/>
              <w:rPr>
                <w:sz w:val="24"/>
              </w:rPr>
            </w:pPr>
          </w:p>
        </w:tc>
        <w:tc>
          <w:tcPr>
            <w:tcW w:w="1278" w:type="pct"/>
          </w:tcPr>
          <w:p w14:paraId="2C044F30">
            <w:pPr>
              <w:spacing w:line="460" w:lineRule="exact"/>
              <w:rPr>
                <w:sz w:val="24"/>
              </w:rPr>
            </w:pPr>
          </w:p>
        </w:tc>
        <w:tc>
          <w:tcPr>
            <w:tcW w:w="806" w:type="pct"/>
          </w:tcPr>
          <w:p w14:paraId="2AABBE15">
            <w:pPr>
              <w:spacing w:line="460" w:lineRule="exact"/>
              <w:rPr>
                <w:sz w:val="24"/>
              </w:rPr>
            </w:pPr>
          </w:p>
        </w:tc>
        <w:tc>
          <w:tcPr>
            <w:tcW w:w="1202" w:type="pct"/>
          </w:tcPr>
          <w:p w14:paraId="6A8414D3">
            <w:pPr>
              <w:spacing w:line="460" w:lineRule="exact"/>
              <w:rPr>
                <w:sz w:val="24"/>
              </w:rPr>
            </w:pPr>
          </w:p>
        </w:tc>
        <w:tc>
          <w:tcPr>
            <w:tcW w:w="984" w:type="pct"/>
          </w:tcPr>
          <w:p w14:paraId="32D3A9EF">
            <w:pPr>
              <w:spacing w:line="460" w:lineRule="exact"/>
              <w:rPr>
                <w:sz w:val="24"/>
              </w:rPr>
            </w:pPr>
          </w:p>
        </w:tc>
      </w:tr>
    </w:tbl>
    <w:p w14:paraId="247929ED">
      <w:pPr>
        <w:spacing w:line="360" w:lineRule="auto"/>
        <w:ind w:right="84" w:firstLine="420"/>
        <w:rPr>
          <w:b/>
          <w:position w:val="-40"/>
          <w:sz w:val="24"/>
        </w:rPr>
      </w:pPr>
    </w:p>
    <w:p w14:paraId="34D29282">
      <w:pPr>
        <w:spacing w:line="460" w:lineRule="exact"/>
        <w:ind w:left="192"/>
        <w:rPr>
          <w:sz w:val="24"/>
        </w:rPr>
      </w:pPr>
    </w:p>
    <w:p w14:paraId="7FB3AB2D">
      <w:pPr>
        <w:spacing w:line="360" w:lineRule="auto"/>
        <w:ind w:right="84" w:firstLine="224" w:firstLineChars="100"/>
        <w:rPr>
          <w:sz w:val="24"/>
        </w:rPr>
      </w:pPr>
      <w:r>
        <w:rPr>
          <w:sz w:val="24"/>
        </w:rPr>
        <w:t>投标人名称：</w:t>
      </w:r>
    </w:p>
    <w:p w14:paraId="45FBDE3E">
      <w:pPr>
        <w:spacing w:line="360" w:lineRule="auto"/>
        <w:ind w:right="84" w:firstLine="224" w:firstLineChars="100"/>
        <w:rPr>
          <w:sz w:val="24"/>
        </w:rPr>
      </w:pPr>
    </w:p>
    <w:p w14:paraId="7DAA78CC">
      <w:pPr>
        <w:spacing w:line="360" w:lineRule="auto"/>
        <w:ind w:right="84" w:firstLine="224" w:firstLineChars="100"/>
        <w:rPr>
          <w:position w:val="-40"/>
          <w:sz w:val="24"/>
        </w:rPr>
      </w:pPr>
      <w:r>
        <w:rPr>
          <w:sz w:val="24"/>
        </w:rPr>
        <w:t xml:space="preserve">日期：  </w:t>
      </w:r>
    </w:p>
    <w:p w14:paraId="77287484">
      <w:pPr>
        <w:spacing w:line="360" w:lineRule="auto"/>
        <w:ind w:right="84" w:firstLine="420"/>
        <w:rPr>
          <w:position w:val="-40"/>
          <w:sz w:val="24"/>
        </w:rPr>
      </w:pPr>
      <w:r>
        <w:rPr>
          <w:position w:val="-40"/>
          <w:sz w:val="24"/>
        </w:rPr>
        <w:t xml:space="preserve"> </w:t>
      </w:r>
    </w:p>
    <w:p w14:paraId="1B5C1698">
      <w:pPr>
        <w:spacing w:line="360" w:lineRule="auto"/>
        <w:ind w:right="84" w:firstLine="420"/>
        <w:rPr>
          <w:position w:val="-40"/>
          <w:sz w:val="24"/>
        </w:rPr>
      </w:pPr>
    </w:p>
    <w:p w14:paraId="254D1480">
      <w:pPr>
        <w:spacing w:line="360" w:lineRule="auto"/>
        <w:ind w:right="84" w:firstLine="420"/>
        <w:rPr>
          <w:position w:val="-40"/>
          <w:sz w:val="24"/>
        </w:rPr>
      </w:pPr>
      <w:r>
        <w:rPr>
          <w:position w:val="-40"/>
          <w:sz w:val="24"/>
        </w:rPr>
        <w:t xml:space="preserve"> </w:t>
      </w:r>
    </w:p>
    <w:p w14:paraId="565CBDAD">
      <w:pPr>
        <w:spacing w:line="360" w:lineRule="auto"/>
        <w:ind w:right="84" w:firstLine="420"/>
        <w:rPr>
          <w:position w:val="-40"/>
          <w:sz w:val="24"/>
        </w:rPr>
      </w:pPr>
    </w:p>
    <w:p w14:paraId="1AD39FD8">
      <w:pPr>
        <w:widowControl/>
        <w:jc w:val="left"/>
        <w:rPr>
          <w:b/>
          <w:sz w:val="24"/>
        </w:rPr>
      </w:pPr>
      <w:r>
        <w:rPr>
          <w:b/>
          <w:sz w:val="24"/>
        </w:rPr>
        <w:br w:type="page"/>
      </w:r>
    </w:p>
    <w:p w14:paraId="7B808101">
      <w:pPr>
        <w:spacing w:line="460" w:lineRule="exact"/>
        <w:rPr>
          <w:b/>
          <w:sz w:val="24"/>
        </w:rPr>
      </w:pPr>
      <w:r>
        <w:rPr>
          <w:b/>
          <w:sz w:val="24"/>
        </w:rPr>
        <w:t>附件</w:t>
      </w:r>
      <w:r>
        <w:rPr>
          <w:rFonts w:hint="eastAsia"/>
          <w:b/>
          <w:sz w:val="24"/>
        </w:rPr>
        <w:t>4</w:t>
      </w:r>
    </w:p>
    <w:p w14:paraId="1B6FCD89">
      <w:pPr>
        <w:tabs>
          <w:tab w:val="left" w:pos="3780"/>
          <w:tab w:val="left" w:pos="3960"/>
        </w:tabs>
        <w:spacing w:line="460" w:lineRule="exact"/>
        <w:jc w:val="center"/>
        <w:rPr>
          <w:b/>
          <w:sz w:val="24"/>
        </w:rPr>
      </w:pPr>
      <w:r>
        <w:rPr>
          <w:b/>
          <w:sz w:val="24"/>
        </w:rPr>
        <w:t>开标分项一览表</w:t>
      </w:r>
    </w:p>
    <w:p w14:paraId="2F9BC14A">
      <w:pPr>
        <w:spacing w:line="460" w:lineRule="exact"/>
        <w:ind w:left="192"/>
        <w:rPr>
          <w:sz w:val="24"/>
        </w:rPr>
      </w:pPr>
      <w:r>
        <w:rPr>
          <w:sz w:val="24"/>
        </w:rPr>
        <w:t>项目名称：</w:t>
      </w:r>
      <w:r>
        <w:rPr>
          <w:sz w:val="24"/>
          <w:u w:val="single"/>
        </w:rPr>
        <w:t xml:space="preserve">                    </w:t>
      </w:r>
    </w:p>
    <w:p w14:paraId="6D21471A">
      <w:pPr>
        <w:spacing w:line="460" w:lineRule="exact"/>
        <w:ind w:left="192"/>
        <w:rPr>
          <w:sz w:val="24"/>
        </w:rPr>
      </w:pPr>
      <w:r>
        <w:rPr>
          <w:sz w:val="24"/>
        </w:rPr>
        <w:t>项目编号：</w:t>
      </w:r>
      <w:r>
        <w:rPr>
          <w:sz w:val="24"/>
          <w:u w:val="single"/>
        </w:rPr>
        <w:t xml:space="preserve">                    </w:t>
      </w:r>
    </w:p>
    <w:p w14:paraId="4982265D">
      <w:pPr>
        <w:spacing w:line="460" w:lineRule="exact"/>
        <w:ind w:left="192"/>
        <w:rPr>
          <w:sz w:val="24"/>
        </w:rPr>
      </w:pPr>
      <w:r>
        <w:rPr>
          <w:sz w:val="24"/>
        </w:rPr>
        <w:t>包    号：</w:t>
      </w:r>
      <w:r>
        <w:rPr>
          <w:sz w:val="24"/>
          <w:u w:val="single"/>
        </w:rPr>
        <w:t xml:space="preserve">                    </w:t>
      </w:r>
    </w:p>
    <w:p w14:paraId="162F62CF">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0F9DA0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596E396">
            <w:pPr>
              <w:jc w:val="center"/>
              <w:rPr>
                <w:szCs w:val="21"/>
              </w:rPr>
            </w:pPr>
            <w:r>
              <w:rPr>
                <w:szCs w:val="21"/>
              </w:rPr>
              <w:t>序号</w:t>
            </w:r>
          </w:p>
        </w:tc>
        <w:tc>
          <w:tcPr>
            <w:tcW w:w="2121" w:type="pct"/>
            <w:vAlign w:val="center"/>
          </w:tcPr>
          <w:p w14:paraId="3B9958D9">
            <w:pPr>
              <w:jc w:val="center"/>
              <w:rPr>
                <w:szCs w:val="21"/>
              </w:rPr>
            </w:pPr>
            <w:r>
              <w:rPr>
                <w:szCs w:val="21"/>
              </w:rPr>
              <w:t>价格分项组成</w:t>
            </w:r>
          </w:p>
        </w:tc>
        <w:tc>
          <w:tcPr>
            <w:tcW w:w="2218" w:type="pct"/>
            <w:vAlign w:val="center"/>
          </w:tcPr>
          <w:p w14:paraId="645652FB">
            <w:pPr>
              <w:jc w:val="center"/>
              <w:rPr>
                <w:szCs w:val="21"/>
              </w:rPr>
            </w:pPr>
            <w:r>
              <w:rPr>
                <w:szCs w:val="21"/>
              </w:rPr>
              <w:t>报价</w:t>
            </w:r>
          </w:p>
        </w:tc>
      </w:tr>
      <w:tr w14:paraId="2EF8C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6B410B77">
            <w:pPr>
              <w:jc w:val="center"/>
              <w:rPr>
                <w:szCs w:val="21"/>
              </w:rPr>
            </w:pPr>
            <w:r>
              <w:rPr>
                <w:szCs w:val="21"/>
              </w:rPr>
              <w:t>1</w:t>
            </w:r>
          </w:p>
        </w:tc>
        <w:tc>
          <w:tcPr>
            <w:tcW w:w="2121" w:type="pct"/>
            <w:vMerge w:val="restart"/>
            <w:vAlign w:val="center"/>
          </w:tcPr>
          <w:p w14:paraId="3AFE7DE2">
            <w:pPr>
              <w:jc w:val="center"/>
              <w:rPr>
                <w:szCs w:val="21"/>
              </w:rPr>
            </w:pPr>
            <w:r>
              <w:rPr>
                <w:szCs w:val="21"/>
              </w:rPr>
              <w:t>人员费用</w:t>
            </w:r>
          </w:p>
        </w:tc>
        <w:tc>
          <w:tcPr>
            <w:tcW w:w="2218" w:type="pct"/>
            <w:vAlign w:val="center"/>
          </w:tcPr>
          <w:p w14:paraId="62F1738C">
            <w:pPr>
              <w:jc w:val="left"/>
              <w:rPr>
                <w:szCs w:val="21"/>
              </w:rPr>
            </w:pPr>
            <w:r>
              <w:rPr>
                <w:szCs w:val="21"/>
              </w:rPr>
              <w:t>人员工资：</w:t>
            </w:r>
          </w:p>
        </w:tc>
      </w:tr>
      <w:tr w14:paraId="45C8E5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E5D2A7B">
            <w:pPr>
              <w:jc w:val="center"/>
              <w:rPr>
                <w:szCs w:val="21"/>
              </w:rPr>
            </w:pPr>
          </w:p>
        </w:tc>
        <w:tc>
          <w:tcPr>
            <w:tcW w:w="2121" w:type="pct"/>
            <w:vMerge w:val="continue"/>
            <w:vAlign w:val="center"/>
          </w:tcPr>
          <w:p w14:paraId="1BE37B97">
            <w:pPr>
              <w:jc w:val="center"/>
              <w:rPr>
                <w:szCs w:val="21"/>
              </w:rPr>
            </w:pPr>
          </w:p>
        </w:tc>
        <w:tc>
          <w:tcPr>
            <w:tcW w:w="2218" w:type="pct"/>
            <w:vAlign w:val="center"/>
          </w:tcPr>
          <w:p w14:paraId="65422A19">
            <w:pPr>
              <w:jc w:val="left"/>
              <w:rPr>
                <w:szCs w:val="21"/>
              </w:rPr>
            </w:pPr>
            <w:r>
              <w:rPr>
                <w:rFonts w:hint="eastAsia"/>
                <w:szCs w:val="21"/>
              </w:rPr>
              <w:t>社会保险：</w:t>
            </w:r>
          </w:p>
        </w:tc>
      </w:tr>
      <w:tr w14:paraId="672C8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D6D6FD4">
            <w:pPr>
              <w:jc w:val="center"/>
              <w:rPr>
                <w:szCs w:val="21"/>
              </w:rPr>
            </w:pPr>
          </w:p>
        </w:tc>
        <w:tc>
          <w:tcPr>
            <w:tcW w:w="2121" w:type="pct"/>
            <w:vMerge w:val="continue"/>
            <w:vAlign w:val="center"/>
          </w:tcPr>
          <w:p w14:paraId="255568C8">
            <w:pPr>
              <w:jc w:val="center"/>
              <w:rPr>
                <w:szCs w:val="21"/>
              </w:rPr>
            </w:pPr>
          </w:p>
        </w:tc>
        <w:tc>
          <w:tcPr>
            <w:tcW w:w="2218" w:type="pct"/>
            <w:vAlign w:val="center"/>
          </w:tcPr>
          <w:p w14:paraId="3CF14B90">
            <w:pPr>
              <w:jc w:val="left"/>
              <w:rPr>
                <w:szCs w:val="21"/>
              </w:rPr>
            </w:pPr>
            <w:r>
              <w:rPr>
                <w:rFonts w:hint="eastAsia"/>
                <w:szCs w:val="21"/>
              </w:rPr>
              <w:t>住房公积金：</w:t>
            </w:r>
          </w:p>
        </w:tc>
      </w:tr>
      <w:tr w14:paraId="17F8B0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45273CA">
            <w:pPr>
              <w:jc w:val="center"/>
              <w:rPr>
                <w:szCs w:val="21"/>
              </w:rPr>
            </w:pPr>
          </w:p>
        </w:tc>
        <w:tc>
          <w:tcPr>
            <w:tcW w:w="2121" w:type="pct"/>
            <w:vMerge w:val="continue"/>
            <w:vAlign w:val="center"/>
          </w:tcPr>
          <w:p w14:paraId="3F67CFB5">
            <w:pPr>
              <w:jc w:val="center"/>
              <w:rPr>
                <w:szCs w:val="21"/>
              </w:rPr>
            </w:pPr>
          </w:p>
        </w:tc>
        <w:tc>
          <w:tcPr>
            <w:tcW w:w="2218" w:type="pct"/>
            <w:vAlign w:val="center"/>
          </w:tcPr>
          <w:p w14:paraId="4E02DCF3">
            <w:pPr>
              <w:jc w:val="left"/>
              <w:rPr>
                <w:szCs w:val="21"/>
              </w:rPr>
            </w:pPr>
            <w:r>
              <w:rPr>
                <w:szCs w:val="21"/>
              </w:rPr>
              <w:t>福利</w:t>
            </w:r>
            <w:r>
              <w:rPr>
                <w:rFonts w:hint="eastAsia"/>
                <w:szCs w:val="21"/>
              </w:rPr>
              <w:t>费</w:t>
            </w:r>
            <w:r>
              <w:rPr>
                <w:szCs w:val="21"/>
              </w:rPr>
              <w:t>：</w:t>
            </w:r>
          </w:p>
        </w:tc>
      </w:tr>
      <w:tr w14:paraId="12E32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22C55EA9">
            <w:pPr>
              <w:jc w:val="center"/>
              <w:rPr>
                <w:szCs w:val="21"/>
              </w:rPr>
            </w:pPr>
          </w:p>
        </w:tc>
        <w:tc>
          <w:tcPr>
            <w:tcW w:w="2121" w:type="pct"/>
            <w:vMerge w:val="continue"/>
            <w:vAlign w:val="center"/>
          </w:tcPr>
          <w:p w14:paraId="4DDA7C55">
            <w:pPr>
              <w:jc w:val="center"/>
              <w:rPr>
                <w:szCs w:val="21"/>
              </w:rPr>
            </w:pPr>
          </w:p>
        </w:tc>
        <w:tc>
          <w:tcPr>
            <w:tcW w:w="2218" w:type="pct"/>
            <w:vAlign w:val="center"/>
          </w:tcPr>
          <w:p w14:paraId="6060B94C">
            <w:pPr>
              <w:jc w:val="left"/>
              <w:rPr>
                <w:szCs w:val="21"/>
              </w:rPr>
            </w:pPr>
            <w:r>
              <w:rPr>
                <w:rFonts w:hint="eastAsia"/>
                <w:szCs w:val="21"/>
              </w:rPr>
              <w:t>加班费</w:t>
            </w:r>
            <w:r>
              <w:rPr>
                <w:szCs w:val="21"/>
              </w:rPr>
              <w:t>：</w:t>
            </w:r>
          </w:p>
        </w:tc>
      </w:tr>
      <w:tr w14:paraId="56415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5E3B6B3">
            <w:pPr>
              <w:jc w:val="center"/>
              <w:rPr>
                <w:szCs w:val="21"/>
              </w:rPr>
            </w:pPr>
          </w:p>
        </w:tc>
        <w:tc>
          <w:tcPr>
            <w:tcW w:w="2121" w:type="pct"/>
            <w:vMerge w:val="continue"/>
            <w:vAlign w:val="center"/>
          </w:tcPr>
          <w:p w14:paraId="5D48D3FA">
            <w:pPr>
              <w:jc w:val="center"/>
              <w:rPr>
                <w:szCs w:val="21"/>
              </w:rPr>
            </w:pPr>
          </w:p>
        </w:tc>
        <w:tc>
          <w:tcPr>
            <w:tcW w:w="2218" w:type="pct"/>
            <w:vAlign w:val="center"/>
          </w:tcPr>
          <w:p w14:paraId="65AAA92F">
            <w:pPr>
              <w:jc w:val="left"/>
              <w:rPr>
                <w:szCs w:val="21"/>
              </w:rPr>
            </w:pPr>
            <w:r>
              <w:rPr>
                <w:rFonts w:hint="eastAsia"/>
                <w:szCs w:val="21"/>
              </w:rPr>
              <w:t>其他：</w:t>
            </w:r>
          </w:p>
        </w:tc>
      </w:tr>
      <w:tr w14:paraId="363E0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9" w:hRule="atLeast"/>
          <w:jc w:val="center"/>
        </w:trPr>
        <w:tc>
          <w:tcPr>
            <w:tcW w:w="659" w:type="pct"/>
            <w:vAlign w:val="center"/>
          </w:tcPr>
          <w:p w14:paraId="5AFD1245">
            <w:pPr>
              <w:jc w:val="center"/>
              <w:rPr>
                <w:szCs w:val="21"/>
              </w:rPr>
            </w:pPr>
            <w:r>
              <w:rPr>
                <w:szCs w:val="21"/>
              </w:rPr>
              <w:t>2</w:t>
            </w:r>
          </w:p>
        </w:tc>
        <w:tc>
          <w:tcPr>
            <w:tcW w:w="2121" w:type="pct"/>
            <w:vAlign w:val="center"/>
          </w:tcPr>
          <w:p w14:paraId="27DCF7F0">
            <w:pPr>
              <w:jc w:val="center"/>
              <w:rPr>
                <w:szCs w:val="21"/>
              </w:rPr>
            </w:pPr>
            <w:r>
              <w:rPr>
                <w:szCs w:val="21"/>
              </w:rPr>
              <w:t>日常运行维护工具耗材费用</w:t>
            </w:r>
          </w:p>
        </w:tc>
        <w:tc>
          <w:tcPr>
            <w:tcW w:w="2218" w:type="pct"/>
            <w:vAlign w:val="center"/>
          </w:tcPr>
          <w:p w14:paraId="583BE57A">
            <w:pPr>
              <w:jc w:val="left"/>
              <w:rPr>
                <w:szCs w:val="21"/>
              </w:rPr>
            </w:pPr>
          </w:p>
        </w:tc>
      </w:tr>
      <w:tr w14:paraId="484EE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62CC104A">
            <w:pPr>
              <w:jc w:val="center"/>
              <w:rPr>
                <w:szCs w:val="21"/>
              </w:rPr>
            </w:pPr>
            <w:r>
              <w:rPr>
                <w:szCs w:val="21"/>
              </w:rPr>
              <w:t>3</w:t>
            </w:r>
          </w:p>
        </w:tc>
        <w:tc>
          <w:tcPr>
            <w:tcW w:w="2121" w:type="pct"/>
            <w:vAlign w:val="center"/>
          </w:tcPr>
          <w:p w14:paraId="154DC8DF">
            <w:pPr>
              <w:jc w:val="center"/>
              <w:rPr>
                <w:szCs w:val="21"/>
              </w:rPr>
            </w:pPr>
            <w:r>
              <w:rPr>
                <w:rFonts w:hint="eastAsia"/>
                <w:szCs w:val="21"/>
              </w:rPr>
              <w:t>保洁</w:t>
            </w:r>
            <w:r>
              <w:rPr>
                <w:szCs w:val="21"/>
              </w:rPr>
              <w:t>工具耗材费用</w:t>
            </w:r>
          </w:p>
        </w:tc>
        <w:tc>
          <w:tcPr>
            <w:tcW w:w="2218" w:type="pct"/>
            <w:vAlign w:val="center"/>
          </w:tcPr>
          <w:p w14:paraId="0E47FA4E">
            <w:pPr>
              <w:jc w:val="left"/>
              <w:rPr>
                <w:szCs w:val="21"/>
              </w:rPr>
            </w:pPr>
          </w:p>
        </w:tc>
      </w:tr>
      <w:tr w14:paraId="1AFD3C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E3C09F0">
            <w:pPr>
              <w:jc w:val="center"/>
              <w:rPr>
                <w:rFonts w:hint="eastAsia" w:eastAsia="宋体"/>
                <w:szCs w:val="21"/>
                <w:lang w:eastAsia="zh-CN"/>
              </w:rPr>
            </w:pPr>
            <w:r>
              <w:rPr>
                <w:rFonts w:hint="eastAsia"/>
                <w:szCs w:val="21"/>
                <w:lang w:val="en-US" w:eastAsia="zh-CN"/>
              </w:rPr>
              <w:t>4</w:t>
            </w:r>
          </w:p>
        </w:tc>
        <w:tc>
          <w:tcPr>
            <w:tcW w:w="2121" w:type="pct"/>
            <w:vAlign w:val="center"/>
          </w:tcPr>
          <w:p w14:paraId="69968C14">
            <w:pPr>
              <w:jc w:val="center"/>
              <w:rPr>
                <w:szCs w:val="21"/>
              </w:rPr>
            </w:pPr>
            <w:r>
              <w:rPr>
                <w:rFonts w:hint="eastAsia"/>
                <w:szCs w:val="21"/>
              </w:rPr>
              <w:t>服装费用</w:t>
            </w:r>
          </w:p>
        </w:tc>
        <w:tc>
          <w:tcPr>
            <w:tcW w:w="2218" w:type="pct"/>
            <w:vAlign w:val="center"/>
          </w:tcPr>
          <w:p w14:paraId="7D18ECDD">
            <w:pPr>
              <w:jc w:val="left"/>
              <w:rPr>
                <w:szCs w:val="21"/>
              </w:rPr>
            </w:pPr>
          </w:p>
        </w:tc>
      </w:tr>
      <w:tr w14:paraId="19552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2" w:hRule="atLeast"/>
          <w:jc w:val="center"/>
        </w:trPr>
        <w:tc>
          <w:tcPr>
            <w:tcW w:w="659" w:type="pct"/>
            <w:vAlign w:val="center"/>
          </w:tcPr>
          <w:p w14:paraId="0B4A4C0E">
            <w:pPr>
              <w:jc w:val="center"/>
              <w:rPr>
                <w:rFonts w:hint="eastAsia" w:eastAsia="宋体"/>
                <w:szCs w:val="21"/>
                <w:lang w:eastAsia="zh-CN"/>
              </w:rPr>
            </w:pPr>
            <w:r>
              <w:rPr>
                <w:rFonts w:hint="eastAsia"/>
                <w:szCs w:val="21"/>
                <w:lang w:val="en-US" w:eastAsia="zh-CN"/>
              </w:rPr>
              <w:t>5</w:t>
            </w:r>
          </w:p>
        </w:tc>
        <w:tc>
          <w:tcPr>
            <w:tcW w:w="2121" w:type="pct"/>
            <w:vAlign w:val="center"/>
          </w:tcPr>
          <w:p w14:paraId="32390791">
            <w:pPr>
              <w:jc w:val="center"/>
              <w:rPr>
                <w:szCs w:val="21"/>
              </w:rPr>
            </w:pPr>
            <w:r>
              <w:rPr>
                <w:szCs w:val="21"/>
              </w:rPr>
              <w:t>办公费用</w:t>
            </w:r>
          </w:p>
        </w:tc>
        <w:tc>
          <w:tcPr>
            <w:tcW w:w="2218" w:type="pct"/>
            <w:vAlign w:val="center"/>
          </w:tcPr>
          <w:p w14:paraId="173E32A9">
            <w:pPr>
              <w:jc w:val="left"/>
              <w:rPr>
                <w:szCs w:val="21"/>
              </w:rPr>
            </w:pPr>
          </w:p>
        </w:tc>
      </w:tr>
      <w:tr w14:paraId="58D579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C460E59">
            <w:pPr>
              <w:jc w:val="center"/>
              <w:rPr>
                <w:rFonts w:hint="eastAsia" w:eastAsia="宋体"/>
                <w:szCs w:val="21"/>
                <w:lang w:eastAsia="zh-CN"/>
              </w:rPr>
            </w:pPr>
            <w:r>
              <w:rPr>
                <w:rFonts w:hint="eastAsia"/>
                <w:szCs w:val="21"/>
                <w:lang w:val="en-US" w:eastAsia="zh-CN"/>
              </w:rPr>
              <w:t>6</w:t>
            </w:r>
          </w:p>
        </w:tc>
        <w:tc>
          <w:tcPr>
            <w:tcW w:w="2121" w:type="pct"/>
            <w:vAlign w:val="center"/>
          </w:tcPr>
          <w:p w14:paraId="3B205219">
            <w:pPr>
              <w:jc w:val="center"/>
              <w:rPr>
                <w:szCs w:val="21"/>
              </w:rPr>
            </w:pPr>
            <w:r>
              <w:rPr>
                <w:szCs w:val="21"/>
              </w:rPr>
              <w:t>固定资产折旧</w:t>
            </w:r>
          </w:p>
        </w:tc>
        <w:tc>
          <w:tcPr>
            <w:tcW w:w="2218" w:type="pct"/>
            <w:vAlign w:val="center"/>
          </w:tcPr>
          <w:p w14:paraId="5B7646F4">
            <w:pPr>
              <w:jc w:val="left"/>
              <w:rPr>
                <w:szCs w:val="21"/>
              </w:rPr>
            </w:pPr>
          </w:p>
        </w:tc>
      </w:tr>
      <w:tr w14:paraId="2A9918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AB745BF">
            <w:pPr>
              <w:jc w:val="center"/>
              <w:rPr>
                <w:rFonts w:hint="eastAsia" w:eastAsia="宋体"/>
                <w:szCs w:val="21"/>
                <w:lang w:eastAsia="zh-CN"/>
              </w:rPr>
            </w:pPr>
            <w:r>
              <w:rPr>
                <w:rFonts w:hint="eastAsia"/>
                <w:szCs w:val="21"/>
                <w:lang w:val="en-US" w:eastAsia="zh-CN"/>
              </w:rPr>
              <w:t>7</w:t>
            </w:r>
          </w:p>
        </w:tc>
        <w:tc>
          <w:tcPr>
            <w:tcW w:w="2121" w:type="pct"/>
            <w:vAlign w:val="center"/>
          </w:tcPr>
          <w:p w14:paraId="062D27D6">
            <w:pPr>
              <w:jc w:val="center"/>
              <w:rPr>
                <w:szCs w:val="21"/>
              </w:rPr>
            </w:pPr>
            <w:r>
              <w:rPr>
                <w:szCs w:val="21"/>
              </w:rPr>
              <w:t>利润</w:t>
            </w:r>
          </w:p>
        </w:tc>
        <w:tc>
          <w:tcPr>
            <w:tcW w:w="2218" w:type="pct"/>
            <w:vAlign w:val="center"/>
          </w:tcPr>
          <w:p w14:paraId="40BAB618">
            <w:pPr>
              <w:jc w:val="left"/>
              <w:rPr>
                <w:szCs w:val="21"/>
              </w:rPr>
            </w:pPr>
          </w:p>
        </w:tc>
      </w:tr>
      <w:tr w14:paraId="756ED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53B304F7">
            <w:pPr>
              <w:jc w:val="center"/>
              <w:rPr>
                <w:rFonts w:hint="eastAsia" w:eastAsia="宋体"/>
                <w:szCs w:val="21"/>
                <w:lang w:eastAsia="zh-CN"/>
              </w:rPr>
            </w:pPr>
            <w:r>
              <w:rPr>
                <w:rFonts w:hint="eastAsia"/>
                <w:szCs w:val="21"/>
                <w:lang w:val="en-US" w:eastAsia="zh-CN"/>
              </w:rPr>
              <w:t>8</w:t>
            </w:r>
          </w:p>
        </w:tc>
        <w:tc>
          <w:tcPr>
            <w:tcW w:w="2121" w:type="pct"/>
            <w:vAlign w:val="center"/>
          </w:tcPr>
          <w:p w14:paraId="708D8EA6">
            <w:pPr>
              <w:jc w:val="center"/>
              <w:rPr>
                <w:szCs w:val="21"/>
              </w:rPr>
            </w:pPr>
            <w:r>
              <w:rPr>
                <w:szCs w:val="21"/>
              </w:rPr>
              <w:t>税金</w:t>
            </w:r>
          </w:p>
        </w:tc>
        <w:tc>
          <w:tcPr>
            <w:tcW w:w="2218" w:type="pct"/>
            <w:vAlign w:val="center"/>
          </w:tcPr>
          <w:p w14:paraId="3781E718">
            <w:pPr>
              <w:jc w:val="left"/>
              <w:rPr>
                <w:szCs w:val="21"/>
              </w:rPr>
            </w:pPr>
          </w:p>
        </w:tc>
      </w:tr>
      <w:tr w14:paraId="02BE67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82E7A95">
            <w:pPr>
              <w:jc w:val="center"/>
              <w:rPr>
                <w:rFonts w:hint="eastAsia" w:eastAsia="宋体"/>
                <w:szCs w:val="21"/>
                <w:lang w:eastAsia="zh-CN"/>
              </w:rPr>
            </w:pPr>
            <w:r>
              <w:rPr>
                <w:rFonts w:hint="eastAsia"/>
                <w:szCs w:val="21"/>
                <w:lang w:val="en-US" w:eastAsia="zh-CN"/>
              </w:rPr>
              <w:t>9</w:t>
            </w:r>
          </w:p>
        </w:tc>
        <w:tc>
          <w:tcPr>
            <w:tcW w:w="2121" w:type="pct"/>
            <w:vAlign w:val="center"/>
          </w:tcPr>
          <w:p w14:paraId="3AC04CE8">
            <w:pPr>
              <w:jc w:val="center"/>
              <w:rPr>
                <w:szCs w:val="21"/>
              </w:rPr>
            </w:pPr>
            <w:r>
              <w:rPr>
                <w:szCs w:val="21"/>
              </w:rPr>
              <w:t>其他需要列明的费用</w:t>
            </w:r>
          </w:p>
        </w:tc>
        <w:tc>
          <w:tcPr>
            <w:tcW w:w="2218" w:type="pct"/>
            <w:vAlign w:val="center"/>
          </w:tcPr>
          <w:p w14:paraId="699D0F41">
            <w:pPr>
              <w:jc w:val="left"/>
              <w:rPr>
                <w:szCs w:val="21"/>
              </w:rPr>
            </w:pPr>
          </w:p>
        </w:tc>
      </w:tr>
      <w:tr w14:paraId="423C61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15050B5">
            <w:pPr>
              <w:jc w:val="center"/>
              <w:rPr>
                <w:szCs w:val="21"/>
              </w:rPr>
            </w:pPr>
            <w:r>
              <w:rPr>
                <w:szCs w:val="21"/>
              </w:rPr>
              <w:t>合计</w:t>
            </w:r>
          </w:p>
        </w:tc>
        <w:tc>
          <w:tcPr>
            <w:tcW w:w="2218" w:type="pct"/>
            <w:vAlign w:val="center"/>
          </w:tcPr>
          <w:p w14:paraId="58699449">
            <w:pPr>
              <w:jc w:val="left"/>
              <w:rPr>
                <w:szCs w:val="21"/>
              </w:rPr>
            </w:pPr>
          </w:p>
        </w:tc>
      </w:tr>
    </w:tbl>
    <w:p w14:paraId="0605038E">
      <w:pPr>
        <w:spacing w:line="360" w:lineRule="auto"/>
        <w:rPr>
          <w:kern w:val="0"/>
          <w:sz w:val="24"/>
          <w:szCs w:val="24"/>
        </w:rPr>
      </w:pPr>
      <w:r>
        <w:rPr>
          <w:kern w:val="0"/>
          <w:sz w:val="24"/>
          <w:szCs w:val="24"/>
        </w:rPr>
        <w:t>注：1. 上述合计价格应为服务期的最终优惠价格。</w:t>
      </w:r>
    </w:p>
    <w:p w14:paraId="1B262759">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748E3D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23EAF507">
      <w:pPr>
        <w:spacing w:line="360" w:lineRule="auto"/>
        <w:ind w:firstLine="448" w:firstLineChars="200"/>
        <w:rPr>
          <w:kern w:val="0"/>
          <w:sz w:val="24"/>
          <w:szCs w:val="24"/>
        </w:rPr>
      </w:pPr>
      <w:r>
        <w:rPr>
          <w:kern w:val="0"/>
          <w:sz w:val="24"/>
          <w:szCs w:val="24"/>
        </w:rPr>
        <w:t>4. 上述表格中列明的条目，在本项目中如不涉及，请填写“不涉及”。</w:t>
      </w:r>
    </w:p>
    <w:p w14:paraId="1753364A">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0A823EBD">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27BC54A2">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4BA8FA0D">
      <w:pPr>
        <w:spacing w:line="460" w:lineRule="exact"/>
        <w:rPr>
          <w:b/>
          <w:sz w:val="24"/>
        </w:rPr>
      </w:pPr>
      <w:r>
        <w:rPr>
          <w:b/>
          <w:sz w:val="24"/>
        </w:rPr>
        <w:t>附件</w:t>
      </w:r>
      <w:r>
        <w:rPr>
          <w:rFonts w:hint="eastAsia"/>
          <w:b/>
          <w:sz w:val="24"/>
        </w:rPr>
        <w:t>5</w:t>
      </w:r>
    </w:p>
    <w:p w14:paraId="506F34F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6873D5B9">
      <w:pPr>
        <w:spacing w:line="460" w:lineRule="exact"/>
        <w:ind w:left="192"/>
        <w:rPr>
          <w:sz w:val="24"/>
        </w:rPr>
      </w:pPr>
      <w:r>
        <w:rPr>
          <w:sz w:val="24"/>
        </w:rPr>
        <w:t>项目名称：</w:t>
      </w:r>
      <w:r>
        <w:rPr>
          <w:sz w:val="24"/>
          <w:u w:val="single"/>
        </w:rPr>
        <w:t xml:space="preserve">                    </w:t>
      </w:r>
    </w:p>
    <w:p w14:paraId="48D66F80">
      <w:pPr>
        <w:spacing w:line="460" w:lineRule="exact"/>
        <w:ind w:left="192"/>
        <w:rPr>
          <w:sz w:val="24"/>
        </w:rPr>
      </w:pPr>
      <w:r>
        <w:rPr>
          <w:sz w:val="24"/>
        </w:rPr>
        <w:t>项目编号：</w:t>
      </w:r>
      <w:r>
        <w:rPr>
          <w:sz w:val="24"/>
          <w:u w:val="single"/>
        </w:rPr>
        <w:t xml:space="preserve">                    </w:t>
      </w:r>
    </w:p>
    <w:p w14:paraId="56193B65">
      <w:pPr>
        <w:spacing w:line="460" w:lineRule="exact"/>
        <w:ind w:left="192"/>
        <w:rPr>
          <w:sz w:val="24"/>
        </w:rPr>
      </w:pPr>
      <w:r>
        <w:rPr>
          <w:sz w:val="24"/>
        </w:rPr>
        <w:t>包    号：</w:t>
      </w:r>
      <w:r>
        <w:rPr>
          <w:sz w:val="24"/>
          <w:u w:val="single"/>
        </w:rPr>
        <w:t xml:space="preserve">                    </w:t>
      </w:r>
    </w:p>
    <w:p w14:paraId="5FB22F65">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54E4C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5D60C39">
            <w:pPr>
              <w:jc w:val="center"/>
              <w:rPr>
                <w:sz w:val="24"/>
                <w:szCs w:val="24"/>
              </w:rPr>
            </w:pPr>
            <w:r>
              <w:rPr>
                <w:rFonts w:hint="eastAsia"/>
                <w:sz w:val="24"/>
                <w:szCs w:val="24"/>
              </w:rPr>
              <w:t>序号</w:t>
            </w:r>
          </w:p>
        </w:tc>
        <w:tc>
          <w:tcPr>
            <w:tcW w:w="1356" w:type="dxa"/>
            <w:vAlign w:val="center"/>
          </w:tcPr>
          <w:p w14:paraId="6F95714D">
            <w:pPr>
              <w:jc w:val="center"/>
              <w:rPr>
                <w:sz w:val="24"/>
                <w:szCs w:val="24"/>
              </w:rPr>
            </w:pPr>
            <w:r>
              <w:rPr>
                <w:sz w:val="24"/>
                <w:szCs w:val="24"/>
              </w:rPr>
              <w:t>具体岗位</w:t>
            </w:r>
          </w:p>
        </w:tc>
        <w:tc>
          <w:tcPr>
            <w:tcW w:w="1512" w:type="dxa"/>
            <w:vAlign w:val="center"/>
          </w:tcPr>
          <w:p w14:paraId="38A7F467">
            <w:pPr>
              <w:jc w:val="center"/>
              <w:rPr>
                <w:sz w:val="24"/>
                <w:szCs w:val="24"/>
              </w:rPr>
            </w:pPr>
            <w:r>
              <w:rPr>
                <w:sz w:val="24"/>
                <w:szCs w:val="24"/>
              </w:rPr>
              <w:t>人数（人）</w:t>
            </w:r>
          </w:p>
        </w:tc>
        <w:tc>
          <w:tcPr>
            <w:tcW w:w="1416" w:type="dxa"/>
            <w:vAlign w:val="center"/>
          </w:tcPr>
          <w:p w14:paraId="3AC218FA">
            <w:pPr>
              <w:jc w:val="center"/>
              <w:rPr>
                <w:sz w:val="24"/>
                <w:szCs w:val="24"/>
              </w:rPr>
            </w:pPr>
            <w:r>
              <w:rPr>
                <w:sz w:val="24"/>
                <w:szCs w:val="24"/>
              </w:rPr>
              <w:t>月工资/人</w:t>
            </w:r>
          </w:p>
        </w:tc>
        <w:tc>
          <w:tcPr>
            <w:tcW w:w="1296" w:type="dxa"/>
            <w:vAlign w:val="center"/>
          </w:tcPr>
          <w:p w14:paraId="4A55DC26">
            <w:pPr>
              <w:jc w:val="center"/>
              <w:rPr>
                <w:sz w:val="24"/>
                <w:szCs w:val="24"/>
              </w:rPr>
            </w:pPr>
            <w:r>
              <w:rPr>
                <w:sz w:val="24"/>
                <w:szCs w:val="24"/>
              </w:rPr>
              <w:t>月保险/人</w:t>
            </w:r>
          </w:p>
        </w:tc>
        <w:tc>
          <w:tcPr>
            <w:tcW w:w="1116" w:type="dxa"/>
            <w:vAlign w:val="center"/>
          </w:tcPr>
          <w:p w14:paraId="22182309">
            <w:pPr>
              <w:jc w:val="center"/>
              <w:rPr>
                <w:sz w:val="24"/>
                <w:szCs w:val="24"/>
              </w:rPr>
            </w:pPr>
            <w:r>
              <w:rPr>
                <w:rFonts w:hint="eastAsia"/>
                <w:sz w:val="24"/>
                <w:szCs w:val="24"/>
              </w:rPr>
              <w:t>月公积金/人</w:t>
            </w:r>
          </w:p>
        </w:tc>
        <w:tc>
          <w:tcPr>
            <w:tcW w:w="1116" w:type="dxa"/>
            <w:vAlign w:val="center"/>
          </w:tcPr>
          <w:p w14:paraId="2D5A316C">
            <w:pPr>
              <w:jc w:val="center"/>
              <w:rPr>
                <w:sz w:val="24"/>
                <w:szCs w:val="24"/>
              </w:rPr>
            </w:pPr>
            <w:r>
              <w:rPr>
                <w:sz w:val="24"/>
                <w:szCs w:val="24"/>
              </w:rPr>
              <w:t>月小计</w:t>
            </w:r>
          </w:p>
        </w:tc>
        <w:tc>
          <w:tcPr>
            <w:tcW w:w="1968" w:type="dxa"/>
            <w:vAlign w:val="center"/>
          </w:tcPr>
          <w:p w14:paraId="1C9D152C">
            <w:pPr>
              <w:jc w:val="center"/>
              <w:rPr>
                <w:sz w:val="24"/>
                <w:szCs w:val="24"/>
              </w:rPr>
            </w:pPr>
            <w:r>
              <w:rPr>
                <w:sz w:val="24"/>
                <w:szCs w:val="24"/>
              </w:rPr>
              <w:t>招标文件规定的服务期</w:t>
            </w:r>
            <w:r>
              <w:rPr>
                <w:rFonts w:hint="eastAsia"/>
                <w:sz w:val="24"/>
                <w:szCs w:val="24"/>
              </w:rPr>
              <w:t>小计</w:t>
            </w:r>
          </w:p>
        </w:tc>
      </w:tr>
      <w:tr w14:paraId="0F61F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E2EA5BB">
            <w:pPr>
              <w:jc w:val="center"/>
              <w:rPr>
                <w:sz w:val="24"/>
                <w:szCs w:val="24"/>
              </w:rPr>
            </w:pPr>
          </w:p>
        </w:tc>
        <w:tc>
          <w:tcPr>
            <w:tcW w:w="1356" w:type="dxa"/>
            <w:vAlign w:val="center"/>
          </w:tcPr>
          <w:p w14:paraId="64ADE8FB">
            <w:pPr>
              <w:jc w:val="center"/>
              <w:rPr>
                <w:sz w:val="24"/>
                <w:szCs w:val="24"/>
              </w:rPr>
            </w:pPr>
          </w:p>
        </w:tc>
        <w:tc>
          <w:tcPr>
            <w:tcW w:w="1512" w:type="dxa"/>
            <w:vAlign w:val="center"/>
          </w:tcPr>
          <w:p w14:paraId="34B67FAD">
            <w:pPr>
              <w:jc w:val="center"/>
              <w:rPr>
                <w:sz w:val="24"/>
                <w:szCs w:val="24"/>
              </w:rPr>
            </w:pPr>
          </w:p>
        </w:tc>
        <w:tc>
          <w:tcPr>
            <w:tcW w:w="1416" w:type="dxa"/>
            <w:vAlign w:val="center"/>
          </w:tcPr>
          <w:p w14:paraId="247BE241">
            <w:pPr>
              <w:jc w:val="center"/>
              <w:rPr>
                <w:sz w:val="24"/>
                <w:szCs w:val="24"/>
              </w:rPr>
            </w:pPr>
          </w:p>
        </w:tc>
        <w:tc>
          <w:tcPr>
            <w:tcW w:w="1296" w:type="dxa"/>
            <w:vAlign w:val="center"/>
          </w:tcPr>
          <w:p w14:paraId="292DDCF0">
            <w:pPr>
              <w:jc w:val="center"/>
              <w:rPr>
                <w:sz w:val="24"/>
                <w:szCs w:val="24"/>
              </w:rPr>
            </w:pPr>
          </w:p>
        </w:tc>
        <w:tc>
          <w:tcPr>
            <w:tcW w:w="1116" w:type="dxa"/>
            <w:vAlign w:val="center"/>
          </w:tcPr>
          <w:p w14:paraId="7E668F6B">
            <w:pPr>
              <w:jc w:val="center"/>
              <w:rPr>
                <w:sz w:val="24"/>
                <w:szCs w:val="24"/>
              </w:rPr>
            </w:pPr>
          </w:p>
        </w:tc>
        <w:tc>
          <w:tcPr>
            <w:tcW w:w="1116" w:type="dxa"/>
            <w:vAlign w:val="center"/>
          </w:tcPr>
          <w:p w14:paraId="0DB45D73">
            <w:pPr>
              <w:jc w:val="center"/>
              <w:rPr>
                <w:sz w:val="24"/>
                <w:szCs w:val="24"/>
              </w:rPr>
            </w:pPr>
          </w:p>
        </w:tc>
        <w:tc>
          <w:tcPr>
            <w:tcW w:w="1968" w:type="dxa"/>
            <w:vAlign w:val="center"/>
          </w:tcPr>
          <w:p w14:paraId="47765266">
            <w:pPr>
              <w:jc w:val="center"/>
              <w:rPr>
                <w:sz w:val="24"/>
                <w:szCs w:val="24"/>
              </w:rPr>
            </w:pPr>
          </w:p>
        </w:tc>
      </w:tr>
      <w:tr w14:paraId="69A59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006D57C">
            <w:pPr>
              <w:jc w:val="center"/>
              <w:rPr>
                <w:sz w:val="24"/>
                <w:szCs w:val="24"/>
              </w:rPr>
            </w:pPr>
          </w:p>
        </w:tc>
        <w:tc>
          <w:tcPr>
            <w:tcW w:w="1356" w:type="dxa"/>
            <w:vAlign w:val="center"/>
          </w:tcPr>
          <w:p w14:paraId="13C1FB91">
            <w:pPr>
              <w:jc w:val="center"/>
              <w:rPr>
                <w:sz w:val="24"/>
                <w:szCs w:val="24"/>
              </w:rPr>
            </w:pPr>
          </w:p>
        </w:tc>
        <w:tc>
          <w:tcPr>
            <w:tcW w:w="1512" w:type="dxa"/>
            <w:vAlign w:val="center"/>
          </w:tcPr>
          <w:p w14:paraId="2EF5CDCE">
            <w:pPr>
              <w:jc w:val="center"/>
              <w:rPr>
                <w:sz w:val="24"/>
                <w:szCs w:val="24"/>
              </w:rPr>
            </w:pPr>
          </w:p>
        </w:tc>
        <w:tc>
          <w:tcPr>
            <w:tcW w:w="1416" w:type="dxa"/>
            <w:vAlign w:val="center"/>
          </w:tcPr>
          <w:p w14:paraId="5580E1C9">
            <w:pPr>
              <w:jc w:val="center"/>
              <w:rPr>
                <w:sz w:val="24"/>
                <w:szCs w:val="24"/>
              </w:rPr>
            </w:pPr>
          </w:p>
        </w:tc>
        <w:tc>
          <w:tcPr>
            <w:tcW w:w="1296" w:type="dxa"/>
            <w:vAlign w:val="center"/>
          </w:tcPr>
          <w:p w14:paraId="55AA9FC0">
            <w:pPr>
              <w:jc w:val="center"/>
              <w:rPr>
                <w:sz w:val="24"/>
                <w:szCs w:val="24"/>
              </w:rPr>
            </w:pPr>
          </w:p>
        </w:tc>
        <w:tc>
          <w:tcPr>
            <w:tcW w:w="1116" w:type="dxa"/>
            <w:vAlign w:val="center"/>
          </w:tcPr>
          <w:p w14:paraId="63B66C55">
            <w:pPr>
              <w:jc w:val="center"/>
              <w:rPr>
                <w:sz w:val="24"/>
                <w:szCs w:val="24"/>
              </w:rPr>
            </w:pPr>
          </w:p>
        </w:tc>
        <w:tc>
          <w:tcPr>
            <w:tcW w:w="1116" w:type="dxa"/>
            <w:vAlign w:val="center"/>
          </w:tcPr>
          <w:p w14:paraId="04842962">
            <w:pPr>
              <w:jc w:val="center"/>
              <w:rPr>
                <w:sz w:val="24"/>
                <w:szCs w:val="24"/>
              </w:rPr>
            </w:pPr>
          </w:p>
        </w:tc>
        <w:tc>
          <w:tcPr>
            <w:tcW w:w="1968" w:type="dxa"/>
            <w:vAlign w:val="center"/>
          </w:tcPr>
          <w:p w14:paraId="53CC6C8E">
            <w:pPr>
              <w:jc w:val="center"/>
              <w:rPr>
                <w:sz w:val="24"/>
                <w:szCs w:val="24"/>
              </w:rPr>
            </w:pPr>
          </w:p>
        </w:tc>
      </w:tr>
      <w:tr w14:paraId="0CEC97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6244EC2">
            <w:pPr>
              <w:jc w:val="center"/>
              <w:rPr>
                <w:sz w:val="24"/>
                <w:szCs w:val="24"/>
              </w:rPr>
            </w:pPr>
          </w:p>
        </w:tc>
        <w:tc>
          <w:tcPr>
            <w:tcW w:w="1356" w:type="dxa"/>
            <w:vAlign w:val="center"/>
          </w:tcPr>
          <w:p w14:paraId="7CFF20AB">
            <w:pPr>
              <w:jc w:val="center"/>
              <w:rPr>
                <w:sz w:val="24"/>
                <w:szCs w:val="24"/>
              </w:rPr>
            </w:pPr>
          </w:p>
        </w:tc>
        <w:tc>
          <w:tcPr>
            <w:tcW w:w="1512" w:type="dxa"/>
            <w:vAlign w:val="center"/>
          </w:tcPr>
          <w:p w14:paraId="3939A8EC">
            <w:pPr>
              <w:jc w:val="center"/>
              <w:rPr>
                <w:sz w:val="24"/>
                <w:szCs w:val="24"/>
              </w:rPr>
            </w:pPr>
          </w:p>
        </w:tc>
        <w:tc>
          <w:tcPr>
            <w:tcW w:w="1416" w:type="dxa"/>
            <w:vAlign w:val="center"/>
          </w:tcPr>
          <w:p w14:paraId="3A6E1F65">
            <w:pPr>
              <w:jc w:val="center"/>
              <w:rPr>
                <w:sz w:val="24"/>
                <w:szCs w:val="24"/>
              </w:rPr>
            </w:pPr>
          </w:p>
        </w:tc>
        <w:tc>
          <w:tcPr>
            <w:tcW w:w="1296" w:type="dxa"/>
            <w:vAlign w:val="center"/>
          </w:tcPr>
          <w:p w14:paraId="084CCC85">
            <w:pPr>
              <w:jc w:val="center"/>
              <w:rPr>
                <w:sz w:val="24"/>
                <w:szCs w:val="24"/>
              </w:rPr>
            </w:pPr>
          </w:p>
        </w:tc>
        <w:tc>
          <w:tcPr>
            <w:tcW w:w="1116" w:type="dxa"/>
            <w:vAlign w:val="center"/>
          </w:tcPr>
          <w:p w14:paraId="3A1C1F16">
            <w:pPr>
              <w:jc w:val="center"/>
              <w:rPr>
                <w:sz w:val="24"/>
                <w:szCs w:val="24"/>
              </w:rPr>
            </w:pPr>
          </w:p>
        </w:tc>
        <w:tc>
          <w:tcPr>
            <w:tcW w:w="1116" w:type="dxa"/>
            <w:vAlign w:val="center"/>
          </w:tcPr>
          <w:p w14:paraId="4F9E07F7">
            <w:pPr>
              <w:jc w:val="center"/>
              <w:rPr>
                <w:sz w:val="24"/>
                <w:szCs w:val="24"/>
              </w:rPr>
            </w:pPr>
          </w:p>
        </w:tc>
        <w:tc>
          <w:tcPr>
            <w:tcW w:w="1968" w:type="dxa"/>
            <w:vAlign w:val="center"/>
          </w:tcPr>
          <w:p w14:paraId="678DB248">
            <w:pPr>
              <w:jc w:val="center"/>
              <w:rPr>
                <w:sz w:val="24"/>
                <w:szCs w:val="24"/>
              </w:rPr>
            </w:pPr>
          </w:p>
        </w:tc>
      </w:tr>
      <w:tr w14:paraId="0DF3B9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27EDD33">
            <w:pPr>
              <w:jc w:val="center"/>
              <w:rPr>
                <w:sz w:val="24"/>
                <w:szCs w:val="24"/>
              </w:rPr>
            </w:pPr>
          </w:p>
        </w:tc>
        <w:tc>
          <w:tcPr>
            <w:tcW w:w="1356" w:type="dxa"/>
            <w:vAlign w:val="center"/>
          </w:tcPr>
          <w:p w14:paraId="09795DB9">
            <w:pPr>
              <w:jc w:val="center"/>
              <w:rPr>
                <w:sz w:val="24"/>
                <w:szCs w:val="24"/>
              </w:rPr>
            </w:pPr>
          </w:p>
        </w:tc>
        <w:tc>
          <w:tcPr>
            <w:tcW w:w="1512" w:type="dxa"/>
            <w:vAlign w:val="center"/>
          </w:tcPr>
          <w:p w14:paraId="11483957">
            <w:pPr>
              <w:jc w:val="center"/>
              <w:rPr>
                <w:sz w:val="24"/>
                <w:szCs w:val="24"/>
              </w:rPr>
            </w:pPr>
          </w:p>
        </w:tc>
        <w:tc>
          <w:tcPr>
            <w:tcW w:w="1416" w:type="dxa"/>
            <w:vAlign w:val="center"/>
          </w:tcPr>
          <w:p w14:paraId="12DD84DD">
            <w:pPr>
              <w:jc w:val="center"/>
              <w:rPr>
                <w:sz w:val="24"/>
                <w:szCs w:val="24"/>
              </w:rPr>
            </w:pPr>
          </w:p>
        </w:tc>
        <w:tc>
          <w:tcPr>
            <w:tcW w:w="1296" w:type="dxa"/>
            <w:vAlign w:val="center"/>
          </w:tcPr>
          <w:p w14:paraId="66C1496C">
            <w:pPr>
              <w:jc w:val="center"/>
              <w:rPr>
                <w:sz w:val="24"/>
                <w:szCs w:val="24"/>
              </w:rPr>
            </w:pPr>
          </w:p>
        </w:tc>
        <w:tc>
          <w:tcPr>
            <w:tcW w:w="1116" w:type="dxa"/>
            <w:vAlign w:val="center"/>
          </w:tcPr>
          <w:p w14:paraId="20564294">
            <w:pPr>
              <w:jc w:val="center"/>
              <w:rPr>
                <w:sz w:val="24"/>
                <w:szCs w:val="24"/>
              </w:rPr>
            </w:pPr>
          </w:p>
        </w:tc>
        <w:tc>
          <w:tcPr>
            <w:tcW w:w="1116" w:type="dxa"/>
            <w:vAlign w:val="center"/>
          </w:tcPr>
          <w:p w14:paraId="5617E238">
            <w:pPr>
              <w:jc w:val="center"/>
              <w:rPr>
                <w:sz w:val="24"/>
                <w:szCs w:val="24"/>
              </w:rPr>
            </w:pPr>
          </w:p>
        </w:tc>
        <w:tc>
          <w:tcPr>
            <w:tcW w:w="1968" w:type="dxa"/>
            <w:vAlign w:val="center"/>
          </w:tcPr>
          <w:p w14:paraId="088902A9">
            <w:pPr>
              <w:jc w:val="center"/>
              <w:rPr>
                <w:sz w:val="24"/>
                <w:szCs w:val="24"/>
              </w:rPr>
            </w:pPr>
          </w:p>
        </w:tc>
      </w:tr>
      <w:tr w14:paraId="54E6B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1802B694">
            <w:pPr>
              <w:jc w:val="center"/>
              <w:rPr>
                <w:sz w:val="24"/>
                <w:szCs w:val="24"/>
              </w:rPr>
            </w:pPr>
            <w:r>
              <w:rPr>
                <w:rFonts w:hint="eastAsia"/>
                <w:sz w:val="24"/>
                <w:szCs w:val="24"/>
              </w:rPr>
              <w:t>人员费用合计</w:t>
            </w:r>
          </w:p>
        </w:tc>
        <w:tc>
          <w:tcPr>
            <w:tcW w:w="1116" w:type="dxa"/>
            <w:vAlign w:val="center"/>
          </w:tcPr>
          <w:p w14:paraId="3DCF34FD">
            <w:pPr>
              <w:jc w:val="center"/>
              <w:rPr>
                <w:sz w:val="24"/>
                <w:szCs w:val="24"/>
              </w:rPr>
            </w:pPr>
          </w:p>
        </w:tc>
        <w:tc>
          <w:tcPr>
            <w:tcW w:w="1968" w:type="dxa"/>
            <w:vAlign w:val="center"/>
          </w:tcPr>
          <w:p w14:paraId="07E3BA96">
            <w:pPr>
              <w:jc w:val="center"/>
              <w:rPr>
                <w:sz w:val="24"/>
                <w:szCs w:val="24"/>
              </w:rPr>
            </w:pPr>
          </w:p>
        </w:tc>
      </w:tr>
    </w:tbl>
    <w:p w14:paraId="3C4B5DF7">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7ACE3D08">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1E668CD4">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7B474CAF">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0D6C1C82">
      <w:pPr>
        <w:spacing w:line="460" w:lineRule="exact"/>
        <w:rPr>
          <w:sz w:val="24"/>
          <w:szCs w:val="24"/>
        </w:rPr>
      </w:pPr>
    </w:p>
    <w:p w14:paraId="0A0464D8">
      <w:pPr>
        <w:spacing w:line="360" w:lineRule="auto"/>
        <w:ind w:right="84" w:firstLine="224" w:firstLineChars="100"/>
        <w:rPr>
          <w:sz w:val="24"/>
        </w:rPr>
      </w:pPr>
      <w:r>
        <w:rPr>
          <w:sz w:val="24"/>
        </w:rPr>
        <w:t>投标人名称：</w:t>
      </w:r>
    </w:p>
    <w:p w14:paraId="2556B7D9">
      <w:pPr>
        <w:spacing w:line="360" w:lineRule="auto"/>
        <w:ind w:right="84" w:firstLine="224" w:firstLineChars="100"/>
        <w:rPr>
          <w:b/>
          <w:sz w:val="24"/>
        </w:rPr>
      </w:pPr>
      <w:r>
        <w:rPr>
          <w:sz w:val="24"/>
        </w:rPr>
        <w:t xml:space="preserve">日期：  </w:t>
      </w:r>
      <w:r>
        <w:rPr>
          <w:b/>
          <w:sz w:val="24"/>
        </w:rPr>
        <w:br w:type="page"/>
      </w:r>
    </w:p>
    <w:p w14:paraId="44FEB5B8">
      <w:pPr>
        <w:spacing w:line="560" w:lineRule="exact"/>
        <w:rPr>
          <w:b/>
          <w:sz w:val="24"/>
        </w:rPr>
      </w:pPr>
      <w:r>
        <w:rPr>
          <w:b/>
          <w:sz w:val="24"/>
        </w:rPr>
        <w:t>附件</w:t>
      </w:r>
      <w:r>
        <w:rPr>
          <w:rFonts w:hint="eastAsia"/>
          <w:b/>
          <w:sz w:val="24"/>
        </w:rPr>
        <w:t>6</w:t>
      </w:r>
    </w:p>
    <w:p w14:paraId="37B161F7">
      <w:pPr>
        <w:autoSpaceDN w:val="0"/>
        <w:spacing w:line="360" w:lineRule="auto"/>
        <w:jc w:val="center"/>
        <w:rPr>
          <w:b/>
          <w:bCs/>
          <w:sz w:val="24"/>
        </w:rPr>
      </w:pPr>
      <w:r>
        <w:rPr>
          <w:b/>
          <w:bCs/>
          <w:sz w:val="24"/>
        </w:rPr>
        <w:t>商务要求点对点应答表</w:t>
      </w:r>
    </w:p>
    <w:p w14:paraId="1DD6EFED">
      <w:pPr>
        <w:spacing w:line="460" w:lineRule="exact"/>
        <w:rPr>
          <w:sz w:val="24"/>
        </w:rPr>
      </w:pPr>
    </w:p>
    <w:p w14:paraId="14A4F5D5">
      <w:pPr>
        <w:spacing w:line="460" w:lineRule="exact"/>
        <w:rPr>
          <w:sz w:val="24"/>
        </w:rPr>
      </w:pPr>
      <w:r>
        <w:rPr>
          <w:sz w:val="24"/>
        </w:rPr>
        <w:t>项目名称：</w:t>
      </w:r>
      <w:r>
        <w:rPr>
          <w:sz w:val="24"/>
          <w:u w:val="single"/>
        </w:rPr>
        <w:t xml:space="preserve">                    </w:t>
      </w:r>
    </w:p>
    <w:p w14:paraId="4FF66106">
      <w:pPr>
        <w:spacing w:line="460" w:lineRule="exact"/>
        <w:rPr>
          <w:sz w:val="24"/>
        </w:rPr>
      </w:pPr>
      <w:r>
        <w:rPr>
          <w:sz w:val="24"/>
        </w:rPr>
        <w:t>项目编号：</w:t>
      </w:r>
      <w:r>
        <w:rPr>
          <w:sz w:val="24"/>
          <w:u w:val="single"/>
        </w:rPr>
        <w:t xml:space="preserve">                    </w:t>
      </w:r>
    </w:p>
    <w:p w14:paraId="64AFAD23">
      <w:pPr>
        <w:spacing w:line="460" w:lineRule="exact"/>
        <w:rPr>
          <w:sz w:val="24"/>
          <w:u w:val="single"/>
        </w:rPr>
      </w:pPr>
      <w:r>
        <w:rPr>
          <w:sz w:val="24"/>
        </w:rPr>
        <w:t>包号：</w:t>
      </w:r>
      <w:r>
        <w:rPr>
          <w:sz w:val="24"/>
          <w:u w:val="single"/>
        </w:rPr>
        <w:t xml:space="preserve">                        </w:t>
      </w:r>
    </w:p>
    <w:p w14:paraId="3558F83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208C6909">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44A9F618">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2EB2A11">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570785A">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10869128">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0C146708">
            <w:pPr>
              <w:widowControl/>
              <w:jc w:val="center"/>
              <w:rPr>
                <w:kern w:val="0"/>
                <w:szCs w:val="21"/>
              </w:rPr>
            </w:pPr>
            <w:r>
              <w:rPr>
                <w:kern w:val="0"/>
                <w:szCs w:val="21"/>
              </w:rPr>
              <w:t>备注</w:t>
            </w:r>
          </w:p>
        </w:tc>
      </w:tr>
      <w:tr w14:paraId="687D24E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2CBAC340">
            <w:pPr>
              <w:widowControl/>
              <w:jc w:val="left"/>
              <w:rPr>
                <w:kern w:val="0"/>
                <w:szCs w:val="21"/>
              </w:rPr>
            </w:pPr>
            <w:r>
              <w:rPr>
                <w:kern w:val="0"/>
                <w:szCs w:val="21"/>
              </w:rPr>
              <w:t>（一）报价要求</w:t>
            </w:r>
          </w:p>
        </w:tc>
      </w:tr>
      <w:tr w14:paraId="481F1269">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4DC455A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446D6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819244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DC23DC0">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BD5166C">
            <w:pPr>
              <w:widowControl/>
              <w:jc w:val="left"/>
              <w:rPr>
                <w:kern w:val="0"/>
                <w:szCs w:val="21"/>
              </w:rPr>
            </w:pPr>
            <w:r>
              <w:rPr>
                <w:kern w:val="0"/>
                <w:szCs w:val="21"/>
              </w:rPr>
              <w:t>　</w:t>
            </w:r>
          </w:p>
        </w:tc>
      </w:tr>
      <w:tr w14:paraId="43E749AA">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65DC933">
            <w:pPr>
              <w:widowControl/>
              <w:jc w:val="left"/>
              <w:rPr>
                <w:kern w:val="0"/>
                <w:szCs w:val="21"/>
              </w:rPr>
            </w:pPr>
            <w:r>
              <w:rPr>
                <w:kern w:val="0"/>
                <w:szCs w:val="21"/>
              </w:rPr>
              <w:t>（二）时间、地点要求</w:t>
            </w:r>
          </w:p>
        </w:tc>
      </w:tr>
      <w:tr w14:paraId="5BD0484D">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DC4091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B0E848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097E13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5C77770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61A0DFE5">
            <w:pPr>
              <w:widowControl/>
              <w:jc w:val="left"/>
              <w:rPr>
                <w:kern w:val="0"/>
                <w:szCs w:val="21"/>
              </w:rPr>
            </w:pPr>
            <w:r>
              <w:rPr>
                <w:kern w:val="0"/>
                <w:szCs w:val="21"/>
              </w:rPr>
              <w:t>　</w:t>
            </w:r>
          </w:p>
        </w:tc>
      </w:tr>
      <w:tr w14:paraId="3659C1D6">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E9D9496">
            <w:pPr>
              <w:widowControl/>
              <w:jc w:val="left"/>
              <w:rPr>
                <w:kern w:val="0"/>
                <w:szCs w:val="21"/>
              </w:rPr>
            </w:pPr>
            <w:r>
              <w:rPr>
                <w:kern w:val="0"/>
                <w:szCs w:val="21"/>
              </w:rPr>
              <w:t>（三）付款方式</w:t>
            </w:r>
          </w:p>
        </w:tc>
      </w:tr>
      <w:tr w14:paraId="2D2FBD2D">
        <w:tc>
          <w:tcPr>
            <w:tcW w:w="974" w:type="pct"/>
            <w:tcBorders>
              <w:top w:val="nil"/>
              <w:left w:val="single" w:color="auto" w:sz="8" w:space="0"/>
              <w:bottom w:val="single" w:color="auto" w:sz="8" w:space="0"/>
              <w:right w:val="single" w:color="auto" w:sz="8" w:space="0"/>
            </w:tcBorders>
            <w:shd w:val="clear" w:color="auto" w:fill="auto"/>
            <w:vAlign w:val="center"/>
          </w:tcPr>
          <w:p w14:paraId="5316993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5C662D2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68F37BC">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5A9921">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5778AB5">
            <w:pPr>
              <w:widowControl/>
              <w:jc w:val="left"/>
              <w:rPr>
                <w:kern w:val="0"/>
                <w:szCs w:val="21"/>
              </w:rPr>
            </w:pPr>
            <w:r>
              <w:rPr>
                <w:kern w:val="0"/>
                <w:szCs w:val="21"/>
              </w:rPr>
              <w:t>　</w:t>
            </w:r>
          </w:p>
        </w:tc>
      </w:tr>
      <w:tr w14:paraId="0A57B01E">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136335F">
            <w:pPr>
              <w:widowControl/>
              <w:jc w:val="left"/>
              <w:rPr>
                <w:kern w:val="0"/>
                <w:szCs w:val="21"/>
              </w:rPr>
            </w:pPr>
            <w:r>
              <w:rPr>
                <w:kern w:val="0"/>
                <w:szCs w:val="21"/>
              </w:rPr>
              <w:t>（四）投标保证金和履约保证金</w:t>
            </w:r>
          </w:p>
        </w:tc>
      </w:tr>
      <w:tr w14:paraId="3A5F8718">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17C42E3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2CC080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6AD9475">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7CB4CD7">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8AB795B">
            <w:pPr>
              <w:widowControl/>
              <w:jc w:val="left"/>
              <w:rPr>
                <w:kern w:val="0"/>
                <w:szCs w:val="21"/>
              </w:rPr>
            </w:pPr>
            <w:r>
              <w:rPr>
                <w:kern w:val="0"/>
                <w:szCs w:val="21"/>
              </w:rPr>
              <w:t>　</w:t>
            </w:r>
          </w:p>
        </w:tc>
      </w:tr>
    </w:tbl>
    <w:p w14:paraId="17C619D8">
      <w:pPr>
        <w:spacing w:line="620" w:lineRule="exact"/>
        <w:rPr>
          <w:sz w:val="24"/>
        </w:rPr>
      </w:pPr>
      <w:r>
        <w:rPr>
          <w:sz w:val="24"/>
        </w:rPr>
        <w:t>注：</w:t>
      </w:r>
    </w:p>
    <w:p w14:paraId="098C7FB4">
      <w:pPr>
        <w:spacing w:line="360" w:lineRule="auto"/>
        <w:rPr>
          <w:sz w:val="24"/>
        </w:rPr>
      </w:pPr>
      <w:r>
        <w:rPr>
          <w:sz w:val="24"/>
        </w:rPr>
        <w:t>1. 不如实填写偏离情况的投标文件将视为虚假材料。</w:t>
      </w:r>
    </w:p>
    <w:p w14:paraId="1EFB129B">
      <w:pPr>
        <w:spacing w:line="360" w:lineRule="auto"/>
        <w:rPr>
          <w:sz w:val="24"/>
        </w:rPr>
      </w:pPr>
      <w:r>
        <w:rPr>
          <w:sz w:val="24"/>
        </w:rPr>
        <w:t>2. 招标要求指招标文件中规定的具体要求，投标应答指投标文件的具体内容。</w:t>
      </w:r>
    </w:p>
    <w:p w14:paraId="467A8FBF">
      <w:pPr>
        <w:spacing w:line="360" w:lineRule="auto"/>
        <w:rPr>
          <w:sz w:val="24"/>
        </w:rPr>
      </w:pPr>
      <w:r>
        <w:rPr>
          <w:sz w:val="24"/>
        </w:rPr>
        <w:t>3. 偏离说明指招标要求与投标应答之间的不同之处。</w:t>
      </w:r>
    </w:p>
    <w:p w14:paraId="75C2C4D0">
      <w:pPr>
        <w:autoSpaceDE w:val="0"/>
        <w:autoSpaceDN w:val="0"/>
        <w:adjustRightInd w:val="0"/>
        <w:spacing w:line="560" w:lineRule="exact"/>
        <w:jc w:val="left"/>
        <w:rPr>
          <w:kern w:val="0"/>
          <w:sz w:val="24"/>
        </w:rPr>
      </w:pPr>
    </w:p>
    <w:p w14:paraId="379C9F5B">
      <w:pPr>
        <w:autoSpaceDE w:val="0"/>
        <w:autoSpaceDN w:val="0"/>
        <w:adjustRightInd w:val="0"/>
        <w:spacing w:line="560" w:lineRule="exact"/>
        <w:jc w:val="left"/>
        <w:rPr>
          <w:kern w:val="0"/>
          <w:sz w:val="24"/>
        </w:rPr>
      </w:pPr>
    </w:p>
    <w:p w14:paraId="4BA60233">
      <w:pPr>
        <w:spacing w:line="360" w:lineRule="auto"/>
        <w:ind w:right="84" w:firstLine="224" w:firstLineChars="100"/>
        <w:rPr>
          <w:sz w:val="24"/>
        </w:rPr>
      </w:pPr>
      <w:r>
        <w:rPr>
          <w:sz w:val="24"/>
        </w:rPr>
        <w:t>投标人名称：</w:t>
      </w:r>
    </w:p>
    <w:p w14:paraId="25B5680C">
      <w:pPr>
        <w:spacing w:line="360" w:lineRule="auto"/>
        <w:ind w:right="84" w:firstLine="224" w:firstLineChars="100"/>
        <w:rPr>
          <w:sz w:val="24"/>
        </w:rPr>
      </w:pPr>
    </w:p>
    <w:p w14:paraId="4B842909">
      <w:pPr>
        <w:spacing w:line="360" w:lineRule="auto"/>
        <w:ind w:right="84" w:firstLine="224" w:firstLineChars="100"/>
        <w:rPr>
          <w:position w:val="-40"/>
          <w:sz w:val="24"/>
        </w:rPr>
      </w:pPr>
      <w:r>
        <w:rPr>
          <w:sz w:val="24"/>
        </w:rPr>
        <w:t xml:space="preserve">日期：  </w:t>
      </w:r>
    </w:p>
    <w:p w14:paraId="61975188">
      <w:pPr>
        <w:autoSpaceDE w:val="0"/>
        <w:autoSpaceDN w:val="0"/>
        <w:adjustRightInd w:val="0"/>
        <w:spacing w:line="560" w:lineRule="exact"/>
        <w:jc w:val="left"/>
        <w:rPr>
          <w:kern w:val="0"/>
          <w:sz w:val="24"/>
          <w:u w:val="single"/>
        </w:rPr>
      </w:pPr>
    </w:p>
    <w:p w14:paraId="71BA0CF6">
      <w:pPr>
        <w:autoSpaceDE w:val="0"/>
        <w:autoSpaceDN w:val="0"/>
        <w:adjustRightInd w:val="0"/>
        <w:spacing w:line="560" w:lineRule="exact"/>
        <w:jc w:val="left"/>
        <w:rPr>
          <w:kern w:val="0"/>
          <w:sz w:val="24"/>
          <w:u w:val="single"/>
        </w:rPr>
      </w:pPr>
    </w:p>
    <w:p w14:paraId="0AFEAAAB">
      <w:pPr>
        <w:autoSpaceDE w:val="0"/>
        <w:autoSpaceDN w:val="0"/>
        <w:adjustRightInd w:val="0"/>
        <w:spacing w:line="560" w:lineRule="exact"/>
        <w:jc w:val="left"/>
        <w:rPr>
          <w:kern w:val="0"/>
          <w:sz w:val="24"/>
          <w:u w:val="single"/>
        </w:rPr>
      </w:pPr>
    </w:p>
    <w:p w14:paraId="71A10006">
      <w:pPr>
        <w:widowControl/>
        <w:jc w:val="left"/>
        <w:rPr>
          <w:b/>
          <w:sz w:val="24"/>
        </w:rPr>
      </w:pPr>
      <w:r>
        <w:rPr>
          <w:b/>
          <w:sz w:val="24"/>
        </w:rPr>
        <w:br w:type="page"/>
      </w:r>
    </w:p>
    <w:p w14:paraId="5115682A">
      <w:pPr>
        <w:spacing w:line="620" w:lineRule="exact"/>
        <w:rPr>
          <w:b/>
          <w:sz w:val="24"/>
        </w:rPr>
      </w:pPr>
      <w:r>
        <w:rPr>
          <w:b/>
          <w:sz w:val="24"/>
        </w:rPr>
        <w:t>附件</w:t>
      </w:r>
      <w:r>
        <w:rPr>
          <w:rFonts w:hint="eastAsia"/>
          <w:b/>
          <w:sz w:val="24"/>
        </w:rPr>
        <w:t>7</w:t>
      </w:r>
    </w:p>
    <w:p w14:paraId="1956550E">
      <w:pPr>
        <w:autoSpaceDN w:val="0"/>
        <w:spacing w:line="360" w:lineRule="auto"/>
        <w:jc w:val="center"/>
        <w:rPr>
          <w:b/>
          <w:bCs/>
          <w:sz w:val="24"/>
        </w:rPr>
      </w:pPr>
      <w:r>
        <w:rPr>
          <w:b/>
          <w:bCs/>
          <w:sz w:val="24"/>
        </w:rPr>
        <w:t>技术要求点对点应答表</w:t>
      </w:r>
    </w:p>
    <w:p w14:paraId="00113EA9">
      <w:pPr>
        <w:spacing w:line="460" w:lineRule="exact"/>
        <w:rPr>
          <w:sz w:val="24"/>
        </w:rPr>
      </w:pPr>
      <w:r>
        <w:rPr>
          <w:sz w:val="24"/>
        </w:rPr>
        <w:t>项目名称：</w:t>
      </w:r>
      <w:r>
        <w:rPr>
          <w:sz w:val="24"/>
          <w:u w:val="single"/>
        </w:rPr>
        <w:t xml:space="preserve">                    </w:t>
      </w:r>
    </w:p>
    <w:p w14:paraId="23337E62">
      <w:pPr>
        <w:spacing w:line="460" w:lineRule="exact"/>
        <w:rPr>
          <w:sz w:val="24"/>
        </w:rPr>
      </w:pPr>
      <w:r>
        <w:rPr>
          <w:sz w:val="24"/>
        </w:rPr>
        <w:t>项目编号：</w:t>
      </w:r>
      <w:r>
        <w:rPr>
          <w:sz w:val="24"/>
          <w:u w:val="single"/>
        </w:rPr>
        <w:t xml:space="preserve">                    </w:t>
      </w:r>
    </w:p>
    <w:p w14:paraId="198F4206">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9557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598955E1">
            <w:pPr>
              <w:widowControl/>
              <w:snapToGrid w:val="0"/>
              <w:jc w:val="center"/>
              <w:rPr>
                <w:kern w:val="0"/>
                <w:sz w:val="24"/>
                <w:szCs w:val="21"/>
              </w:rPr>
            </w:pPr>
            <w:r>
              <w:rPr>
                <w:kern w:val="0"/>
                <w:sz w:val="24"/>
                <w:szCs w:val="21"/>
              </w:rPr>
              <w:t>序号</w:t>
            </w:r>
          </w:p>
        </w:tc>
        <w:tc>
          <w:tcPr>
            <w:tcW w:w="4630" w:type="dxa"/>
            <w:shd w:val="clear" w:color="auto" w:fill="auto"/>
            <w:vAlign w:val="center"/>
          </w:tcPr>
          <w:p w14:paraId="284CF13F">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7447D6E">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5CE7487E">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96BB795">
            <w:pPr>
              <w:widowControl/>
              <w:snapToGrid w:val="0"/>
              <w:jc w:val="center"/>
              <w:rPr>
                <w:kern w:val="0"/>
                <w:sz w:val="24"/>
                <w:szCs w:val="21"/>
              </w:rPr>
            </w:pPr>
            <w:r>
              <w:rPr>
                <w:kern w:val="0"/>
                <w:sz w:val="24"/>
                <w:szCs w:val="21"/>
              </w:rPr>
              <w:t>备注</w:t>
            </w:r>
          </w:p>
        </w:tc>
      </w:tr>
      <w:tr w14:paraId="3D6698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EC62C72">
            <w:pPr>
              <w:widowControl/>
              <w:snapToGrid w:val="0"/>
              <w:jc w:val="center"/>
              <w:rPr>
                <w:kern w:val="0"/>
                <w:sz w:val="24"/>
                <w:szCs w:val="21"/>
              </w:rPr>
            </w:pPr>
            <w:r>
              <w:rPr>
                <w:kern w:val="0"/>
                <w:sz w:val="24"/>
                <w:szCs w:val="21"/>
              </w:rPr>
              <w:t>1</w:t>
            </w:r>
          </w:p>
        </w:tc>
        <w:tc>
          <w:tcPr>
            <w:tcW w:w="4630" w:type="dxa"/>
            <w:shd w:val="clear" w:color="auto" w:fill="auto"/>
            <w:vAlign w:val="center"/>
          </w:tcPr>
          <w:p w14:paraId="19536DF3">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244A65B5">
            <w:pPr>
              <w:widowControl/>
              <w:snapToGrid w:val="0"/>
              <w:jc w:val="center"/>
              <w:rPr>
                <w:kern w:val="0"/>
                <w:sz w:val="24"/>
                <w:szCs w:val="21"/>
              </w:rPr>
            </w:pPr>
          </w:p>
        </w:tc>
        <w:tc>
          <w:tcPr>
            <w:tcW w:w="1289" w:type="dxa"/>
            <w:shd w:val="clear" w:color="auto" w:fill="auto"/>
            <w:vAlign w:val="center"/>
          </w:tcPr>
          <w:p w14:paraId="489204C0">
            <w:pPr>
              <w:widowControl/>
              <w:snapToGrid w:val="0"/>
              <w:jc w:val="center"/>
              <w:rPr>
                <w:kern w:val="0"/>
                <w:sz w:val="24"/>
                <w:szCs w:val="21"/>
              </w:rPr>
            </w:pPr>
          </w:p>
        </w:tc>
        <w:tc>
          <w:tcPr>
            <w:tcW w:w="843" w:type="dxa"/>
            <w:shd w:val="clear" w:color="auto" w:fill="auto"/>
            <w:vAlign w:val="center"/>
          </w:tcPr>
          <w:p w14:paraId="0E1C2F38">
            <w:pPr>
              <w:widowControl/>
              <w:snapToGrid w:val="0"/>
              <w:jc w:val="center"/>
              <w:rPr>
                <w:kern w:val="0"/>
                <w:sz w:val="24"/>
                <w:szCs w:val="21"/>
              </w:rPr>
            </w:pPr>
          </w:p>
        </w:tc>
      </w:tr>
      <w:tr w14:paraId="6B4ACC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F76DAA5">
            <w:pPr>
              <w:widowControl/>
              <w:snapToGrid w:val="0"/>
              <w:jc w:val="center"/>
              <w:rPr>
                <w:kern w:val="0"/>
                <w:sz w:val="24"/>
                <w:szCs w:val="21"/>
              </w:rPr>
            </w:pPr>
            <w:r>
              <w:rPr>
                <w:kern w:val="0"/>
                <w:sz w:val="24"/>
                <w:szCs w:val="21"/>
              </w:rPr>
              <w:t>2</w:t>
            </w:r>
          </w:p>
        </w:tc>
        <w:tc>
          <w:tcPr>
            <w:tcW w:w="4630" w:type="dxa"/>
            <w:shd w:val="clear" w:color="auto" w:fill="auto"/>
            <w:vAlign w:val="center"/>
          </w:tcPr>
          <w:p w14:paraId="0F85D7A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74D3AC6">
            <w:pPr>
              <w:widowControl/>
              <w:snapToGrid w:val="0"/>
              <w:jc w:val="center"/>
              <w:rPr>
                <w:kern w:val="0"/>
                <w:sz w:val="24"/>
                <w:szCs w:val="21"/>
              </w:rPr>
            </w:pPr>
          </w:p>
        </w:tc>
        <w:tc>
          <w:tcPr>
            <w:tcW w:w="1289" w:type="dxa"/>
            <w:shd w:val="clear" w:color="auto" w:fill="auto"/>
            <w:vAlign w:val="center"/>
          </w:tcPr>
          <w:p w14:paraId="071F6799">
            <w:pPr>
              <w:widowControl/>
              <w:snapToGrid w:val="0"/>
              <w:jc w:val="center"/>
              <w:rPr>
                <w:kern w:val="0"/>
                <w:sz w:val="24"/>
                <w:szCs w:val="21"/>
              </w:rPr>
            </w:pPr>
          </w:p>
        </w:tc>
        <w:tc>
          <w:tcPr>
            <w:tcW w:w="843" w:type="dxa"/>
            <w:shd w:val="clear" w:color="auto" w:fill="auto"/>
            <w:vAlign w:val="center"/>
          </w:tcPr>
          <w:p w14:paraId="60B9F3CC">
            <w:pPr>
              <w:widowControl/>
              <w:snapToGrid w:val="0"/>
              <w:jc w:val="center"/>
              <w:rPr>
                <w:kern w:val="0"/>
                <w:sz w:val="24"/>
                <w:szCs w:val="21"/>
              </w:rPr>
            </w:pPr>
          </w:p>
        </w:tc>
      </w:tr>
      <w:tr w14:paraId="4B9166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696AEC">
            <w:pPr>
              <w:widowControl/>
              <w:snapToGrid w:val="0"/>
              <w:jc w:val="center"/>
              <w:rPr>
                <w:kern w:val="0"/>
                <w:sz w:val="24"/>
                <w:szCs w:val="21"/>
              </w:rPr>
            </w:pPr>
            <w:r>
              <w:rPr>
                <w:kern w:val="0"/>
                <w:sz w:val="24"/>
                <w:szCs w:val="21"/>
              </w:rPr>
              <w:t>3</w:t>
            </w:r>
          </w:p>
        </w:tc>
        <w:tc>
          <w:tcPr>
            <w:tcW w:w="4630" w:type="dxa"/>
            <w:shd w:val="clear" w:color="auto" w:fill="auto"/>
            <w:vAlign w:val="center"/>
          </w:tcPr>
          <w:p w14:paraId="0ED81C4D">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731C9331">
            <w:pPr>
              <w:widowControl/>
              <w:snapToGrid w:val="0"/>
              <w:jc w:val="center"/>
              <w:rPr>
                <w:kern w:val="0"/>
                <w:sz w:val="24"/>
                <w:szCs w:val="21"/>
              </w:rPr>
            </w:pPr>
          </w:p>
        </w:tc>
        <w:tc>
          <w:tcPr>
            <w:tcW w:w="1289" w:type="dxa"/>
            <w:shd w:val="clear" w:color="auto" w:fill="auto"/>
            <w:vAlign w:val="center"/>
          </w:tcPr>
          <w:p w14:paraId="1373F0F6">
            <w:pPr>
              <w:widowControl/>
              <w:snapToGrid w:val="0"/>
              <w:jc w:val="center"/>
              <w:rPr>
                <w:kern w:val="0"/>
                <w:sz w:val="24"/>
                <w:szCs w:val="21"/>
              </w:rPr>
            </w:pPr>
          </w:p>
        </w:tc>
        <w:tc>
          <w:tcPr>
            <w:tcW w:w="843" w:type="dxa"/>
            <w:shd w:val="clear" w:color="auto" w:fill="auto"/>
            <w:vAlign w:val="center"/>
          </w:tcPr>
          <w:p w14:paraId="3CA9D47B">
            <w:pPr>
              <w:widowControl/>
              <w:snapToGrid w:val="0"/>
              <w:jc w:val="center"/>
              <w:rPr>
                <w:kern w:val="0"/>
                <w:sz w:val="24"/>
                <w:szCs w:val="21"/>
              </w:rPr>
            </w:pPr>
          </w:p>
        </w:tc>
      </w:tr>
      <w:tr w14:paraId="253B83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3CB6810">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2D03E4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EBAB1F4">
            <w:pPr>
              <w:widowControl/>
              <w:snapToGrid w:val="0"/>
              <w:jc w:val="center"/>
              <w:rPr>
                <w:kern w:val="0"/>
                <w:sz w:val="24"/>
                <w:szCs w:val="21"/>
              </w:rPr>
            </w:pPr>
            <w:r>
              <w:rPr>
                <w:kern w:val="0"/>
                <w:sz w:val="24"/>
                <w:szCs w:val="21"/>
              </w:rPr>
              <w:t>序号</w:t>
            </w:r>
          </w:p>
        </w:tc>
        <w:tc>
          <w:tcPr>
            <w:tcW w:w="4630" w:type="dxa"/>
            <w:shd w:val="clear" w:color="auto" w:fill="auto"/>
            <w:vAlign w:val="center"/>
          </w:tcPr>
          <w:p w14:paraId="4C54D513">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154FB27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B063B3D">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2C921D6E">
            <w:pPr>
              <w:widowControl/>
              <w:snapToGrid w:val="0"/>
              <w:jc w:val="center"/>
              <w:rPr>
                <w:kern w:val="0"/>
                <w:sz w:val="24"/>
                <w:szCs w:val="21"/>
              </w:rPr>
            </w:pPr>
            <w:r>
              <w:rPr>
                <w:kern w:val="0"/>
                <w:sz w:val="24"/>
                <w:szCs w:val="21"/>
              </w:rPr>
              <w:t>备注</w:t>
            </w:r>
          </w:p>
        </w:tc>
      </w:tr>
      <w:tr w14:paraId="1AA541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4D46E22">
            <w:pPr>
              <w:widowControl/>
              <w:snapToGrid w:val="0"/>
              <w:jc w:val="center"/>
              <w:rPr>
                <w:kern w:val="0"/>
                <w:sz w:val="24"/>
                <w:szCs w:val="21"/>
              </w:rPr>
            </w:pPr>
          </w:p>
        </w:tc>
        <w:tc>
          <w:tcPr>
            <w:tcW w:w="4630" w:type="dxa"/>
            <w:shd w:val="clear" w:color="auto" w:fill="auto"/>
            <w:vAlign w:val="center"/>
          </w:tcPr>
          <w:p w14:paraId="6B239424">
            <w:pPr>
              <w:widowControl/>
              <w:snapToGrid w:val="0"/>
              <w:jc w:val="center"/>
              <w:rPr>
                <w:kern w:val="0"/>
                <w:sz w:val="24"/>
                <w:szCs w:val="21"/>
              </w:rPr>
            </w:pPr>
          </w:p>
        </w:tc>
        <w:tc>
          <w:tcPr>
            <w:tcW w:w="2438" w:type="dxa"/>
            <w:shd w:val="clear" w:color="auto" w:fill="auto"/>
            <w:vAlign w:val="center"/>
          </w:tcPr>
          <w:p w14:paraId="76B73F87">
            <w:pPr>
              <w:widowControl/>
              <w:snapToGrid w:val="0"/>
              <w:jc w:val="center"/>
              <w:rPr>
                <w:kern w:val="0"/>
                <w:sz w:val="24"/>
                <w:szCs w:val="21"/>
              </w:rPr>
            </w:pPr>
          </w:p>
        </w:tc>
        <w:tc>
          <w:tcPr>
            <w:tcW w:w="1289" w:type="dxa"/>
            <w:shd w:val="clear" w:color="auto" w:fill="auto"/>
            <w:vAlign w:val="center"/>
          </w:tcPr>
          <w:p w14:paraId="13668FB5">
            <w:pPr>
              <w:widowControl/>
              <w:snapToGrid w:val="0"/>
              <w:jc w:val="center"/>
              <w:rPr>
                <w:kern w:val="0"/>
                <w:sz w:val="24"/>
                <w:szCs w:val="21"/>
              </w:rPr>
            </w:pPr>
          </w:p>
        </w:tc>
        <w:tc>
          <w:tcPr>
            <w:tcW w:w="843" w:type="dxa"/>
            <w:shd w:val="clear" w:color="auto" w:fill="auto"/>
            <w:vAlign w:val="center"/>
          </w:tcPr>
          <w:p w14:paraId="024CA2FB">
            <w:pPr>
              <w:widowControl/>
              <w:snapToGrid w:val="0"/>
              <w:jc w:val="center"/>
              <w:rPr>
                <w:kern w:val="0"/>
                <w:sz w:val="24"/>
                <w:szCs w:val="21"/>
              </w:rPr>
            </w:pPr>
          </w:p>
        </w:tc>
      </w:tr>
      <w:tr w14:paraId="53631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DDA0E86">
            <w:pPr>
              <w:widowControl/>
              <w:snapToGrid w:val="0"/>
              <w:jc w:val="center"/>
              <w:rPr>
                <w:kern w:val="0"/>
                <w:sz w:val="24"/>
                <w:szCs w:val="21"/>
              </w:rPr>
            </w:pPr>
          </w:p>
        </w:tc>
        <w:tc>
          <w:tcPr>
            <w:tcW w:w="4630" w:type="dxa"/>
            <w:shd w:val="clear" w:color="auto" w:fill="auto"/>
            <w:vAlign w:val="center"/>
          </w:tcPr>
          <w:p w14:paraId="58302D92">
            <w:pPr>
              <w:widowControl/>
              <w:snapToGrid w:val="0"/>
              <w:jc w:val="center"/>
              <w:rPr>
                <w:kern w:val="0"/>
                <w:sz w:val="24"/>
                <w:szCs w:val="21"/>
              </w:rPr>
            </w:pPr>
          </w:p>
        </w:tc>
        <w:tc>
          <w:tcPr>
            <w:tcW w:w="2438" w:type="dxa"/>
            <w:shd w:val="clear" w:color="auto" w:fill="auto"/>
            <w:vAlign w:val="center"/>
          </w:tcPr>
          <w:p w14:paraId="55C1A3DF">
            <w:pPr>
              <w:widowControl/>
              <w:snapToGrid w:val="0"/>
              <w:jc w:val="center"/>
              <w:rPr>
                <w:kern w:val="0"/>
                <w:sz w:val="24"/>
                <w:szCs w:val="21"/>
              </w:rPr>
            </w:pPr>
          </w:p>
        </w:tc>
        <w:tc>
          <w:tcPr>
            <w:tcW w:w="1289" w:type="dxa"/>
            <w:shd w:val="clear" w:color="auto" w:fill="auto"/>
            <w:vAlign w:val="center"/>
          </w:tcPr>
          <w:p w14:paraId="0375F7EE">
            <w:pPr>
              <w:widowControl/>
              <w:snapToGrid w:val="0"/>
              <w:jc w:val="center"/>
              <w:rPr>
                <w:kern w:val="0"/>
                <w:sz w:val="24"/>
                <w:szCs w:val="21"/>
              </w:rPr>
            </w:pPr>
          </w:p>
        </w:tc>
        <w:tc>
          <w:tcPr>
            <w:tcW w:w="843" w:type="dxa"/>
            <w:shd w:val="clear" w:color="auto" w:fill="auto"/>
            <w:vAlign w:val="center"/>
          </w:tcPr>
          <w:p w14:paraId="73969223">
            <w:pPr>
              <w:widowControl/>
              <w:snapToGrid w:val="0"/>
              <w:jc w:val="center"/>
              <w:rPr>
                <w:kern w:val="0"/>
                <w:sz w:val="24"/>
                <w:szCs w:val="21"/>
              </w:rPr>
            </w:pPr>
          </w:p>
        </w:tc>
      </w:tr>
      <w:tr w14:paraId="1AAC5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3976AC1">
            <w:pPr>
              <w:widowControl/>
              <w:snapToGrid w:val="0"/>
              <w:jc w:val="center"/>
              <w:rPr>
                <w:kern w:val="0"/>
                <w:sz w:val="24"/>
                <w:szCs w:val="21"/>
              </w:rPr>
            </w:pPr>
          </w:p>
        </w:tc>
        <w:tc>
          <w:tcPr>
            <w:tcW w:w="4630" w:type="dxa"/>
            <w:shd w:val="clear" w:color="auto" w:fill="auto"/>
            <w:vAlign w:val="center"/>
          </w:tcPr>
          <w:p w14:paraId="4D0EEA65">
            <w:pPr>
              <w:widowControl/>
              <w:snapToGrid w:val="0"/>
              <w:jc w:val="center"/>
              <w:rPr>
                <w:kern w:val="0"/>
                <w:sz w:val="24"/>
                <w:szCs w:val="21"/>
              </w:rPr>
            </w:pPr>
          </w:p>
        </w:tc>
        <w:tc>
          <w:tcPr>
            <w:tcW w:w="2438" w:type="dxa"/>
            <w:shd w:val="clear" w:color="auto" w:fill="auto"/>
            <w:vAlign w:val="center"/>
          </w:tcPr>
          <w:p w14:paraId="222656F1">
            <w:pPr>
              <w:widowControl/>
              <w:snapToGrid w:val="0"/>
              <w:jc w:val="center"/>
              <w:rPr>
                <w:kern w:val="0"/>
                <w:sz w:val="24"/>
                <w:szCs w:val="21"/>
              </w:rPr>
            </w:pPr>
          </w:p>
        </w:tc>
        <w:tc>
          <w:tcPr>
            <w:tcW w:w="1289" w:type="dxa"/>
            <w:shd w:val="clear" w:color="auto" w:fill="auto"/>
            <w:vAlign w:val="center"/>
          </w:tcPr>
          <w:p w14:paraId="3C3F0BD0">
            <w:pPr>
              <w:widowControl/>
              <w:snapToGrid w:val="0"/>
              <w:jc w:val="center"/>
              <w:rPr>
                <w:kern w:val="0"/>
                <w:sz w:val="24"/>
                <w:szCs w:val="21"/>
              </w:rPr>
            </w:pPr>
          </w:p>
        </w:tc>
        <w:tc>
          <w:tcPr>
            <w:tcW w:w="843" w:type="dxa"/>
            <w:shd w:val="clear" w:color="auto" w:fill="auto"/>
            <w:vAlign w:val="center"/>
          </w:tcPr>
          <w:p w14:paraId="0A46792F">
            <w:pPr>
              <w:widowControl/>
              <w:snapToGrid w:val="0"/>
              <w:jc w:val="center"/>
              <w:rPr>
                <w:kern w:val="0"/>
                <w:sz w:val="24"/>
                <w:szCs w:val="21"/>
              </w:rPr>
            </w:pPr>
          </w:p>
        </w:tc>
      </w:tr>
      <w:tr w14:paraId="27677E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21FC73E">
            <w:pPr>
              <w:widowControl/>
              <w:snapToGrid w:val="0"/>
              <w:jc w:val="center"/>
              <w:rPr>
                <w:kern w:val="0"/>
                <w:sz w:val="24"/>
                <w:szCs w:val="21"/>
              </w:rPr>
            </w:pPr>
          </w:p>
        </w:tc>
        <w:tc>
          <w:tcPr>
            <w:tcW w:w="4630" w:type="dxa"/>
            <w:shd w:val="clear" w:color="auto" w:fill="auto"/>
            <w:vAlign w:val="center"/>
          </w:tcPr>
          <w:p w14:paraId="567F9932">
            <w:pPr>
              <w:widowControl/>
              <w:snapToGrid w:val="0"/>
              <w:jc w:val="center"/>
              <w:rPr>
                <w:kern w:val="0"/>
                <w:sz w:val="24"/>
                <w:szCs w:val="21"/>
              </w:rPr>
            </w:pPr>
          </w:p>
        </w:tc>
        <w:tc>
          <w:tcPr>
            <w:tcW w:w="2438" w:type="dxa"/>
            <w:shd w:val="clear" w:color="auto" w:fill="auto"/>
            <w:vAlign w:val="center"/>
          </w:tcPr>
          <w:p w14:paraId="0CDEF642">
            <w:pPr>
              <w:widowControl/>
              <w:snapToGrid w:val="0"/>
              <w:jc w:val="center"/>
              <w:rPr>
                <w:kern w:val="0"/>
                <w:sz w:val="24"/>
                <w:szCs w:val="21"/>
              </w:rPr>
            </w:pPr>
          </w:p>
        </w:tc>
        <w:tc>
          <w:tcPr>
            <w:tcW w:w="1289" w:type="dxa"/>
            <w:shd w:val="clear" w:color="auto" w:fill="auto"/>
            <w:vAlign w:val="center"/>
          </w:tcPr>
          <w:p w14:paraId="67F524B3">
            <w:pPr>
              <w:widowControl/>
              <w:snapToGrid w:val="0"/>
              <w:jc w:val="center"/>
              <w:rPr>
                <w:kern w:val="0"/>
                <w:sz w:val="24"/>
                <w:szCs w:val="21"/>
              </w:rPr>
            </w:pPr>
          </w:p>
        </w:tc>
        <w:tc>
          <w:tcPr>
            <w:tcW w:w="843" w:type="dxa"/>
            <w:shd w:val="clear" w:color="auto" w:fill="auto"/>
            <w:vAlign w:val="center"/>
          </w:tcPr>
          <w:p w14:paraId="2C20937D">
            <w:pPr>
              <w:widowControl/>
              <w:snapToGrid w:val="0"/>
              <w:jc w:val="center"/>
              <w:rPr>
                <w:kern w:val="0"/>
                <w:sz w:val="24"/>
                <w:szCs w:val="21"/>
              </w:rPr>
            </w:pPr>
          </w:p>
        </w:tc>
      </w:tr>
      <w:tr w14:paraId="7EF038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51D8390">
            <w:pPr>
              <w:widowControl/>
              <w:snapToGrid w:val="0"/>
              <w:jc w:val="center"/>
              <w:rPr>
                <w:kern w:val="0"/>
                <w:sz w:val="24"/>
                <w:szCs w:val="21"/>
              </w:rPr>
            </w:pPr>
          </w:p>
        </w:tc>
        <w:tc>
          <w:tcPr>
            <w:tcW w:w="4630" w:type="dxa"/>
            <w:shd w:val="clear" w:color="auto" w:fill="auto"/>
            <w:vAlign w:val="center"/>
          </w:tcPr>
          <w:p w14:paraId="50136D08">
            <w:pPr>
              <w:widowControl/>
              <w:snapToGrid w:val="0"/>
              <w:jc w:val="center"/>
              <w:rPr>
                <w:kern w:val="0"/>
                <w:sz w:val="24"/>
                <w:szCs w:val="21"/>
              </w:rPr>
            </w:pPr>
          </w:p>
        </w:tc>
        <w:tc>
          <w:tcPr>
            <w:tcW w:w="2438" w:type="dxa"/>
            <w:shd w:val="clear" w:color="auto" w:fill="auto"/>
            <w:vAlign w:val="center"/>
          </w:tcPr>
          <w:p w14:paraId="5A1D89EC">
            <w:pPr>
              <w:widowControl/>
              <w:snapToGrid w:val="0"/>
              <w:jc w:val="center"/>
              <w:rPr>
                <w:kern w:val="0"/>
                <w:sz w:val="24"/>
                <w:szCs w:val="21"/>
              </w:rPr>
            </w:pPr>
          </w:p>
        </w:tc>
        <w:tc>
          <w:tcPr>
            <w:tcW w:w="1289" w:type="dxa"/>
            <w:shd w:val="clear" w:color="auto" w:fill="auto"/>
            <w:vAlign w:val="center"/>
          </w:tcPr>
          <w:p w14:paraId="7C6CF4EB">
            <w:pPr>
              <w:widowControl/>
              <w:snapToGrid w:val="0"/>
              <w:jc w:val="center"/>
              <w:rPr>
                <w:kern w:val="0"/>
                <w:sz w:val="24"/>
                <w:szCs w:val="21"/>
              </w:rPr>
            </w:pPr>
          </w:p>
        </w:tc>
        <w:tc>
          <w:tcPr>
            <w:tcW w:w="843" w:type="dxa"/>
            <w:shd w:val="clear" w:color="auto" w:fill="auto"/>
            <w:vAlign w:val="center"/>
          </w:tcPr>
          <w:p w14:paraId="6DA48417">
            <w:pPr>
              <w:widowControl/>
              <w:snapToGrid w:val="0"/>
              <w:jc w:val="center"/>
              <w:rPr>
                <w:kern w:val="0"/>
                <w:sz w:val="24"/>
                <w:szCs w:val="21"/>
              </w:rPr>
            </w:pPr>
          </w:p>
        </w:tc>
      </w:tr>
    </w:tbl>
    <w:p w14:paraId="1F1E0E7D">
      <w:pPr>
        <w:spacing w:line="620" w:lineRule="exact"/>
        <w:rPr>
          <w:sz w:val="24"/>
        </w:rPr>
      </w:pPr>
      <w:r>
        <w:rPr>
          <w:sz w:val="24"/>
        </w:rPr>
        <w:t>注：</w:t>
      </w:r>
    </w:p>
    <w:p w14:paraId="2FF474D3">
      <w:pPr>
        <w:spacing w:line="360" w:lineRule="auto"/>
        <w:rPr>
          <w:sz w:val="24"/>
        </w:rPr>
      </w:pPr>
      <w:r>
        <w:rPr>
          <w:sz w:val="24"/>
        </w:rPr>
        <w:t>1. 不如实填写偏离情况的投标文件将视为虚假材料。</w:t>
      </w:r>
    </w:p>
    <w:p w14:paraId="2461E74B">
      <w:pPr>
        <w:spacing w:line="360" w:lineRule="auto"/>
        <w:rPr>
          <w:sz w:val="24"/>
        </w:rPr>
      </w:pPr>
      <w:r>
        <w:rPr>
          <w:sz w:val="24"/>
        </w:rPr>
        <w:t>2. 招标要求指招标文件中规定的具体要求，投标应答指投标文件的具体内容。</w:t>
      </w:r>
    </w:p>
    <w:p w14:paraId="2E03CBB9">
      <w:pPr>
        <w:spacing w:line="360" w:lineRule="auto"/>
        <w:rPr>
          <w:sz w:val="24"/>
        </w:rPr>
      </w:pPr>
      <w:r>
        <w:rPr>
          <w:sz w:val="24"/>
        </w:rPr>
        <w:t>3. 偏离说明指招标要求与投标应答之间的不同之处。</w:t>
      </w:r>
    </w:p>
    <w:p w14:paraId="4824D50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60CAB9D4">
      <w:pPr>
        <w:spacing w:line="360" w:lineRule="auto"/>
        <w:ind w:right="84" w:firstLine="224" w:firstLineChars="100"/>
        <w:rPr>
          <w:sz w:val="24"/>
        </w:rPr>
      </w:pPr>
      <w:r>
        <w:rPr>
          <w:sz w:val="24"/>
        </w:rPr>
        <w:t>投标人名称：</w:t>
      </w:r>
    </w:p>
    <w:p w14:paraId="30818D7B">
      <w:pPr>
        <w:spacing w:line="360" w:lineRule="auto"/>
        <w:ind w:right="84" w:firstLine="224" w:firstLineChars="100"/>
        <w:rPr>
          <w:sz w:val="24"/>
        </w:rPr>
      </w:pPr>
      <w:r>
        <w:rPr>
          <w:sz w:val="24"/>
        </w:rPr>
        <w:t>日期</w:t>
      </w:r>
    </w:p>
    <w:p w14:paraId="0368CD43">
      <w:pPr>
        <w:widowControl/>
        <w:jc w:val="left"/>
        <w:rPr>
          <w:b/>
          <w:sz w:val="24"/>
        </w:rPr>
      </w:pPr>
      <w:r>
        <w:rPr>
          <w:rFonts w:hint="eastAsia"/>
          <w:b/>
          <w:sz w:val="24"/>
        </w:rPr>
        <w:t>附件8</w:t>
      </w:r>
    </w:p>
    <w:p w14:paraId="105A9DDA">
      <w:pPr>
        <w:widowControl/>
        <w:jc w:val="left"/>
        <w:rPr>
          <w:sz w:val="24"/>
        </w:rPr>
      </w:pPr>
    </w:p>
    <w:p w14:paraId="342A46E5">
      <w:pPr>
        <w:widowControl/>
        <w:jc w:val="center"/>
        <w:rPr>
          <w:b/>
          <w:sz w:val="24"/>
        </w:rPr>
      </w:pPr>
      <w:r>
        <w:rPr>
          <w:rFonts w:hint="eastAsia"/>
          <w:b/>
          <w:sz w:val="24"/>
        </w:rPr>
        <w:t>项目人员及岗位安排</w:t>
      </w:r>
    </w:p>
    <w:p w14:paraId="545AC0A0">
      <w:pPr>
        <w:widowControl/>
        <w:jc w:val="left"/>
        <w:rPr>
          <w:sz w:val="24"/>
        </w:rPr>
      </w:pPr>
    </w:p>
    <w:p w14:paraId="63DD630C">
      <w:pPr>
        <w:spacing w:line="460" w:lineRule="exact"/>
        <w:rPr>
          <w:sz w:val="24"/>
        </w:rPr>
      </w:pPr>
      <w:r>
        <w:rPr>
          <w:sz w:val="24"/>
        </w:rPr>
        <w:t>项目名称：</w:t>
      </w:r>
      <w:r>
        <w:rPr>
          <w:sz w:val="24"/>
          <w:u w:val="single"/>
        </w:rPr>
        <w:t xml:space="preserve">                    </w:t>
      </w:r>
    </w:p>
    <w:p w14:paraId="60F4413F">
      <w:pPr>
        <w:spacing w:line="460" w:lineRule="exact"/>
        <w:rPr>
          <w:sz w:val="24"/>
        </w:rPr>
      </w:pPr>
      <w:r>
        <w:rPr>
          <w:sz w:val="24"/>
        </w:rPr>
        <w:t>项目编号：</w:t>
      </w:r>
      <w:r>
        <w:rPr>
          <w:sz w:val="24"/>
          <w:u w:val="single"/>
        </w:rPr>
        <w:t xml:space="preserve">                    </w:t>
      </w:r>
    </w:p>
    <w:p w14:paraId="069081CF">
      <w:pPr>
        <w:spacing w:line="460" w:lineRule="exact"/>
        <w:rPr>
          <w:sz w:val="24"/>
          <w:u w:val="single"/>
        </w:rPr>
      </w:pPr>
      <w:r>
        <w:rPr>
          <w:sz w:val="24"/>
        </w:rPr>
        <w:t>包号：</w:t>
      </w:r>
      <w:r>
        <w:rPr>
          <w:sz w:val="24"/>
          <w:u w:val="single"/>
        </w:rPr>
        <w:t xml:space="preserve">                        </w:t>
      </w:r>
    </w:p>
    <w:p w14:paraId="49B629D5">
      <w:pPr>
        <w:widowControl/>
        <w:jc w:val="left"/>
        <w:rPr>
          <w:sz w:val="24"/>
        </w:rPr>
      </w:pPr>
    </w:p>
    <w:p w14:paraId="65142586">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2AC7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2206F77">
            <w:pPr>
              <w:spacing w:line="360" w:lineRule="auto"/>
              <w:jc w:val="center"/>
              <w:rPr>
                <w:b/>
                <w:szCs w:val="21"/>
              </w:rPr>
            </w:pPr>
            <w:r>
              <w:rPr>
                <w:b/>
                <w:szCs w:val="21"/>
              </w:rPr>
              <w:t>序号</w:t>
            </w:r>
          </w:p>
        </w:tc>
        <w:tc>
          <w:tcPr>
            <w:tcW w:w="682" w:type="pct"/>
            <w:vAlign w:val="center"/>
          </w:tcPr>
          <w:p w14:paraId="52D6D8D2">
            <w:pPr>
              <w:spacing w:line="360" w:lineRule="auto"/>
              <w:jc w:val="center"/>
              <w:rPr>
                <w:b/>
                <w:szCs w:val="21"/>
              </w:rPr>
            </w:pPr>
            <w:r>
              <w:rPr>
                <w:b/>
                <w:szCs w:val="21"/>
              </w:rPr>
              <w:t>岗位名称</w:t>
            </w:r>
          </w:p>
        </w:tc>
        <w:tc>
          <w:tcPr>
            <w:tcW w:w="682" w:type="pct"/>
            <w:vAlign w:val="center"/>
          </w:tcPr>
          <w:p w14:paraId="35A45CF4">
            <w:pPr>
              <w:spacing w:line="360" w:lineRule="auto"/>
              <w:jc w:val="center"/>
              <w:rPr>
                <w:b/>
                <w:szCs w:val="21"/>
              </w:rPr>
            </w:pPr>
            <w:r>
              <w:rPr>
                <w:rFonts w:hint="eastAsia"/>
                <w:b/>
                <w:szCs w:val="21"/>
              </w:rPr>
              <w:t>投入</w:t>
            </w:r>
            <w:r>
              <w:rPr>
                <w:b/>
                <w:szCs w:val="21"/>
              </w:rPr>
              <w:t>人数</w:t>
            </w:r>
          </w:p>
        </w:tc>
        <w:tc>
          <w:tcPr>
            <w:tcW w:w="1113" w:type="pct"/>
            <w:vAlign w:val="center"/>
          </w:tcPr>
          <w:p w14:paraId="2947CCA5">
            <w:pPr>
              <w:spacing w:line="360" w:lineRule="auto"/>
              <w:jc w:val="center"/>
              <w:rPr>
                <w:b/>
                <w:szCs w:val="21"/>
              </w:rPr>
            </w:pPr>
            <w:r>
              <w:rPr>
                <w:rFonts w:hint="eastAsia"/>
                <w:b/>
                <w:szCs w:val="21"/>
              </w:rPr>
              <w:t>人员情况简介</w:t>
            </w:r>
          </w:p>
        </w:tc>
        <w:tc>
          <w:tcPr>
            <w:tcW w:w="652" w:type="pct"/>
            <w:vAlign w:val="center"/>
          </w:tcPr>
          <w:p w14:paraId="1B93E801">
            <w:pPr>
              <w:spacing w:line="360" w:lineRule="auto"/>
              <w:jc w:val="center"/>
              <w:rPr>
                <w:b/>
                <w:szCs w:val="21"/>
              </w:rPr>
            </w:pPr>
            <w:r>
              <w:rPr>
                <w:rFonts w:hint="eastAsia"/>
                <w:b/>
                <w:szCs w:val="21"/>
              </w:rPr>
              <w:t>是否退休</w:t>
            </w:r>
          </w:p>
        </w:tc>
        <w:tc>
          <w:tcPr>
            <w:tcW w:w="723" w:type="pct"/>
            <w:vAlign w:val="center"/>
          </w:tcPr>
          <w:p w14:paraId="32E58EE4">
            <w:pPr>
              <w:spacing w:line="360" w:lineRule="auto"/>
              <w:jc w:val="center"/>
              <w:rPr>
                <w:b/>
                <w:szCs w:val="21"/>
              </w:rPr>
            </w:pPr>
            <w:r>
              <w:rPr>
                <w:b/>
                <w:szCs w:val="21"/>
              </w:rPr>
              <w:t>工作时间</w:t>
            </w:r>
          </w:p>
        </w:tc>
        <w:tc>
          <w:tcPr>
            <w:tcW w:w="723" w:type="pct"/>
            <w:vAlign w:val="center"/>
          </w:tcPr>
          <w:p w14:paraId="7D270C22">
            <w:pPr>
              <w:spacing w:line="360" w:lineRule="auto"/>
              <w:jc w:val="center"/>
              <w:rPr>
                <w:b/>
                <w:szCs w:val="21"/>
              </w:rPr>
            </w:pPr>
            <w:r>
              <w:rPr>
                <w:rFonts w:hint="eastAsia"/>
                <w:b/>
                <w:szCs w:val="21"/>
              </w:rPr>
              <w:t>备注</w:t>
            </w:r>
          </w:p>
        </w:tc>
      </w:tr>
      <w:tr w14:paraId="06D121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03B7A14">
            <w:pPr>
              <w:spacing w:line="360" w:lineRule="auto"/>
              <w:jc w:val="center"/>
              <w:rPr>
                <w:szCs w:val="21"/>
              </w:rPr>
            </w:pPr>
          </w:p>
        </w:tc>
        <w:tc>
          <w:tcPr>
            <w:tcW w:w="682" w:type="pct"/>
            <w:vAlign w:val="center"/>
          </w:tcPr>
          <w:p w14:paraId="027A4BD4">
            <w:pPr>
              <w:spacing w:line="360" w:lineRule="auto"/>
              <w:jc w:val="center"/>
              <w:rPr>
                <w:szCs w:val="21"/>
              </w:rPr>
            </w:pPr>
          </w:p>
        </w:tc>
        <w:tc>
          <w:tcPr>
            <w:tcW w:w="682" w:type="pct"/>
            <w:vAlign w:val="center"/>
          </w:tcPr>
          <w:p w14:paraId="37FEA525">
            <w:pPr>
              <w:spacing w:line="360" w:lineRule="auto"/>
              <w:jc w:val="center"/>
              <w:rPr>
                <w:szCs w:val="21"/>
              </w:rPr>
            </w:pPr>
          </w:p>
        </w:tc>
        <w:tc>
          <w:tcPr>
            <w:tcW w:w="1113" w:type="pct"/>
            <w:vAlign w:val="center"/>
          </w:tcPr>
          <w:p w14:paraId="34B11511">
            <w:pPr>
              <w:spacing w:line="360" w:lineRule="auto"/>
              <w:jc w:val="center"/>
              <w:rPr>
                <w:szCs w:val="21"/>
              </w:rPr>
            </w:pPr>
          </w:p>
        </w:tc>
        <w:tc>
          <w:tcPr>
            <w:tcW w:w="652" w:type="pct"/>
            <w:vAlign w:val="center"/>
          </w:tcPr>
          <w:p w14:paraId="576F5FE6">
            <w:pPr>
              <w:spacing w:line="360" w:lineRule="auto"/>
              <w:jc w:val="center"/>
              <w:rPr>
                <w:szCs w:val="21"/>
              </w:rPr>
            </w:pPr>
          </w:p>
        </w:tc>
        <w:tc>
          <w:tcPr>
            <w:tcW w:w="723" w:type="pct"/>
            <w:vAlign w:val="center"/>
          </w:tcPr>
          <w:p w14:paraId="640BC1F9">
            <w:pPr>
              <w:spacing w:line="360" w:lineRule="auto"/>
              <w:jc w:val="center"/>
              <w:rPr>
                <w:szCs w:val="21"/>
              </w:rPr>
            </w:pPr>
          </w:p>
        </w:tc>
        <w:tc>
          <w:tcPr>
            <w:tcW w:w="723" w:type="pct"/>
          </w:tcPr>
          <w:p w14:paraId="46AE717A">
            <w:pPr>
              <w:spacing w:line="360" w:lineRule="auto"/>
              <w:jc w:val="center"/>
              <w:rPr>
                <w:szCs w:val="21"/>
              </w:rPr>
            </w:pPr>
          </w:p>
        </w:tc>
      </w:tr>
      <w:tr w14:paraId="1F6D2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DEA01C6">
            <w:pPr>
              <w:spacing w:line="360" w:lineRule="auto"/>
              <w:jc w:val="center"/>
              <w:rPr>
                <w:szCs w:val="21"/>
              </w:rPr>
            </w:pPr>
          </w:p>
        </w:tc>
        <w:tc>
          <w:tcPr>
            <w:tcW w:w="682" w:type="pct"/>
            <w:vAlign w:val="center"/>
          </w:tcPr>
          <w:p w14:paraId="74301EFE">
            <w:pPr>
              <w:spacing w:line="360" w:lineRule="auto"/>
              <w:jc w:val="center"/>
              <w:rPr>
                <w:szCs w:val="21"/>
              </w:rPr>
            </w:pPr>
          </w:p>
        </w:tc>
        <w:tc>
          <w:tcPr>
            <w:tcW w:w="682" w:type="pct"/>
            <w:vAlign w:val="center"/>
          </w:tcPr>
          <w:p w14:paraId="1F835803">
            <w:pPr>
              <w:spacing w:line="360" w:lineRule="auto"/>
              <w:jc w:val="center"/>
              <w:rPr>
                <w:szCs w:val="21"/>
              </w:rPr>
            </w:pPr>
          </w:p>
        </w:tc>
        <w:tc>
          <w:tcPr>
            <w:tcW w:w="1113" w:type="pct"/>
            <w:vAlign w:val="center"/>
          </w:tcPr>
          <w:p w14:paraId="0B1E9652">
            <w:pPr>
              <w:spacing w:line="360" w:lineRule="auto"/>
              <w:jc w:val="center"/>
              <w:rPr>
                <w:szCs w:val="21"/>
              </w:rPr>
            </w:pPr>
          </w:p>
        </w:tc>
        <w:tc>
          <w:tcPr>
            <w:tcW w:w="652" w:type="pct"/>
            <w:vAlign w:val="center"/>
          </w:tcPr>
          <w:p w14:paraId="41891327">
            <w:pPr>
              <w:spacing w:line="360" w:lineRule="auto"/>
              <w:jc w:val="center"/>
              <w:rPr>
                <w:szCs w:val="21"/>
              </w:rPr>
            </w:pPr>
          </w:p>
        </w:tc>
        <w:tc>
          <w:tcPr>
            <w:tcW w:w="723" w:type="pct"/>
            <w:vAlign w:val="center"/>
          </w:tcPr>
          <w:p w14:paraId="05499547">
            <w:pPr>
              <w:spacing w:line="360" w:lineRule="auto"/>
              <w:jc w:val="center"/>
              <w:rPr>
                <w:szCs w:val="21"/>
              </w:rPr>
            </w:pPr>
          </w:p>
        </w:tc>
        <w:tc>
          <w:tcPr>
            <w:tcW w:w="723" w:type="pct"/>
          </w:tcPr>
          <w:p w14:paraId="4787421E">
            <w:pPr>
              <w:spacing w:line="360" w:lineRule="auto"/>
              <w:jc w:val="center"/>
              <w:rPr>
                <w:szCs w:val="21"/>
              </w:rPr>
            </w:pPr>
          </w:p>
        </w:tc>
      </w:tr>
      <w:tr w14:paraId="230BB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093F2D10">
            <w:pPr>
              <w:spacing w:line="360" w:lineRule="auto"/>
              <w:jc w:val="center"/>
              <w:rPr>
                <w:szCs w:val="21"/>
              </w:rPr>
            </w:pPr>
          </w:p>
        </w:tc>
        <w:tc>
          <w:tcPr>
            <w:tcW w:w="682" w:type="pct"/>
            <w:vAlign w:val="center"/>
          </w:tcPr>
          <w:p w14:paraId="74F6D681">
            <w:pPr>
              <w:spacing w:line="360" w:lineRule="auto"/>
              <w:jc w:val="center"/>
              <w:rPr>
                <w:szCs w:val="21"/>
              </w:rPr>
            </w:pPr>
          </w:p>
        </w:tc>
        <w:tc>
          <w:tcPr>
            <w:tcW w:w="682" w:type="pct"/>
            <w:vAlign w:val="center"/>
          </w:tcPr>
          <w:p w14:paraId="2F56173B">
            <w:pPr>
              <w:spacing w:line="360" w:lineRule="auto"/>
              <w:jc w:val="center"/>
              <w:rPr>
                <w:szCs w:val="21"/>
              </w:rPr>
            </w:pPr>
          </w:p>
        </w:tc>
        <w:tc>
          <w:tcPr>
            <w:tcW w:w="1113" w:type="pct"/>
            <w:vAlign w:val="center"/>
          </w:tcPr>
          <w:p w14:paraId="62177D91">
            <w:pPr>
              <w:spacing w:line="360" w:lineRule="auto"/>
              <w:jc w:val="center"/>
              <w:rPr>
                <w:szCs w:val="21"/>
              </w:rPr>
            </w:pPr>
          </w:p>
        </w:tc>
        <w:tc>
          <w:tcPr>
            <w:tcW w:w="652" w:type="pct"/>
            <w:vAlign w:val="center"/>
          </w:tcPr>
          <w:p w14:paraId="78473EB4">
            <w:pPr>
              <w:spacing w:line="360" w:lineRule="auto"/>
              <w:jc w:val="center"/>
              <w:rPr>
                <w:szCs w:val="21"/>
              </w:rPr>
            </w:pPr>
          </w:p>
        </w:tc>
        <w:tc>
          <w:tcPr>
            <w:tcW w:w="723" w:type="pct"/>
            <w:vAlign w:val="center"/>
          </w:tcPr>
          <w:p w14:paraId="7C258C75">
            <w:pPr>
              <w:spacing w:line="360" w:lineRule="auto"/>
              <w:jc w:val="center"/>
              <w:rPr>
                <w:szCs w:val="21"/>
              </w:rPr>
            </w:pPr>
          </w:p>
        </w:tc>
        <w:tc>
          <w:tcPr>
            <w:tcW w:w="723" w:type="pct"/>
          </w:tcPr>
          <w:p w14:paraId="1965BE53">
            <w:pPr>
              <w:spacing w:line="360" w:lineRule="auto"/>
              <w:jc w:val="center"/>
              <w:rPr>
                <w:szCs w:val="21"/>
              </w:rPr>
            </w:pPr>
          </w:p>
        </w:tc>
      </w:tr>
      <w:tr w14:paraId="15D77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EFDCA35">
            <w:pPr>
              <w:spacing w:line="360" w:lineRule="auto"/>
              <w:jc w:val="center"/>
              <w:rPr>
                <w:szCs w:val="21"/>
              </w:rPr>
            </w:pPr>
          </w:p>
        </w:tc>
        <w:tc>
          <w:tcPr>
            <w:tcW w:w="682" w:type="pct"/>
            <w:vAlign w:val="center"/>
          </w:tcPr>
          <w:p w14:paraId="36586C7C">
            <w:pPr>
              <w:spacing w:line="360" w:lineRule="auto"/>
              <w:jc w:val="center"/>
              <w:rPr>
                <w:szCs w:val="21"/>
              </w:rPr>
            </w:pPr>
          </w:p>
        </w:tc>
        <w:tc>
          <w:tcPr>
            <w:tcW w:w="682" w:type="pct"/>
            <w:vAlign w:val="center"/>
          </w:tcPr>
          <w:p w14:paraId="29F6E3ED">
            <w:pPr>
              <w:spacing w:line="360" w:lineRule="auto"/>
              <w:jc w:val="center"/>
              <w:rPr>
                <w:szCs w:val="21"/>
              </w:rPr>
            </w:pPr>
          </w:p>
        </w:tc>
        <w:tc>
          <w:tcPr>
            <w:tcW w:w="1113" w:type="pct"/>
            <w:vAlign w:val="center"/>
          </w:tcPr>
          <w:p w14:paraId="2AC1F13E">
            <w:pPr>
              <w:spacing w:line="360" w:lineRule="auto"/>
              <w:jc w:val="center"/>
              <w:rPr>
                <w:szCs w:val="21"/>
              </w:rPr>
            </w:pPr>
          </w:p>
        </w:tc>
        <w:tc>
          <w:tcPr>
            <w:tcW w:w="652" w:type="pct"/>
            <w:vAlign w:val="center"/>
          </w:tcPr>
          <w:p w14:paraId="4E7BD0C5">
            <w:pPr>
              <w:spacing w:line="360" w:lineRule="auto"/>
              <w:jc w:val="center"/>
              <w:rPr>
                <w:szCs w:val="21"/>
              </w:rPr>
            </w:pPr>
          </w:p>
        </w:tc>
        <w:tc>
          <w:tcPr>
            <w:tcW w:w="723" w:type="pct"/>
            <w:vAlign w:val="center"/>
          </w:tcPr>
          <w:p w14:paraId="0E2668D0">
            <w:pPr>
              <w:spacing w:line="360" w:lineRule="auto"/>
              <w:jc w:val="center"/>
              <w:rPr>
                <w:szCs w:val="21"/>
              </w:rPr>
            </w:pPr>
          </w:p>
        </w:tc>
        <w:tc>
          <w:tcPr>
            <w:tcW w:w="723" w:type="pct"/>
          </w:tcPr>
          <w:p w14:paraId="3F2FC83E">
            <w:pPr>
              <w:spacing w:line="360" w:lineRule="auto"/>
              <w:jc w:val="center"/>
              <w:rPr>
                <w:szCs w:val="21"/>
              </w:rPr>
            </w:pPr>
          </w:p>
        </w:tc>
      </w:tr>
      <w:tr w14:paraId="5A52B8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C9D30F7">
            <w:pPr>
              <w:spacing w:line="360" w:lineRule="auto"/>
              <w:jc w:val="center"/>
              <w:rPr>
                <w:szCs w:val="21"/>
              </w:rPr>
            </w:pPr>
          </w:p>
        </w:tc>
        <w:tc>
          <w:tcPr>
            <w:tcW w:w="682" w:type="pct"/>
            <w:vAlign w:val="center"/>
          </w:tcPr>
          <w:p w14:paraId="13685C9A">
            <w:pPr>
              <w:spacing w:line="360" w:lineRule="auto"/>
              <w:jc w:val="center"/>
              <w:rPr>
                <w:szCs w:val="21"/>
              </w:rPr>
            </w:pPr>
          </w:p>
        </w:tc>
        <w:tc>
          <w:tcPr>
            <w:tcW w:w="682" w:type="pct"/>
            <w:vAlign w:val="center"/>
          </w:tcPr>
          <w:p w14:paraId="2CEB952B">
            <w:pPr>
              <w:spacing w:line="360" w:lineRule="auto"/>
              <w:jc w:val="center"/>
              <w:rPr>
                <w:szCs w:val="21"/>
              </w:rPr>
            </w:pPr>
          </w:p>
        </w:tc>
        <w:tc>
          <w:tcPr>
            <w:tcW w:w="1113" w:type="pct"/>
            <w:vAlign w:val="center"/>
          </w:tcPr>
          <w:p w14:paraId="6C2929C6">
            <w:pPr>
              <w:spacing w:line="360" w:lineRule="auto"/>
              <w:jc w:val="center"/>
              <w:rPr>
                <w:szCs w:val="21"/>
              </w:rPr>
            </w:pPr>
          </w:p>
        </w:tc>
        <w:tc>
          <w:tcPr>
            <w:tcW w:w="652" w:type="pct"/>
            <w:vAlign w:val="center"/>
          </w:tcPr>
          <w:p w14:paraId="5E150912">
            <w:pPr>
              <w:spacing w:line="360" w:lineRule="auto"/>
              <w:jc w:val="center"/>
              <w:rPr>
                <w:szCs w:val="21"/>
              </w:rPr>
            </w:pPr>
          </w:p>
        </w:tc>
        <w:tc>
          <w:tcPr>
            <w:tcW w:w="723" w:type="pct"/>
            <w:vAlign w:val="center"/>
          </w:tcPr>
          <w:p w14:paraId="32699E38">
            <w:pPr>
              <w:spacing w:line="360" w:lineRule="auto"/>
              <w:jc w:val="center"/>
              <w:rPr>
                <w:szCs w:val="21"/>
              </w:rPr>
            </w:pPr>
          </w:p>
        </w:tc>
        <w:tc>
          <w:tcPr>
            <w:tcW w:w="723" w:type="pct"/>
          </w:tcPr>
          <w:p w14:paraId="2185D487">
            <w:pPr>
              <w:spacing w:line="360" w:lineRule="auto"/>
              <w:jc w:val="center"/>
              <w:rPr>
                <w:szCs w:val="21"/>
              </w:rPr>
            </w:pPr>
          </w:p>
        </w:tc>
      </w:tr>
      <w:tr w14:paraId="4F0A8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6D70ED9">
            <w:pPr>
              <w:spacing w:line="360" w:lineRule="auto"/>
              <w:jc w:val="center"/>
              <w:rPr>
                <w:szCs w:val="21"/>
              </w:rPr>
            </w:pPr>
          </w:p>
        </w:tc>
        <w:tc>
          <w:tcPr>
            <w:tcW w:w="682" w:type="pct"/>
            <w:vAlign w:val="center"/>
          </w:tcPr>
          <w:p w14:paraId="48451192">
            <w:pPr>
              <w:spacing w:line="360" w:lineRule="auto"/>
              <w:jc w:val="center"/>
              <w:rPr>
                <w:szCs w:val="21"/>
              </w:rPr>
            </w:pPr>
          </w:p>
        </w:tc>
        <w:tc>
          <w:tcPr>
            <w:tcW w:w="682" w:type="pct"/>
            <w:vAlign w:val="center"/>
          </w:tcPr>
          <w:p w14:paraId="32389832">
            <w:pPr>
              <w:spacing w:line="360" w:lineRule="auto"/>
              <w:jc w:val="center"/>
              <w:rPr>
                <w:szCs w:val="21"/>
              </w:rPr>
            </w:pPr>
          </w:p>
        </w:tc>
        <w:tc>
          <w:tcPr>
            <w:tcW w:w="1113" w:type="pct"/>
            <w:vAlign w:val="center"/>
          </w:tcPr>
          <w:p w14:paraId="7DA9D410">
            <w:pPr>
              <w:spacing w:line="360" w:lineRule="auto"/>
              <w:jc w:val="center"/>
              <w:rPr>
                <w:szCs w:val="21"/>
              </w:rPr>
            </w:pPr>
          </w:p>
        </w:tc>
        <w:tc>
          <w:tcPr>
            <w:tcW w:w="652" w:type="pct"/>
            <w:vAlign w:val="center"/>
          </w:tcPr>
          <w:p w14:paraId="7AF2B60F">
            <w:pPr>
              <w:spacing w:line="360" w:lineRule="auto"/>
              <w:jc w:val="center"/>
              <w:rPr>
                <w:szCs w:val="21"/>
              </w:rPr>
            </w:pPr>
          </w:p>
        </w:tc>
        <w:tc>
          <w:tcPr>
            <w:tcW w:w="723" w:type="pct"/>
            <w:vAlign w:val="center"/>
          </w:tcPr>
          <w:p w14:paraId="6FF83EA5">
            <w:pPr>
              <w:spacing w:line="360" w:lineRule="auto"/>
              <w:jc w:val="center"/>
              <w:rPr>
                <w:szCs w:val="21"/>
              </w:rPr>
            </w:pPr>
          </w:p>
        </w:tc>
        <w:tc>
          <w:tcPr>
            <w:tcW w:w="723" w:type="pct"/>
          </w:tcPr>
          <w:p w14:paraId="17076563">
            <w:pPr>
              <w:spacing w:line="360" w:lineRule="auto"/>
              <w:jc w:val="center"/>
              <w:rPr>
                <w:szCs w:val="21"/>
              </w:rPr>
            </w:pPr>
          </w:p>
        </w:tc>
      </w:tr>
      <w:tr w14:paraId="2793A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07C0C230">
            <w:pPr>
              <w:spacing w:line="360" w:lineRule="auto"/>
              <w:jc w:val="center"/>
              <w:rPr>
                <w:szCs w:val="21"/>
              </w:rPr>
            </w:pPr>
            <w:r>
              <w:rPr>
                <w:rFonts w:hint="eastAsia"/>
                <w:szCs w:val="21"/>
              </w:rPr>
              <w:t>合计人数</w:t>
            </w:r>
          </w:p>
        </w:tc>
        <w:tc>
          <w:tcPr>
            <w:tcW w:w="3892" w:type="pct"/>
            <w:gridSpan w:val="5"/>
            <w:vAlign w:val="center"/>
          </w:tcPr>
          <w:p w14:paraId="53524FF3">
            <w:pPr>
              <w:spacing w:line="360" w:lineRule="auto"/>
              <w:jc w:val="center"/>
              <w:rPr>
                <w:szCs w:val="21"/>
              </w:rPr>
            </w:pPr>
          </w:p>
        </w:tc>
      </w:tr>
    </w:tbl>
    <w:p w14:paraId="4C4AA6C4">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0057B2E3">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A848C89">
      <w:pPr>
        <w:widowControl/>
        <w:jc w:val="left"/>
        <w:rPr>
          <w:sz w:val="24"/>
        </w:rPr>
      </w:pPr>
    </w:p>
    <w:p w14:paraId="7D905B67">
      <w:pPr>
        <w:widowControl/>
        <w:jc w:val="left"/>
        <w:rPr>
          <w:sz w:val="24"/>
        </w:rPr>
      </w:pPr>
    </w:p>
    <w:p w14:paraId="721D8D6D">
      <w:pPr>
        <w:widowControl/>
        <w:jc w:val="left"/>
        <w:rPr>
          <w:sz w:val="24"/>
        </w:rPr>
      </w:pPr>
    </w:p>
    <w:p w14:paraId="1EA11FF7">
      <w:pPr>
        <w:widowControl/>
        <w:jc w:val="left"/>
        <w:rPr>
          <w:sz w:val="24"/>
        </w:rPr>
      </w:pPr>
    </w:p>
    <w:p w14:paraId="1C293637">
      <w:pPr>
        <w:spacing w:line="360" w:lineRule="auto"/>
        <w:ind w:right="84" w:firstLine="224" w:firstLineChars="100"/>
        <w:rPr>
          <w:sz w:val="24"/>
        </w:rPr>
      </w:pPr>
      <w:r>
        <w:rPr>
          <w:sz w:val="24"/>
        </w:rPr>
        <w:t>投标人名称：</w:t>
      </w:r>
    </w:p>
    <w:p w14:paraId="2211CECD">
      <w:pPr>
        <w:spacing w:line="360" w:lineRule="auto"/>
        <w:ind w:right="84" w:firstLine="224" w:firstLineChars="100"/>
        <w:rPr>
          <w:sz w:val="24"/>
        </w:rPr>
      </w:pPr>
    </w:p>
    <w:p w14:paraId="566181F3">
      <w:pPr>
        <w:spacing w:line="360" w:lineRule="auto"/>
        <w:ind w:right="84" w:firstLine="224" w:firstLineChars="100"/>
        <w:rPr>
          <w:sz w:val="24"/>
        </w:rPr>
      </w:pPr>
      <w:r>
        <w:rPr>
          <w:sz w:val="24"/>
        </w:rPr>
        <w:t>日期</w:t>
      </w:r>
    </w:p>
    <w:p w14:paraId="1CB7A69C">
      <w:pPr>
        <w:widowControl/>
        <w:jc w:val="left"/>
        <w:rPr>
          <w:sz w:val="24"/>
        </w:rPr>
      </w:pPr>
    </w:p>
    <w:p w14:paraId="7C6DEBC5">
      <w:pPr>
        <w:spacing w:line="360" w:lineRule="auto"/>
        <w:ind w:right="84" w:firstLine="224" w:firstLineChars="100"/>
        <w:rPr>
          <w:position w:val="-40"/>
          <w:sz w:val="24"/>
        </w:rPr>
      </w:pPr>
      <w:r>
        <w:rPr>
          <w:b/>
          <w:sz w:val="24"/>
        </w:rPr>
        <w:br w:type="page"/>
      </w:r>
    </w:p>
    <w:p w14:paraId="0101326C">
      <w:pPr>
        <w:spacing w:line="360" w:lineRule="auto"/>
        <w:rPr>
          <w:b/>
          <w:sz w:val="24"/>
        </w:rPr>
      </w:pPr>
      <w:r>
        <w:rPr>
          <w:b/>
          <w:sz w:val="24"/>
        </w:rPr>
        <w:t>附件</w:t>
      </w:r>
      <w:r>
        <w:rPr>
          <w:rFonts w:hint="eastAsia"/>
          <w:b/>
          <w:sz w:val="24"/>
        </w:rPr>
        <w:t>9</w:t>
      </w:r>
    </w:p>
    <w:p w14:paraId="66521A67">
      <w:pPr>
        <w:autoSpaceDN w:val="0"/>
        <w:spacing w:line="360" w:lineRule="auto"/>
        <w:jc w:val="center"/>
        <w:rPr>
          <w:b/>
          <w:bCs/>
          <w:sz w:val="24"/>
        </w:rPr>
      </w:pPr>
      <w:r>
        <w:rPr>
          <w:b/>
          <w:sz w:val="24"/>
        </w:rPr>
        <w:t>主要相关项目业绩一览表</w:t>
      </w:r>
    </w:p>
    <w:p w14:paraId="0CAF6242">
      <w:pPr>
        <w:spacing w:line="460" w:lineRule="exact"/>
        <w:ind w:left="192"/>
        <w:rPr>
          <w:sz w:val="24"/>
        </w:rPr>
      </w:pPr>
    </w:p>
    <w:p w14:paraId="5E1714CC">
      <w:pPr>
        <w:spacing w:line="460" w:lineRule="exact"/>
        <w:rPr>
          <w:sz w:val="24"/>
        </w:rPr>
      </w:pPr>
      <w:r>
        <w:rPr>
          <w:sz w:val="24"/>
        </w:rPr>
        <w:t>项目名称：</w:t>
      </w:r>
      <w:r>
        <w:rPr>
          <w:sz w:val="24"/>
          <w:u w:val="single"/>
        </w:rPr>
        <w:t xml:space="preserve">                    </w:t>
      </w:r>
    </w:p>
    <w:p w14:paraId="04F7FEA4">
      <w:pPr>
        <w:spacing w:line="460" w:lineRule="exact"/>
        <w:rPr>
          <w:sz w:val="24"/>
        </w:rPr>
      </w:pPr>
      <w:r>
        <w:rPr>
          <w:sz w:val="24"/>
        </w:rPr>
        <w:t>项目编号：</w:t>
      </w:r>
      <w:r>
        <w:rPr>
          <w:sz w:val="24"/>
          <w:u w:val="single"/>
        </w:rPr>
        <w:t xml:space="preserve">                    </w:t>
      </w:r>
    </w:p>
    <w:p w14:paraId="71890BEC">
      <w:pPr>
        <w:spacing w:line="460" w:lineRule="exact"/>
        <w:rPr>
          <w:sz w:val="24"/>
          <w:u w:val="single"/>
        </w:rPr>
      </w:pPr>
      <w:r>
        <w:rPr>
          <w:sz w:val="24"/>
        </w:rPr>
        <w:t>包号：</w:t>
      </w:r>
      <w:r>
        <w:rPr>
          <w:sz w:val="24"/>
          <w:u w:val="single"/>
        </w:rPr>
        <w:t xml:space="preserve">                        </w:t>
      </w:r>
    </w:p>
    <w:p w14:paraId="0098F8E3">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7C836A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79F2E74">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B3B36A0">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5BE4598A">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10586C45">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0C62209">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975F5F8">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66AC60A3">
            <w:pPr>
              <w:snapToGrid w:val="0"/>
              <w:jc w:val="center"/>
              <w:rPr>
                <w:sz w:val="24"/>
              </w:rPr>
            </w:pPr>
            <w:r>
              <w:rPr>
                <w:sz w:val="24"/>
              </w:rPr>
              <w:t>合同金额</w:t>
            </w:r>
          </w:p>
        </w:tc>
      </w:tr>
      <w:tr w14:paraId="011895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81140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C5CDB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9EFE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7BE53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E05433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122E30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2501DE">
            <w:pPr>
              <w:snapToGrid w:val="0"/>
              <w:jc w:val="center"/>
              <w:rPr>
                <w:sz w:val="24"/>
              </w:rPr>
            </w:pPr>
          </w:p>
        </w:tc>
      </w:tr>
      <w:tr w14:paraId="31373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1FB7AE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05B95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BB3E1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E86C9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65DBC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4F64E4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BBABC8A">
            <w:pPr>
              <w:snapToGrid w:val="0"/>
              <w:jc w:val="center"/>
              <w:rPr>
                <w:sz w:val="24"/>
              </w:rPr>
            </w:pPr>
          </w:p>
        </w:tc>
      </w:tr>
      <w:tr w14:paraId="10615F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00738BC">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924BCE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2B674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6295C4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B41EE5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F3F8F2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E1031C0">
            <w:pPr>
              <w:snapToGrid w:val="0"/>
              <w:jc w:val="center"/>
              <w:rPr>
                <w:sz w:val="24"/>
              </w:rPr>
            </w:pPr>
          </w:p>
        </w:tc>
      </w:tr>
      <w:tr w14:paraId="6849E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D016F4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23B6D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FFD801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9C5FB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75CA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271EB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CDD2FA">
            <w:pPr>
              <w:snapToGrid w:val="0"/>
              <w:jc w:val="center"/>
              <w:rPr>
                <w:sz w:val="24"/>
              </w:rPr>
            </w:pPr>
          </w:p>
        </w:tc>
      </w:tr>
      <w:tr w14:paraId="367D2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3069F42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0AB53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D7D90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CC932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6E934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F1D2D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90DB4A5">
            <w:pPr>
              <w:snapToGrid w:val="0"/>
              <w:jc w:val="center"/>
              <w:rPr>
                <w:sz w:val="24"/>
              </w:rPr>
            </w:pPr>
          </w:p>
        </w:tc>
      </w:tr>
      <w:tr w14:paraId="20A81F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6D615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67EC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B0D1FC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6F7B04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9A039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C95CD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6F4F4">
            <w:pPr>
              <w:snapToGrid w:val="0"/>
              <w:jc w:val="center"/>
              <w:rPr>
                <w:sz w:val="24"/>
              </w:rPr>
            </w:pPr>
          </w:p>
        </w:tc>
      </w:tr>
      <w:tr w14:paraId="72AFF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D14EA1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38D4A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70A4E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B8E5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FE99E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2616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ACF183">
            <w:pPr>
              <w:snapToGrid w:val="0"/>
              <w:jc w:val="center"/>
              <w:rPr>
                <w:sz w:val="24"/>
              </w:rPr>
            </w:pPr>
          </w:p>
        </w:tc>
      </w:tr>
      <w:tr w14:paraId="3A90E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9FC4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894D8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2721B9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D62AE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9FCF0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44ABA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4D9C5A6">
            <w:pPr>
              <w:snapToGrid w:val="0"/>
              <w:jc w:val="center"/>
              <w:rPr>
                <w:sz w:val="24"/>
              </w:rPr>
            </w:pPr>
          </w:p>
        </w:tc>
      </w:tr>
      <w:tr w14:paraId="3680C9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B7AB83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12E3AF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A2F2B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72A90A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2CA2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D820F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EEC37A">
            <w:pPr>
              <w:snapToGrid w:val="0"/>
              <w:jc w:val="center"/>
              <w:rPr>
                <w:sz w:val="24"/>
              </w:rPr>
            </w:pPr>
          </w:p>
        </w:tc>
      </w:tr>
      <w:tr w14:paraId="27CBF3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58E34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797A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D67E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CC9BB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AD8792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F977F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57469B3">
            <w:pPr>
              <w:snapToGrid w:val="0"/>
              <w:jc w:val="center"/>
              <w:rPr>
                <w:sz w:val="24"/>
              </w:rPr>
            </w:pPr>
          </w:p>
        </w:tc>
      </w:tr>
      <w:tr w14:paraId="0DA9FF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E40D01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B9F8E7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FC8115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407EA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225AB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2D47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32B6FF5">
            <w:pPr>
              <w:snapToGrid w:val="0"/>
              <w:jc w:val="center"/>
              <w:rPr>
                <w:sz w:val="24"/>
              </w:rPr>
            </w:pPr>
          </w:p>
        </w:tc>
      </w:tr>
    </w:tbl>
    <w:p w14:paraId="5648DA7F">
      <w:pPr>
        <w:spacing w:line="560" w:lineRule="exact"/>
        <w:rPr>
          <w:sz w:val="24"/>
        </w:rPr>
      </w:pPr>
      <w:r>
        <w:rPr>
          <w:sz w:val="24"/>
        </w:rPr>
        <w:t>备注：若招标文件第二部分评分因素及评标标准中要求提供业绩的，投标人所列业绩应按其要求将证明材料按顺序附后。</w:t>
      </w:r>
    </w:p>
    <w:p w14:paraId="52B75E14">
      <w:pPr>
        <w:spacing w:line="460" w:lineRule="exact"/>
        <w:rPr>
          <w:b/>
          <w:sz w:val="24"/>
        </w:rPr>
      </w:pPr>
    </w:p>
    <w:p w14:paraId="1BDECCBE">
      <w:pPr>
        <w:spacing w:line="460" w:lineRule="exact"/>
        <w:rPr>
          <w:b/>
          <w:sz w:val="24"/>
        </w:rPr>
      </w:pPr>
    </w:p>
    <w:p w14:paraId="5E06FA6B">
      <w:pPr>
        <w:spacing w:line="460" w:lineRule="exact"/>
        <w:rPr>
          <w:b/>
          <w:sz w:val="24"/>
        </w:rPr>
      </w:pPr>
    </w:p>
    <w:p w14:paraId="6BDFDA8B">
      <w:pPr>
        <w:spacing w:line="460" w:lineRule="exact"/>
        <w:rPr>
          <w:b/>
          <w:sz w:val="24"/>
        </w:rPr>
      </w:pPr>
    </w:p>
    <w:p w14:paraId="5F5C5BBC">
      <w:pPr>
        <w:spacing w:line="360" w:lineRule="auto"/>
        <w:ind w:right="84" w:firstLine="224" w:firstLineChars="100"/>
        <w:rPr>
          <w:sz w:val="24"/>
        </w:rPr>
      </w:pPr>
      <w:r>
        <w:rPr>
          <w:sz w:val="24"/>
        </w:rPr>
        <w:t>投标人名称：</w:t>
      </w:r>
    </w:p>
    <w:p w14:paraId="1D937EFA">
      <w:pPr>
        <w:spacing w:line="360" w:lineRule="auto"/>
        <w:ind w:right="84" w:firstLine="224" w:firstLineChars="100"/>
        <w:rPr>
          <w:sz w:val="24"/>
        </w:rPr>
      </w:pPr>
    </w:p>
    <w:p w14:paraId="4F8F97ED">
      <w:pPr>
        <w:spacing w:line="360" w:lineRule="auto"/>
        <w:ind w:right="84" w:firstLine="224" w:firstLineChars="100"/>
        <w:rPr>
          <w:position w:val="-40"/>
          <w:sz w:val="24"/>
        </w:rPr>
      </w:pPr>
      <w:r>
        <w:rPr>
          <w:sz w:val="24"/>
        </w:rPr>
        <w:t>日期</w:t>
      </w:r>
      <w:r>
        <w:rPr>
          <w:b/>
          <w:sz w:val="24"/>
        </w:rPr>
        <w:br w:type="page"/>
      </w:r>
    </w:p>
    <w:p w14:paraId="5A869653">
      <w:pPr>
        <w:spacing w:line="460" w:lineRule="exact"/>
        <w:rPr>
          <w:b/>
          <w:sz w:val="24"/>
        </w:rPr>
      </w:pPr>
      <w:r>
        <w:rPr>
          <w:b/>
          <w:sz w:val="24"/>
        </w:rPr>
        <w:t>附件</w:t>
      </w:r>
      <w:r>
        <w:rPr>
          <w:rFonts w:hint="eastAsia"/>
          <w:b/>
          <w:sz w:val="24"/>
        </w:rPr>
        <w:t>10</w:t>
      </w:r>
    </w:p>
    <w:p w14:paraId="7EE419FF">
      <w:pPr>
        <w:autoSpaceDN w:val="0"/>
        <w:spacing w:line="360" w:lineRule="auto"/>
        <w:jc w:val="center"/>
        <w:rPr>
          <w:b/>
          <w:bCs/>
          <w:sz w:val="24"/>
        </w:rPr>
      </w:pPr>
      <w:r>
        <w:rPr>
          <w:rFonts w:hint="eastAsia"/>
          <w:b/>
          <w:bCs/>
          <w:sz w:val="24"/>
        </w:rPr>
        <w:t>投标</w:t>
      </w:r>
      <w:r>
        <w:rPr>
          <w:b/>
          <w:bCs/>
          <w:sz w:val="24"/>
        </w:rPr>
        <w:t>代表人授权书</w:t>
      </w:r>
    </w:p>
    <w:p w14:paraId="22281206">
      <w:pPr>
        <w:spacing w:line="360" w:lineRule="auto"/>
        <w:rPr>
          <w:sz w:val="24"/>
          <w:szCs w:val="21"/>
        </w:rPr>
      </w:pPr>
    </w:p>
    <w:p w14:paraId="72132089">
      <w:pPr>
        <w:spacing w:line="360" w:lineRule="auto"/>
        <w:rPr>
          <w:sz w:val="24"/>
          <w:szCs w:val="21"/>
        </w:rPr>
      </w:pPr>
      <w:r>
        <w:rPr>
          <w:sz w:val="24"/>
          <w:szCs w:val="21"/>
        </w:rPr>
        <w:t>致：天津市政府采购中心</w:t>
      </w:r>
    </w:p>
    <w:p w14:paraId="5BC9A569">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193D76E8">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17034321">
      <w:pPr>
        <w:spacing w:line="360" w:lineRule="auto"/>
        <w:ind w:firstLine="448" w:firstLineChars="200"/>
        <w:rPr>
          <w:sz w:val="24"/>
          <w:szCs w:val="21"/>
        </w:rPr>
      </w:pPr>
      <w:r>
        <w:rPr>
          <w:sz w:val="24"/>
          <w:szCs w:val="21"/>
        </w:rPr>
        <w:t>本授权书至投标有效期结束前始终有效。</w:t>
      </w:r>
    </w:p>
    <w:p w14:paraId="49591BB4">
      <w:pPr>
        <w:spacing w:line="360" w:lineRule="auto"/>
        <w:ind w:firstLine="448" w:firstLineChars="200"/>
        <w:rPr>
          <w:sz w:val="24"/>
          <w:szCs w:val="21"/>
        </w:rPr>
      </w:pPr>
      <w:r>
        <w:rPr>
          <w:sz w:val="24"/>
          <w:szCs w:val="21"/>
        </w:rPr>
        <w:t>投标代表人无转委托权，特此委托。</w:t>
      </w:r>
    </w:p>
    <w:p w14:paraId="52A0367D">
      <w:pPr>
        <w:spacing w:line="360" w:lineRule="auto"/>
        <w:ind w:firstLine="448" w:firstLineChars="200"/>
        <w:rPr>
          <w:sz w:val="24"/>
        </w:rPr>
      </w:pPr>
    </w:p>
    <w:p w14:paraId="6D2F2B48">
      <w:pPr>
        <w:spacing w:line="360" w:lineRule="auto"/>
        <w:ind w:firstLine="448" w:firstLineChars="200"/>
        <w:rPr>
          <w:sz w:val="24"/>
        </w:rPr>
      </w:pPr>
    </w:p>
    <w:p w14:paraId="1BCB703E">
      <w:pPr>
        <w:spacing w:line="360" w:lineRule="auto"/>
        <w:ind w:firstLine="448" w:firstLineChars="200"/>
        <w:rPr>
          <w:sz w:val="24"/>
        </w:rPr>
      </w:pPr>
    </w:p>
    <w:p w14:paraId="22E6D04F">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1D425D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24820699">
            <w:pPr>
              <w:spacing w:line="360" w:lineRule="auto"/>
              <w:jc w:val="left"/>
              <w:rPr>
                <w:sz w:val="24"/>
              </w:rPr>
            </w:pPr>
            <w:r>
              <w:rPr>
                <w:sz w:val="24"/>
              </w:rPr>
              <w:t>投标代表人身份证正面</w:t>
            </w:r>
          </w:p>
          <w:p w14:paraId="381C185D">
            <w:pPr>
              <w:spacing w:line="360" w:lineRule="auto"/>
              <w:jc w:val="left"/>
              <w:rPr>
                <w:sz w:val="24"/>
              </w:rPr>
            </w:pPr>
          </w:p>
          <w:p w14:paraId="697E70D5">
            <w:pPr>
              <w:spacing w:line="360" w:lineRule="auto"/>
              <w:jc w:val="left"/>
              <w:rPr>
                <w:sz w:val="24"/>
              </w:rPr>
            </w:pPr>
          </w:p>
          <w:p w14:paraId="0E13166A">
            <w:pPr>
              <w:spacing w:line="360" w:lineRule="auto"/>
              <w:jc w:val="left"/>
              <w:rPr>
                <w:sz w:val="24"/>
              </w:rPr>
            </w:pPr>
          </w:p>
          <w:p w14:paraId="27D988D9">
            <w:pPr>
              <w:spacing w:line="360" w:lineRule="auto"/>
              <w:jc w:val="left"/>
              <w:rPr>
                <w:sz w:val="24"/>
              </w:rPr>
            </w:pPr>
          </w:p>
          <w:p w14:paraId="1825B587">
            <w:pPr>
              <w:spacing w:line="360" w:lineRule="auto"/>
              <w:jc w:val="left"/>
              <w:rPr>
                <w:sz w:val="24"/>
              </w:rPr>
            </w:pPr>
          </w:p>
        </w:tc>
        <w:tc>
          <w:tcPr>
            <w:tcW w:w="4264" w:type="dxa"/>
          </w:tcPr>
          <w:p w14:paraId="597D4AF5">
            <w:pPr>
              <w:spacing w:line="360" w:lineRule="auto"/>
              <w:jc w:val="left"/>
              <w:rPr>
                <w:sz w:val="24"/>
              </w:rPr>
            </w:pPr>
            <w:r>
              <w:rPr>
                <w:sz w:val="24"/>
              </w:rPr>
              <w:t>投标代表人身份证背面</w:t>
            </w:r>
          </w:p>
        </w:tc>
      </w:tr>
    </w:tbl>
    <w:p w14:paraId="366CF6AA">
      <w:pPr>
        <w:spacing w:line="360" w:lineRule="auto"/>
        <w:ind w:firstLine="4704" w:firstLineChars="2100"/>
        <w:rPr>
          <w:sz w:val="24"/>
        </w:rPr>
      </w:pPr>
    </w:p>
    <w:p w14:paraId="1F15035F">
      <w:pPr>
        <w:spacing w:line="460" w:lineRule="exact"/>
        <w:ind w:right="444"/>
        <w:rPr>
          <w:b/>
          <w:sz w:val="24"/>
        </w:rPr>
      </w:pPr>
      <w:r>
        <w:rPr>
          <w:b/>
          <w:sz w:val="24"/>
        </w:rPr>
        <w:br w:type="page"/>
      </w:r>
      <w:r>
        <w:rPr>
          <w:b/>
          <w:sz w:val="24"/>
        </w:rPr>
        <w:t>附件</w:t>
      </w:r>
      <w:r>
        <w:rPr>
          <w:rFonts w:hint="eastAsia"/>
          <w:b/>
          <w:sz w:val="24"/>
        </w:rPr>
        <w:t>11-1</w:t>
      </w:r>
    </w:p>
    <w:p w14:paraId="555340ED">
      <w:pPr>
        <w:autoSpaceDE w:val="0"/>
        <w:autoSpaceDN w:val="0"/>
        <w:spacing w:line="480" w:lineRule="auto"/>
        <w:jc w:val="center"/>
        <w:rPr>
          <w:sz w:val="24"/>
          <w:szCs w:val="24"/>
        </w:rPr>
      </w:pPr>
      <w:r>
        <w:rPr>
          <w:b/>
          <w:sz w:val="24"/>
          <w:szCs w:val="24"/>
        </w:rPr>
        <w:t>中小企业声明函（服务）</w:t>
      </w:r>
    </w:p>
    <w:p w14:paraId="49B4E772">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58ADF2F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EE26219">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805E0D2">
      <w:pPr>
        <w:autoSpaceDE w:val="0"/>
        <w:autoSpaceDN w:val="0"/>
        <w:spacing w:line="500" w:lineRule="exact"/>
        <w:ind w:left="641"/>
        <w:jc w:val="left"/>
        <w:rPr>
          <w:sz w:val="24"/>
          <w:szCs w:val="24"/>
        </w:rPr>
      </w:pPr>
      <w:r>
        <w:rPr>
          <w:sz w:val="24"/>
          <w:szCs w:val="24"/>
        </w:rPr>
        <w:t>……</w:t>
      </w:r>
    </w:p>
    <w:p w14:paraId="13DA5D4C">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27C8DD2">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0452E04A">
      <w:pPr>
        <w:autoSpaceDE w:val="0"/>
        <w:autoSpaceDN w:val="0"/>
        <w:spacing w:line="500" w:lineRule="exact"/>
        <w:ind w:left="3840"/>
        <w:jc w:val="left"/>
        <w:rPr>
          <w:sz w:val="24"/>
          <w:szCs w:val="24"/>
        </w:rPr>
      </w:pPr>
      <w:r>
        <w:rPr>
          <w:sz w:val="24"/>
          <w:szCs w:val="24"/>
        </w:rPr>
        <w:t>投标人名称：</w:t>
      </w:r>
    </w:p>
    <w:p w14:paraId="232204CC">
      <w:pPr>
        <w:autoSpaceDE w:val="0"/>
        <w:autoSpaceDN w:val="0"/>
        <w:spacing w:line="500" w:lineRule="exact"/>
        <w:ind w:left="3840"/>
        <w:jc w:val="left"/>
        <w:rPr>
          <w:sz w:val="32"/>
        </w:rPr>
      </w:pPr>
      <w:r>
        <w:rPr>
          <w:sz w:val="24"/>
          <w:szCs w:val="24"/>
        </w:rPr>
        <w:t>日期：</w:t>
      </w:r>
    </w:p>
    <w:p w14:paraId="09D3BD43">
      <w:pPr>
        <w:spacing w:line="360" w:lineRule="auto"/>
        <w:ind w:right="84" w:firstLine="224" w:firstLineChars="100"/>
        <w:rPr>
          <w:b/>
          <w:sz w:val="24"/>
          <w:szCs w:val="24"/>
        </w:rPr>
      </w:pPr>
      <w:r>
        <w:rPr>
          <w:b/>
          <w:sz w:val="24"/>
          <w:szCs w:val="24"/>
        </w:rPr>
        <w:t>注：</w:t>
      </w:r>
    </w:p>
    <w:p w14:paraId="26A34E8C">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0AB0A0A7">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68A4F461">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648D4345">
      <w:pPr>
        <w:autoSpaceDN w:val="0"/>
        <w:spacing w:line="360" w:lineRule="auto"/>
        <w:rPr>
          <w:b/>
          <w:sz w:val="24"/>
        </w:rPr>
      </w:pPr>
      <w:r>
        <w:rPr>
          <w:rFonts w:hint="eastAsia"/>
          <w:b/>
          <w:sz w:val="24"/>
        </w:rPr>
        <w:t>附件12-2</w:t>
      </w:r>
    </w:p>
    <w:p w14:paraId="6619318E">
      <w:pPr>
        <w:autoSpaceDN w:val="0"/>
        <w:spacing w:line="360" w:lineRule="auto"/>
        <w:jc w:val="left"/>
        <w:rPr>
          <w:b/>
          <w:bCs/>
          <w:sz w:val="24"/>
        </w:rPr>
      </w:pPr>
      <w:r>
        <w:rPr>
          <w:rFonts w:hint="eastAsia"/>
          <w:b/>
          <w:kern w:val="0"/>
          <w:sz w:val="24"/>
          <w:szCs w:val="21"/>
        </w:rPr>
        <w:t>若不是残疾人福利性单位，投标文件中可不提供此声明函</w:t>
      </w:r>
    </w:p>
    <w:p w14:paraId="0AD68DFC">
      <w:pPr>
        <w:autoSpaceDN w:val="0"/>
        <w:spacing w:line="360" w:lineRule="auto"/>
        <w:jc w:val="center"/>
        <w:rPr>
          <w:b/>
          <w:bCs/>
          <w:sz w:val="24"/>
        </w:rPr>
      </w:pPr>
    </w:p>
    <w:p w14:paraId="3CB9918C">
      <w:pPr>
        <w:snapToGrid w:val="0"/>
        <w:spacing w:line="360" w:lineRule="auto"/>
        <w:jc w:val="center"/>
        <w:rPr>
          <w:b/>
          <w:bCs/>
          <w:sz w:val="24"/>
        </w:rPr>
      </w:pPr>
      <w:r>
        <w:rPr>
          <w:rFonts w:hint="eastAsia"/>
          <w:b/>
          <w:bCs/>
          <w:sz w:val="24"/>
        </w:rPr>
        <w:t>残疾人福利性单位声明函</w:t>
      </w:r>
    </w:p>
    <w:p w14:paraId="60B510C1">
      <w:pPr>
        <w:snapToGrid w:val="0"/>
        <w:spacing w:line="360" w:lineRule="auto"/>
        <w:ind w:firstLine="448" w:firstLineChars="200"/>
        <w:jc w:val="left"/>
        <w:rPr>
          <w:b/>
          <w:bCs/>
          <w:sz w:val="24"/>
        </w:rPr>
      </w:pPr>
    </w:p>
    <w:p w14:paraId="09FD7F57">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4363BD0A">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F5A9C27">
      <w:pPr>
        <w:snapToGrid w:val="0"/>
        <w:spacing w:line="360" w:lineRule="auto"/>
        <w:ind w:firstLine="448" w:firstLineChars="200"/>
        <w:jc w:val="left"/>
        <w:rPr>
          <w:bCs/>
          <w:sz w:val="24"/>
        </w:rPr>
      </w:pPr>
    </w:p>
    <w:p w14:paraId="2465EF81">
      <w:pPr>
        <w:snapToGrid w:val="0"/>
        <w:spacing w:line="360" w:lineRule="auto"/>
        <w:ind w:firstLine="448" w:firstLineChars="200"/>
        <w:jc w:val="left"/>
        <w:rPr>
          <w:bCs/>
          <w:sz w:val="24"/>
        </w:rPr>
      </w:pPr>
    </w:p>
    <w:p w14:paraId="52024A74">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137B05DF">
      <w:pPr>
        <w:snapToGrid w:val="0"/>
        <w:spacing w:line="360" w:lineRule="auto"/>
        <w:ind w:firstLine="448" w:firstLineChars="200"/>
        <w:jc w:val="left"/>
        <w:rPr>
          <w:bCs/>
          <w:sz w:val="24"/>
        </w:rPr>
      </w:pPr>
    </w:p>
    <w:p w14:paraId="530F13CC">
      <w:pPr>
        <w:snapToGrid w:val="0"/>
        <w:spacing w:line="360" w:lineRule="auto"/>
        <w:ind w:firstLine="448" w:firstLineChars="200"/>
        <w:jc w:val="left"/>
        <w:rPr>
          <w:sz w:val="24"/>
          <w:szCs w:val="21"/>
        </w:rPr>
      </w:pPr>
      <w:r>
        <w:rPr>
          <w:rFonts w:hint="eastAsia"/>
          <w:bCs/>
          <w:sz w:val="24"/>
        </w:rPr>
        <w:t xml:space="preserve">               日  期：</w:t>
      </w:r>
    </w:p>
    <w:p w14:paraId="6A5F4904">
      <w:pPr>
        <w:snapToGrid w:val="0"/>
        <w:spacing w:line="360" w:lineRule="auto"/>
        <w:ind w:firstLine="448" w:firstLineChars="200"/>
        <w:jc w:val="left"/>
        <w:rPr>
          <w:sz w:val="24"/>
          <w:szCs w:val="21"/>
        </w:rPr>
      </w:pPr>
    </w:p>
    <w:p w14:paraId="087C0F7F">
      <w:pPr>
        <w:snapToGrid w:val="0"/>
        <w:spacing w:line="360" w:lineRule="auto"/>
        <w:ind w:firstLine="448" w:firstLineChars="200"/>
        <w:rPr>
          <w:sz w:val="24"/>
          <w:szCs w:val="21"/>
        </w:rPr>
      </w:pPr>
      <w:r>
        <w:rPr>
          <w:sz w:val="24"/>
          <w:szCs w:val="21"/>
        </w:rPr>
        <w:t>注：</w:t>
      </w:r>
    </w:p>
    <w:p w14:paraId="2997F2B9">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48F40B6E">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5AE883ED">
      <w:pPr>
        <w:widowControl/>
        <w:jc w:val="left"/>
        <w:rPr>
          <w:b/>
          <w:sz w:val="24"/>
        </w:rPr>
      </w:pPr>
      <w:r>
        <w:rPr>
          <w:b/>
          <w:sz w:val="24"/>
        </w:rPr>
        <w:br w:type="page"/>
      </w:r>
    </w:p>
    <w:p w14:paraId="6A64CCE3">
      <w:pPr>
        <w:spacing w:line="480" w:lineRule="auto"/>
        <w:rPr>
          <w:b/>
          <w:sz w:val="24"/>
        </w:rPr>
      </w:pPr>
      <w:r>
        <w:rPr>
          <w:b/>
          <w:sz w:val="24"/>
        </w:rPr>
        <w:t>附件1</w:t>
      </w:r>
      <w:r>
        <w:rPr>
          <w:rFonts w:hint="eastAsia"/>
          <w:b/>
          <w:sz w:val="24"/>
        </w:rPr>
        <w:t>3</w:t>
      </w:r>
    </w:p>
    <w:p w14:paraId="2714AFDB">
      <w:pPr>
        <w:spacing w:line="560" w:lineRule="exact"/>
        <w:jc w:val="center"/>
        <w:rPr>
          <w:b/>
          <w:sz w:val="24"/>
        </w:rPr>
      </w:pPr>
      <w:r>
        <w:rPr>
          <w:b/>
          <w:sz w:val="24"/>
        </w:rPr>
        <w:t>管理大纲</w:t>
      </w:r>
    </w:p>
    <w:p w14:paraId="6D472E38">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0C01D21">
      <w:pPr>
        <w:spacing w:line="560" w:lineRule="exact"/>
        <w:ind w:firstLine="672" w:firstLineChars="300"/>
        <w:jc w:val="left"/>
        <w:rPr>
          <w:sz w:val="24"/>
        </w:rPr>
      </w:pPr>
      <w:r>
        <w:rPr>
          <w:sz w:val="24"/>
        </w:rPr>
        <w:t>投标人将专项服务委托专业公司承担的，应当进行说明。</w:t>
      </w:r>
    </w:p>
    <w:p w14:paraId="5C854DAC">
      <w:pPr>
        <w:spacing w:line="560" w:lineRule="exact"/>
        <w:jc w:val="left"/>
        <w:rPr>
          <w:sz w:val="28"/>
        </w:rPr>
      </w:pPr>
    </w:p>
    <w:p w14:paraId="66F5DE21">
      <w:pPr>
        <w:spacing w:line="560" w:lineRule="exact"/>
        <w:jc w:val="left"/>
        <w:rPr>
          <w:sz w:val="28"/>
        </w:rPr>
      </w:pPr>
    </w:p>
    <w:p w14:paraId="2D3853A9">
      <w:pPr>
        <w:spacing w:line="560" w:lineRule="exact"/>
        <w:jc w:val="left"/>
        <w:rPr>
          <w:sz w:val="28"/>
        </w:rPr>
      </w:pPr>
    </w:p>
    <w:p w14:paraId="745EC9C1">
      <w:pPr>
        <w:spacing w:line="560" w:lineRule="exact"/>
        <w:jc w:val="left"/>
        <w:rPr>
          <w:sz w:val="28"/>
        </w:rPr>
      </w:pPr>
    </w:p>
    <w:p w14:paraId="5D3E76AD">
      <w:pPr>
        <w:spacing w:line="560" w:lineRule="exact"/>
        <w:jc w:val="left"/>
        <w:rPr>
          <w:sz w:val="28"/>
        </w:rPr>
      </w:pPr>
    </w:p>
    <w:p w14:paraId="3E89C1AE">
      <w:pPr>
        <w:spacing w:line="560" w:lineRule="exact"/>
        <w:jc w:val="left"/>
        <w:rPr>
          <w:sz w:val="28"/>
        </w:rPr>
      </w:pPr>
    </w:p>
    <w:p w14:paraId="5A37899A">
      <w:pPr>
        <w:spacing w:line="560" w:lineRule="exact"/>
        <w:jc w:val="left"/>
        <w:rPr>
          <w:sz w:val="28"/>
        </w:rPr>
      </w:pPr>
    </w:p>
    <w:p w14:paraId="573F113F">
      <w:pPr>
        <w:spacing w:line="560" w:lineRule="exact"/>
        <w:jc w:val="left"/>
        <w:rPr>
          <w:sz w:val="28"/>
        </w:rPr>
      </w:pPr>
    </w:p>
    <w:p w14:paraId="7A202881">
      <w:pPr>
        <w:spacing w:line="560" w:lineRule="exact"/>
        <w:jc w:val="left"/>
        <w:rPr>
          <w:sz w:val="28"/>
        </w:rPr>
      </w:pPr>
    </w:p>
    <w:p w14:paraId="0FBC67C6">
      <w:pPr>
        <w:spacing w:line="560" w:lineRule="exact"/>
        <w:jc w:val="left"/>
        <w:rPr>
          <w:sz w:val="28"/>
        </w:rPr>
      </w:pPr>
    </w:p>
    <w:p w14:paraId="4F159387">
      <w:pPr>
        <w:spacing w:line="360" w:lineRule="auto"/>
        <w:ind w:right="84"/>
        <w:rPr>
          <w:sz w:val="24"/>
        </w:rPr>
      </w:pPr>
      <w:r>
        <w:rPr>
          <w:sz w:val="24"/>
        </w:rPr>
        <w:t>投标人名称：</w:t>
      </w:r>
    </w:p>
    <w:p w14:paraId="5FA2F347">
      <w:pPr>
        <w:spacing w:line="360" w:lineRule="auto"/>
        <w:ind w:right="84" w:firstLine="224" w:firstLineChars="100"/>
        <w:rPr>
          <w:sz w:val="24"/>
        </w:rPr>
      </w:pPr>
    </w:p>
    <w:p w14:paraId="74F2EAA9">
      <w:pPr>
        <w:spacing w:line="360" w:lineRule="auto"/>
        <w:ind w:right="84"/>
        <w:rPr>
          <w:position w:val="-40"/>
          <w:sz w:val="24"/>
        </w:rPr>
      </w:pPr>
      <w:r>
        <w:rPr>
          <w:sz w:val="24"/>
        </w:rPr>
        <w:t xml:space="preserve">日期：  </w:t>
      </w:r>
    </w:p>
    <w:p w14:paraId="7EC1F79A">
      <w:pPr>
        <w:spacing w:line="560" w:lineRule="exact"/>
        <w:jc w:val="left"/>
        <w:rPr>
          <w:sz w:val="28"/>
        </w:rPr>
      </w:pPr>
    </w:p>
    <w:p w14:paraId="7098D7F8">
      <w:pPr>
        <w:spacing w:line="560" w:lineRule="exact"/>
        <w:jc w:val="left"/>
        <w:rPr>
          <w:sz w:val="28"/>
        </w:rPr>
      </w:pPr>
    </w:p>
    <w:p w14:paraId="5E89BD7A">
      <w:pPr>
        <w:spacing w:line="560" w:lineRule="exact"/>
        <w:jc w:val="left"/>
        <w:rPr>
          <w:sz w:val="28"/>
        </w:rPr>
      </w:pPr>
    </w:p>
    <w:p w14:paraId="074ED3B1">
      <w:pPr>
        <w:spacing w:line="560" w:lineRule="exact"/>
        <w:jc w:val="left"/>
        <w:rPr>
          <w:sz w:val="28"/>
        </w:rPr>
      </w:pPr>
    </w:p>
    <w:p w14:paraId="1C753304">
      <w:pPr>
        <w:spacing w:line="560" w:lineRule="exact"/>
        <w:jc w:val="left"/>
        <w:rPr>
          <w:sz w:val="28"/>
        </w:rPr>
      </w:pPr>
    </w:p>
    <w:p w14:paraId="0394CEF2">
      <w:pPr>
        <w:spacing w:line="560" w:lineRule="exact"/>
        <w:jc w:val="left"/>
        <w:rPr>
          <w:sz w:val="28"/>
        </w:rPr>
      </w:pPr>
    </w:p>
    <w:p w14:paraId="650BC787">
      <w:pPr>
        <w:widowControl/>
        <w:jc w:val="left"/>
        <w:rPr>
          <w:b/>
          <w:color w:val="000000"/>
          <w:sz w:val="24"/>
        </w:rPr>
      </w:pPr>
      <w:r>
        <w:rPr>
          <w:b/>
          <w:color w:val="000000"/>
          <w:sz w:val="24"/>
        </w:rPr>
        <w:br w:type="page"/>
      </w:r>
    </w:p>
    <w:p w14:paraId="1A82C658">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2971AA38">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593E6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72B4448">
            <w:pPr>
              <w:spacing w:line="360" w:lineRule="auto"/>
              <w:ind w:right="84"/>
              <w:jc w:val="center"/>
              <w:rPr>
                <w:position w:val="-36"/>
                <w:sz w:val="24"/>
              </w:rPr>
            </w:pPr>
            <w:r>
              <w:rPr>
                <w:position w:val="-36"/>
                <w:sz w:val="24"/>
              </w:rPr>
              <w:t>姓  名</w:t>
            </w:r>
          </w:p>
        </w:tc>
        <w:tc>
          <w:tcPr>
            <w:tcW w:w="1396" w:type="dxa"/>
            <w:gridSpan w:val="2"/>
          </w:tcPr>
          <w:p w14:paraId="7C43300C">
            <w:pPr>
              <w:spacing w:line="360" w:lineRule="auto"/>
              <w:ind w:right="84"/>
              <w:jc w:val="center"/>
              <w:rPr>
                <w:position w:val="-36"/>
                <w:sz w:val="24"/>
              </w:rPr>
            </w:pPr>
          </w:p>
        </w:tc>
        <w:tc>
          <w:tcPr>
            <w:tcW w:w="1449" w:type="dxa"/>
            <w:gridSpan w:val="2"/>
          </w:tcPr>
          <w:p w14:paraId="161A58E4">
            <w:pPr>
              <w:spacing w:line="360" w:lineRule="auto"/>
              <w:ind w:right="84"/>
              <w:jc w:val="center"/>
              <w:rPr>
                <w:position w:val="-36"/>
                <w:sz w:val="24"/>
              </w:rPr>
            </w:pPr>
            <w:r>
              <w:rPr>
                <w:position w:val="-36"/>
                <w:sz w:val="24"/>
              </w:rPr>
              <w:t>性  别</w:t>
            </w:r>
          </w:p>
        </w:tc>
        <w:tc>
          <w:tcPr>
            <w:tcW w:w="1894" w:type="dxa"/>
            <w:gridSpan w:val="3"/>
          </w:tcPr>
          <w:p w14:paraId="22A10A30">
            <w:pPr>
              <w:spacing w:line="360" w:lineRule="auto"/>
              <w:ind w:right="84"/>
              <w:jc w:val="center"/>
              <w:rPr>
                <w:position w:val="-36"/>
                <w:sz w:val="24"/>
              </w:rPr>
            </w:pPr>
          </w:p>
        </w:tc>
        <w:tc>
          <w:tcPr>
            <w:tcW w:w="1426" w:type="dxa"/>
            <w:gridSpan w:val="2"/>
          </w:tcPr>
          <w:p w14:paraId="61BB54D2">
            <w:pPr>
              <w:spacing w:line="360" w:lineRule="auto"/>
              <w:ind w:right="84"/>
              <w:jc w:val="center"/>
              <w:rPr>
                <w:position w:val="-36"/>
                <w:sz w:val="24"/>
              </w:rPr>
            </w:pPr>
            <w:r>
              <w:rPr>
                <w:position w:val="-36"/>
                <w:sz w:val="24"/>
              </w:rPr>
              <w:t>年  龄</w:t>
            </w:r>
          </w:p>
        </w:tc>
        <w:tc>
          <w:tcPr>
            <w:tcW w:w="1290" w:type="dxa"/>
          </w:tcPr>
          <w:p w14:paraId="51D25BD7">
            <w:pPr>
              <w:spacing w:line="360" w:lineRule="auto"/>
              <w:ind w:right="84"/>
              <w:jc w:val="center"/>
              <w:rPr>
                <w:position w:val="-36"/>
                <w:sz w:val="24"/>
              </w:rPr>
            </w:pPr>
          </w:p>
        </w:tc>
      </w:tr>
      <w:tr w14:paraId="156922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13F97265">
            <w:pPr>
              <w:spacing w:line="360" w:lineRule="auto"/>
              <w:ind w:right="84"/>
              <w:jc w:val="center"/>
              <w:rPr>
                <w:position w:val="-36"/>
                <w:sz w:val="24"/>
              </w:rPr>
            </w:pPr>
            <w:r>
              <w:rPr>
                <w:position w:val="-36"/>
                <w:sz w:val="24"/>
              </w:rPr>
              <w:t>职  称</w:t>
            </w:r>
          </w:p>
        </w:tc>
        <w:tc>
          <w:tcPr>
            <w:tcW w:w="1396" w:type="dxa"/>
            <w:gridSpan w:val="2"/>
          </w:tcPr>
          <w:p w14:paraId="399886F8">
            <w:pPr>
              <w:spacing w:line="360" w:lineRule="auto"/>
              <w:ind w:right="84"/>
              <w:jc w:val="center"/>
              <w:rPr>
                <w:position w:val="-36"/>
                <w:sz w:val="24"/>
              </w:rPr>
            </w:pPr>
          </w:p>
        </w:tc>
        <w:tc>
          <w:tcPr>
            <w:tcW w:w="1449" w:type="dxa"/>
            <w:gridSpan w:val="2"/>
          </w:tcPr>
          <w:p w14:paraId="03CD137C">
            <w:pPr>
              <w:spacing w:line="360" w:lineRule="auto"/>
              <w:ind w:right="84"/>
              <w:jc w:val="center"/>
              <w:rPr>
                <w:position w:val="-36"/>
                <w:sz w:val="24"/>
              </w:rPr>
            </w:pPr>
            <w:r>
              <w:rPr>
                <w:position w:val="-36"/>
                <w:sz w:val="24"/>
              </w:rPr>
              <w:t>毕业学校</w:t>
            </w:r>
          </w:p>
        </w:tc>
        <w:tc>
          <w:tcPr>
            <w:tcW w:w="1894" w:type="dxa"/>
            <w:gridSpan w:val="3"/>
          </w:tcPr>
          <w:p w14:paraId="28D6BB19">
            <w:pPr>
              <w:spacing w:line="360" w:lineRule="auto"/>
              <w:ind w:right="84"/>
              <w:jc w:val="center"/>
              <w:rPr>
                <w:position w:val="-36"/>
                <w:sz w:val="24"/>
              </w:rPr>
            </w:pPr>
          </w:p>
        </w:tc>
        <w:tc>
          <w:tcPr>
            <w:tcW w:w="1426" w:type="dxa"/>
            <w:gridSpan w:val="2"/>
          </w:tcPr>
          <w:p w14:paraId="436518FA">
            <w:pPr>
              <w:spacing w:line="360" w:lineRule="auto"/>
              <w:ind w:right="84"/>
              <w:jc w:val="center"/>
              <w:rPr>
                <w:position w:val="-36"/>
                <w:sz w:val="24"/>
              </w:rPr>
            </w:pPr>
            <w:r>
              <w:rPr>
                <w:position w:val="-36"/>
                <w:sz w:val="24"/>
              </w:rPr>
              <w:t>毕业时间</w:t>
            </w:r>
          </w:p>
        </w:tc>
        <w:tc>
          <w:tcPr>
            <w:tcW w:w="1290" w:type="dxa"/>
          </w:tcPr>
          <w:p w14:paraId="5F63F9E1">
            <w:pPr>
              <w:spacing w:line="360" w:lineRule="auto"/>
              <w:ind w:right="84"/>
              <w:jc w:val="center"/>
              <w:rPr>
                <w:position w:val="-36"/>
                <w:sz w:val="24"/>
              </w:rPr>
            </w:pPr>
          </w:p>
        </w:tc>
      </w:tr>
      <w:tr w14:paraId="1F970D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8597152">
            <w:pPr>
              <w:spacing w:line="360" w:lineRule="auto"/>
              <w:ind w:right="84"/>
              <w:jc w:val="center"/>
              <w:rPr>
                <w:position w:val="-36"/>
                <w:sz w:val="24"/>
              </w:rPr>
            </w:pPr>
            <w:r>
              <w:rPr>
                <w:position w:val="-36"/>
                <w:sz w:val="24"/>
              </w:rPr>
              <w:t>所学专业</w:t>
            </w:r>
          </w:p>
        </w:tc>
        <w:tc>
          <w:tcPr>
            <w:tcW w:w="1396" w:type="dxa"/>
            <w:gridSpan w:val="2"/>
          </w:tcPr>
          <w:p w14:paraId="30FA55C1">
            <w:pPr>
              <w:spacing w:line="360" w:lineRule="auto"/>
              <w:ind w:right="84"/>
              <w:jc w:val="center"/>
              <w:rPr>
                <w:position w:val="-36"/>
                <w:sz w:val="24"/>
              </w:rPr>
            </w:pPr>
          </w:p>
        </w:tc>
        <w:tc>
          <w:tcPr>
            <w:tcW w:w="1449" w:type="dxa"/>
            <w:gridSpan w:val="2"/>
          </w:tcPr>
          <w:p w14:paraId="3ECB4038">
            <w:pPr>
              <w:spacing w:line="360" w:lineRule="auto"/>
              <w:ind w:right="84"/>
              <w:jc w:val="center"/>
              <w:rPr>
                <w:position w:val="-36"/>
                <w:sz w:val="24"/>
              </w:rPr>
            </w:pPr>
            <w:r>
              <w:rPr>
                <w:position w:val="-36"/>
                <w:sz w:val="24"/>
              </w:rPr>
              <w:t>最高学历</w:t>
            </w:r>
          </w:p>
        </w:tc>
        <w:tc>
          <w:tcPr>
            <w:tcW w:w="1894" w:type="dxa"/>
            <w:gridSpan w:val="3"/>
          </w:tcPr>
          <w:p w14:paraId="2BA1F8CC">
            <w:pPr>
              <w:spacing w:line="360" w:lineRule="auto"/>
              <w:ind w:right="84"/>
              <w:jc w:val="center"/>
              <w:rPr>
                <w:position w:val="-36"/>
                <w:sz w:val="24"/>
              </w:rPr>
            </w:pPr>
          </w:p>
        </w:tc>
        <w:tc>
          <w:tcPr>
            <w:tcW w:w="1426" w:type="dxa"/>
            <w:gridSpan w:val="2"/>
          </w:tcPr>
          <w:p w14:paraId="3938E1C4">
            <w:pPr>
              <w:spacing w:line="360" w:lineRule="auto"/>
              <w:ind w:right="84"/>
              <w:jc w:val="center"/>
              <w:rPr>
                <w:position w:val="-36"/>
                <w:sz w:val="24"/>
              </w:rPr>
            </w:pPr>
            <w:r>
              <w:rPr>
                <w:spacing w:val="-12"/>
                <w:position w:val="-36"/>
                <w:sz w:val="24"/>
              </w:rPr>
              <w:t xml:space="preserve">联系电话 </w:t>
            </w:r>
          </w:p>
        </w:tc>
        <w:tc>
          <w:tcPr>
            <w:tcW w:w="1290" w:type="dxa"/>
          </w:tcPr>
          <w:p w14:paraId="24EA9EE3">
            <w:pPr>
              <w:spacing w:line="360" w:lineRule="auto"/>
              <w:ind w:right="84"/>
              <w:jc w:val="center"/>
              <w:rPr>
                <w:position w:val="-36"/>
                <w:sz w:val="24"/>
              </w:rPr>
            </w:pPr>
          </w:p>
        </w:tc>
      </w:tr>
      <w:tr w14:paraId="4A738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6C5DF4F6">
            <w:pPr>
              <w:spacing w:line="360" w:lineRule="auto"/>
              <w:ind w:right="84"/>
              <w:jc w:val="center"/>
              <w:rPr>
                <w:spacing w:val="-28"/>
                <w:position w:val="-36"/>
                <w:sz w:val="24"/>
              </w:rPr>
            </w:pPr>
            <w:r>
              <w:rPr>
                <w:position w:val="-36"/>
                <w:sz w:val="24"/>
              </w:rPr>
              <w:t>所获证书及编号</w:t>
            </w:r>
          </w:p>
        </w:tc>
        <w:tc>
          <w:tcPr>
            <w:tcW w:w="1951" w:type="dxa"/>
            <w:gridSpan w:val="3"/>
          </w:tcPr>
          <w:p w14:paraId="1B2DBFD4">
            <w:pPr>
              <w:spacing w:line="360" w:lineRule="auto"/>
              <w:ind w:right="84"/>
              <w:jc w:val="center"/>
              <w:rPr>
                <w:position w:val="-36"/>
                <w:sz w:val="24"/>
              </w:rPr>
            </w:pPr>
          </w:p>
        </w:tc>
        <w:tc>
          <w:tcPr>
            <w:tcW w:w="3138" w:type="dxa"/>
            <w:gridSpan w:val="4"/>
          </w:tcPr>
          <w:p w14:paraId="06C5B407">
            <w:pPr>
              <w:spacing w:line="560" w:lineRule="exact"/>
              <w:jc w:val="center"/>
              <w:rPr>
                <w:sz w:val="24"/>
              </w:rPr>
            </w:pPr>
            <w:r>
              <w:rPr>
                <w:sz w:val="24"/>
              </w:rPr>
              <w:t>从事物业管理</w:t>
            </w:r>
          </w:p>
          <w:p w14:paraId="0ECB2DB7">
            <w:pPr>
              <w:spacing w:line="360" w:lineRule="auto"/>
              <w:ind w:right="84"/>
              <w:jc w:val="center"/>
              <w:rPr>
                <w:position w:val="-36"/>
                <w:sz w:val="24"/>
              </w:rPr>
            </w:pPr>
            <w:r>
              <w:rPr>
                <w:sz w:val="24"/>
              </w:rPr>
              <w:t>工作年限</w:t>
            </w:r>
          </w:p>
        </w:tc>
        <w:tc>
          <w:tcPr>
            <w:tcW w:w="1472" w:type="dxa"/>
            <w:gridSpan w:val="2"/>
          </w:tcPr>
          <w:p w14:paraId="79B6D875">
            <w:pPr>
              <w:spacing w:line="360" w:lineRule="auto"/>
              <w:ind w:right="84"/>
              <w:jc w:val="center"/>
              <w:rPr>
                <w:position w:val="-36"/>
                <w:sz w:val="24"/>
              </w:rPr>
            </w:pPr>
          </w:p>
        </w:tc>
      </w:tr>
      <w:tr w14:paraId="02F85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69BD89CD">
            <w:pPr>
              <w:spacing w:line="360" w:lineRule="auto"/>
              <w:ind w:right="84"/>
              <w:jc w:val="center"/>
              <w:rPr>
                <w:position w:val="-36"/>
                <w:sz w:val="24"/>
              </w:rPr>
            </w:pPr>
            <w:r>
              <w:rPr>
                <w:position w:val="-36"/>
                <w:sz w:val="24"/>
              </w:rPr>
              <w:t>近三年来的主要工作业绩及担任的主要工作经历</w:t>
            </w:r>
          </w:p>
        </w:tc>
      </w:tr>
      <w:tr w14:paraId="185850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21CFBFB">
            <w:pPr>
              <w:spacing w:line="360" w:lineRule="auto"/>
              <w:ind w:right="84"/>
              <w:rPr>
                <w:position w:val="-36"/>
                <w:sz w:val="24"/>
              </w:rPr>
            </w:pPr>
            <w:r>
              <w:rPr>
                <w:position w:val="-36"/>
                <w:sz w:val="24"/>
              </w:rPr>
              <w:t>时 间</w:t>
            </w:r>
          </w:p>
        </w:tc>
        <w:tc>
          <w:tcPr>
            <w:tcW w:w="1394" w:type="dxa"/>
            <w:gridSpan w:val="2"/>
          </w:tcPr>
          <w:p w14:paraId="09295CC7">
            <w:pPr>
              <w:spacing w:line="360" w:lineRule="auto"/>
              <w:ind w:right="84"/>
              <w:jc w:val="center"/>
              <w:rPr>
                <w:position w:val="-36"/>
                <w:sz w:val="24"/>
              </w:rPr>
            </w:pPr>
            <w:r>
              <w:rPr>
                <w:position w:val="-36"/>
                <w:sz w:val="24"/>
              </w:rPr>
              <w:t>地  点</w:t>
            </w:r>
          </w:p>
        </w:tc>
        <w:tc>
          <w:tcPr>
            <w:tcW w:w="1445" w:type="dxa"/>
            <w:gridSpan w:val="2"/>
          </w:tcPr>
          <w:p w14:paraId="145CF4F9">
            <w:pPr>
              <w:spacing w:line="360" w:lineRule="auto"/>
              <w:ind w:right="84"/>
              <w:jc w:val="center"/>
              <w:rPr>
                <w:position w:val="-36"/>
                <w:sz w:val="24"/>
              </w:rPr>
            </w:pPr>
            <w:r>
              <w:rPr>
                <w:position w:val="-36"/>
                <w:sz w:val="24"/>
              </w:rPr>
              <w:t>单  位</w:t>
            </w:r>
          </w:p>
        </w:tc>
        <w:tc>
          <w:tcPr>
            <w:tcW w:w="944" w:type="dxa"/>
            <w:gridSpan w:val="2"/>
          </w:tcPr>
          <w:p w14:paraId="5246BFBA">
            <w:pPr>
              <w:spacing w:line="360" w:lineRule="auto"/>
              <w:ind w:right="84"/>
              <w:jc w:val="center"/>
              <w:rPr>
                <w:position w:val="-36"/>
                <w:sz w:val="24"/>
              </w:rPr>
            </w:pPr>
            <w:r>
              <w:rPr>
                <w:position w:val="-36"/>
                <w:sz w:val="24"/>
              </w:rPr>
              <w:t>职 务</w:t>
            </w:r>
          </w:p>
        </w:tc>
        <w:tc>
          <w:tcPr>
            <w:tcW w:w="4172" w:type="dxa"/>
            <w:gridSpan w:val="5"/>
          </w:tcPr>
          <w:p w14:paraId="78A0C669">
            <w:pPr>
              <w:spacing w:line="360" w:lineRule="auto"/>
              <w:ind w:right="84"/>
              <w:jc w:val="center"/>
              <w:rPr>
                <w:position w:val="-36"/>
                <w:sz w:val="24"/>
              </w:rPr>
            </w:pPr>
            <w:r>
              <w:rPr>
                <w:position w:val="-36"/>
                <w:sz w:val="24"/>
              </w:rPr>
              <w:t>主 要 工 作</w:t>
            </w:r>
          </w:p>
        </w:tc>
      </w:tr>
      <w:tr w14:paraId="3E12A0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72D3053">
            <w:pPr>
              <w:spacing w:line="360" w:lineRule="auto"/>
              <w:ind w:right="84"/>
              <w:rPr>
                <w:position w:val="-36"/>
                <w:sz w:val="24"/>
              </w:rPr>
            </w:pPr>
          </w:p>
          <w:p w14:paraId="3264F49E">
            <w:pPr>
              <w:spacing w:line="360" w:lineRule="auto"/>
              <w:ind w:right="84"/>
              <w:rPr>
                <w:position w:val="-36"/>
                <w:sz w:val="24"/>
              </w:rPr>
            </w:pPr>
          </w:p>
          <w:p w14:paraId="1C0BE020">
            <w:pPr>
              <w:spacing w:line="360" w:lineRule="auto"/>
              <w:ind w:right="84"/>
              <w:rPr>
                <w:position w:val="-36"/>
                <w:sz w:val="24"/>
              </w:rPr>
            </w:pPr>
          </w:p>
          <w:p w14:paraId="5C485A8F">
            <w:pPr>
              <w:spacing w:line="360" w:lineRule="auto"/>
              <w:ind w:right="84"/>
              <w:rPr>
                <w:position w:val="-36"/>
                <w:sz w:val="24"/>
              </w:rPr>
            </w:pPr>
          </w:p>
          <w:p w14:paraId="68F728AD">
            <w:pPr>
              <w:spacing w:line="360" w:lineRule="auto"/>
              <w:ind w:right="84"/>
              <w:rPr>
                <w:position w:val="-36"/>
                <w:sz w:val="24"/>
              </w:rPr>
            </w:pPr>
          </w:p>
        </w:tc>
        <w:tc>
          <w:tcPr>
            <w:tcW w:w="1394" w:type="dxa"/>
            <w:gridSpan w:val="2"/>
          </w:tcPr>
          <w:p w14:paraId="4AE2AC86">
            <w:pPr>
              <w:spacing w:line="360" w:lineRule="auto"/>
              <w:ind w:right="84"/>
              <w:rPr>
                <w:position w:val="-36"/>
                <w:sz w:val="24"/>
              </w:rPr>
            </w:pPr>
          </w:p>
        </w:tc>
        <w:tc>
          <w:tcPr>
            <w:tcW w:w="1445" w:type="dxa"/>
            <w:gridSpan w:val="2"/>
          </w:tcPr>
          <w:p w14:paraId="1B07A1B1">
            <w:pPr>
              <w:spacing w:line="360" w:lineRule="auto"/>
              <w:ind w:right="84"/>
              <w:rPr>
                <w:position w:val="-36"/>
                <w:sz w:val="24"/>
              </w:rPr>
            </w:pPr>
          </w:p>
        </w:tc>
        <w:tc>
          <w:tcPr>
            <w:tcW w:w="944" w:type="dxa"/>
            <w:gridSpan w:val="2"/>
          </w:tcPr>
          <w:p w14:paraId="7D1C938C">
            <w:pPr>
              <w:spacing w:line="360" w:lineRule="auto"/>
              <w:ind w:right="84"/>
              <w:rPr>
                <w:position w:val="-36"/>
                <w:sz w:val="24"/>
              </w:rPr>
            </w:pPr>
          </w:p>
        </w:tc>
        <w:tc>
          <w:tcPr>
            <w:tcW w:w="4172" w:type="dxa"/>
            <w:gridSpan w:val="5"/>
          </w:tcPr>
          <w:p w14:paraId="3B5451DF">
            <w:pPr>
              <w:spacing w:line="360" w:lineRule="auto"/>
              <w:ind w:right="84"/>
              <w:rPr>
                <w:position w:val="-36"/>
                <w:sz w:val="24"/>
              </w:rPr>
            </w:pPr>
          </w:p>
        </w:tc>
      </w:tr>
      <w:tr w14:paraId="66C4F8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7B9B6125">
            <w:pPr>
              <w:spacing w:line="360" w:lineRule="auto"/>
              <w:ind w:right="84"/>
              <w:jc w:val="center"/>
              <w:rPr>
                <w:position w:val="-36"/>
                <w:sz w:val="24"/>
              </w:rPr>
            </w:pPr>
            <w:r>
              <w:rPr>
                <w:position w:val="-36"/>
                <w:sz w:val="24"/>
              </w:rPr>
              <w:t>曾担任负责人的项目</w:t>
            </w:r>
          </w:p>
        </w:tc>
      </w:tr>
      <w:tr w14:paraId="742DA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A380815">
            <w:pPr>
              <w:spacing w:line="360" w:lineRule="auto"/>
              <w:ind w:right="84"/>
              <w:rPr>
                <w:position w:val="-36"/>
                <w:sz w:val="24"/>
              </w:rPr>
            </w:pPr>
            <w:r>
              <w:rPr>
                <w:position w:val="-36"/>
                <w:sz w:val="24"/>
              </w:rPr>
              <w:t>时 间</w:t>
            </w:r>
          </w:p>
        </w:tc>
        <w:tc>
          <w:tcPr>
            <w:tcW w:w="1394" w:type="dxa"/>
            <w:gridSpan w:val="2"/>
          </w:tcPr>
          <w:p w14:paraId="4554ACF3">
            <w:pPr>
              <w:spacing w:line="360" w:lineRule="auto"/>
              <w:ind w:right="84"/>
              <w:jc w:val="center"/>
              <w:rPr>
                <w:position w:val="-36"/>
                <w:sz w:val="24"/>
              </w:rPr>
            </w:pPr>
            <w:r>
              <w:rPr>
                <w:position w:val="-36"/>
                <w:sz w:val="24"/>
              </w:rPr>
              <w:t>委托单位</w:t>
            </w:r>
          </w:p>
        </w:tc>
        <w:tc>
          <w:tcPr>
            <w:tcW w:w="2389" w:type="dxa"/>
            <w:gridSpan w:val="4"/>
          </w:tcPr>
          <w:p w14:paraId="7916F486">
            <w:pPr>
              <w:spacing w:line="360" w:lineRule="auto"/>
              <w:ind w:right="84"/>
              <w:jc w:val="center"/>
              <w:rPr>
                <w:position w:val="-36"/>
                <w:sz w:val="24"/>
              </w:rPr>
            </w:pPr>
            <w:r>
              <w:rPr>
                <w:position w:val="-36"/>
                <w:sz w:val="24"/>
              </w:rPr>
              <w:t>项目名称</w:t>
            </w:r>
          </w:p>
        </w:tc>
        <w:tc>
          <w:tcPr>
            <w:tcW w:w="1351" w:type="dxa"/>
          </w:tcPr>
          <w:p w14:paraId="087AC30C">
            <w:pPr>
              <w:spacing w:line="360" w:lineRule="auto"/>
              <w:ind w:right="84"/>
              <w:jc w:val="center"/>
              <w:rPr>
                <w:position w:val="-36"/>
                <w:sz w:val="24"/>
              </w:rPr>
            </w:pPr>
            <w:r>
              <w:rPr>
                <w:position w:val="-36"/>
                <w:sz w:val="24"/>
              </w:rPr>
              <w:t>项目规模</w:t>
            </w:r>
          </w:p>
        </w:tc>
        <w:tc>
          <w:tcPr>
            <w:tcW w:w="1349" w:type="dxa"/>
            <w:gridSpan w:val="2"/>
          </w:tcPr>
          <w:p w14:paraId="4A0BB5AD">
            <w:pPr>
              <w:spacing w:line="360" w:lineRule="auto"/>
              <w:ind w:right="84"/>
              <w:jc w:val="center"/>
              <w:rPr>
                <w:position w:val="-36"/>
                <w:sz w:val="24"/>
              </w:rPr>
            </w:pPr>
            <w:r>
              <w:rPr>
                <w:position w:val="-36"/>
                <w:sz w:val="24"/>
              </w:rPr>
              <w:t>项目类型</w:t>
            </w:r>
          </w:p>
        </w:tc>
        <w:tc>
          <w:tcPr>
            <w:tcW w:w="1472" w:type="dxa"/>
            <w:gridSpan w:val="2"/>
          </w:tcPr>
          <w:p w14:paraId="52E32A1E">
            <w:pPr>
              <w:spacing w:line="360" w:lineRule="auto"/>
              <w:ind w:right="84"/>
              <w:jc w:val="center"/>
              <w:rPr>
                <w:position w:val="-36"/>
                <w:sz w:val="24"/>
              </w:rPr>
            </w:pPr>
            <w:r>
              <w:rPr>
                <w:position w:val="-36"/>
                <w:sz w:val="24"/>
              </w:rPr>
              <w:t>备注</w:t>
            </w:r>
          </w:p>
        </w:tc>
      </w:tr>
      <w:tr w14:paraId="65ED21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62787D9F">
            <w:pPr>
              <w:spacing w:line="360" w:lineRule="auto"/>
              <w:ind w:right="84"/>
              <w:rPr>
                <w:position w:val="-36"/>
                <w:sz w:val="24"/>
              </w:rPr>
            </w:pPr>
          </w:p>
          <w:p w14:paraId="56D30910">
            <w:pPr>
              <w:spacing w:line="360" w:lineRule="auto"/>
              <w:ind w:right="84"/>
              <w:rPr>
                <w:position w:val="-36"/>
                <w:sz w:val="24"/>
              </w:rPr>
            </w:pPr>
          </w:p>
          <w:p w14:paraId="2FD1C95F">
            <w:pPr>
              <w:spacing w:line="360" w:lineRule="auto"/>
              <w:ind w:right="84"/>
              <w:rPr>
                <w:position w:val="-36"/>
                <w:sz w:val="24"/>
              </w:rPr>
            </w:pPr>
          </w:p>
        </w:tc>
        <w:tc>
          <w:tcPr>
            <w:tcW w:w="1394" w:type="dxa"/>
            <w:gridSpan w:val="2"/>
            <w:tcBorders>
              <w:bottom w:val="single" w:color="auto" w:sz="4" w:space="0"/>
            </w:tcBorders>
          </w:tcPr>
          <w:p w14:paraId="2E51E648">
            <w:pPr>
              <w:spacing w:line="360" w:lineRule="auto"/>
              <w:ind w:right="84"/>
              <w:rPr>
                <w:position w:val="-36"/>
                <w:sz w:val="24"/>
              </w:rPr>
            </w:pPr>
          </w:p>
        </w:tc>
        <w:tc>
          <w:tcPr>
            <w:tcW w:w="2389" w:type="dxa"/>
            <w:gridSpan w:val="4"/>
            <w:tcBorders>
              <w:bottom w:val="single" w:color="auto" w:sz="4" w:space="0"/>
            </w:tcBorders>
          </w:tcPr>
          <w:p w14:paraId="22485535">
            <w:pPr>
              <w:spacing w:line="360" w:lineRule="auto"/>
              <w:ind w:right="84"/>
              <w:rPr>
                <w:position w:val="-36"/>
                <w:sz w:val="24"/>
              </w:rPr>
            </w:pPr>
          </w:p>
        </w:tc>
        <w:tc>
          <w:tcPr>
            <w:tcW w:w="1351" w:type="dxa"/>
            <w:tcBorders>
              <w:bottom w:val="single" w:color="auto" w:sz="4" w:space="0"/>
            </w:tcBorders>
          </w:tcPr>
          <w:p w14:paraId="2D55AFEA">
            <w:pPr>
              <w:spacing w:line="360" w:lineRule="auto"/>
              <w:ind w:right="84"/>
              <w:rPr>
                <w:position w:val="-36"/>
                <w:sz w:val="24"/>
              </w:rPr>
            </w:pPr>
          </w:p>
        </w:tc>
        <w:tc>
          <w:tcPr>
            <w:tcW w:w="1349" w:type="dxa"/>
            <w:gridSpan w:val="2"/>
            <w:tcBorders>
              <w:bottom w:val="single" w:color="auto" w:sz="4" w:space="0"/>
            </w:tcBorders>
          </w:tcPr>
          <w:p w14:paraId="2A631CDB">
            <w:pPr>
              <w:spacing w:line="360" w:lineRule="auto"/>
              <w:ind w:right="84"/>
              <w:rPr>
                <w:position w:val="-36"/>
                <w:sz w:val="24"/>
              </w:rPr>
            </w:pPr>
          </w:p>
        </w:tc>
        <w:tc>
          <w:tcPr>
            <w:tcW w:w="1472" w:type="dxa"/>
            <w:gridSpan w:val="2"/>
            <w:tcBorders>
              <w:bottom w:val="single" w:color="auto" w:sz="4" w:space="0"/>
            </w:tcBorders>
          </w:tcPr>
          <w:p w14:paraId="288C2D9C">
            <w:pPr>
              <w:spacing w:line="360" w:lineRule="auto"/>
              <w:ind w:right="84"/>
              <w:rPr>
                <w:position w:val="-36"/>
                <w:sz w:val="24"/>
              </w:rPr>
            </w:pPr>
          </w:p>
        </w:tc>
      </w:tr>
    </w:tbl>
    <w:p w14:paraId="0824AE46">
      <w:pPr>
        <w:spacing w:line="360" w:lineRule="auto"/>
        <w:ind w:right="84" w:firstLine="224" w:firstLineChars="100"/>
        <w:rPr>
          <w:sz w:val="24"/>
        </w:rPr>
      </w:pPr>
      <w:r>
        <w:rPr>
          <w:sz w:val="24"/>
        </w:rPr>
        <w:t>投标人名称：</w:t>
      </w:r>
    </w:p>
    <w:p w14:paraId="131449BE">
      <w:pPr>
        <w:spacing w:line="360" w:lineRule="auto"/>
        <w:ind w:right="84" w:firstLine="224" w:firstLineChars="100"/>
        <w:rPr>
          <w:sz w:val="24"/>
        </w:rPr>
      </w:pPr>
    </w:p>
    <w:p w14:paraId="76A5BFE3">
      <w:pPr>
        <w:spacing w:line="360" w:lineRule="auto"/>
        <w:ind w:right="84" w:firstLine="224" w:firstLineChars="100"/>
        <w:rPr>
          <w:position w:val="-40"/>
          <w:sz w:val="24"/>
        </w:rPr>
      </w:pPr>
      <w:r>
        <w:rPr>
          <w:sz w:val="24"/>
        </w:rPr>
        <w:t xml:space="preserve">日期：  </w:t>
      </w:r>
    </w:p>
    <w:p w14:paraId="33D83FF8">
      <w:pPr>
        <w:widowControl/>
        <w:jc w:val="left"/>
        <w:rPr>
          <w:b/>
          <w:sz w:val="24"/>
          <w:szCs w:val="24"/>
        </w:rPr>
      </w:pPr>
      <w:r>
        <w:rPr>
          <w:b/>
          <w:sz w:val="24"/>
          <w:szCs w:val="24"/>
        </w:rPr>
        <w:br w:type="page"/>
      </w:r>
    </w:p>
    <w:p w14:paraId="10FFABB2">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7D975A15">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5BF9B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5B689AC3">
            <w:pPr>
              <w:spacing w:line="360" w:lineRule="auto"/>
              <w:ind w:right="84"/>
              <w:jc w:val="center"/>
              <w:rPr>
                <w:position w:val="-32"/>
                <w:sz w:val="24"/>
              </w:rPr>
            </w:pPr>
            <w:r>
              <w:rPr>
                <w:position w:val="-32"/>
                <w:sz w:val="24"/>
              </w:rPr>
              <w:t>序 号</w:t>
            </w:r>
          </w:p>
        </w:tc>
        <w:tc>
          <w:tcPr>
            <w:tcW w:w="2520" w:type="dxa"/>
            <w:vAlign w:val="center"/>
          </w:tcPr>
          <w:p w14:paraId="4FEE672D">
            <w:pPr>
              <w:spacing w:line="360" w:lineRule="auto"/>
              <w:ind w:right="84"/>
              <w:jc w:val="center"/>
              <w:rPr>
                <w:position w:val="-32"/>
                <w:sz w:val="24"/>
              </w:rPr>
            </w:pPr>
            <w:r>
              <w:rPr>
                <w:position w:val="-32"/>
                <w:sz w:val="24"/>
              </w:rPr>
              <w:t>主要设备名称</w:t>
            </w:r>
          </w:p>
        </w:tc>
        <w:tc>
          <w:tcPr>
            <w:tcW w:w="1441" w:type="dxa"/>
            <w:vAlign w:val="center"/>
          </w:tcPr>
          <w:p w14:paraId="5A237BA2">
            <w:pPr>
              <w:spacing w:line="360" w:lineRule="auto"/>
              <w:ind w:right="84"/>
              <w:jc w:val="center"/>
              <w:rPr>
                <w:position w:val="-32"/>
                <w:sz w:val="24"/>
              </w:rPr>
            </w:pPr>
            <w:r>
              <w:rPr>
                <w:position w:val="-32"/>
                <w:sz w:val="24"/>
              </w:rPr>
              <w:t>规格型号</w:t>
            </w:r>
          </w:p>
        </w:tc>
        <w:tc>
          <w:tcPr>
            <w:tcW w:w="1439" w:type="dxa"/>
            <w:vAlign w:val="center"/>
          </w:tcPr>
          <w:p w14:paraId="3ADF823C">
            <w:pPr>
              <w:spacing w:line="360" w:lineRule="auto"/>
              <w:ind w:right="84"/>
              <w:jc w:val="center"/>
              <w:rPr>
                <w:position w:val="-32"/>
                <w:sz w:val="24"/>
              </w:rPr>
            </w:pPr>
            <w:r>
              <w:rPr>
                <w:position w:val="-32"/>
                <w:sz w:val="24"/>
              </w:rPr>
              <w:t>购入时间</w:t>
            </w:r>
          </w:p>
        </w:tc>
        <w:tc>
          <w:tcPr>
            <w:tcW w:w="900" w:type="dxa"/>
            <w:vAlign w:val="center"/>
          </w:tcPr>
          <w:p w14:paraId="03564F10">
            <w:pPr>
              <w:spacing w:line="360" w:lineRule="auto"/>
              <w:ind w:right="84"/>
              <w:jc w:val="center"/>
              <w:rPr>
                <w:position w:val="-32"/>
                <w:sz w:val="24"/>
              </w:rPr>
            </w:pPr>
            <w:r>
              <w:rPr>
                <w:position w:val="-32"/>
                <w:sz w:val="24"/>
              </w:rPr>
              <w:t>数 量</w:t>
            </w:r>
          </w:p>
        </w:tc>
        <w:tc>
          <w:tcPr>
            <w:tcW w:w="1404" w:type="dxa"/>
            <w:vAlign w:val="center"/>
          </w:tcPr>
          <w:p w14:paraId="03020F70">
            <w:pPr>
              <w:spacing w:line="360" w:lineRule="auto"/>
              <w:ind w:right="84"/>
              <w:jc w:val="center"/>
              <w:rPr>
                <w:position w:val="-32"/>
                <w:sz w:val="24"/>
              </w:rPr>
            </w:pPr>
            <w:r>
              <w:rPr>
                <w:position w:val="-32"/>
                <w:sz w:val="24"/>
              </w:rPr>
              <w:t>备  注</w:t>
            </w:r>
          </w:p>
        </w:tc>
      </w:tr>
      <w:tr w14:paraId="136A64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DF6A4E">
            <w:pPr>
              <w:spacing w:line="360" w:lineRule="auto"/>
              <w:ind w:right="84"/>
              <w:rPr>
                <w:position w:val="-40"/>
                <w:u w:val="single"/>
              </w:rPr>
            </w:pPr>
          </w:p>
        </w:tc>
        <w:tc>
          <w:tcPr>
            <w:tcW w:w="2520" w:type="dxa"/>
          </w:tcPr>
          <w:p w14:paraId="0FAF544C">
            <w:pPr>
              <w:spacing w:line="360" w:lineRule="auto"/>
              <w:ind w:right="84"/>
              <w:rPr>
                <w:position w:val="-40"/>
                <w:u w:val="single"/>
              </w:rPr>
            </w:pPr>
          </w:p>
        </w:tc>
        <w:tc>
          <w:tcPr>
            <w:tcW w:w="1441" w:type="dxa"/>
          </w:tcPr>
          <w:p w14:paraId="3F4BBBFA">
            <w:pPr>
              <w:spacing w:line="360" w:lineRule="auto"/>
              <w:ind w:right="84"/>
              <w:rPr>
                <w:position w:val="-40"/>
                <w:u w:val="single"/>
              </w:rPr>
            </w:pPr>
          </w:p>
        </w:tc>
        <w:tc>
          <w:tcPr>
            <w:tcW w:w="1439" w:type="dxa"/>
          </w:tcPr>
          <w:p w14:paraId="40666F7D">
            <w:pPr>
              <w:spacing w:line="360" w:lineRule="auto"/>
              <w:ind w:right="84"/>
              <w:rPr>
                <w:position w:val="-40"/>
                <w:u w:val="single"/>
              </w:rPr>
            </w:pPr>
          </w:p>
        </w:tc>
        <w:tc>
          <w:tcPr>
            <w:tcW w:w="900" w:type="dxa"/>
          </w:tcPr>
          <w:p w14:paraId="0AF7B7A1">
            <w:pPr>
              <w:spacing w:line="360" w:lineRule="auto"/>
              <w:ind w:right="84"/>
              <w:rPr>
                <w:position w:val="-40"/>
                <w:u w:val="single"/>
              </w:rPr>
            </w:pPr>
          </w:p>
        </w:tc>
        <w:tc>
          <w:tcPr>
            <w:tcW w:w="1404" w:type="dxa"/>
          </w:tcPr>
          <w:p w14:paraId="70C25343">
            <w:pPr>
              <w:spacing w:line="360" w:lineRule="auto"/>
              <w:ind w:right="84"/>
              <w:rPr>
                <w:position w:val="-40"/>
                <w:u w:val="single"/>
              </w:rPr>
            </w:pPr>
          </w:p>
        </w:tc>
      </w:tr>
      <w:tr w14:paraId="34808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77011E4">
            <w:pPr>
              <w:spacing w:line="360" w:lineRule="auto"/>
              <w:ind w:right="84"/>
              <w:rPr>
                <w:position w:val="-40"/>
                <w:u w:val="single"/>
              </w:rPr>
            </w:pPr>
          </w:p>
        </w:tc>
        <w:tc>
          <w:tcPr>
            <w:tcW w:w="2520" w:type="dxa"/>
          </w:tcPr>
          <w:p w14:paraId="5FB40C46">
            <w:pPr>
              <w:spacing w:line="360" w:lineRule="auto"/>
              <w:ind w:right="84"/>
              <w:rPr>
                <w:position w:val="-40"/>
                <w:u w:val="single"/>
              </w:rPr>
            </w:pPr>
          </w:p>
        </w:tc>
        <w:tc>
          <w:tcPr>
            <w:tcW w:w="1441" w:type="dxa"/>
          </w:tcPr>
          <w:p w14:paraId="7357A2E0">
            <w:pPr>
              <w:spacing w:line="360" w:lineRule="auto"/>
              <w:ind w:right="84"/>
              <w:rPr>
                <w:position w:val="-40"/>
                <w:u w:val="single"/>
              </w:rPr>
            </w:pPr>
          </w:p>
        </w:tc>
        <w:tc>
          <w:tcPr>
            <w:tcW w:w="1439" w:type="dxa"/>
          </w:tcPr>
          <w:p w14:paraId="745B9A1B">
            <w:pPr>
              <w:spacing w:line="360" w:lineRule="auto"/>
              <w:ind w:right="84"/>
              <w:rPr>
                <w:position w:val="-40"/>
                <w:u w:val="single"/>
              </w:rPr>
            </w:pPr>
          </w:p>
        </w:tc>
        <w:tc>
          <w:tcPr>
            <w:tcW w:w="900" w:type="dxa"/>
          </w:tcPr>
          <w:p w14:paraId="071FF367">
            <w:pPr>
              <w:spacing w:line="360" w:lineRule="auto"/>
              <w:ind w:right="84"/>
              <w:rPr>
                <w:position w:val="-40"/>
                <w:u w:val="single"/>
              </w:rPr>
            </w:pPr>
          </w:p>
        </w:tc>
        <w:tc>
          <w:tcPr>
            <w:tcW w:w="1404" w:type="dxa"/>
          </w:tcPr>
          <w:p w14:paraId="05101CEA">
            <w:pPr>
              <w:spacing w:line="360" w:lineRule="auto"/>
              <w:ind w:right="84"/>
              <w:rPr>
                <w:position w:val="-40"/>
                <w:u w:val="single"/>
              </w:rPr>
            </w:pPr>
          </w:p>
        </w:tc>
      </w:tr>
      <w:tr w14:paraId="659635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DD7EAC">
            <w:pPr>
              <w:spacing w:line="360" w:lineRule="auto"/>
              <w:ind w:right="84"/>
              <w:rPr>
                <w:position w:val="-40"/>
                <w:u w:val="single"/>
              </w:rPr>
            </w:pPr>
          </w:p>
        </w:tc>
        <w:tc>
          <w:tcPr>
            <w:tcW w:w="2520" w:type="dxa"/>
          </w:tcPr>
          <w:p w14:paraId="7ED719CC">
            <w:pPr>
              <w:spacing w:line="360" w:lineRule="auto"/>
              <w:ind w:right="84"/>
              <w:rPr>
                <w:position w:val="-40"/>
                <w:u w:val="single"/>
              </w:rPr>
            </w:pPr>
          </w:p>
        </w:tc>
        <w:tc>
          <w:tcPr>
            <w:tcW w:w="1441" w:type="dxa"/>
          </w:tcPr>
          <w:p w14:paraId="555AE1DC">
            <w:pPr>
              <w:spacing w:line="360" w:lineRule="auto"/>
              <w:ind w:right="84"/>
              <w:rPr>
                <w:position w:val="-40"/>
                <w:u w:val="single"/>
              </w:rPr>
            </w:pPr>
          </w:p>
        </w:tc>
        <w:tc>
          <w:tcPr>
            <w:tcW w:w="1439" w:type="dxa"/>
          </w:tcPr>
          <w:p w14:paraId="23F29E89">
            <w:pPr>
              <w:spacing w:line="360" w:lineRule="auto"/>
              <w:ind w:right="84"/>
              <w:rPr>
                <w:position w:val="-40"/>
                <w:u w:val="single"/>
              </w:rPr>
            </w:pPr>
          </w:p>
        </w:tc>
        <w:tc>
          <w:tcPr>
            <w:tcW w:w="900" w:type="dxa"/>
          </w:tcPr>
          <w:p w14:paraId="5F1D6E7B">
            <w:pPr>
              <w:spacing w:line="360" w:lineRule="auto"/>
              <w:ind w:right="84"/>
              <w:rPr>
                <w:position w:val="-40"/>
                <w:u w:val="single"/>
              </w:rPr>
            </w:pPr>
          </w:p>
        </w:tc>
        <w:tc>
          <w:tcPr>
            <w:tcW w:w="1404" w:type="dxa"/>
          </w:tcPr>
          <w:p w14:paraId="4209541E">
            <w:pPr>
              <w:spacing w:line="360" w:lineRule="auto"/>
              <w:ind w:right="84"/>
              <w:rPr>
                <w:position w:val="-40"/>
                <w:u w:val="single"/>
              </w:rPr>
            </w:pPr>
          </w:p>
        </w:tc>
      </w:tr>
      <w:tr w14:paraId="4500F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53F22A">
            <w:pPr>
              <w:spacing w:line="360" w:lineRule="auto"/>
              <w:ind w:right="84"/>
              <w:rPr>
                <w:position w:val="-40"/>
                <w:u w:val="single"/>
              </w:rPr>
            </w:pPr>
          </w:p>
        </w:tc>
        <w:tc>
          <w:tcPr>
            <w:tcW w:w="2520" w:type="dxa"/>
          </w:tcPr>
          <w:p w14:paraId="249E582A">
            <w:pPr>
              <w:spacing w:line="360" w:lineRule="auto"/>
              <w:ind w:right="84"/>
              <w:rPr>
                <w:position w:val="-40"/>
                <w:u w:val="single"/>
              </w:rPr>
            </w:pPr>
          </w:p>
        </w:tc>
        <w:tc>
          <w:tcPr>
            <w:tcW w:w="1441" w:type="dxa"/>
          </w:tcPr>
          <w:p w14:paraId="435FCAAB">
            <w:pPr>
              <w:spacing w:line="360" w:lineRule="auto"/>
              <w:ind w:right="84"/>
              <w:rPr>
                <w:position w:val="-40"/>
                <w:u w:val="single"/>
              </w:rPr>
            </w:pPr>
          </w:p>
        </w:tc>
        <w:tc>
          <w:tcPr>
            <w:tcW w:w="1439" w:type="dxa"/>
          </w:tcPr>
          <w:p w14:paraId="4127E99B">
            <w:pPr>
              <w:spacing w:line="360" w:lineRule="auto"/>
              <w:ind w:right="84"/>
              <w:rPr>
                <w:position w:val="-40"/>
                <w:u w:val="single"/>
              </w:rPr>
            </w:pPr>
          </w:p>
        </w:tc>
        <w:tc>
          <w:tcPr>
            <w:tcW w:w="900" w:type="dxa"/>
          </w:tcPr>
          <w:p w14:paraId="45BE53DE">
            <w:pPr>
              <w:spacing w:line="360" w:lineRule="auto"/>
              <w:ind w:right="84"/>
              <w:rPr>
                <w:position w:val="-40"/>
                <w:u w:val="single"/>
              </w:rPr>
            </w:pPr>
          </w:p>
        </w:tc>
        <w:tc>
          <w:tcPr>
            <w:tcW w:w="1404" w:type="dxa"/>
          </w:tcPr>
          <w:p w14:paraId="6FA09A58">
            <w:pPr>
              <w:spacing w:line="360" w:lineRule="auto"/>
              <w:ind w:right="84"/>
              <w:rPr>
                <w:position w:val="-40"/>
                <w:u w:val="single"/>
              </w:rPr>
            </w:pPr>
          </w:p>
        </w:tc>
      </w:tr>
      <w:tr w14:paraId="53E29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131B2B3">
            <w:pPr>
              <w:spacing w:line="360" w:lineRule="auto"/>
              <w:ind w:right="84"/>
              <w:rPr>
                <w:position w:val="-40"/>
                <w:u w:val="single"/>
              </w:rPr>
            </w:pPr>
          </w:p>
        </w:tc>
        <w:tc>
          <w:tcPr>
            <w:tcW w:w="2520" w:type="dxa"/>
          </w:tcPr>
          <w:p w14:paraId="1564E9BE">
            <w:pPr>
              <w:spacing w:line="360" w:lineRule="auto"/>
              <w:ind w:right="84"/>
              <w:rPr>
                <w:position w:val="-40"/>
                <w:u w:val="single"/>
              </w:rPr>
            </w:pPr>
          </w:p>
        </w:tc>
        <w:tc>
          <w:tcPr>
            <w:tcW w:w="1441" w:type="dxa"/>
          </w:tcPr>
          <w:p w14:paraId="7B993E89">
            <w:pPr>
              <w:spacing w:line="360" w:lineRule="auto"/>
              <w:ind w:right="84"/>
              <w:rPr>
                <w:position w:val="-40"/>
                <w:u w:val="single"/>
              </w:rPr>
            </w:pPr>
          </w:p>
        </w:tc>
        <w:tc>
          <w:tcPr>
            <w:tcW w:w="1439" w:type="dxa"/>
          </w:tcPr>
          <w:p w14:paraId="512FF432">
            <w:pPr>
              <w:spacing w:line="360" w:lineRule="auto"/>
              <w:ind w:right="84"/>
              <w:rPr>
                <w:position w:val="-40"/>
                <w:u w:val="single"/>
              </w:rPr>
            </w:pPr>
          </w:p>
        </w:tc>
        <w:tc>
          <w:tcPr>
            <w:tcW w:w="900" w:type="dxa"/>
          </w:tcPr>
          <w:p w14:paraId="5C83FD55">
            <w:pPr>
              <w:spacing w:line="360" w:lineRule="auto"/>
              <w:ind w:right="84"/>
              <w:rPr>
                <w:position w:val="-40"/>
                <w:u w:val="single"/>
              </w:rPr>
            </w:pPr>
          </w:p>
        </w:tc>
        <w:tc>
          <w:tcPr>
            <w:tcW w:w="1404" w:type="dxa"/>
          </w:tcPr>
          <w:p w14:paraId="17BC3617">
            <w:pPr>
              <w:spacing w:line="360" w:lineRule="auto"/>
              <w:ind w:right="84"/>
              <w:rPr>
                <w:position w:val="-40"/>
                <w:u w:val="single"/>
              </w:rPr>
            </w:pPr>
          </w:p>
        </w:tc>
      </w:tr>
      <w:tr w14:paraId="47D395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06B3B7">
            <w:pPr>
              <w:spacing w:line="360" w:lineRule="auto"/>
              <w:ind w:right="84"/>
              <w:rPr>
                <w:position w:val="-40"/>
                <w:u w:val="single"/>
              </w:rPr>
            </w:pPr>
          </w:p>
        </w:tc>
        <w:tc>
          <w:tcPr>
            <w:tcW w:w="2520" w:type="dxa"/>
          </w:tcPr>
          <w:p w14:paraId="5F97E9F7">
            <w:pPr>
              <w:spacing w:line="360" w:lineRule="auto"/>
              <w:ind w:right="84"/>
              <w:rPr>
                <w:position w:val="-40"/>
                <w:u w:val="single"/>
              </w:rPr>
            </w:pPr>
          </w:p>
        </w:tc>
        <w:tc>
          <w:tcPr>
            <w:tcW w:w="1441" w:type="dxa"/>
          </w:tcPr>
          <w:p w14:paraId="421991AB">
            <w:pPr>
              <w:spacing w:line="360" w:lineRule="auto"/>
              <w:ind w:right="84"/>
              <w:rPr>
                <w:position w:val="-40"/>
                <w:u w:val="single"/>
              </w:rPr>
            </w:pPr>
          </w:p>
        </w:tc>
        <w:tc>
          <w:tcPr>
            <w:tcW w:w="1439" w:type="dxa"/>
          </w:tcPr>
          <w:p w14:paraId="0F48C249">
            <w:pPr>
              <w:spacing w:line="360" w:lineRule="auto"/>
              <w:ind w:right="84"/>
              <w:rPr>
                <w:position w:val="-40"/>
                <w:u w:val="single"/>
              </w:rPr>
            </w:pPr>
          </w:p>
        </w:tc>
        <w:tc>
          <w:tcPr>
            <w:tcW w:w="900" w:type="dxa"/>
          </w:tcPr>
          <w:p w14:paraId="024C5A9E">
            <w:pPr>
              <w:spacing w:line="360" w:lineRule="auto"/>
              <w:ind w:right="84"/>
              <w:rPr>
                <w:position w:val="-40"/>
                <w:u w:val="single"/>
              </w:rPr>
            </w:pPr>
          </w:p>
        </w:tc>
        <w:tc>
          <w:tcPr>
            <w:tcW w:w="1404" w:type="dxa"/>
          </w:tcPr>
          <w:p w14:paraId="6153E5F2">
            <w:pPr>
              <w:spacing w:line="360" w:lineRule="auto"/>
              <w:ind w:right="84"/>
              <w:rPr>
                <w:position w:val="-40"/>
                <w:u w:val="single"/>
              </w:rPr>
            </w:pPr>
          </w:p>
        </w:tc>
      </w:tr>
      <w:tr w14:paraId="3FDD0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8B5A1AD">
            <w:pPr>
              <w:spacing w:line="360" w:lineRule="auto"/>
              <w:ind w:right="84"/>
              <w:rPr>
                <w:position w:val="-40"/>
                <w:u w:val="single"/>
              </w:rPr>
            </w:pPr>
          </w:p>
        </w:tc>
        <w:tc>
          <w:tcPr>
            <w:tcW w:w="2520" w:type="dxa"/>
          </w:tcPr>
          <w:p w14:paraId="31DF8067">
            <w:pPr>
              <w:spacing w:line="360" w:lineRule="auto"/>
              <w:ind w:right="84"/>
              <w:rPr>
                <w:position w:val="-40"/>
                <w:u w:val="single"/>
              </w:rPr>
            </w:pPr>
          </w:p>
        </w:tc>
        <w:tc>
          <w:tcPr>
            <w:tcW w:w="1441" w:type="dxa"/>
          </w:tcPr>
          <w:p w14:paraId="6082CE1B">
            <w:pPr>
              <w:spacing w:line="360" w:lineRule="auto"/>
              <w:ind w:right="84"/>
              <w:rPr>
                <w:position w:val="-40"/>
                <w:u w:val="single"/>
              </w:rPr>
            </w:pPr>
          </w:p>
        </w:tc>
        <w:tc>
          <w:tcPr>
            <w:tcW w:w="1439" w:type="dxa"/>
          </w:tcPr>
          <w:p w14:paraId="238EDFA8">
            <w:pPr>
              <w:spacing w:line="360" w:lineRule="auto"/>
              <w:ind w:right="84"/>
              <w:rPr>
                <w:position w:val="-40"/>
                <w:u w:val="single"/>
              </w:rPr>
            </w:pPr>
          </w:p>
        </w:tc>
        <w:tc>
          <w:tcPr>
            <w:tcW w:w="900" w:type="dxa"/>
          </w:tcPr>
          <w:p w14:paraId="286D4055">
            <w:pPr>
              <w:spacing w:line="360" w:lineRule="auto"/>
              <w:ind w:right="84"/>
              <w:rPr>
                <w:position w:val="-40"/>
                <w:u w:val="single"/>
              </w:rPr>
            </w:pPr>
          </w:p>
        </w:tc>
        <w:tc>
          <w:tcPr>
            <w:tcW w:w="1404" w:type="dxa"/>
          </w:tcPr>
          <w:p w14:paraId="1D165E2B">
            <w:pPr>
              <w:spacing w:line="360" w:lineRule="auto"/>
              <w:ind w:right="84"/>
              <w:rPr>
                <w:position w:val="-40"/>
                <w:u w:val="single"/>
              </w:rPr>
            </w:pPr>
          </w:p>
        </w:tc>
      </w:tr>
      <w:tr w14:paraId="37379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F8975C7">
            <w:pPr>
              <w:spacing w:line="360" w:lineRule="auto"/>
              <w:ind w:right="84"/>
              <w:rPr>
                <w:position w:val="-40"/>
                <w:u w:val="single"/>
              </w:rPr>
            </w:pPr>
          </w:p>
        </w:tc>
        <w:tc>
          <w:tcPr>
            <w:tcW w:w="2520" w:type="dxa"/>
          </w:tcPr>
          <w:p w14:paraId="3171D443">
            <w:pPr>
              <w:spacing w:line="360" w:lineRule="auto"/>
              <w:ind w:right="84"/>
              <w:rPr>
                <w:position w:val="-40"/>
                <w:u w:val="single"/>
              </w:rPr>
            </w:pPr>
          </w:p>
        </w:tc>
        <w:tc>
          <w:tcPr>
            <w:tcW w:w="1441" w:type="dxa"/>
          </w:tcPr>
          <w:p w14:paraId="2583394C">
            <w:pPr>
              <w:spacing w:line="360" w:lineRule="auto"/>
              <w:ind w:right="84"/>
              <w:rPr>
                <w:position w:val="-40"/>
                <w:u w:val="single"/>
              </w:rPr>
            </w:pPr>
          </w:p>
        </w:tc>
        <w:tc>
          <w:tcPr>
            <w:tcW w:w="1439" w:type="dxa"/>
          </w:tcPr>
          <w:p w14:paraId="420D0263">
            <w:pPr>
              <w:spacing w:line="360" w:lineRule="auto"/>
              <w:ind w:right="84"/>
              <w:rPr>
                <w:position w:val="-40"/>
                <w:u w:val="single"/>
              </w:rPr>
            </w:pPr>
          </w:p>
        </w:tc>
        <w:tc>
          <w:tcPr>
            <w:tcW w:w="900" w:type="dxa"/>
          </w:tcPr>
          <w:p w14:paraId="7E1A56C1">
            <w:pPr>
              <w:spacing w:line="360" w:lineRule="auto"/>
              <w:ind w:right="84"/>
              <w:rPr>
                <w:position w:val="-40"/>
                <w:u w:val="single"/>
              </w:rPr>
            </w:pPr>
          </w:p>
        </w:tc>
        <w:tc>
          <w:tcPr>
            <w:tcW w:w="1404" w:type="dxa"/>
          </w:tcPr>
          <w:p w14:paraId="4C501DF8">
            <w:pPr>
              <w:spacing w:line="360" w:lineRule="auto"/>
              <w:ind w:right="84"/>
              <w:rPr>
                <w:position w:val="-40"/>
                <w:u w:val="single"/>
              </w:rPr>
            </w:pPr>
          </w:p>
        </w:tc>
      </w:tr>
      <w:tr w14:paraId="37E9F2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D6FD4E8">
            <w:pPr>
              <w:spacing w:line="360" w:lineRule="auto"/>
              <w:ind w:right="84"/>
              <w:rPr>
                <w:position w:val="-40"/>
                <w:u w:val="single"/>
              </w:rPr>
            </w:pPr>
          </w:p>
        </w:tc>
        <w:tc>
          <w:tcPr>
            <w:tcW w:w="2520" w:type="dxa"/>
          </w:tcPr>
          <w:p w14:paraId="62E37BF7">
            <w:pPr>
              <w:spacing w:line="360" w:lineRule="auto"/>
              <w:ind w:right="84"/>
              <w:rPr>
                <w:position w:val="-40"/>
                <w:u w:val="single"/>
              </w:rPr>
            </w:pPr>
          </w:p>
        </w:tc>
        <w:tc>
          <w:tcPr>
            <w:tcW w:w="1441" w:type="dxa"/>
          </w:tcPr>
          <w:p w14:paraId="5F481818">
            <w:pPr>
              <w:spacing w:line="360" w:lineRule="auto"/>
              <w:ind w:right="84"/>
              <w:rPr>
                <w:position w:val="-40"/>
                <w:u w:val="single"/>
              </w:rPr>
            </w:pPr>
          </w:p>
        </w:tc>
        <w:tc>
          <w:tcPr>
            <w:tcW w:w="1439" w:type="dxa"/>
          </w:tcPr>
          <w:p w14:paraId="234BDC07">
            <w:pPr>
              <w:spacing w:line="360" w:lineRule="auto"/>
              <w:ind w:right="84"/>
              <w:rPr>
                <w:position w:val="-40"/>
                <w:u w:val="single"/>
              </w:rPr>
            </w:pPr>
          </w:p>
        </w:tc>
        <w:tc>
          <w:tcPr>
            <w:tcW w:w="900" w:type="dxa"/>
          </w:tcPr>
          <w:p w14:paraId="7F0086A0">
            <w:pPr>
              <w:spacing w:line="360" w:lineRule="auto"/>
              <w:ind w:right="84"/>
              <w:rPr>
                <w:position w:val="-40"/>
                <w:u w:val="single"/>
              </w:rPr>
            </w:pPr>
          </w:p>
        </w:tc>
        <w:tc>
          <w:tcPr>
            <w:tcW w:w="1404" w:type="dxa"/>
          </w:tcPr>
          <w:p w14:paraId="723C5AB3">
            <w:pPr>
              <w:spacing w:line="360" w:lineRule="auto"/>
              <w:ind w:right="84"/>
              <w:rPr>
                <w:position w:val="-40"/>
                <w:u w:val="single"/>
              </w:rPr>
            </w:pPr>
          </w:p>
        </w:tc>
      </w:tr>
      <w:tr w14:paraId="30257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AB6EB39">
            <w:pPr>
              <w:spacing w:line="360" w:lineRule="auto"/>
              <w:ind w:right="84"/>
              <w:rPr>
                <w:position w:val="-40"/>
                <w:u w:val="single"/>
              </w:rPr>
            </w:pPr>
          </w:p>
        </w:tc>
        <w:tc>
          <w:tcPr>
            <w:tcW w:w="2520" w:type="dxa"/>
          </w:tcPr>
          <w:p w14:paraId="79F654BD">
            <w:pPr>
              <w:spacing w:line="360" w:lineRule="auto"/>
              <w:ind w:right="84"/>
              <w:rPr>
                <w:position w:val="-40"/>
                <w:u w:val="single"/>
              </w:rPr>
            </w:pPr>
          </w:p>
        </w:tc>
        <w:tc>
          <w:tcPr>
            <w:tcW w:w="1441" w:type="dxa"/>
          </w:tcPr>
          <w:p w14:paraId="37792C23">
            <w:pPr>
              <w:spacing w:line="360" w:lineRule="auto"/>
              <w:ind w:right="84"/>
              <w:rPr>
                <w:position w:val="-40"/>
                <w:u w:val="single"/>
              </w:rPr>
            </w:pPr>
          </w:p>
        </w:tc>
        <w:tc>
          <w:tcPr>
            <w:tcW w:w="1439" w:type="dxa"/>
          </w:tcPr>
          <w:p w14:paraId="00123CFA">
            <w:pPr>
              <w:spacing w:line="360" w:lineRule="auto"/>
              <w:ind w:right="84"/>
              <w:rPr>
                <w:position w:val="-40"/>
                <w:u w:val="single"/>
              </w:rPr>
            </w:pPr>
          </w:p>
        </w:tc>
        <w:tc>
          <w:tcPr>
            <w:tcW w:w="900" w:type="dxa"/>
          </w:tcPr>
          <w:p w14:paraId="313F4851">
            <w:pPr>
              <w:spacing w:line="360" w:lineRule="auto"/>
              <w:ind w:right="84"/>
              <w:rPr>
                <w:position w:val="-40"/>
                <w:u w:val="single"/>
              </w:rPr>
            </w:pPr>
          </w:p>
        </w:tc>
        <w:tc>
          <w:tcPr>
            <w:tcW w:w="1404" w:type="dxa"/>
          </w:tcPr>
          <w:p w14:paraId="5D8F1D34">
            <w:pPr>
              <w:spacing w:line="360" w:lineRule="auto"/>
              <w:ind w:right="84"/>
              <w:rPr>
                <w:position w:val="-40"/>
                <w:u w:val="single"/>
              </w:rPr>
            </w:pPr>
          </w:p>
        </w:tc>
      </w:tr>
      <w:tr w14:paraId="14F9D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E8EFD47">
            <w:pPr>
              <w:spacing w:line="360" w:lineRule="auto"/>
              <w:ind w:right="84"/>
              <w:rPr>
                <w:position w:val="-40"/>
                <w:u w:val="single"/>
              </w:rPr>
            </w:pPr>
          </w:p>
        </w:tc>
        <w:tc>
          <w:tcPr>
            <w:tcW w:w="2520" w:type="dxa"/>
          </w:tcPr>
          <w:p w14:paraId="3DD90CD5">
            <w:pPr>
              <w:spacing w:line="360" w:lineRule="auto"/>
              <w:ind w:right="84"/>
              <w:rPr>
                <w:position w:val="-40"/>
                <w:u w:val="single"/>
              </w:rPr>
            </w:pPr>
          </w:p>
        </w:tc>
        <w:tc>
          <w:tcPr>
            <w:tcW w:w="1441" w:type="dxa"/>
          </w:tcPr>
          <w:p w14:paraId="10ADE584">
            <w:pPr>
              <w:spacing w:line="360" w:lineRule="auto"/>
              <w:ind w:right="84"/>
              <w:rPr>
                <w:position w:val="-40"/>
                <w:u w:val="single"/>
              </w:rPr>
            </w:pPr>
          </w:p>
        </w:tc>
        <w:tc>
          <w:tcPr>
            <w:tcW w:w="1439" w:type="dxa"/>
          </w:tcPr>
          <w:p w14:paraId="351BB12F">
            <w:pPr>
              <w:spacing w:line="360" w:lineRule="auto"/>
              <w:ind w:right="84"/>
              <w:rPr>
                <w:position w:val="-40"/>
                <w:u w:val="single"/>
              </w:rPr>
            </w:pPr>
          </w:p>
        </w:tc>
        <w:tc>
          <w:tcPr>
            <w:tcW w:w="900" w:type="dxa"/>
          </w:tcPr>
          <w:p w14:paraId="1E446366">
            <w:pPr>
              <w:spacing w:line="360" w:lineRule="auto"/>
              <w:ind w:right="84"/>
              <w:rPr>
                <w:position w:val="-40"/>
                <w:u w:val="single"/>
              </w:rPr>
            </w:pPr>
          </w:p>
        </w:tc>
        <w:tc>
          <w:tcPr>
            <w:tcW w:w="1404" w:type="dxa"/>
          </w:tcPr>
          <w:p w14:paraId="588D2708">
            <w:pPr>
              <w:spacing w:line="360" w:lineRule="auto"/>
              <w:ind w:right="84"/>
              <w:rPr>
                <w:position w:val="-40"/>
                <w:u w:val="single"/>
              </w:rPr>
            </w:pPr>
          </w:p>
        </w:tc>
      </w:tr>
      <w:tr w14:paraId="1C30D0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729E752">
            <w:pPr>
              <w:spacing w:line="360" w:lineRule="auto"/>
              <w:ind w:right="84"/>
              <w:rPr>
                <w:position w:val="-40"/>
                <w:u w:val="single"/>
              </w:rPr>
            </w:pPr>
          </w:p>
        </w:tc>
        <w:tc>
          <w:tcPr>
            <w:tcW w:w="2520" w:type="dxa"/>
          </w:tcPr>
          <w:p w14:paraId="019BA879">
            <w:pPr>
              <w:spacing w:line="360" w:lineRule="auto"/>
              <w:ind w:right="84"/>
              <w:rPr>
                <w:position w:val="-40"/>
                <w:u w:val="single"/>
              </w:rPr>
            </w:pPr>
          </w:p>
        </w:tc>
        <w:tc>
          <w:tcPr>
            <w:tcW w:w="1441" w:type="dxa"/>
          </w:tcPr>
          <w:p w14:paraId="2BA45078">
            <w:pPr>
              <w:spacing w:line="360" w:lineRule="auto"/>
              <w:ind w:right="84"/>
              <w:rPr>
                <w:position w:val="-40"/>
                <w:u w:val="single"/>
              </w:rPr>
            </w:pPr>
          </w:p>
        </w:tc>
        <w:tc>
          <w:tcPr>
            <w:tcW w:w="1439" w:type="dxa"/>
          </w:tcPr>
          <w:p w14:paraId="007A4DA3">
            <w:pPr>
              <w:spacing w:line="360" w:lineRule="auto"/>
              <w:ind w:right="84"/>
              <w:rPr>
                <w:position w:val="-40"/>
                <w:u w:val="single"/>
              </w:rPr>
            </w:pPr>
          </w:p>
        </w:tc>
        <w:tc>
          <w:tcPr>
            <w:tcW w:w="900" w:type="dxa"/>
          </w:tcPr>
          <w:p w14:paraId="5B6D3FF7">
            <w:pPr>
              <w:spacing w:line="360" w:lineRule="auto"/>
              <w:ind w:right="84"/>
              <w:rPr>
                <w:position w:val="-40"/>
                <w:u w:val="single"/>
              </w:rPr>
            </w:pPr>
          </w:p>
        </w:tc>
        <w:tc>
          <w:tcPr>
            <w:tcW w:w="1404" w:type="dxa"/>
          </w:tcPr>
          <w:p w14:paraId="2B69C8D9">
            <w:pPr>
              <w:spacing w:line="360" w:lineRule="auto"/>
              <w:ind w:right="84"/>
              <w:rPr>
                <w:position w:val="-40"/>
                <w:u w:val="single"/>
              </w:rPr>
            </w:pPr>
          </w:p>
        </w:tc>
      </w:tr>
      <w:tr w14:paraId="0AA6C1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F2EB34">
            <w:pPr>
              <w:spacing w:line="360" w:lineRule="auto"/>
              <w:ind w:right="84"/>
              <w:rPr>
                <w:position w:val="-40"/>
                <w:u w:val="single"/>
              </w:rPr>
            </w:pPr>
          </w:p>
        </w:tc>
        <w:tc>
          <w:tcPr>
            <w:tcW w:w="2520" w:type="dxa"/>
          </w:tcPr>
          <w:p w14:paraId="0D981AEC">
            <w:pPr>
              <w:spacing w:line="360" w:lineRule="auto"/>
              <w:ind w:right="84"/>
              <w:rPr>
                <w:position w:val="-40"/>
                <w:u w:val="single"/>
              </w:rPr>
            </w:pPr>
          </w:p>
        </w:tc>
        <w:tc>
          <w:tcPr>
            <w:tcW w:w="1441" w:type="dxa"/>
          </w:tcPr>
          <w:p w14:paraId="09D7FD0F">
            <w:pPr>
              <w:spacing w:line="360" w:lineRule="auto"/>
              <w:ind w:right="84"/>
              <w:rPr>
                <w:position w:val="-40"/>
                <w:u w:val="single"/>
              </w:rPr>
            </w:pPr>
          </w:p>
        </w:tc>
        <w:tc>
          <w:tcPr>
            <w:tcW w:w="1439" w:type="dxa"/>
          </w:tcPr>
          <w:p w14:paraId="2EFBB370">
            <w:pPr>
              <w:spacing w:line="360" w:lineRule="auto"/>
              <w:ind w:right="84"/>
              <w:rPr>
                <w:position w:val="-40"/>
                <w:u w:val="single"/>
              </w:rPr>
            </w:pPr>
          </w:p>
        </w:tc>
        <w:tc>
          <w:tcPr>
            <w:tcW w:w="900" w:type="dxa"/>
          </w:tcPr>
          <w:p w14:paraId="08AA65C6">
            <w:pPr>
              <w:spacing w:line="360" w:lineRule="auto"/>
              <w:ind w:right="84"/>
              <w:rPr>
                <w:position w:val="-40"/>
                <w:u w:val="single"/>
              </w:rPr>
            </w:pPr>
          </w:p>
        </w:tc>
        <w:tc>
          <w:tcPr>
            <w:tcW w:w="1404" w:type="dxa"/>
          </w:tcPr>
          <w:p w14:paraId="4E8E0257">
            <w:pPr>
              <w:spacing w:line="360" w:lineRule="auto"/>
              <w:ind w:right="84"/>
              <w:rPr>
                <w:position w:val="-40"/>
                <w:u w:val="single"/>
              </w:rPr>
            </w:pPr>
          </w:p>
        </w:tc>
      </w:tr>
      <w:tr w14:paraId="6C8A73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7F17555">
            <w:pPr>
              <w:spacing w:line="360" w:lineRule="auto"/>
              <w:ind w:right="84"/>
              <w:rPr>
                <w:position w:val="-40"/>
                <w:u w:val="single"/>
              </w:rPr>
            </w:pPr>
          </w:p>
        </w:tc>
        <w:tc>
          <w:tcPr>
            <w:tcW w:w="2520" w:type="dxa"/>
          </w:tcPr>
          <w:p w14:paraId="79FF04B7">
            <w:pPr>
              <w:spacing w:line="360" w:lineRule="auto"/>
              <w:ind w:right="84"/>
              <w:rPr>
                <w:position w:val="-40"/>
                <w:u w:val="single"/>
              </w:rPr>
            </w:pPr>
          </w:p>
        </w:tc>
        <w:tc>
          <w:tcPr>
            <w:tcW w:w="1441" w:type="dxa"/>
          </w:tcPr>
          <w:p w14:paraId="322CEFDE">
            <w:pPr>
              <w:spacing w:line="360" w:lineRule="auto"/>
              <w:ind w:right="84"/>
              <w:rPr>
                <w:position w:val="-40"/>
                <w:u w:val="single"/>
              </w:rPr>
            </w:pPr>
          </w:p>
        </w:tc>
        <w:tc>
          <w:tcPr>
            <w:tcW w:w="1439" w:type="dxa"/>
          </w:tcPr>
          <w:p w14:paraId="30D43478">
            <w:pPr>
              <w:spacing w:line="360" w:lineRule="auto"/>
              <w:ind w:right="84"/>
              <w:rPr>
                <w:position w:val="-40"/>
                <w:u w:val="single"/>
              </w:rPr>
            </w:pPr>
          </w:p>
        </w:tc>
        <w:tc>
          <w:tcPr>
            <w:tcW w:w="900" w:type="dxa"/>
          </w:tcPr>
          <w:p w14:paraId="681917A0">
            <w:pPr>
              <w:spacing w:line="360" w:lineRule="auto"/>
              <w:ind w:right="84"/>
              <w:rPr>
                <w:position w:val="-40"/>
                <w:u w:val="single"/>
              </w:rPr>
            </w:pPr>
          </w:p>
        </w:tc>
        <w:tc>
          <w:tcPr>
            <w:tcW w:w="1404" w:type="dxa"/>
          </w:tcPr>
          <w:p w14:paraId="7800FFDD">
            <w:pPr>
              <w:spacing w:line="360" w:lineRule="auto"/>
              <w:ind w:right="84"/>
              <w:rPr>
                <w:position w:val="-40"/>
                <w:u w:val="single"/>
              </w:rPr>
            </w:pPr>
          </w:p>
        </w:tc>
      </w:tr>
    </w:tbl>
    <w:p w14:paraId="4A7B6639">
      <w:pPr>
        <w:spacing w:line="360" w:lineRule="auto"/>
        <w:ind w:right="84" w:firstLine="224" w:firstLineChars="100"/>
        <w:rPr>
          <w:sz w:val="24"/>
        </w:rPr>
      </w:pPr>
      <w:r>
        <w:rPr>
          <w:sz w:val="24"/>
        </w:rPr>
        <w:t>投标人名称：</w:t>
      </w:r>
    </w:p>
    <w:p w14:paraId="039F0D6B">
      <w:pPr>
        <w:spacing w:line="360" w:lineRule="auto"/>
        <w:ind w:right="84" w:firstLine="224" w:firstLineChars="100"/>
        <w:rPr>
          <w:sz w:val="24"/>
        </w:rPr>
      </w:pPr>
    </w:p>
    <w:p w14:paraId="20203C7C">
      <w:pPr>
        <w:spacing w:line="360" w:lineRule="auto"/>
        <w:ind w:right="84" w:firstLine="224" w:firstLineChars="100"/>
        <w:rPr>
          <w:position w:val="-40"/>
          <w:sz w:val="24"/>
        </w:rPr>
      </w:pPr>
      <w:r>
        <w:rPr>
          <w:sz w:val="24"/>
        </w:rPr>
        <w:t xml:space="preserve">日期：  </w:t>
      </w:r>
    </w:p>
    <w:p w14:paraId="596E97C1">
      <w:pPr>
        <w:widowControl/>
        <w:jc w:val="left"/>
        <w:rPr>
          <w:b/>
          <w:sz w:val="24"/>
          <w:szCs w:val="24"/>
        </w:rPr>
      </w:pPr>
      <w:r>
        <w:rPr>
          <w:b/>
          <w:sz w:val="24"/>
          <w:szCs w:val="24"/>
        </w:rPr>
        <w:br w:type="page"/>
      </w:r>
    </w:p>
    <w:p w14:paraId="2AC30A54">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76A46A68">
      <w:pPr>
        <w:tabs>
          <w:tab w:val="left" w:pos="240"/>
        </w:tabs>
        <w:jc w:val="center"/>
        <w:rPr>
          <w:b/>
          <w:sz w:val="24"/>
          <w:szCs w:val="24"/>
        </w:rPr>
      </w:pPr>
      <w:r>
        <w:rPr>
          <w:b/>
          <w:sz w:val="24"/>
          <w:szCs w:val="24"/>
        </w:rPr>
        <w:t>采购人须向供应商提供的条件</w:t>
      </w:r>
    </w:p>
    <w:p w14:paraId="79E869D2">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44A77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5E8012B5">
            <w:pPr>
              <w:tabs>
                <w:tab w:val="left" w:pos="240"/>
              </w:tabs>
              <w:jc w:val="center"/>
              <w:rPr>
                <w:position w:val="-50"/>
                <w:sz w:val="24"/>
              </w:rPr>
            </w:pPr>
            <w:r>
              <w:rPr>
                <w:position w:val="-50"/>
                <w:sz w:val="24"/>
              </w:rPr>
              <w:t>序 号</w:t>
            </w:r>
          </w:p>
        </w:tc>
        <w:tc>
          <w:tcPr>
            <w:tcW w:w="1890" w:type="dxa"/>
            <w:tcBorders>
              <w:bottom w:val="single" w:color="auto" w:sz="4" w:space="0"/>
            </w:tcBorders>
          </w:tcPr>
          <w:p w14:paraId="6E98DEA4">
            <w:pPr>
              <w:tabs>
                <w:tab w:val="left" w:pos="240"/>
              </w:tabs>
              <w:jc w:val="center"/>
              <w:rPr>
                <w:position w:val="-32"/>
                <w:sz w:val="24"/>
              </w:rPr>
            </w:pPr>
            <w:r>
              <w:rPr>
                <w:position w:val="-32"/>
                <w:sz w:val="24"/>
              </w:rPr>
              <w:t>设施或设备</w:t>
            </w:r>
          </w:p>
          <w:p w14:paraId="57671675">
            <w:pPr>
              <w:tabs>
                <w:tab w:val="left" w:pos="240"/>
              </w:tabs>
              <w:jc w:val="center"/>
              <w:rPr>
                <w:sz w:val="24"/>
              </w:rPr>
            </w:pPr>
            <w:r>
              <w:rPr>
                <w:position w:val="-32"/>
                <w:sz w:val="24"/>
              </w:rPr>
              <w:t>名  称</w:t>
            </w:r>
          </w:p>
        </w:tc>
        <w:tc>
          <w:tcPr>
            <w:tcW w:w="975" w:type="dxa"/>
            <w:tcBorders>
              <w:bottom w:val="single" w:color="auto" w:sz="4" w:space="0"/>
            </w:tcBorders>
          </w:tcPr>
          <w:p w14:paraId="09A1F891">
            <w:pPr>
              <w:tabs>
                <w:tab w:val="left" w:pos="240"/>
              </w:tabs>
              <w:jc w:val="center"/>
              <w:rPr>
                <w:position w:val="-50"/>
                <w:sz w:val="24"/>
              </w:rPr>
            </w:pPr>
            <w:r>
              <w:rPr>
                <w:position w:val="-50"/>
                <w:sz w:val="24"/>
              </w:rPr>
              <w:t>单 位</w:t>
            </w:r>
          </w:p>
        </w:tc>
        <w:tc>
          <w:tcPr>
            <w:tcW w:w="996" w:type="dxa"/>
            <w:tcBorders>
              <w:bottom w:val="single" w:color="auto" w:sz="4" w:space="0"/>
            </w:tcBorders>
          </w:tcPr>
          <w:p w14:paraId="036E2FE9">
            <w:pPr>
              <w:tabs>
                <w:tab w:val="left" w:pos="240"/>
              </w:tabs>
              <w:jc w:val="center"/>
              <w:rPr>
                <w:position w:val="-50"/>
                <w:sz w:val="24"/>
              </w:rPr>
            </w:pPr>
            <w:r>
              <w:rPr>
                <w:position w:val="-50"/>
                <w:sz w:val="24"/>
              </w:rPr>
              <w:t>数 量</w:t>
            </w:r>
          </w:p>
        </w:tc>
        <w:tc>
          <w:tcPr>
            <w:tcW w:w="1494" w:type="dxa"/>
            <w:tcBorders>
              <w:bottom w:val="single" w:color="auto" w:sz="4" w:space="0"/>
            </w:tcBorders>
          </w:tcPr>
          <w:p w14:paraId="1BEF9EA0">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1C57E04">
            <w:pPr>
              <w:tabs>
                <w:tab w:val="left" w:pos="240"/>
              </w:tabs>
              <w:jc w:val="center"/>
              <w:rPr>
                <w:position w:val="-50"/>
                <w:sz w:val="24"/>
              </w:rPr>
            </w:pPr>
            <w:r>
              <w:rPr>
                <w:position w:val="-50"/>
                <w:sz w:val="24"/>
              </w:rPr>
              <w:t xml:space="preserve">如有偿提供的说明 </w:t>
            </w:r>
          </w:p>
        </w:tc>
      </w:tr>
      <w:tr w14:paraId="46FF02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56F0E297">
            <w:pPr>
              <w:tabs>
                <w:tab w:val="left" w:pos="240"/>
              </w:tabs>
            </w:pPr>
          </w:p>
          <w:p w14:paraId="10A4BF5E">
            <w:pPr>
              <w:tabs>
                <w:tab w:val="left" w:pos="240"/>
              </w:tabs>
            </w:pPr>
          </w:p>
          <w:p w14:paraId="53DA8786">
            <w:pPr>
              <w:tabs>
                <w:tab w:val="left" w:pos="240"/>
              </w:tabs>
            </w:pPr>
          </w:p>
          <w:p w14:paraId="05093667">
            <w:pPr>
              <w:tabs>
                <w:tab w:val="left" w:pos="240"/>
              </w:tabs>
            </w:pPr>
          </w:p>
          <w:p w14:paraId="2D2EF663">
            <w:pPr>
              <w:tabs>
                <w:tab w:val="left" w:pos="240"/>
              </w:tabs>
            </w:pPr>
          </w:p>
          <w:p w14:paraId="6B3129DB">
            <w:pPr>
              <w:tabs>
                <w:tab w:val="left" w:pos="240"/>
              </w:tabs>
            </w:pPr>
          </w:p>
          <w:p w14:paraId="5D8A675A">
            <w:pPr>
              <w:tabs>
                <w:tab w:val="left" w:pos="240"/>
              </w:tabs>
            </w:pPr>
          </w:p>
          <w:p w14:paraId="3E8C445E">
            <w:pPr>
              <w:tabs>
                <w:tab w:val="left" w:pos="240"/>
              </w:tabs>
            </w:pPr>
          </w:p>
          <w:p w14:paraId="702FDBEE">
            <w:pPr>
              <w:tabs>
                <w:tab w:val="left" w:pos="240"/>
              </w:tabs>
            </w:pPr>
          </w:p>
          <w:p w14:paraId="534C2DA0">
            <w:pPr>
              <w:tabs>
                <w:tab w:val="left" w:pos="240"/>
              </w:tabs>
            </w:pPr>
          </w:p>
          <w:p w14:paraId="3DD1DA57">
            <w:pPr>
              <w:tabs>
                <w:tab w:val="left" w:pos="240"/>
              </w:tabs>
            </w:pPr>
          </w:p>
          <w:p w14:paraId="2062DF22">
            <w:pPr>
              <w:tabs>
                <w:tab w:val="left" w:pos="240"/>
              </w:tabs>
            </w:pPr>
          </w:p>
          <w:p w14:paraId="7E6F96C7">
            <w:pPr>
              <w:tabs>
                <w:tab w:val="left" w:pos="240"/>
              </w:tabs>
            </w:pPr>
          </w:p>
          <w:p w14:paraId="2C1860B6">
            <w:pPr>
              <w:tabs>
                <w:tab w:val="left" w:pos="240"/>
              </w:tabs>
            </w:pPr>
          </w:p>
          <w:p w14:paraId="3ACDF7EF">
            <w:pPr>
              <w:tabs>
                <w:tab w:val="left" w:pos="240"/>
              </w:tabs>
            </w:pPr>
          </w:p>
          <w:p w14:paraId="7ACC831A">
            <w:pPr>
              <w:tabs>
                <w:tab w:val="left" w:pos="240"/>
              </w:tabs>
            </w:pPr>
          </w:p>
          <w:p w14:paraId="57043B06">
            <w:pPr>
              <w:tabs>
                <w:tab w:val="left" w:pos="240"/>
              </w:tabs>
            </w:pPr>
          </w:p>
          <w:p w14:paraId="1EA4A9CB">
            <w:pPr>
              <w:tabs>
                <w:tab w:val="left" w:pos="240"/>
              </w:tabs>
            </w:pPr>
          </w:p>
          <w:p w14:paraId="2B6F7179">
            <w:pPr>
              <w:tabs>
                <w:tab w:val="left" w:pos="240"/>
              </w:tabs>
            </w:pPr>
          </w:p>
          <w:p w14:paraId="681F2BCF">
            <w:pPr>
              <w:tabs>
                <w:tab w:val="left" w:pos="240"/>
              </w:tabs>
            </w:pPr>
          </w:p>
          <w:p w14:paraId="3B08C58F">
            <w:pPr>
              <w:tabs>
                <w:tab w:val="left" w:pos="240"/>
              </w:tabs>
            </w:pPr>
          </w:p>
          <w:p w14:paraId="4F6D1E8A">
            <w:pPr>
              <w:tabs>
                <w:tab w:val="left" w:pos="240"/>
              </w:tabs>
            </w:pPr>
          </w:p>
          <w:p w14:paraId="1DAEA9CB">
            <w:pPr>
              <w:tabs>
                <w:tab w:val="left" w:pos="240"/>
              </w:tabs>
            </w:pPr>
          </w:p>
          <w:p w14:paraId="725B09E5">
            <w:pPr>
              <w:tabs>
                <w:tab w:val="left" w:pos="240"/>
              </w:tabs>
            </w:pPr>
          </w:p>
          <w:p w14:paraId="6F7C986E">
            <w:pPr>
              <w:tabs>
                <w:tab w:val="left" w:pos="240"/>
              </w:tabs>
            </w:pPr>
          </w:p>
        </w:tc>
        <w:tc>
          <w:tcPr>
            <w:tcW w:w="1890" w:type="dxa"/>
          </w:tcPr>
          <w:p w14:paraId="4C77C063">
            <w:pPr>
              <w:tabs>
                <w:tab w:val="left" w:pos="240"/>
              </w:tabs>
            </w:pPr>
          </w:p>
        </w:tc>
        <w:tc>
          <w:tcPr>
            <w:tcW w:w="975" w:type="dxa"/>
          </w:tcPr>
          <w:p w14:paraId="35AABFC5">
            <w:pPr>
              <w:tabs>
                <w:tab w:val="left" w:pos="240"/>
              </w:tabs>
            </w:pPr>
          </w:p>
        </w:tc>
        <w:tc>
          <w:tcPr>
            <w:tcW w:w="996" w:type="dxa"/>
          </w:tcPr>
          <w:p w14:paraId="768DC2FB">
            <w:pPr>
              <w:tabs>
                <w:tab w:val="left" w:pos="240"/>
              </w:tabs>
            </w:pPr>
          </w:p>
        </w:tc>
        <w:tc>
          <w:tcPr>
            <w:tcW w:w="1494" w:type="dxa"/>
          </w:tcPr>
          <w:p w14:paraId="51205CAE">
            <w:pPr>
              <w:tabs>
                <w:tab w:val="left" w:pos="240"/>
              </w:tabs>
            </w:pPr>
          </w:p>
        </w:tc>
        <w:tc>
          <w:tcPr>
            <w:tcW w:w="2409" w:type="dxa"/>
          </w:tcPr>
          <w:p w14:paraId="4DC25BC9">
            <w:pPr>
              <w:tabs>
                <w:tab w:val="left" w:pos="240"/>
              </w:tabs>
            </w:pPr>
          </w:p>
        </w:tc>
      </w:tr>
      <w:tr w14:paraId="2141AE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4BF0A1A1">
            <w:pPr>
              <w:pStyle w:val="19"/>
            </w:pPr>
            <w:r>
              <w:t>备注：凡需采购人提供的设备、房屋、通讯及其他办公设施，应注明免费提供或不免费提供，如有偿提供，采购人承担多少，供应商承担多少，本表应详细列清。</w:t>
            </w:r>
          </w:p>
          <w:p w14:paraId="1E0D131B">
            <w:pPr>
              <w:tabs>
                <w:tab w:val="left" w:pos="240"/>
              </w:tabs>
            </w:pPr>
          </w:p>
        </w:tc>
      </w:tr>
    </w:tbl>
    <w:p w14:paraId="4DC3298F">
      <w:pPr>
        <w:tabs>
          <w:tab w:val="left" w:pos="240"/>
          <w:tab w:val="left" w:pos="7665"/>
        </w:tabs>
      </w:pPr>
    </w:p>
    <w:p w14:paraId="77D3A9D9">
      <w:pPr>
        <w:spacing w:line="360" w:lineRule="auto"/>
        <w:ind w:right="84" w:firstLine="224" w:firstLineChars="100"/>
        <w:rPr>
          <w:sz w:val="24"/>
        </w:rPr>
      </w:pPr>
      <w:r>
        <w:rPr>
          <w:sz w:val="24"/>
        </w:rPr>
        <w:t>投标人名称：</w:t>
      </w:r>
    </w:p>
    <w:p w14:paraId="1A7B0C06">
      <w:pPr>
        <w:spacing w:line="360" w:lineRule="auto"/>
        <w:ind w:right="84" w:firstLine="224" w:firstLineChars="100"/>
        <w:rPr>
          <w:sz w:val="24"/>
        </w:rPr>
      </w:pPr>
    </w:p>
    <w:p w14:paraId="754B5426">
      <w:pPr>
        <w:spacing w:line="360" w:lineRule="auto"/>
        <w:ind w:right="84" w:firstLine="224" w:firstLineChars="100"/>
        <w:rPr>
          <w:position w:val="-40"/>
          <w:sz w:val="24"/>
        </w:rPr>
      </w:pPr>
      <w:r>
        <w:rPr>
          <w:sz w:val="24"/>
        </w:rPr>
        <w:t xml:space="preserve">日期：  </w:t>
      </w:r>
    </w:p>
    <w:p w14:paraId="023C7DB9">
      <w:pPr>
        <w:widowControl/>
        <w:jc w:val="left"/>
        <w:rPr>
          <w:b/>
          <w:sz w:val="24"/>
        </w:rPr>
      </w:pPr>
      <w:r>
        <w:rPr>
          <w:b/>
          <w:sz w:val="24"/>
        </w:rPr>
        <w:br w:type="page"/>
      </w:r>
    </w:p>
    <w:p w14:paraId="5064B88C">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13D0D898">
      <w:pPr>
        <w:autoSpaceDE w:val="0"/>
        <w:autoSpaceDN w:val="0"/>
        <w:adjustRightInd w:val="0"/>
        <w:spacing w:line="560" w:lineRule="exact"/>
        <w:outlineLvl w:val="0"/>
        <w:rPr>
          <w:b/>
          <w:sz w:val="24"/>
        </w:rPr>
      </w:pPr>
    </w:p>
    <w:p w14:paraId="1F975CBA">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0BA7BA">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76E771">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4CA6122"/>
    <w:rsid w:val="09C0632E"/>
    <w:rsid w:val="12482230"/>
    <w:rsid w:val="35C054BC"/>
    <w:rsid w:val="3C191652"/>
    <w:rsid w:val="5B6B4F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 w:type="paragraph" w:customStyle="1" w:styleId="54">
    <w:name w:val="首行缩进"/>
    <w:basedOn w:val="1"/>
    <w:qFormat/>
    <w:uiPriority w:val="0"/>
    <w:pPr>
      <w:spacing w:line="360" w:lineRule="auto"/>
      <w:ind w:firstLine="480" w:firstLineChars="200"/>
    </w:pPr>
    <w:rPr>
      <w:rFonts w:ascii="Times New Roman" w:hAnsi="Times New Roman" w:eastAsia="宋体" w:cs="Times New Roman"/>
      <w:sz w:val="24"/>
      <w:lang w:val="zh-CN"/>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84</Pages>
  <Words>6230</Words>
  <Characters>6998</Characters>
  <Lines>242</Lines>
  <Paragraphs>68</Paragraphs>
  <TotalTime>2</TotalTime>
  <ScaleCrop>false</ScaleCrop>
  <LinksUpToDate>false</LinksUpToDate>
  <CharactersWithSpaces>7082</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2025-12-29T03:07:21Z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87D30B74718A4847962A7B8C9FD906A6_13</vt:lpwstr>
  </property>
</Properties>
</file>