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65F7DFE" wp14:editId="687129E6">
                <wp:simplePos x="0" y="0"/>
                <wp:positionH relativeFrom="column">
                  <wp:posOffset>-122555</wp:posOffset>
                </wp:positionH>
                <wp:positionV relativeFrom="paragraph">
                  <wp:posOffset>817107</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4.35pt" to="47.05pt,6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" strokecolor="#4b69b5" strokeweight="15pt"/>
            </w:pict>
          </mc:Fallback>
        </mc:AlternateContent>
      </w:r>
      <w:r w:rsidR="00B923E2" w:rsidRPr="00B923E2">
        <w:rPr>
          <w:rFonts w:eastAsia="黑体" w:hint="eastAsia"/>
          <w:b/>
          <w:noProof/>
          <w:spacing w:val="40"/>
          <w:w w:val="66"/>
          <w:sz w:val="60"/>
          <w:szCs w:val="60"/>
        </w:rPr>
        <w:t>天津市数据发展中心政务云人社专区云资源服务项目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A65BF9">
        <w:rPr>
          <w:rFonts w:eastAsia="黑体" w:hint="eastAsia"/>
          <w:spacing w:val="40"/>
          <w:w w:val="66"/>
          <w:sz w:val="32"/>
          <w:szCs w:val="32"/>
        </w:rPr>
        <w:t>1167</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B923E2">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B923E2"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B923E2">
        <w:rPr>
          <w:rFonts w:ascii="Times New Roman" w:eastAsiaTheme="minorEastAsia" w:hAnsi="Times New Roman" w:cs="Times New Roman"/>
          <w:color w:val="auto"/>
          <w:szCs w:val="32"/>
        </w:rPr>
        <w:t>受</w:t>
      </w:r>
      <w:r w:rsidR="00B923E2" w:rsidRPr="00B923E2">
        <w:rPr>
          <w:rFonts w:ascii="Times New Roman" w:eastAsia="宋体" w:hAnsi="Times New Roman" w:cs="Times New Roman" w:hint="eastAsia"/>
          <w:color w:val="auto"/>
        </w:rPr>
        <w:t>天津市数据发展中心</w:t>
      </w:r>
      <w:r w:rsidRPr="00B923E2">
        <w:rPr>
          <w:rFonts w:ascii="Times New Roman" w:eastAsiaTheme="minorEastAsia" w:hAnsi="Times New Roman" w:cs="Times New Roman"/>
          <w:color w:val="auto"/>
          <w:szCs w:val="32"/>
        </w:rPr>
        <w:t>委托，天津市政府采购中心将以公开招标方式，对</w:t>
      </w:r>
      <w:r w:rsidR="00B923E2" w:rsidRPr="00B923E2">
        <w:rPr>
          <w:rFonts w:ascii="Times New Roman" w:eastAsiaTheme="minorEastAsia" w:hAnsi="Times New Roman" w:cs="Times New Roman" w:hint="eastAsia"/>
          <w:color w:val="auto"/>
          <w:szCs w:val="32"/>
        </w:rPr>
        <w:t>天津市数据发展中心政务云人社专区云资源服务项目</w:t>
      </w:r>
      <w:r w:rsidRPr="00B923E2">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B923E2">
        <w:rPr>
          <w:rFonts w:ascii="Times New Roman" w:eastAsia="宋体" w:hAnsi="Times New Roman" w:cs="Times New Roman" w:hint="eastAsia"/>
          <w:color w:val="auto"/>
          <w:szCs w:val="32"/>
        </w:rPr>
        <w:t>本项目为远程招投标，一律不接受纸质投标文件，只接受加盖投标人电子签章的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B923E2" w:rsidRPr="00B923E2">
        <w:rPr>
          <w:rFonts w:ascii="Times New Roman" w:eastAsia="宋体" w:hAnsi="Times New Roman" w:cs="Times New Roman" w:hint="eastAsia"/>
          <w:color w:val="auto"/>
        </w:rPr>
        <w:t>天津市数据发展中心政务云人社专区云资源服务项目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A65BF9">
        <w:rPr>
          <w:rFonts w:ascii="Times New Roman" w:eastAsia="宋体" w:hAnsi="Times New Roman" w:cs="Times New Roman" w:hint="eastAsia"/>
          <w:color w:val="auto"/>
        </w:rPr>
        <w:t>1167</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B923E2" w:rsidRPr="00B923E2">
        <w:rPr>
          <w:rFonts w:ascii="Times New Roman" w:eastAsia="宋体" w:hAnsi="Times New Roman" w:cs="Times New Roman" w:hint="eastAsia"/>
          <w:color w:val="auto"/>
        </w:rPr>
        <w:t>政务云人社专区云资源服务</w:t>
      </w:r>
      <w:r w:rsidR="00CC741C" w:rsidRPr="00CC741C">
        <w:rPr>
          <w:rFonts w:ascii="Times New Roman" w:eastAsia="宋体" w:hAnsi="Times New Roman" w:cs="Times New Roman" w:hint="eastAsia"/>
          <w:color w:val="auto"/>
        </w:rPr>
        <w:t>，合同履行期限</w:t>
      </w:r>
      <w:r w:rsidR="00B923E2">
        <w:rPr>
          <w:rFonts w:ascii="Times New Roman" w:eastAsia="宋体" w:hAnsi="Times New Roman" w:cs="Times New Roman" w:hint="eastAsia"/>
          <w:color w:val="auto"/>
        </w:rPr>
        <w:t>：三</w:t>
      </w:r>
      <w:r w:rsidR="00CC741C" w:rsidRPr="00CC741C">
        <w:rPr>
          <w:rFonts w:ascii="Times New Roman" w:eastAsia="宋体" w:hAnsi="Times New Roman" w:cs="Times New Roman" w:hint="eastAsia"/>
          <w:color w:val="auto"/>
        </w:rPr>
        <w:t>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B923E2" w:rsidRPr="00B923E2">
        <w:rPr>
          <w:rFonts w:ascii="Times New Roman" w:eastAsia="宋体" w:hAnsi="Times New Roman" w:cs="Times New Roman"/>
          <w:color w:val="auto"/>
        </w:rPr>
        <w:t>35640000</w:t>
      </w:r>
      <w:r w:rsidR="00B923E2">
        <w:rPr>
          <w:rFonts w:ascii="Times New Roman" w:eastAsia="宋体" w:hAnsi="Times New Roman" w:cs="Times New Roman"/>
          <w:color w:val="auto"/>
        </w:rPr>
        <w:t>元</w:t>
      </w:r>
    </w:p>
    <w:p w:rsidR="00DB4C16" w:rsidRPr="00B923E2" w:rsidRDefault="00DB4C16" w:rsidP="00DB4C16">
      <w:pPr>
        <w:pStyle w:val="Default"/>
        <w:spacing w:line="360" w:lineRule="auto"/>
        <w:ind w:firstLineChars="200" w:firstLine="446"/>
        <w:jc w:val="both"/>
        <w:rPr>
          <w:rFonts w:ascii="Times New Roman" w:eastAsia="宋体" w:hAnsi="Times New Roman" w:cs="Times New Roman"/>
          <w:color w:val="auto"/>
        </w:rPr>
      </w:pPr>
      <w:r w:rsidRPr="00B923E2">
        <w:rPr>
          <w:rFonts w:ascii="Times New Roman" w:eastAsia="宋体" w:hAnsi="Times New Roman" w:cs="Times New Roman" w:hint="eastAsia"/>
          <w:color w:val="auto"/>
        </w:rPr>
        <w:t>四</w:t>
      </w:r>
      <w:r w:rsidRPr="00B923E2">
        <w:rPr>
          <w:rFonts w:ascii="Times New Roman" w:eastAsia="宋体" w:hAnsi="Times New Roman" w:cs="Times New Roman"/>
          <w:color w:val="auto"/>
        </w:rPr>
        <w:t>、供应商资格要求（实质性要求）</w:t>
      </w:r>
    </w:p>
    <w:p w:rsidR="000E2735" w:rsidRPr="00B923E2" w:rsidRDefault="00DB4C16" w:rsidP="000E2735">
      <w:pPr>
        <w:pStyle w:val="Default"/>
        <w:spacing w:line="360" w:lineRule="auto"/>
        <w:ind w:firstLineChars="200" w:firstLine="446"/>
        <w:rPr>
          <w:rFonts w:ascii="Times New Roman" w:eastAsia="宋体" w:hAnsi="Times New Roman" w:cs="Times New Roman"/>
          <w:color w:val="auto"/>
        </w:rPr>
      </w:pPr>
      <w:r w:rsidRPr="00B923E2">
        <w:rPr>
          <w:rFonts w:ascii="Times New Roman" w:eastAsiaTheme="minorEastAsia" w:hAnsi="Times New Roman" w:cs="Times New Roman"/>
          <w:color w:val="auto"/>
        </w:rPr>
        <w:t>（一）</w:t>
      </w:r>
      <w:r w:rsidR="000E2735" w:rsidRPr="00B923E2">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0E2735" w:rsidRPr="00B923E2">
        <w:rPr>
          <w:rFonts w:ascii="Times New Roman" w:eastAsia="宋体" w:hAnsi="Times New Roman" w:cs="Times New Roman"/>
          <w:color w:val="auto"/>
        </w:rPr>
        <w:t>提供以下材料：</w:t>
      </w:r>
    </w:p>
    <w:p w:rsidR="000E2735" w:rsidRPr="00572BFB" w:rsidRDefault="000E2735" w:rsidP="000E2735">
      <w:pPr>
        <w:pStyle w:val="Default"/>
        <w:spacing w:line="360" w:lineRule="auto"/>
        <w:ind w:firstLineChars="200" w:firstLine="446"/>
        <w:rPr>
          <w:rFonts w:ascii="Times New Roman" w:eastAsia="宋体" w:hAnsi="Times New Roman" w:cs="Times New Roman"/>
          <w:color w:val="auto"/>
        </w:rPr>
      </w:pPr>
      <w:r w:rsidRPr="00572BFB">
        <w:rPr>
          <w:rFonts w:ascii="Times New Roman" w:eastAsia="宋体" w:hAnsi="Times New Roman" w:cs="Times New Roman" w:hint="eastAsia"/>
          <w:color w:val="auto"/>
        </w:rPr>
        <w:t xml:space="preserve">1. </w:t>
      </w:r>
      <w:r w:rsidRPr="00572BF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572BFB" w:rsidRDefault="000E2735" w:rsidP="000E2735">
      <w:pPr>
        <w:pStyle w:val="Default"/>
        <w:spacing w:line="360" w:lineRule="auto"/>
        <w:ind w:firstLineChars="200" w:firstLine="446"/>
        <w:rPr>
          <w:rFonts w:ascii="Times New Roman" w:eastAsia="宋体" w:hAnsi="Times New Roman" w:cs="Times New Roman"/>
          <w:color w:val="auto"/>
        </w:rPr>
      </w:pPr>
      <w:r w:rsidRPr="00572BFB">
        <w:rPr>
          <w:rFonts w:ascii="Times New Roman" w:eastAsia="宋体" w:hAnsi="Times New Roman" w:cs="Times New Roman" w:hint="eastAsia"/>
          <w:color w:val="auto"/>
        </w:rPr>
        <w:t xml:space="preserve">2. </w:t>
      </w:r>
      <w:r w:rsidRPr="00572BFB">
        <w:rPr>
          <w:rFonts w:ascii="Times New Roman" w:eastAsia="宋体" w:hAnsi="Times New Roman" w:cs="Times New Roman" w:hint="eastAsia"/>
          <w:color w:val="auto"/>
        </w:rPr>
        <w:t>提供《供应商资格声明函》（格式见附件</w:t>
      </w:r>
      <w:r w:rsidRPr="00572BFB">
        <w:rPr>
          <w:rFonts w:ascii="Times New Roman" w:eastAsia="宋体" w:hAnsi="Times New Roman" w:cs="Times New Roman" w:hint="eastAsia"/>
          <w:color w:val="auto"/>
        </w:rPr>
        <w:t>2</w:t>
      </w:r>
      <w:r w:rsidRPr="00572BFB">
        <w:rPr>
          <w:rFonts w:ascii="Times New Roman" w:eastAsia="宋体" w:hAnsi="Times New Roman" w:cs="Times New Roman" w:hint="eastAsia"/>
          <w:color w:val="auto"/>
        </w:rPr>
        <w:t>）</w:t>
      </w:r>
    </w:p>
    <w:p w:rsidR="00DB4C16" w:rsidRPr="00572BFB"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BFB">
        <w:rPr>
          <w:rFonts w:ascii="Times New Roman" w:eastAsia="宋体" w:hAnsi="Times New Roman" w:cs="Times New Roman" w:hint="eastAsia"/>
          <w:color w:val="auto"/>
        </w:rPr>
        <w:t>（</w:t>
      </w:r>
      <w:r w:rsidR="00B923E2" w:rsidRPr="00572BFB">
        <w:rPr>
          <w:rFonts w:ascii="Times New Roman" w:eastAsia="宋体" w:hAnsi="Times New Roman" w:cs="Times New Roman" w:hint="eastAsia"/>
          <w:color w:val="auto"/>
        </w:rPr>
        <w:t>二</w:t>
      </w:r>
      <w:r w:rsidRPr="00572BFB">
        <w:rPr>
          <w:rFonts w:ascii="Times New Roman" w:eastAsia="宋体" w:hAnsi="Times New Roman" w:cs="Times New Roman" w:hint="eastAsia"/>
          <w:color w:val="auto"/>
        </w:rPr>
        <w:t>）本项目不接受联合体投标。</w:t>
      </w:r>
    </w:p>
    <w:p w:rsidR="00E92A1C" w:rsidRPr="00572BFB" w:rsidRDefault="00DB4C16" w:rsidP="00E92A1C">
      <w:pPr>
        <w:pStyle w:val="Default"/>
        <w:spacing w:line="360" w:lineRule="auto"/>
        <w:ind w:firstLineChars="200" w:firstLine="446"/>
        <w:jc w:val="both"/>
        <w:rPr>
          <w:rFonts w:ascii="Times New Roman" w:eastAsia="宋体" w:hAnsi="Times New Roman" w:cs="Times New Roman"/>
          <w:color w:val="auto"/>
        </w:rPr>
      </w:pPr>
      <w:r w:rsidRPr="00572BFB">
        <w:rPr>
          <w:rFonts w:ascii="Times New Roman" w:eastAsia="宋体" w:hAnsi="Times New Roman" w:cs="Times New Roman" w:hint="eastAsia"/>
          <w:color w:val="auto"/>
        </w:rPr>
        <w:t>五</w:t>
      </w:r>
      <w:r w:rsidR="00E92A1C" w:rsidRPr="00572BFB">
        <w:rPr>
          <w:rFonts w:ascii="Times New Roman" w:eastAsia="宋体" w:hAnsi="Times New Roman" w:cs="Times New Roman"/>
          <w:color w:val="auto"/>
        </w:rPr>
        <w:t>、项目需要落实的政府采购政策</w:t>
      </w:r>
    </w:p>
    <w:p w:rsidR="00343E7C" w:rsidRPr="00572BFB"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572BFB">
        <w:rPr>
          <w:rFonts w:ascii="Times New Roman" w:eastAsia="宋体" w:hAnsi="Times New Roman" w:cs="Times New Roman"/>
          <w:color w:val="auto"/>
        </w:rPr>
        <w:t>（一）</w:t>
      </w:r>
      <w:r w:rsidRPr="00572BFB">
        <w:rPr>
          <w:rFonts w:ascii="Times New Roman" w:eastAsia="宋体" w:hAnsi="Times New Roman" w:cs="Times New Roman" w:hint="eastAsia"/>
          <w:color w:val="auto"/>
        </w:rPr>
        <w:t>本项目</w:t>
      </w:r>
      <w:r w:rsidRPr="00572BFB">
        <w:rPr>
          <w:rFonts w:ascii="Times New Roman" w:eastAsia="宋体" w:hAnsi="Times New Roman" w:cs="Times New Roman"/>
          <w:color w:val="auto"/>
        </w:rPr>
        <w:t>对小微企业</w:t>
      </w:r>
      <w:r w:rsidRPr="00572BFB">
        <w:rPr>
          <w:rFonts w:ascii="Times New Roman" w:eastAsia="宋体" w:hAnsi="Times New Roman" w:cs="Times New Roman" w:hint="eastAsia"/>
          <w:color w:val="auto"/>
        </w:rPr>
        <w:t>报价</w:t>
      </w:r>
      <w:r w:rsidRPr="00572BFB">
        <w:rPr>
          <w:rFonts w:ascii="Times New Roman" w:eastAsia="宋体" w:hAnsi="Times New Roman" w:cs="Times New Roman"/>
          <w:color w:val="auto"/>
        </w:rPr>
        <w:t>给予</w:t>
      </w:r>
      <w:r w:rsidR="00A21AF8" w:rsidRPr="00572BFB">
        <w:rPr>
          <w:rFonts w:ascii="Times New Roman" w:eastAsia="宋体" w:hAnsi="Times New Roman" w:cs="Times New Roman" w:hint="eastAsia"/>
          <w:color w:val="auto"/>
        </w:rPr>
        <w:t>2</w:t>
      </w:r>
      <w:r w:rsidR="002263C6" w:rsidRPr="00572BFB">
        <w:rPr>
          <w:rFonts w:ascii="Times New Roman" w:eastAsia="宋体" w:hAnsi="Times New Roman" w:cs="Times New Roman" w:hint="eastAsia"/>
          <w:color w:val="auto"/>
        </w:rPr>
        <w:t>0</w:t>
      </w:r>
      <w:r w:rsidRPr="00572BFB">
        <w:rPr>
          <w:rFonts w:ascii="Times New Roman" w:eastAsia="宋体" w:hAnsi="Times New Roman" w:cs="Times New Roman"/>
          <w:color w:val="auto"/>
        </w:rPr>
        <w:t>%</w:t>
      </w:r>
      <w:r w:rsidRPr="00572BFB">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F048F2">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F048F2">
        <w:rPr>
          <w:rFonts w:ascii="Times New Roman" w:eastAsia="宋体" w:hAnsi="Times New Roman" w:cs="Times New Roman" w:hint="eastAsia"/>
          <w:color w:val="auto"/>
        </w:rPr>
        <w:t>14</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F048F2">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F048F2">
        <w:rPr>
          <w:rFonts w:ascii="Times New Roman" w:eastAsia="宋体" w:hAnsi="Times New Roman" w:cs="Times New Roman" w:hint="eastAsia"/>
          <w:color w:val="auto"/>
        </w:rPr>
        <w:t>21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572BFB" w:rsidRDefault="00DB4C16" w:rsidP="00DB4C16">
      <w:pPr>
        <w:pStyle w:val="Default"/>
        <w:spacing w:line="360" w:lineRule="auto"/>
        <w:ind w:firstLineChars="200" w:firstLine="446"/>
        <w:jc w:val="both"/>
        <w:rPr>
          <w:rFonts w:ascii="Times New Roman" w:eastAsia="宋体" w:hAnsi="Times New Roman" w:cs="Times New Roman"/>
          <w:color w:val="auto"/>
        </w:rPr>
      </w:pPr>
      <w:r w:rsidRPr="00572BFB">
        <w:rPr>
          <w:rFonts w:ascii="Times New Roman" w:eastAsia="宋体" w:hAnsi="Times New Roman" w:cs="Times New Roman"/>
          <w:color w:val="auto"/>
        </w:rPr>
        <w:t>（</w:t>
      </w:r>
      <w:r w:rsidR="00902527" w:rsidRPr="00572BFB">
        <w:rPr>
          <w:rFonts w:ascii="Times New Roman" w:eastAsia="宋体" w:hAnsi="Times New Roman" w:cs="Times New Roman" w:hint="eastAsia"/>
          <w:color w:val="auto"/>
        </w:rPr>
        <w:t>三</w:t>
      </w:r>
      <w:r w:rsidRPr="00572BFB">
        <w:rPr>
          <w:rFonts w:ascii="Times New Roman" w:eastAsia="宋体" w:hAnsi="Times New Roman" w:cs="Times New Roman"/>
          <w:color w:val="auto"/>
        </w:rPr>
        <w:t>）</w:t>
      </w:r>
      <w:r w:rsidRPr="00572BFB">
        <w:rPr>
          <w:rFonts w:ascii="Times New Roman" w:eastAsia="宋体" w:hAnsi="Times New Roman" w:cs="Times New Roman" w:hint="eastAsia"/>
          <w:color w:val="auto"/>
        </w:rPr>
        <w:t>本项目不组织</w:t>
      </w:r>
      <w:r w:rsidRPr="00572BFB">
        <w:rPr>
          <w:rFonts w:ascii="Times New Roman" w:eastAsia="宋体" w:hAnsi="Times New Roman" w:cs="Times New Roman"/>
          <w:color w:val="auto"/>
        </w:rPr>
        <w:t>踏勘现场</w:t>
      </w:r>
      <w:r w:rsidRPr="00572BFB">
        <w:rPr>
          <w:rFonts w:ascii="Times New Roman" w:eastAsia="宋体" w:hAnsi="Times New Roman" w:cs="Times New Roman" w:hint="eastAsia"/>
          <w:color w:val="auto"/>
        </w:rPr>
        <w:t>，不组织标前答疑会</w:t>
      </w:r>
      <w:r w:rsidRPr="00572BFB">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F048F2" w:rsidRDefault="009D0613" w:rsidP="00DB4C16">
      <w:pPr>
        <w:pStyle w:val="Default"/>
        <w:spacing w:line="360" w:lineRule="auto"/>
        <w:ind w:firstLineChars="200" w:firstLine="446"/>
        <w:jc w:val="both"/>
        <w:rPr>
          <w:rFonts w:ascii="Times New Roman" w:eastAsia="宋体" w:hAnsi="Times New Roman" w:cs="Times New Roman"/>
          <w:color w:val="auto"/>
        </w:rPr>
      </w:pPr>
      <w:r w:rsidRPr="00F048F2">
        <w:rPr>
          <w:rFonts w:ascii="Times New Roman" w:eastAsia="宋体" w:hAnsi="Times New Roman" w:cs="Times New Roman"/>
          <w:color w:val="auto"/>
        </w:rPr>
        <w:t>2025</w:t>
      </w:r>
      <w:r w:rsidRPr="00F048F2">
        <w:rPr>
          <w:rFonts w:ascii="Times New Roman" w:eastAsia="宋体" w:hAnsi="Times New Roman" w:cs="Times New Roman"/>
          <w:color w:val="auto"/>
        </w:rPr>
        <w:t>年</w:t>
      </w:r>
      <w:r w:rsidR="00F048F2" w:rsidRPr="00F048F2">
        <w:rPr>
          <w:rFonts w:ascii="Times New Roman" w:eastAsia="宋体" w:hAnsi="Times New Roman" w:cs="Times New Roman" w:hint="eastAsia"/>
          <w:color w:val="auto"/>
        </w:rPr>
        <w:t>11</w:t>
      </w:r>
      <w:r w:rsidR="00DB4C16" w:rsidRPr="00F048F2">
        <w:rPr>
          <w:rFonts w:ascii="Times New Roman" w:eastAsia="宋体" w:hAnsi="Times New Roman" w:cs="Times New Roman"/>
          <w:color w:val="auto"/>
        </w:rPr>
        <w:t>月</w:t>
      </w:r>
      <w:r w:rsidR="00F048F2" w:rsidRPr="00F048F2">
        <w:rPr>
          <w:rFonts w:ascii="Times New Roman" w:eastAsia="宋体" w:hAnsi="Times New Roman" w:cs="Times New Roman" w:hint="eastAsia"/>
          <w:color w:val="auto"/>
        </w:rPr>
        <w:t>14</w:t>
      </w:r>
      <w:r w:rsidR="00DB4C16" w:rsidRPr="00F048F2">
        <w:rPr>
          <w:rFonts w:ascii="Times New Roman" w:eastAsia="宋体" w:hAnsi="Times New Roman" w:cs="Times New Roman"/>
          <w:color w:val="auto"/>
        </w:rPr>
        <w:t>日</w:t>
      </w:r>
      <w:r w:rsidR="00DB4C16" w:rsidRPr="00F048F2">
        <w:rPr>
          <w:rFonts w:ascii="Times New Roman" w:eastAsia="宋体" w:hAnsi="Times New Roman" w:cs="Times New Roman"/>
          <w:color w:val="auto"/>
        </w:rPr>
        <w:t>9:00</w:t>
      </w:r>
      <w:r w:rsidR="00DB4C16" w:rsidRPr="00F048F2">
        <w:rPr>
          <w:rFonts w:ascii="Times New Roman" w:eastAsia="宋体" w:hAnsi="Times New Roman" w:cs="Times New Roman"/>
          <w:color w:val="auto"/>
        </w:rPr>
        <w:t>至</w:t>
      </w:r>
      <w:r w:rsidRPr="00F048F2">
        <w:rPr>
          <w:rFonts w:ascii="Times New Roman" w:eastAsia="宋体" w:hAnsi="Times New Roman" w:cs="Times New Roman"/>
          <w:color w:val="auto"/>
        </w:rPr>
        <w:t>2025</w:t>
      </w:r>
      <w:r w:rsidRPr="00F048F2">
        <w:rPr>
          <w:rFonts w:ascii="Times New Roman" w:eastAsia="宋体" w:hAnsi="Times New Roman" w:cs="Times New Roman"/>
          <w:color w:val="auto"/>
        </w:rPr>
        <w:t>年</w:t>
      </w:r>
      <w:r w:rsidR="00F048F2" w:rsidRPr="00F048F2">
        <w:rPr>
          <w:rFonts w:ascii="Times New Roman" w:eastAsia="宋体" w:hAnsi="Times New Roman" w:cs="Times New Roman" w:hint="eastAsia"/>
          <w:color w:val="auto"/>
        </w:rPr>
        <w:t>12</w:t>
      </w:r>
      <w:r w:rsidR="00DB4C16" w:rsidRPr="00F048F2">
        <w:rPr>
          <w:rFonts w:ascii="Times New Roman" w:eastAsia="宋体" w:hAnsi="Times New Roman" w:cs="Times New Roman"/>
          <w:color w:val="auto"/>
        </w:rPr>
        <w:t>月</w:t>
      </w:r>
      <w:r w:rsidR="00F048F2" w:rsidRPr="00F048F2">
        <w:rPr>
          <w:rFonts w:ascii="Times New Roman" w:eastAsia="宋体" w:hAnsi="Times New Roman" w:cs="Times New Roman" w:hint="eastAsia"/>
          <w:color w:val="auto"/>
        </w:rPr>
        <w:t>5</w:t>
      </w:r>
      <w:r w:rsidR="00DB4C16" w:rsidRPr="00F048F2">
        <w:rPr>
          <w:rFonts w:ascii="Times New Roman" w:eastAsia="宋体" w:hAnsi="Times New Roman" w:cs="Times New Roman"/>
          <w:color w:val="auto"/>
        </w:rPr>
        <w:t>日</w:t>
      </w:r>
      <w:r w:rsidR="00DB4C16" w:rsidRPr="00F048F2">
        <w:rPr>
          <w:rFonts w:ascii="Times New Roman" w:eastAsia="宋体" w:hAnsi="Times New Roman" w:cs="Times New Roman"/>
          <w:color w:val="auto"/>
        </w:rPr>
        <w:t>8:30</w:t>
      </w:r>
      <w:r w:rsidR="00DB4C16" w:rsidRPr="00F048F2">
        <w:rPr>
          <w:rFonts w:ascii="Times New Roman" w:eastAsia="宋体" w:hAnsi="Times New Roman" w:cs="Times New Roman"/>
          <w:color w:val="auto"/>
        </w:rPr>
        <w:t>，使用</w:t>
      </w:r>
      <w:r w:rsidR="00FD5956" w:rsidRPr="00F048F2">
        <w:rPr>
          <w:rFonts w:ascii="Times New Roman" w:eastAsia="宋体" w:hAnsi="Times New Roman" w:cs="Times New Roman"/>
          <w:color w:val="auto"/>
        </w:rPr>
        <w:t>天津数字认证有限公司</w:t>
      </w:r>
      <w:r w:rsidR="006E651E" w:rsidRPr="00F048F2">
        <w:rPr>
          <w:rFonts w:ascii="Times New Roman" w:eastAsia="宋体" w:hAnsi="Times New Roman" w:cs="Times New Roman"/>
          <w:color w:val="auto"/>
        </w:rPr>
        <w:t>发出的</w:t>
      </w:r>
      <w:r w:rsidR="006E651E" w:rsidRPr="00F048F2">
        <w:rPr>
          <w:rFonts w:ascii="Times New Roman" w:eastAsia="宋体" w:hAnsi="Times New Roman" w:cs="Times New Roman"/>
          <w:color w:val="auto"/>
        </w:rPr>
        <w:t>CA</w:t>
      </w:r>
      <w:r w:rsidR="006E651E" w:rsidRPr="00F048F2">
        <w:rPr>
          <w:rFonts w:ascii="Times New Roman" w:eastAsia="宋体" w:hAnsi="Times New Roman" w:cs="Times New Roman"/>
          <w:color w:val="auto"/>
        </w:rPr>
        <w:t>数字证书（</w:t>
      </w:r>
      <w:r w:rsidR="00D14A9D" w:rsidRPr="00F048F2">
        <w:rPr>
          <w:rFonts w:ascii="Times New Roman" w:eastAsia="宋体" w:hAnsi="Times New Roman" w:cs="Times New Roman"/>
          <w:color w:val="auto"/>
        </w:rPr>
        <w:t>原天津市电子认证中心发出尚在有效期内的</w:t>
      </w:r>
      <w:r w:rsidR="00D14A9D" w:rsidRPr="00F048F2">
        <w:rPr>
          <w:rFonts w:ascii="Times New Roman" w:eastAsia="宋体" w:hAnsi="Times New Roman" w:cs="Times New Roman"/>
          <w:color w:val="auto"/>
        </w:rPr>
        <w:t>CA</w:t>
      </w:r>
      <w:r w:rsidR="00D14A9D" w:rsidRPr="00F048F2">
        <w:rPr>
          <w:rFonts w:ascii="Times New Roman" w:eastAsia="宋体" w:hAnsi="Times New Roman" w:cs="Times New Roman"/>
          <w:color w:val="auto"/>
        </w:rPr>
        <w:t>数字证书仍可使用</w:t>
      </w:r>
      <w:r w:rsidR="006E651E" w:rsidRPr="00F048F2">
        <w:rPr>
          <w:rFonts w:ascii="Times New Roman" w:eastAsia="宋体" w:hAnsi="Times New Roman" w:cs="Times New Roman"/>
          <w:color w:val="auto"/>
        </w:rPr>
        <w:t>）</w:t>
      </w:r>
      <w:r w:rsidR="009C602F" w:rsidRPr="00F048F2">
        <w:rPr>
          <w:rFonts w:ascii="Times New Roman" w:eastAsia="宋体" w:hAnsi="Times New Roman" w:cs="Times New Roman" w:hint="eastAsia"/>
          <w:color w:val="auto"/>
        </w:rPr>
        <w:t>登录</w:t>
      </w:r>
      <w:r w:rsidR="00DB4C16" w:rsidRPr="00F048F2">
        <w:rPr>
          <w:rFonts w:ascii="Times New Roman" w:eastAsia="宋体" w:hAnsi="Times New Roman" w:cs="Times New Roman" w:hint="eastAsia"/>
          <w:color w:val="auto"/>
        </w:rPr>
        <w:t>天津市政府采购中心网（网址：</w:t>
      </w:r>
      <w:r w:rsidR="00DB4C16" w:rsidRPr="00F048F2">
        <w:rPr>
          <w:rFonts w:ascii="Times New Roman" w:eastAsia="宋体" w:hAnsi="Times New Roman" w:cs="Times New Roman" w:hint="eastAsia"/>
          <w:color w:val="auto"/>
        </w:rPr>
        <w:t>http://tjgpc.zwfwb.tj.gov.cn</w:t>
      </w:r>
      <w:r w:rsidR="00DB4C16" w:rsidRPr="00F048F2">
        <w:rPr>
          <w:rFonts w:ascii="Times New Roman" w:eastAsia="宋体" w:hAnsi="Times New Roman" w:cs="Times New Roman" w:hint="eastAsia"/>
          <w:color w:val="auto"/>
        </w:rPr>
        <w:t>）</w:t>
      </w:r>
      <w:r w:rsidR="00DB4C16" w:rsidRPr="00F048F2">
        <w:rPr>
          <w:rFonts w:ascii="Times New Roman" w:eastAsia="宋体" w:hAnsi="Times New Roman" w:cs="Times New Roman" w:hint="eastAsia"/>
          <w:color w:val="auto"/>
        </w:rPr>
        <w:t>-</w:t>
      </w:r>
      <w:r w:rsidR="00F01A41" w:rsidRPr="00F048F2">
        <w:rPr>
          <w:rFonts w:ascii="Times New Roman" w:eastAsia="宋体" w:hAnsi="Times New Roman" w:cs="Times New Roman" w:hint="eastAsia"/>
          <w:color w:val="auto"/>
        </w:rPr>
        <w:t>”网上招投标”</w:t>
      </w:r>
      <w:r w:rsidR="00F01A41" w:rsidRPr="00F048F2">
        <w:rPr>
          <w:rFonts w:ascii="Times New Roman" w:eastAsia="宋体" w:hAnsi="Times New Roman" w:cs="Times New Roman" w:hint="eastAsia"/>
          <w:color w:val="auto"/>
        </w:rPr>
        <w:t>-</w:t>
      </w:r>
      <w:r w:rsidR="00F01A41" w:rsidRPr="00F048F2">
        <w:rPr>
          <w:rFonts w:ascii="Times New Roman" w:eastAsia="宋体" w:hAnsi="Times New Roman" w:cs="Times New Roman" w:hint="eastAsia"/>
          <w:color w:val="auto"/>
        </w:rPr>
        <w:t>“供应商登录”</w:t>
      </w:r>
      <w:r w:rsidR="00F01A41" w:rsidRPr="00F048F2">
        <w:rPr>
          <w:rFonts w:ascii="Times New Roman" w:eastAsia="宋体" w:hAnsi="Times New Roman" w:cs="Times New Roman" w:hint="eastAsia"/>
          <w:color w:val="auto"/>
        </w:rPr>
        <w:t>-</w:t>
      </w:r>
      <w:r w:rsidR="00F01A41" w:rsidRPr="00F048F2">
        <w:rPr>
          <w:rFonts w:ascii="Times New Roman" w:eastAsia="宋体" w:hAnsi="Times New Roman" w:cs="Times New Roman" w:hint="eastAsia"/>
          <w:color w:val="auto"/>
        </w:rPr>
        <w:t>“市级集采机构入口”</w:t>
      </w:r>
      <w:r w:rsidR="00DB4C16" w:rsidRPr="00F048F2">
        <w:rPr>
          <w:rFonts w:ascii="Times New Roman" w:eastAsia="宋体" w:hAnsi="Times New Roman" w:cs="Times New Roman"/>
          <w:color w:val="auto"/>
        </w:rPr>
        <w:t>进行应答</w:t>
      </w:r>
      <w:r w:rsidR="00DB4C16" w:rsidRPr="00F048F2">
        <w:rPr>
          <w:rFonts w:ascii="Times New Roman" w:eastAsia="宋体" w:hAnsi="Times New Roman" w:cs="Times New Roman" w:hint="eastAsia"/>
          <w:color w:val="auto"/>
        </w:rPr>
        <w:t>并提交</w:t>
      </w:r>
      <w:r w:rsidR="00DB4C16" w:rsidRPr="00F048F2">
        <w:rPr>
          <w:rFonts w:ascii="Times New Roman" w:eastAsia="宋体" w:hAnsi="Times New Roman" w:cs="Times New Roman"/>
          <w:color w:val="auto"/>
        </w:rPr>
        <w:t>。</w:t>
      </w:r>
    </w:p>
    <w:p w:rsidR="00DB4C16" w:rsidRPr="00F048F2" w:rsidRDefault="00DB4C16" w:rsidP="00DB4C16">
      <w:pPr>
        <w:pStyle w:val="Default"/>
        <w:spacing w:line="360" w:lineRule="auto"/>
        <w:ind w:firstLineChars="200" w:firstLine="446"/>
        <w:rPr>
          <w:rFonts w:ascii="Times New Roman" w:eastAsia="宋体" w:hAnsi="Times New Roman" w:cs="Times New Roman"/>
          <w:color w:val="auto"/>
        </w:rPr>
      </w:pPr>
      <w:r w:rsidRPr="00F048F2">
        <w:rPr>
          <w:rFonts w:ascii="Times New Roman" w:eastAsia="宋体" w:hAnsi="Times New Roman" w:cs="Times New Roman"/>
          <w:color w:val="auto"/>
        </w:rPr>
        <w:t>网上应答帮助链接：</w:t>
      </w:r>
      <w:r w:rsidRPr="00F048F2">
        <w:rPr>
          <w:rFonts w:ascii="Times New Roman" w:eastAsia="宋体" w:hAnsi="Times New Roman" w:cs="Times New Roman"/>
          <w:color w:val="auto"/>
        </w:rPr>
        <w:t>http://tjgpc.zwfwb.tj.gov.cn/webInfo/getWebInfoListForwebInfoClass.do?fkWebInfoclassId=W008</w:t>
      </w:r>
    </w:p>
    <w:p w:rsidR="00DB4C16" w:rsidRPr="00F048F2" w:rsidRDefault="00DB4C16" w:rsidP="00DB4C16">
      <w:pPr>
        <w:pStyle w:val="Default"/>
        <w:spacing w:line="360" w:lineRule="auto"/>
        <w:ind w:firstLineChars="200" w:firstLine="446"/>
        <w:jc w:val="both"/>
        <w:rPr>
          <w:rFonts w:ascii="Times New Roman" w:eastAsia="宋体" w:hAnsi="Times New Roman" w:cs="Times New Roman"/>
          <w:color w:val="auto"/>
        </w:rPr>
      </w:pPr>
      <w:r w:rsidRPr="00F048F2">
        <w:rPr>
          <w:rFonts w:ascii="Times New Roman" w:eastAsia="宋体" w:hAnsi="Times New Roman" w:cs="Times New Roman"/>
          <w:color w:val="auto"/>
        </w:rPr>
        <w:t>八、投标</w:t>
      </w:r>
      <w:r w:rsidRPr="00F048F2">
        <w:rPr>
          <w:rFonts w:ascii="Times New Roman" w:eastAsia="宋体" w:hAnsi="Times New Roman" w:cs="Times New Roman" w:hint="eastAsia"/>
          <w:color w:val="auto"/>
        </w:rPr>
        <w:t>截止</w:t>
      </w:r>
      <w:r w:rsidRPr="00F048F2">
        <w:rPr>
          <w:rFonts w:ascii="Times New Roman" w:eastAsia="宋体" w:hAnsi="Times New Roman" w:cs="Times New Roman"/>
          <w:color w:val="auto"/>
        </w:rPr>
        <w:t>时间</w:t>
      </w:r>
      <w:r w:rsidRPr="00F048F2">
        <w:rPr>
          <w:rFonts w:ascii="Times New Roman" w:eastAsia="宋体" w:hAnsi="Times New Roman" w:cs="Times New Roman" w:hint="eastAsia"/>
          <w:color w:val="auto"/>
        </w:rPr>
        <w:t>及方式</w:t>
      </w:r>
    </w:p>
    <w:p w:rsidR="00DB4C16" w:rsidRPr="00F048F2" w:rsidRDefault="00DB4C16" w:rsidP="00DB4C16">
      <w:pPr>
        <w:pStyle w:val="Default"/>
        <w:spacing w:line="360" w:lineRule="auto"/>
        <w:ind w:firstLineChars="200" w:firstLine="446"/>
        <w:jc w:val="both"/>
        <w:rPr>
          <w:rFonts w:ascii="Times New Roman" w:eastAsia="宋体" w:hAnsi="Times New Roman" w:cs="Times New Roman"/>
          <w:color w:val="auto"/>
        </w:rPr>
      </w:pPr>
      <w:r w:rsidRPr="00F048F2">
        <w:rPr>
          <w:rFonts w:ascii="Times New Roman" w:eastAsia="宋体" w:hAnsi="Times New Roman" w:cs="Times New Roman"/>
          <w:color w:val="auto"/>
        </w:rPr>
        <w:t>（一）投标</w:t>
      </w:r>
      <w:r w:rsidRPr="00F048F2">
        <w:rPr>
          <w:rFonts w:ascii="Times New Roman" w:eastAsia="宋体" w:hAnsi="Times New Roman" w:cs="Times New Roman" w:hint="eastAsia"/>
          <w:color w:val="auto"/>
        </w:rPr>
        <w:t>截止</w:t>
      </w:r>
      <w:r w:rsidRPr="00F048F2">
        <w:rPr>
          <w:rFonts w:ascii="Times New Roman" w:eastAsia="宋体" w:hAnsi="Times New Roman" w:cs="Times New Roman"/>
          <w:color w:val="auto"/>
        </w:rPr>
        <w:t>时间：</w:t>
      </w:r>
      <w:r w:rsidR="009D0613" w:rsidRPr="00F048F2">
        <w:rPr>
          <w:rFonts w:ascii="Times New Roman" w:eastAsia="宋体" w:hAnsi="Times New Roman" w:cs="Times New Roman"/>
          <w:color w:val="auto"/>
        </w:rPr>
        <w:t>2025</w:t>
      </w:r>
      <w:r w:rsidR="009D0613" w:rsidRPr="00F048F2">
        <w:rPr>
          <w:rFonts w:ascii="Times New Roman" w:eastAsia="宋体" w:hAnsi="Times New Roman" w:cs="Times New Roman"/>
          <w:color w:val="auto"/>
        </w:rPr>
        <w:t>年</w:t>
      </w:r>
      <w:r w:rsidR="00F048F2" w:rsidRPr="00F048F2">
        <w:rPr>
          <w:rFonts w:ascii="Times New Roman" w:eastAsia="宋体" w:hAnsi="Times New Roman" w:cs="Times New Roman" w:hint="eastAsia"/>
          <w:color w:val="auto"/>
        </w:rPr>
        <w:t>12</w:t>
      </w:r>
      <w:r w:rsidRPr="00F048F2">
        <w:rPr>
          <w:rFonts w:ascii="Times New Roman" w:eastAsia="宋体" w:hAnsi="Times New Roman" w:cs="Times New Roman"/>
          <w:color w:val="auto"/>
        </w:rPr>
        <w:t>月</w:t>
      </w:r>
      <w:r w:rsidR="00F048F2" w:rsidRPr="00F048F2">
        <w:rPr>
          <w:rFonts w:ascii="Times New Roman" w:eastAsia="宋体" w:hAnsi="Times New Roman" w:cs="Times New Roman" w:hint="eastAsia"/>
          <w:color w:val="auto"/>
        </w:rPr>
        <w:t>5</w:t>
      </w:r>
      <w:r w:rsidRPr="00F048F2">
        <w:rPr>
          <w:rFonts w:ascii="Times New Roman" w:eastAsia="宋体" w:hAnsi="Times New Roman" w:cs="Times New Roman"/>
          <w:color w:val="auto"/>
        </w:rPr>
        <w:t>日</w:t>
      </w:r>
      <w:r w:rsidRPr="00F048F2">
        <w:rPr>
          <w:rFonts w:ascii="Times New Roman" w:eastAsia="宋体" w:hAnsi="Times New Roman" w:cs="Times New Roman"/>
          <w:color w:val="auto"/>
        </w:rPr>
        <w:t>8:30</w:t>
      </w:r>
      <w:r w:rsidRPr="00F048F2">
        <w:rPr>
          <w:rFonts w:ascii="Times New Roman" w:eastAsia="宋体" w:hAnsi="Times New Roman" w:cs="Times New Roman" w:hint="eastAsia"/>
          <w:color w:val="auto"/>
          <w:szCs w:val="21"/>
        </w:rPr>
        <w:t>。</w:t>
      </w:r>
      <w:r w:rsidRPr="00F048F2">
        <w:rPr>
          <w:rFonts w:ascii="Times New Roman" w:eastAsia="宋体" w:hAnsi="Times New Roman" w:cs="Times New Roman"/>
          <w:color w:val="auto"/>
        </w:rPr>
        <w:t>投标截止时间前</w:t>
      </w:r>
      <w:r w:rsidRPr="00F048F2">
        <w:rPr>
          <w:rFonts w:ascii="Times New Roman" w:eastAsia="宋体" w:hAnsi="Times New Roman" w:cs="Times New Roman" w:hint="eastAsia"/>
          <w:color w:val="auto"/>
        </w:rPr>
        <w:t>提交网上应答并上传加盖投标人电子签章的</w:t>
      </w:r>
      <w:r w:rsidR="00C476FB" w:rsidRPr="00F048F2">
        <w:rPr>
          <w:rFonts w:ascii="Times New Roman" w:eastAsia="宋体" w:hAnsi="Times New Roman" w:cs="Times New Roman" w:hint="eastAsia"/>
          <w:color w:val="auto"/>
        </w:rPr>
        <w:t>电子投标文件</w:t>
      </w:r>
      <w:r w:rsidRPr="00F048F2">
        <w:rPr>
          <w:rFonts w:ascii="Times New Roman" w:eastAsia="宋体" w:hAnsi="Times New Roman" w:cs="Times New Roman" w:hint="eastAsia"/>
          <w:color w:val="auto"/>
        </w:rPr>
        <w:t>（</w:t>
      </w:r>
      <w:r w:rsidR="00707DB6" w:rsidRPr="00F048F2">
        <w:rPr>
          <w:rFonts w:ascii="Times New Roman" w:eastAsia="宋体" w:hAnsi="Times New Roman" w:cs="Times New Roman" w:hint="eastAsia"/>
          <w:color w:val="auto"/>
        </w:rPr>
        <w:t>以通过天津公共资源电子签章客户端正确读取签章信息为准</w:t>
      </w:r>
      <w:r w:rsidRPr="00F048F2">
        <w:rPr>
          <w:rFonts w:ascii="Times New Roman" w:eastAsia="宋体" w:hAnsi="Times New Roman" w:cs="Times New Roman" w:hint="eastAsia"/>
          <w:color w:val="auto"/>
        </w:rPr>
        <w:t>）</w:t>
      </w:r>
      <w:r w:rsidRPr="00F048F2">
        <w:rPr>
          <w:rFonts w:ascii="Times New Roman" w:eastAsia="宋体" w:hAnsi="Times New Roman" w:cs="Times New Roman"/>
          <w:color w:val="auto"/>
        </w:rPr>
        <w:t>方为有效投标。</w:t>
      </w:r>
    </w:p>
    <w:p w:rsidR="00DB4C16" w:rsidRPr="00F048F2" w:rsidRDefault="00DB4C16" w:rsidP="00DB4C16">
      <w:pPr>
        <w:pStyle w:val="Default"/>
        <w:spacing w:line="360" w:lineRule="auto"/>
        <w:ind w:firstLineChars="200" w:firstLine="446"/>
        <w:jc w:val="both"/>
        <w:rPr>
          <w:rFonts w:ascii="Times New Roman" w:eastAsia="宋体" w:hAnsi="Times New Roman" w:cs="Times New Roman"/>
          <w:color w:val="auto"/>
        </w:rPr>
      </w:pPr>
      <w:r w:rsidRPr="00F048F2">
        <w:rPr>
          <w:rFonts w:ascii="Times New Roman" w:eastAsia="宋体" w:hAnsi="Times New Roman" w:cs="Times New Roman"/>
          <w:color w:val="auto"/>
        </w:rPr>
        <w:t>（二）投标</w:t>
      </w:r>
      <w:r w:rsidRPr="00F048F2">
        <w:rPr>
          <w:rFonts w:ascii="Times New Roman" w:eastAsia="宋体" w:hAnsi="Times New Roman" w:cs="Times New Roman" w:hint="eastAsia"/>
          <w:color w:val="auto"/>
        </w:rPr>
        <w:t>方式</w:t>
      </w:r>
      <w:r w:rsidRPr="00F048F2">
        <w:rPr>
          <w:rFonts w:ascii="Times New Roman" w:eastAsia="宋体" w:hAnsi="Times New Roman" w:cs="Times New Roman"/>
          <w:color w:val="auto"/>
        </w:rPr>
        <w:t>：本项目投标采用网上电子投标方式，投标人须于投标截止时间前使用</w:t>
      </w:r>
      <w:r w:rsidR="00FD5956" w:rsidRPr="00F048F2">
        <w:rPr>
          <w:rFonts w:ascii="Times New Roman" w:eastAsia="宋体" w:hAnsi="Times New Roman" w:cs="Times New Roman"/>
          <w:color w:val="auto"/>
        </w:rPr>
        <w:t>天津数字认证有限公司</w:t>
      </w:r>
      <w:r w:rsidR="006E651E" w:rsidRPr="00F048F2">
        <w:rPr>
          <w:rFonts w:ascii="Times New Roman" w:eastAsia="宋体" w:hAnsi="Times New Roman" w:cs="Times New Roman"/>
          <w:color w:val="auto"/>
        </w:rPr>
        <w:t>发出的</w:t>
      </w:r>
      <w:r w:rsidR="006E651E" w:rsidRPr="00F048F2">
        <w:rPr>
          <w:rFonts w:ascii="Times New Roman" w:eastAsia="宋体" w:hAnsi="Times New Roman" w:cs="Times New Roman"/>
          <w:color w:val="auto"/>
        </w:rPr>
        <w:t>CA</w:t>
      </w:r>
      <w:r w:rsidR="006E651E" w:rsidRPr="00F048F2">
        <w:rPr>
          <w:rFonts w:ascii="Times New Roman" w:eastAsia="宋体" w:hAnsi="Times New Roman" w:cs="Times New Roman"/>
          <w:color w:val="auto"/>
        </w:rPr>
        <w:t>数字证书（</w:t>
      </w:r>
      <w:r w:rsidR="00D14A9D" w:rsidRPr="00F048F2">
        <w:rPr>
          <w:rFonts w:ascii="Times New Roman" w:eastAsia="宋体" w:hAnsi="Times New Roman" w:cs="Times New Roman"/>
          <w:color w:val="auto"/>
        </w:rPr>
        <w:t>原天津市电子认证中心发出尚在有效期内的</w:t>
      </w:r>
      <w:r w:rsidR="00D14A9D" w:rsidRPr="00F048F2">
        <w:rPr>
          <w:rFonts w:ascii="Times New Roman" w:eastAsia="宋体" w:hAnsi="Times New Roman" w:cs="Times New Roman"/>
          <w:color w:val="auto"/>
        </w:rPr>
        <w:t>CA</w:t>
      </w:r>
      <w:r w:rsidR="00D14A9D" w:rsidRPr="00F048F2">
        <w:rPr>
          <w:rFonts w:ascii="Times New Roman" w:eastAsia="宋体" w:hAnsi="Times New Roman" w:cs="Times New Roman"/>
          <w:color w:val="auto"/>
        </w:rPr>
        <w:t>数字证书仍可使用</w:t>
      </w:r>
      <w:r w:rsidR="006E651E" w:rsidRPr="00F048F2">
        <w:rPr>
          <w:rFonts w:ascii="Times New Roman" w:eastAsia="宋体" w:hAnsi="Times New Roman" w:cs="Times New Roman"/>
          <w:color w:val="auto"/>
        </w:rPr>
        <w:t>）</w:t>
      </w:r>
      <w:r w:rsidR="009C602F" w:rsidRPr="00F048F2">
        <w:rPr>
          <w:rFonts w:ascii="Times New Roman" w:eastAsia="宋体" w:hAnsi="Times New Roman" w:cs="Times New Roman"/>
          <w:color w:val="auto"/>
        </w:rPr>
        <w:t>登录</w:t>
      </w:r>
      <w:r w:rsidRPr="00F048F2">
        <w:rPr>
          <w:rFonts w:ascii="Times New Roman" w:eastAsia="宋体" w:hAnsi="Times New Roman" w:cs="Times New Roman" w:hint="eastAsia"/>
          <w:color w:val="auto"/>
        </w:rPr>
        <w:t>天津市政府采购中心网（网址：</w:t>
      </w:r>
      <w:r w:rsidRPr="00F048F2">
        <w:rPr>
          <w:rFonts w:ascii="Times New Roman" w:eastAsia="宋体" w:hAnsi="Times New Roman" w:cs="Times New Roman" w:hint="eastAsia"/>
          <w:color w:val="auto"/>
        </w:rPr>
        <w:t>http://tjgpc.zwfwb.tj.gov.cn</w:t>
      </w:r>
      <w:r w:rsidRPr="00F048F2">
        <w:rPr>
          <w:rFonts w:ascii="Times New Roman" w:eastAsia="宋体" w:hAnsi="Times New Roman" w:cs="Times New Roman" w:hint="eastAsia"/>
          <w:color w:val="auto"/>
        </w:rPr>
        <w:t>）</w:t>
      </w:r>
      <w:r w:rsidRPr="00F048F2">
        <w:rPr>
          <w:rFonts w:ascii="Times New Roman" w:eastAsia="宋体" w:hAnsi="Times New Roman" w:cs="Times New Roman" w:hint="eastAsia"/>
          <w:color w:val="auto"/>
        </w:rPr>
        <w:t>-</w:t>
      </w:r>
      <w:r w:rsidR="00F01A41" w:rsidRPr="00F048F2">
        <w:rPr>
          <w:rFonts w:ascii="Times New Roman" w:eastAsia="宋体" w:hAnsi="Times New Roman" w:cs="Times New Roman" w:hint="eastAsia"/>
          <w:color w:val="auto"/>
        </w:rPr>
        <w:t>”网上招投标”</w:t>
      </w:r>
      <w:r w:rsidR="00F01A41" w:rsidRPr="00F048F2">
        <w:rPr>
          <w:rFonts w:ascii="Times New Roman" w:eastAsia="宋体" w:hAnsi="Times New Roman" w:cs="Times New Roman" w:hint="eastAsia"/>
          <w:color w:val="auto"/>
        </w:rPr>
        <w:t>-</w:t>
      </w:r>
      <w:r w:rsidR="00F01A41" w:rsidRPr="00F048F2">
        <w:rPr>
          <w:rFonts w:ascii="Times New Roman" w:eastAsia="宋体" w:hAnsi="Times New Roman" w:cs="Times New Roman" w:hint="eastAsia"/>
          <w:color w:val="auto"/>
        </w:rPr>
        <w:t>“供应商登录”</w:t>
      </w:r>
      <w:r w:rsidR="00F01A41" w:rsidRPr="00F048F2">
        <w:rPr>
          <w:rFonts w:ascii="Times New Roman" w:eastAsia="宋体" w:hAnsi="Times New Roman" w:cs="Times New Roman" w:hint="eastAsia"/>
          <w:color w:val="auto"/>
        </w:rPr>
        <w:t>-</w:t>
      </w:r>
      <w:r w:rsidR="00F01A41" w:rsidRPr="00F048F2">
        <w:rPr>
          <w:rFonts w:ascii="Times New Roman" w:eastAsia="宋体" w:hAnsi="Times New Roman" w:cs="Times New Roman" w:hint="eastAsia"/>
          <w:color w:val="auto"/>
        </w:rPr>
        <w:t>“市级集采机构入口”</w:t>
      </w:r>
      <w:r w:rsidRPr="00F048F2">
        <w:rPr>
          <w:rFonts w:ascii="Times New Roman" w:eastAsia="宋体" w:hAnsi="Times New Roman" w:cs="Times New Roman" w:hint="eastAsia"/>
          <w:color w:val="auto"/>
        </w:rPr>
        <w:t>提交网上应答并上传加盖投标人电子签章的</w:t>
      </w:r>
      <w:r w:rsidR="00C476FB" w:rsidRPr="00F048F2">
        <w:rPr>
          <w:rFonts w:ascii="Times New Roman" w:eastAsia="宋体" w:hAnsi="Times New Roman" w:cs="Times New Roman" w:hint="eastAsia"/>
          <w:color w:val="auto"/>
        </w:rPr>
        <w:t>电子投标文件</w:t>
      </w:r>
      <w:r w:rsidRPr="00F048F2">
        <w:rPr>
          <w:rFonts w:ascii="Times New Roman" w:eastAsia="宋体" w:hAnsi="Times New Roman" w:cs="Times New Roman" w:hint="eastAsia"/>
          <w:color w:val="auto"/>
        </w:rPr>
        <w:t>（</w:t>
      </w:r>
      <w:r w:rsidR="00707DB6" w:rsidRPr="00F048F2">
        <w:rPr>
          <w:rFonts w:ascii="Times New Roman" w:eastAsia="宋体" w:hAnsi="Times New Roman" w:cs="Times New Roman" w:hint="eastAsia"/>
          <w:color w:val="auto"/>
        </w:rPr>
        <w:t>以通过天津公共资源电子签章客户端正确读取签章信息为准</w:t>
      </w:r>
      <w:r w:rsidRPr="00F048F2">
        <w:rPr>
          <w:rFonts w:ascii="Times New Roman" w:eastAsia="宋体" w:hAnsi="Times New Roman" w:cs="Times New Roman" w:hint="eastAsia"/>
          <w:color w:val="auto"/>
        </w:rPr>
        <w:t>）。</w:t>
      </w:r>
    </w:p>
    <w:p w:rsidR="00DB4C16" w:rsidRPr="00F048F2" w:rsidRDefault="00DB4C16" w:rsidP="00DB4C16">
      <w:pPr>
        <w:pStyle w:val="Default"/>
        <w:spacing w:line="360" w:lineRule="auto"/>
        <w:ind w:firstLineChars="200" w:firstLine="446"/>
        <w:jc w:val="both"/>
        <w:rPr>
          <w:rFonts w:ascii="Times New Roman" w:eastAsia="宋体" w:hAnsi="Times New Roman" w:cs="Times New Roman"/>
          <w:color w:val="auto"/>
        </w:rPr>
      </w:pPr>
      <w:r w:rsidRPr="00F048F2">
        <w:rPr>
          <w:rFonts w:ascii="Times New Roman" w:eastAsia="宋体" w:hAnsi="Times New Roman" w:cs="Times New Roman" w:hint="eastAsia"/>
          <w:color w:val="auto"/>
        </w:rPr>
        <w:t>九</w:t>
      </w:r>
      <w:r w:rsidRPr="00F048F2">
        <w:rPr>
          <w:rFonts w:ascii="Times New Roman" w:eastAsia="宋体" w:hAnsi="Times New Roman" w:cs="Times New Roman"/>
          <w:color w:val="auto"/>
        </w:rPr>
        <w:t>、开标时间及方式</w:t>
      </w:r>
    </w:p>
    <w:p w:rsidR="00DB4C16" w:rsidRPr="00F048F2" w:rsidRDefault="00DB4C16" w:rsidP="00DB4C16">
      <w:pPr>
        <w:pStyle w:val="Default"/>
        <w:spacing w:line="360" w:lineRule="auto"/>
        <w:ind w:firstLineChars="200" w:firstLine="446"/>
        <w:jc w:val="both"/>
        <w:rPr>
          <w:rFonts w:ascii="Times New Roman" w:eastAsia="宋体" w:hAnsi="Times New Roman" w:cs="Times New Roman"/>
          <w:color w:val="auto"/>
        </w:rPr>
      </w:pPr>
      <w:r w:rsidRPr="00F048F2">
        <w:rPr>
          <w:rFonts w:ascii="Times New Roman" w:eastAsia="宋体" w:hAnsi="Times New Roman" w:cs="Times New Roman"/>
          <w:color w:val="auto"/>
        </w:rPr>
        <w:t>（一）开标解密时间：</w:t>
      </w:r>
      <w:r w:rsidR="009D0613" w:rsidRPr="00F048F2">
        <w:rPr>
          <w:rFonts w:ascii="Times New Roman" w:eastAsia="宋体" w:hAnsi="Times New Roman" w:cs="Times New Roman"/>
          <w:color w:val="auto"/>
        </w:rPr>
        <w:t>2025</w:t>
      </w:r>
      <w:r w:rsidR="009D0613" w:rsidRPr="00F048F2">
        <w:rPr>
          <w:rFonts w:ascii="Times New Roman" w:eastAsia="宋体" w:hAnsi="Times New Roman" w:cs="Times New Roman"/>
          <w:color w:val="auto"/>
        </w:rPr>
        <w:t>年</w:t>
      </w:r>
      <w:r w:rsidR="00F048F2" w:rsidRPr="00F048F2">
        <w:rPr>
          <w:rFonts w:ascii="Times New Roman" w:eastAsia="宋体" w:hAnsi="Times New Roman" w:cs="Times New Roman" w:hint="eastAsia"/>
          <w:color w:val="auto"/>
        </w:rPr>
        <w:t>12</w:t>
      </w:r>
      <w:r w:rsidR="00F048F2" w:rsidRPr="00F048F2">
        <w:rPr>
          <w:rFonts w:ascii="Times New Roman" w:eastAsia="宋体" w:hAnsi="Times New Roman" w:cs="Times New Roman"/>
          <w:color w:val="auto"/>
        </w:rPr>
        <w:t>月</w:t>
      </w:r>
      <w:r w:rsidR="00F048F2" w:rsidRPr="00F048F2">
        <w:rPr>
          <w:rFonts w:ascii="Times New Roman" w:eastAsia="宋体" w:hAnsi="Times New Roman" w:cs="Times New Roman" w:hint="eastAsia"/>
          <w:color w:val="auto"/>
        </w:rPr>
        <w:t>5</w:t>
      </w:r>
      <w:r w:rsidR="00F048F2" w:rsidRPr="00F048F2">
        <w:rPr>
          <w:rFonts w:ascii="Times New Roman" w:eastAsia="宋体" w:hAnsi="Times New Roman" w:cs="Times New Roman"/>
          <w:color w:val="auto"/>
        </w:rPr>
        <w:t>日</w:t>
      </w:r>
      <w:r w:rsidRPr="00F048F2">
        <w:rPr>
          <w:rFonts w:ascii="Times New Roman" w:eastAsia="宋体" w:hAnsi="Times New Roman" w:cs="Times New Roman"/>
          <w:color w:val="auto"/>
        </w:rPr>
        <w:t>8:30</w:t>
      </w:r>
      <w:r w:rsidRPr="00F048F2">
        <w:rPr>
          <w:rFonts w:ascii="Times New Roman" w:eastAsia="宋体" w:hAnsi="Times New Roman" w:cs="Times New Roman"/>
          <w:color w:val="auto"/>
        </w:rPr>
        <w:t>至</w:t>
      </w:r>
      <w:r w:rsidRPr="00F048F2">
        <w:rPr>
          <w:rFonts w:ascii="Times New Roman" w:eastAsia="宋体" w:hAnsi="Times New Roman" w:cs="Times New Roman"/>
          <w:color w:val="auto"/>
        </w:rPr>
        <w:t>9:</w:t>
      </w:r>
      <w:r w:rsidRPr="00F048F2">
        <w:rPr>
          <w:rFonts w:ascii="Times New Roman" w:eastAsia="宋体" w:hAnsi="Times New Roman" w:cs="Times New Roman" w:hint="eastAsia"/>
          <w:color w:val="auto"/>
        </w:rPr>
        <w:t>30</w:t>
      </w:r>
      <w:r w:rsidRPr="00F048F2">
        <w:rPr>
          <w:rFonts w:ascii="Times New Roman" w:eastAsia="宋体" w:hAnsi="Times New Roman" w:cs="Times New Roman"/>
          <w:color w:val="auto"/>
        </w:rPr>
        <w:t>完成开标解密的投标为有效投标。</w:t>
      </w:r>
    </w:p>
    <w:p w:rsidR="00DB4C16" w:rsidRPr="00F048F2" w:rsidRDefault="00DB4C16" w:rsidP="00DB4C16">
      <w:pPr>
        <w:pStyle w:val="Default"/>
        <w:spacing w:line="360" w:lineRule="auto"/>
        <w:ind w:firstLineChars="200" w:firstLine="446"/>
        <w:jc w:val="both"/>
        <w:rPr>
          <w:rFonts w:ascii="Times New Roman" w:eastAsia="宋体" w:hAnsi="Times New Roman" w:cs="Times New Roman"/>
          <w:color w:val="auto"/>
        </w:rPr>
      </w:pPr>
      <w:r w:rsidRPr="00F048F2">
        <w:rPr>
          <w:rFonts w:ascii="Times New Roman" w:eastAsia="宋体" w:hAnsi="Times New Roman" w:cs="Times New Roman"/>
          <w:color w:val="auto"/>
        </w:rPr>
        <w:t>（二）开标</w:t>
      </w:r>
      <w:r w:rsidRPr="00F048F2">
        <w:rPr>
          <w:rFonts w:ascii="Times New Roman" w:eastAsia="宋体" w:hAnsi="Times New Roman" w:cs="Times New Roman" w:hint="eastAsia"/>
          <w:color w:val="auto"/>
        </w:rPr>
        <w:t>解密方式</w:t>
      </w:r>
      <w:r w:rsidRPr="00F048F2">
        <w:rPr>
          <w:rFonts w:ascii="Times New Roman" w:eastAsia="宋体" w:hAnsi="Times New Roman" w:cs="Times New Roman"/>
          <w:color w:val="auto"/>
        </w:rPr>
        <w:t>：本项目采用网上开标方式，投标人须于</w:t>
      </w:r>
      <w:r w:rsidRPr="00F048F2">
        <w:rPr>
          <w:rFonts w:ascii="Times New Roman" w:eastAsia="宋体" w:hAnsi="Times New Roman" w:cs="Times New Roman" w:hint="eastAsia"/>
          <w:color w:val="auto"/>
        </w:rPr>
        <w:t>规定时间</w:t>
      </w:r>
      <w:r w:rsidRPr="00F048F2">
        <w:rPr>
          <w:rFonts w:ascii="Times New Roman" w:eastAsia="宋体" w:hAnsi="Times New Roman" w:cs="Times New Roman"/>
          <w:color w:val="auto"/>
        </w:rPr>
        <w:t>内使用</w:t>
      </w:r>
      <w:r w:rsidR="00FD5956" w:rsidRPr="00F048F2">
        <w:rPr>
          <w:rFonts w:ascii="Times New Roman" w:eastAsia="宋体" w:hAnsi="Times New Roman" w:cs="Times New Roman"/>
          <w:color w:val="auto"/>
        </w:rPr>
        <w:t>天津数字认证有限公司</w:t>
      </w:r>
      <w:r w:rsidR="006E651E" w:rsidRPr="00F048F2">
        <w:rPr>
          <w:rFonts w:ascii="Times New Roman" w:eastAsia="宋体" w:hAnsi="Times New Roman" w:cs="Times New Roman"/>
          <w:color w:val="auto"/>
        </w:rPr>
        <w:t>发出的</w:t>
      </w:r>
      <w:r w:rsidR="006E651E" w:rsidRPr="00F048F2">
        <w:rPr>
          <w:rFonts w:ascii="Times New Roman" w:eastAsia="宋体" w:hAnsi="Times New Roman" w:cs="Times New Roman"/>
          <w:color w:val="auto"/>
        </w:rPr>
        <w:t>CA</w:t>
      </w:r>
      <w:r w:rsidR="006E651E" w:rsidRPr="00F048F2">
        <w:rPr>
          <w:rFonts w:ascii="Times New Roman" w:eastAsia="宋体" w:hAnsi="Times New Roman" w:cs="Times New Roman"/>
          <w:color w:val="auto"/>
        </w:rPr>
        <w:t>数字证书（</w:t>
      </w:r>
      <w:r w:rsidR="00D14A9D" w:rsidRPr="00F048F2">
        <w:rPr>
          <w:rFonts w:ascii="Times New Roman" w:eastAsia="宋体" w:hAnsi="Times New Roman" w:cs="Times New Roman"/>
          <w:color w:val="auto"/>
        </w:rPr>
        <w:t>原天津市电子认证中心发出尚在有效期内的</w:t>
      </w:r>
      <w:r w:rsidR="00D14A9D" w:rsidRPr="00F048F2">
        <w:rPr>
          <w:rFonts w:ascii="Times New Roman" w:eastAsia="宋体" w:hAnsi="Times New Roman" w:cs="Times New Roman"/>
          <w:color w:val="auto"/>
        </w:rPr>
        <w:t>CA</w:t>
      </w:r>
      <w:r w:rsidR="00D14A9D" w:rsidRPr="00F048F2">
        <w:rPr>
          <w:rFonts w:ascii="Times New Roman" w:eastAsia="宋体" w:hAnsi="Times New Roman" w:cs="Times New Roman"/>
          <w:color w:val="auto"/>
        </w:rPr>
        <w:t>数字证书仍可使用</w:t>
      </w:r>
      <w:r w:rsidR="006E651E" w:rsidRPr="00F048F2">
        <w:rPr>
          <w:rFonts w:ascii="Times New Roman" w:eastAsia="宋体" w:hAnsi="Times New Roman" w:cs="Times New Roman"/>
          <w:color w:val="auto"/>
        </w:rPr>
        <w:t>）</w:t>
      </w:r>
      <w:r w:rsidR="009C602F" w:rsidRPr="00F048F2">
        <w:rPr>
          <w:rFonts w:ascii="Times New Roman" w:eastAsia="宋体" w:hAnsi="Times New Roman" w:cs="Times New Roman" w:hint="eastAsia"/>
          <w:color w:val="auto"/>
        </w:rPr>
        <w:t>登录</w:t>
      </w:r>
      <w:r w:rsidRPr="00F048F2">
        <w:rPr>
          <w:rFonts w:ascii="Times New Roman" w:eastAsia="宋体" w:hAnsi="Times New Roman" w:cs="Times New Roman" w:hint="eastAsia"/>
          <w:color w:val="auto"/>
        </w:rPr>
        <w:t>天津市政府采购中心网（网址：</w:t>
      </w:r>
      <w:r w:rsidRPr="00F048F2">
        <w:rPr>
          <w:rFonts w:ascii="Times New Roman" w:eastAsia="宋体" w:hAnsi="Times New Roman" w:cs="Times New Roman" w:hint="eastAsia"/>
          <w:color w:val="auto"/>
        </w:rPr>
        <w:t>http://tjgpc.zwfwb.tj.gov.cn</w:t>
      </w:r>
      <w:r w:rsidRPr="00F048F2">
        <w:rPr>
          <w:rFonts w:ascii="Times New Roman" w:eastAsia="宋体" w:hAnsi="Times New Roman" w:cs="Times New Roman" w:hint="eastAsia"/>
          <w:color w:val="auto"/>
        </w:rPr>
        <w:t>）</w:t>
      </w:r>
      <w:r w:rsidRPr="00F048F2">
        <w:rPr>
          <w:rFonts w:ascii="Times New Roman" w:eastAsia="宋体" w:hAnsi="Times New Roman" w:cs="Times New Roman" w:hint="eastAsia"/>
          <w:color w:val="auto"/>
        </w:rPr>
        <w:t>-</w:t>
      </w:r>
      <w:r w:rsidR="00F01A41" w:rsidRPr="00F048F2">
        <w:rPr>
          <w:rFonts w:ascii="Times New Roman" w:eastAsia="宋体" w:hAnsi="Times New Roman" w:cs="Times New Roman" w:hint="eastAsia"/>
          <w:color w:val="auto"/>
        </w:rPr>
        <w:t>”网上招投标”</w:t>
      </w:r>
      <w:r w:rsidR="00F01A41" w:rsidRPr="00F048F2">
        <w:rPr>
          <w:rFonts w:ascii="Times New Roman" w:eastAsia="宋体" w:hAnsi="Times New Roman" w:cs="Times New Roman" w:hint="eastAsia"/>
          <w:color w:val="auto"/>
        </w:rPr>
        <w:t>-</w:t>
      </w:r>
      <w:r w:rsidR="00F01A41" w:rsidRPr="00F048F2">
        <w:rPr>
          <w:rFonts w:ascii="Times New Roman" w:eastAsia="宋体" w:hAnsi="Times New Roman" w:cs="Times New Roman" w:hint="eastAsia"/>
          <w:color w:val="auto"/>
        </w:rPr>
        <w:t>“供应商登录”</w:t>
      </w:r>
      <w:r w:rsidR="00F01A41" w:rsidRPr="00F048F2">
        <w:rPr>
          <w:rFonts w:ascii="Times New Roman" w:eastAsia="宋体" w:hAnsi="Times New Roman" w:cs="Times New Roman" w:hint="eastAsia"/>
          <w:color w:val="auto"/>
        </w:rPr>
        <w:t>-</w:t>
      </w:r>
      <w:r w:rsidR="00F01A41" w:rsidRPr="00F048F2">
        <w:rPr>
          <w:rFonts w:ascii="Times New Roman" w:eastAsia="宋体" w:hAnsi="Times New Roman" w:cs="Times New Roman" w:hint="eastAsia"/>
          <w:color w:val="auto"/>
        </w:rPr>
        <w:t>“市级集采机构入口”</w:t>
      </w:r>
      <w:r w:rsidRPr="00F048F2">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F048F2">
        <w:rPr>
          <w:rFonts w:ascii="Times New Roman" w:eastAsia="宋体" w:hAnsi="Times New Roman" w:cs="Times New Roman"/>
          <w:color w:val="auto"/>
        </w:rPr>
        <w:t>（三）网上开标公示时间：</w:t>
      </w:r>
      <w:r w:rsidR="009D0613" w:rsidRPr="00F048F2">
        <w:rPr>
          <w:rFonts w:ascii="Times New Roman" w:eastAsia="宋体" w:hAnsi="Times New Roman" w:cs="Times New Roman"/>
          <w:color w:val="auto"/>
        </w:rPr>
        <w:t>2025</w:t>
      </w:r>
      <w:r w:rsidR="009D0613" w:rsidRPr="00F048F2">
        <w:rPr>
          <w:rFonts w:ascii="Times New Roman" w:eastAsia="宋体" w:hAnsi="Times New Roman" w:cs="Times New Roman"/>
          <w:color w:val="auto"/>
        </w:rPr>
        <w:t>年</w:t>
      </w:r>
      <w:r w:rsidR="00F048F2" w:rsidRPr="00F048F2">
        <w:rPr>
          <w:rFonts w:ascii="Times New Roman" w:eastAsia="宋体" w:hAnsi="Times New Roman" w:cs="Times New Roman" w:hint="eastAsia"/>
          <w:color w:val="auto"/>
        </w:rPr>
        <w:t>12</w:t>
      </w:r>
      <w:r w:rsidR="00F048F2" w:rsidRPr="00F048F2">
        <w:rPr>
          <w:rFonts w:ascii="Times New Roman" w:eastAsia="宋体" w:hAnsi="Times New Roman" w:cs="Times New Roman"/>
          <w:color w:val="auto"/>
        </w:rPr>
        <w:t>月</w:t>
      </w:r>
      <w:r w:rsidR="00F048F2" w:rsidRPr="00F048F2">
        <w:rPr>
          <w:rFonts w:ascii="Times New Roman" w:eastAsia="宋体" w:hAnsi="Times New Roman" w:cs="Times New Roman" w:hint="eastAsia"/>
          <w:color w:val="auto"/>
        </w:rPr>
        <w:t>5</w:t>
      </w:r>
      <w:r w:rsidR="00F048F2" w:rsidRPr="00F048F2">
        <w:rPr>
          <w:rFonts w:ascii="Times New Roman" w:eastAsia="宋体" w:hAnsi="Times New Roman" w:cs="Times New Roman"/>
          <w:color w:val="auto"/>
        </w:rPr>
        <w:t>日</w:t>
      </w:r>
      <w:r w:rsidRPr="00F048F2">
        <w:rPr>
          <w:rFonts w:ascii="Times New Roman" w:eastAsia="宋体" w:hAnsi="Times New Roman" w:cs="Times New Roman"/>
          <w:color w:val="auto"/>
        </w:rPr>
        <w:t>9:</w:t>
      </w:r>
      <w:r w:rsidRPr="00F048F2">
        <w:rPr>
          <w:rFonts w:ascii="Times New Roman" w:eastAsia="宋体" w:hAnsi="Times New Roman" w:cs="Times New Roman" w:hint="eastAsia"/>
          <w:color w:val="auto"/>
        </w:rPr>
        <w:t>30</w:t>
      </w:r>
      <w:r w:rsidRPr="00F048F2">
        <w:rPr>
          <w:rFonts w:ascii="Times New Roman" w:eastAsia="宋体" w:hAnsi="Times New Roman" w:cs="Times New Roman"/>
          <w:color w:val="auto"/>
        </w:rPr>
        <w:t>至</w:t>
      </w:r>
      <w:r w:rsidRPr="00F048F2">
        <w:rPr>
          <w:rFonts w:ascii="Times New Roman" w:eastAsia="宋体" w:hAnsi="Times New Roman" w:cs="Times New Roman"/>
          <w:color w:val="auto"/>
        </w:rPr>
        <w:t>12:00</w:t>
      </w:r>
      <w:r w:rsidRPr="00F048F2">
        <w:rPr>
          <w:rFonts w:ascii="Times New Roman" w:eastAsia="宋体" w:hAnsi="Times New Roman" w:cs="Times New Roman"/>
          <w:color w:val="auto"/>
        </w:rPr>
        <w:t>。</w:t>
      </w:r>
      <w:r w:rsidRPr="00F048F2">
        <w:rPr>
          <w:rFonts w:ascii="Times New Roman" w:eastAsia="宋体" w:hAnsi="Times New Roman" w:cs="Times New Roman" w:hint="eastAsia"/>
          <w:color w:val="auto"/>
        </w:rPr>
        <w:t>投标</w:t>
      </w:r>
      <w:r w:rsidRPr="00225C2F">
        <w:rPr>
          <w:rFonts w:ascii="Times New Roman" w:eastAsia="宋体" w:hAnsi="Times New Roman" w:cs="Times New Roman" w:hint="eastAsia"/>
          <w:color w:val="auto"/>
        </w:rPr>
        <w:t>人可在规定时间内使用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B923E2">
        <w:rPr>
          <w:rFonts w:ascii="Times New Roman" w:eastAsia="宋体" w:hAnsi="Times New Roman" w:cs="Times New Roman"/>
          <w:color w:val="auto"/>
        </w:rPr>
        <w:t>杨光、张艳</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923E2">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923E2" w:rsidRPr="00B923E2">
        <w:rPr>
          <w:rFonts w:ascii="Times New Roman" w:eastAsia="宋体" w:hAnsi="Times New Roman" w:cs="Times New Roman" w:hint="eastAsia"/>
          <w:color w:val="auto"/>
        </w:rPr>
        <w:t>天津市数据发展中心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923E2" w:rsidRPr="00B923E2">
        <w:rPr>
          <w:rFonts w:ascii="Times New Roman" w:eastAsia="宋体" w:hAnsi="Times New Roman" w:cs="Times New Roman" w:hint="eastAsia"/>
          <w:color w:val="auto"/>
        </w:rPr>
        <w:t>天津市河西区梅江道</w:t>
      </w:r>
      <w:r w:rsidR="00B923E2" w:rsidRPr="00B923E2">
        <w:rPr>
          <w:rFonts w:ascii="Times New Roman" w:eastAsia="宋体" w:hAnsi="Times New Roman" w:cs="Times New Roman" w:hint="eastAsia"/>
          <w:color w:val="auto"/>
        </w:rPr>
        <w:t>20</w:t>
      </w:r>
      <w:r w:rsidR="00B923E2" w:rsidRPr="00B923E2">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923E2" w:rsidRPr="00B923E2">
        <w:rPr>
          <w:rFonts w:ascii="Times New Roman" w:eastAsia="宋体" w:hAnsi="Times New Roman" w:cs="Times New Roman" w:hint="eastAsia"/>
          <w:color w:val="auto"/>
        </w:rPr>
        <w:t>孙巍</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923E2" w:rsidRPr="00B923E2">
        <w:rPr>
          <w:rFonts w:ascii="Times New Roman" w:eastAsia="宋体" w:hAnsi="Times New Roman" w:cs="Times New Roman"/>
          <w:color w:val="auto"/>
        </w:rPr>
        <w:t>022-60619198</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B923E2" w:rsidRDefault="00DB4C16" w:rsidP="00DB4C16">
      <w:pPr>
        <w:pStyle w:val="Default"/>
        <w:spacing w:line="360" w:lineRule="auto"/>
        <w:ind w:firstLineChars="200" w:firstLine="446"/>
        <w:rPr>
          <w:rFonts w:ascii="Times New Roman" w:eastAsia="宋体" w:hAnsi="Times New Roman" w:cs="Times New Roman"/>
          <w:color w:val="auto"/>
        </w:rPr>
      </w:pPr>
      <w:r w:rsidRPr="00B923E2">
        <w:rPr>
          <w:rFonts w:ascii="Times New Roman" w:eastAsia="宋体" w:hAnsi="Times New Roman" w:cs="Times New Roman" w:hint="eastAsia"/>
          <w:color w:val="auto"/>
        </w:rPr>
        <w:t xml:space="preserve">1. </w:t>
      </w:r>
      <w:r w:rsidRPr="00B923E2">
        <w:rPr>
          <w:rFonts w:ascii="Times New Roman" w:eastAsia="宋体" w:hAnsi="Times New Roman" w:cs="Times New Roman" w:hint="eastAsia"/>
          <w:color w:val="auto"/>
        </w:rPr>
        <w:t>联系部门：</w:t>
      </w:r>
      <w:r w:rsidR="00B923E2" w:rsidRPr="00B923E2">
        <w:rPr>
          <w:rFonts w:ascii="Times New Roman" w:eastAsia="宋体" w:hAnsi="Times New Roman" w:cs="Times New Roman" w:hint="eastAsia"/>
          <w:color w:val="auto"/>
        </w:rPr>
        <w:t>天津市数据发展中心</w:t>
      </w:r>
    </w:p>
    <w:p w:rsidR="00DB4C16" w:rsidRPr="00B923E2" w:rsidRDefault="00DB4C16" w:rsidP="00DB4C16">
      <w:pPr>
        <w:pStyle w:val="Default"/>
        <w:spacing w:line="360" w:lineRule="auto"/>
        <w:ind w:firstLineChars="200" w:firstLine="446"/>
        <w:rPr>
          <w:rFonts w:ascii="Times New Roman" w:eastAsia="宋体" w:hAnsi="Times New Roman" w:cs="Times New Roman"/>
          <w:color w:val="auto"/>
        </w:rPr>
      </w:pPr>
      <w:r w:rsidRPr="00B923E2">
        <w:rPr>
          <w:rFonts w:ascii="Times New Roman" w:eastAsia="宋体" w:hAnsi="Times New Roman" w:cs="Times New Roman" w:hint="eastAsia"/>
          <w:color w:val="auto"/>
        </w:rPr>
        <w:t xml:space="preserve">2. </w:t>
      </w:r>
      <w:r w:rsidRPr="00B923E2">
        <w:rPr>
          <w:rFonts w:ascii="Times New Roman" w:eastAsia="宋体" w:hAnsi="Times New Roman" w:cs="Times New Roman" w:hint="eastAsia"/>
          <w:color w:val="auto"/>
        </w:rPr>
        <w:t>联系地址：</w:t>
      </w:r>
      <w:r w:rsidR="00B923E2" w:rsidRPr="00B923E2">
        <w:rPr>
          <w:rFonts w:ascii="Times New Roman" w:eastAsia="宋体" w:hAnsi="Times New Roman" w:cs="Times New Roman" w:hint="eastAsia"/>
          <w:color w:val="auto"/>
        </w:rPr>
        <w:t>天津市河西区梅江道</w:t>
      </w:r>
      <w:r w:rsidR="00B923E2" w:rsidRPr="00B923E2">
        <w:rPr>
          <w:rFonts w:ascii="Times New Roman" w:eastAsia="宋体" w:hAnsi="Times New Roman" w:cs="Times New Roman" w:hint="eastAsia"/>
          <w:color w:val="auto"/>
        </w:rPr>
        <w:t>20</w:t>
      </w:r>
      <w:r w:rsidR="00B923E2" w:rsidRPr="00B923E2">
        <w:rPr>
          <w:rFonts w:ascii="Times New Roman" w:eastAsia="宋体" w:hAnsi="Times New Roman" w:cs="Times New Roman" w:hint="eastAsia"/>
          <w:color w:val="auto"/>
        </w:rPr>
        <w:t>号</w:t>
      </w:r>
    </w:p>
    <w:p w:rsidR="00DB4C16" w:rsidRPr="00B923E2" w:rsidRDefault="00DB4C16" w:rsidP="00DB4C16">
      <w:pPr>
        <w:pStyle w:val="Default"/>
        <w:spacing w:line="360" w:lineRule="auto"/>
        <w:ind w:firstLineChars="200" w:firstLine="446"/>
        <w:rPr>
          <w:rFonts w:ascii="Times New Roman" w:eastAsia="宋体" w:hAnsi="Times New Roman" w:cs="Times New Roman"/>
          <w:color w:val="auto"/>
        </w:rPr>
      </w:pPr>
      <w:r w:rsidRPr="00B923E2">
        <w:rPr>
          <w:rFonts w:ascii="Times New Roman" w:eastAsia="宋体" w:hAnsi="Times New Roman" w:cs="Times New Roman" w:hint="eastAsia"/>
          <w:color w:val="auto"/>
        </w:rPr>
        <w:t xml:space="preserve">3. </w:t>
      </w:r>
      <w:r w:rsidRPr="00B923E2">
        <w:rPr>
          <w:rFonts w:ascii="Times New Roman" w:eastAsia="宋体" w:hAnsi="Times New Roman" w:cs="Times New Roman" w:hint="eastAsia"/>
          <w:color w:val="auto"/>
        </w:rPr>
        <w:t>联</w:t>
      </w:r>
      <w:r w:rsidRPr="00B923E2">
        <w:rPr>
          <w:rFonts w:ascii="Times New Roman" w:eastAsia="宋体" w:hAnsi="Times New Roman" w:cs="Times New Roman" w:hint="eastAsia"/>
          <w:color w:val="auto"/>
        </w:rPr>
        <w:t xml:space="preserve"> </w:t>
      </w:r>
      <w:r w:rsidRPr="00B923E2">
        <w:rPr>
          <w:rFonts w:ascii="Times New Roman" w:eastAsia="宋体" w:hAnsi="Times New Roman" w:cs="Times New Roman" w:hint="eastAsia"/>
          <w:color w:val="auto"/>
        </w:rPr>
        <w:t>系</w:t>
      </w:r>
      <w:r w:rsidRPr="00B923E2">
        <w:rPr>
          <w:rFonts w:ascii="Times New Roman" w:eastAsia="宋体" w:hAnsi="Times New Roman" w:cs="Times New Roman" w:hint="eastAsia"/>
          <w:color w:val="auto"/>
        </w:rPr>
        <w:t xml:space="preserve"> </w:t>
      </w:r>
      <w:r w:rsidRPr="00B923E2">
        <w:rPr>
          <w:rFonts w:ascii="Times New Roman" w:eastAsia="宋体" w:hAnsi="Times New Roman" w:cs="Times New Roman" w:hint="eastAsia"/>
          <w:color w:val="auto"/>
        </w:rPr>
        <w:t>人：</w:t>
      </w:r>
      <w:r w:rsidR="00B923E2" w:rsidRPr="00B923E2">
        <w:rPr>
          <w:rFonts w:ascii="Times New Roman" w:eastAsia="宋体" w:hAnsi="Times New Roman" w:cs="Times New Roman" w:hint="eastAsia"/>
          <w:color w:val="auto"/>
        </w:rPr>
        <w:t>孙巍</w:t>
      </w:r>
    </w:p>
    <w:p w:rsidR="00DB4C16" w:rsidRPr="00B923E2" w:rsidRDefault="00DB4C16" w:rsidP="00DB4C16">
      <w:pPr>
        <w:pStyle w:val="Default"/>
        <w:spacing w:line="360" w:lineRule="auto"/>
        <w:ind w:firstLineChars="200" w:firstLine="446"/>
        <w:rPr>
          <w:rFonts w:ascii="Times New Roman" w:eastAsia="宋体" w:hAnsi="Times New Roman" w:cs="Times New Roman"/>
          <w:color w:val="auto"/>
        </w:rPr>
      </w:pPr>
      <w:r w:rsidRPr="00B923E2">
        <w:rPr>
          <w:rFonts w:ascii="Times New Roman" w:eastAsia="宋体" w:hAnsi="Times New Roman" w:cs="Times New Roman" w:hint="eastAsia"/>
          <w:color w:val="auto"/>
        </w:rPr>
        <w:t xml:space="preserve">4. </w:t>
      </w:r>
      <w:r w:rsidRPr="00B923E2">
        <w:rPr>
          <w:rFonts w:ascii="Times New Roman" w:eastAsia="宋体" w:hAnsi="Times New Roman" w:cs="Times New Roman" w:hint="eastAsia"/>
          <w:color w:val="auto"/>
        </w:rPr>
        <w:t>联系方式：</w:t>
      </w:r>
      <w:r w:rsidR="00B923E2" w:rsidRPr="00B923E2">
        <w:rPr>
          <w:rFonts w:ascii="Times New Roman" w:eastAsia="宋体" w:hAnsi="Times New Roman" w:cs="Times New Roman"/>
          <w:color w:val="auto"/>
        </w:rPr>
        <w:t>022-60619198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B923E2" w:rsidRDefault="00DB4C16" w:rsidP="00DB4C16">
      <w:pPr>
        <w:pStyle w:val="Default"/>
        <w:spacing w:line="360" w:lineRule="auto"/>
        <w:ind w:firstLineChars="200" w:firstLine="446"/>
        <w:jc w:val="both"/>
        <w:rPr>
          <w:rFonts w:ascii="Times New Roman" w:eastAsia="宋体" w:hAnsi="Times New Roman" w:cs="Times New Roman"/>
          <w:color w:val="auto"/>
        </w:rPr>
      </w:pPr>
      <w:r w:rsidRPr="00B923E2">
        <w:rPr>
          <w:rFonts w:ascii="Times New Roman" w:eastAsia="宋体" w:hAnsi="Times New Roman" w:cs="Times New Roman"/>
          <w:color w:val="auto"/>
        </w:rPr>
        <w:t>十</w:t>
      </w:r>
      <w:r w:rsidRPr="00B923E2">
        <w:rPr>
          <w:rFonts w:ascii="Times New Roman" w:eastAsia="宋体" w:hAnsi="Times New Roman" w:cs="Times New Roman" w:hint="eastAsia"/>
          <w:color w:val="auto"/>
        </w:rPr>
        <w:t>四</w:t>
      </w:r>
      <w:r w:rsidRPr="00B923E2">
        <w:rPr>
          <w:rFonts w:ascii="Times New Roman" w:eastAsia="宋体" w:hAnsi="Times New Roman" w:cs="Times New Roman"/>
          <w:color w:val="auto"/>
        </w:rPr>
        <w:t>、招标代理服务费</w:t>
      </w:r>
    </w:p>
    <w:p w:rsidR="00DB4C16" w:rsidRPr="00B923E2" w:rsidRDefault="00DB4C16" w:rsidP="00DB4C16">
      <w:pPr>
        <w:pStyle w:val="Default"/>
        <w:spacing w:line="360" w:lineRule="auto"/>
        <w:ind w:firstLineChars="200" w:firstLine="446"/>
        <w:jc w:val="both"/>
        <w:rPr>
          <w:rFonts w:ascii="Times New Roman" w:eastAsia="宋体" w:hAnsi="Times New Roman" w:cs="Times New Roman"/>
          <w:color w:val="auto"/>
        </w:rPr>
      </w:pPr>
      <w:r w:rsidRPr="00B923E2">
        <w:rPr>
          <w:rFonts w:ascii="Times New Roman" w:eastAsia="宋体" w:hAnsi="Times New Roman" w:cs="Times New Roman"/>
          <w:color w:val="auto"/>
        </w:rPr>
        <w:t>本项目按以下比例向中标供应商收取招标代理服务费</w:t>
      </w:r>
      <w:r w:rsidR="00D8166A" w:rsidRPr="00B923E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923E2" w:rsidRPr="00B923E2" w:rsidTr="00A21AF8">
        <w:trPr>
          <w:trHeight w:val="440"/>
          <w:tblHeader/>
          <w:jc w:val="center"/>
        </w:trPr>
        <w:tc>
          <w:tcPr>
            <w:tcW w:w="3656" w:type="dxa"/>
            <w:vAlign w:val="center"/>
          </w:tcPr>
          <w:p w:rsidR="00DB4C16" w:rsidRPr="00B923E2" w:rsidRDefault="00DB4C16" w:rsidP="00A21AF8">
            <w:pPr>
              <w:tabs>
                <w:tab w:val="num" w:pos="750"/>
                <w:tab w:val="num" w:pos="840"/>
              </w:tabs>
              <w:adjustRightInd w:val="0"/>
              <w:snapToGrid w:val="0"/>
              <w:jc w:val="center"/>
              <w:rPr>
                <w:sz w:val="24"/>
              </w:rPr>
            </w:pPr>
            <w:r w:rsidRPr="00B923E2">
              <w:rPr>
                <w:sz w:val="24"/>
              </w:rPr>
              <w:t>中标金额</w:t>
            </w:r>
            <w:r w:rsidRPr="00B923E2">
              <w:rPr>
                <w:rFonts w:hint="eastAsia"/>
                <w:sz w:val="24"/>
              </w:rPr>
              <w:t>（万元）</w:t>
            </w:r>
          </w:p>
        </w:tc>
        <w:tc>
          <w:tcPr>
            <w:tcW w:w="3657" w:type="dxa"/>
            <w:vAlign w:val="center"/>
          </w:tcPr>
          <w:p w:rsidR="00DB4C16" w:rsidRPr="00B923E2" w:rsidRDefault="00DB4C16" w:rsidP="00A21AF8">
            <w:pPr>
              <w:tabs>
                <w:tab w:val="num" w:pos="750"/>
                <w:tab w:val="num" w:pos="840"/>
              </w:tabs>
              <w:adjustRightInd w:val="0"/>
              <w:snapToGrid w:val="0"/>
              <w:jc w:val="center"/>
              <w:rPr>
                <w:sz w:val="24"/>
              </w:rPr>
            </w:pPr>
            <w:r w:rsidRPr="00B923E2">
              <w:rPr>
                <w:sz w:val="24"/>
              </w:rPr>
              <w:t>费率</w:t>
            </w:r>
          </w:p>
        </w:tc>
      </w:tr>
      <w:tr w:rsidR="00B923E2" w:rsidRPr="00B923E2" w:rsidTr="00A21AF8">
        <w:trPr>
          <w:trHeight w:val="440"/>
          <w:jc w:val="center"/>
        </w:trPr>
        <w:tc>
          <w:tcPr>
            <w:tcW w:w="3656" w:type="dxa"/>
            <w:vAlign w:val="center"/>
          </w:tcPr>
          <w:p w:rsidR="00DB4C16" w:rsidRPr="00B923E2" w:rsidRDefault="00DB4C16" w:rsidP="00A21AF8">
            <w:pPr>
              <w:tabs>
                <w:tab w:val="num" w:pos="750"/>
                <w:tab w:val="num" w:pos="840"/>
              </w:tabs>
              <w:adjustRightInd w:val="0"/>
              <w:snapToGrid w:val="0"/>
              <w:jc w:val="center"/>
              <w:rPr>
                <w:sz w:val="24"/>
              </w:rPr>
            </w:pPr>
            <w:r w:rsidRPr="00B923E2">
              <w:rPr>
                <w:sz w:val="24"/>
              </w:rPr>
              <w:t>100</w:t>
            </w:r>
            <w:r w:rsidRPr="00B923E2">
              <w:rPr>
                <w:sz w:val="24"/>
              </w:rPr>
              <w:t>以下</w:t>
            </w:r>
          </w:p>
        </w:tc>
        <w:tc>
          <w:tcPr>
            <w:tcW w:w="3657" w:type="dxa"/>
            <w:vAlign w:val="center"/>
          </w:tcPr>
          <w:p w:rsidR="00DB4C16" w:rsidRPr="00B923E2" w:rsidRDefault="00DB4C16" w:rsidP="00A21AF8">
            <w:pPr>
              <w:tabs>
                <w:tab w:val="num" w:pos="750"/>
                <w:tab w:val="num" w:pos="840"/>
              </w:tabs>
              <w:adjustRightInd w:val="0"/>
              <w:snapToGrid w:val="0"/>
              <w:jc w:val="center"/>
              <w:rPr>
                <w:sz w:val="24"/>
              </w:rPr>
            </w:pPr>
            <w:r w:rsidRPr="00B923E2">
              <w:rPr>
                <w:sz w:val="24"/>
              </w:rPr>
              <w:t>1%</w:t>
            </w:r>
          </w:p>
        </w:tc>
      </w:tr>
      <w:tr w:rsidR="00B923E2" w:rsidRPr="00B923E2" w:rsidTr="00A21AF8">
        <w:trPr>
          <w:trHeight w:val="440"/>
          <w:jc w:val="center"/>
        </w:trPr>
        <w:tc>
          <w:tcPr>
            <w:tcW w:w="3656" w:type="dxa"/>
            <w:vAlign w:val="center"/>
          </w:tcPr>
          <w:p w:rsidR="00DB4C16" w:rsidRPr="00B923E2" w:rsidRDefault="00DB4C16" w:rsidP="00A21AF8">
            <w:pPr>
              <w:tabs>
                <w:tab w:val="num" w:pos="750"/>
                <w:tab w:val="num" w:pos="840"/>
              </w:tabs>
              <w:adjustRightInd w:val="0"/>
              <w:snapToGrid w:val="0"/>
              <w:jc w:val="center"/>
              <w:rPr>
                <w:sz w:val="24"/>
              </w:rPr>
            </w:pPr>
            <w:r w:rsidRPr="00B923E2">
              <w:rPr>
                <w:sz w:val="24"/>
              </w:rPr>
              <w:t>100-500</w:t>
            </w:r>
          </w:p>
        </w:tc>
        <w:tc>
          <w:tcPr>
            <w:tcW w:w="3657" w:type="dxa"/>
            <w:vAlign w:val="center"/>
          </w:tcPr>
          <w:p w:rsidR="00DB4C16" w:rsidRPr="00B923E2" w:rsidRDefault="00DB4C16" w:rsidP="00A21AF8">
            <w:pPr>
              <w:tabs>
                <w:tab w:val="num" w:pos="750"/>
                <w:tab w:val="num" w:pos="840"/>
              </w:tabs>
              <w:adjustRightInd w:val="0"/>
              <w:snapToGrid w:val="0"/>
              <w:jc w:val="center"/>
              <w:rPr>
                <w:sz w:val="24"/>
              </w:rPr>
            </w:pPr>
            <w:r w:rsidRPr="00B923E2">
              <w:rPr>
                <w:rFonts w:hint="eastAsia"/>
                <w:sz w:val="24"/>
              </w:rPr>
              <w:t>0.8</w:t>
            </w:r>
            <w:r w:rsidRPr="00B923E2">
              <w:rPr>
                <w:sz w:val="24"/>
              </w:rPr>
              <w:t>%</w:t>
            </w:r>
          </w:p>
        </w:tc>
      </w:tr>
      <w:tr w:rsidR="00B923E2" w:rsidRPr="00B923E2" w:rsidTr="00A21AF8">
        <w:trPr>
          <w:trHeight w:val="440"/>
          <w:jc w:val="center"/>
        </w:trPr>
        <w:tc>
          <w:tcPr>
            <w:tcW w:w="3656" w:type="dxa"/>
            <w:vAlign w:val="center"/>
          </w:tcPr>
          <w:p w:rsidR="00DB4C16" w:rsidRPr="00B923E2" w:rsidRDefault="00DB4C16" w:rsidP="00BA2789">
            <w:pPr>
              <w:tabs>
                <w:tab w:val="num" w:pos="750"/>
                <w:tab w:val="num" w:pos="840"/>
              </w:tabs>
              <w:adjustRightInd w:val="0"/>
              <w:snapToGrid w:val="0"/>
              <w:jc w:val="center"/>
              <w:rPr>
                <w:sz w:val="24"/>
              </w:rPr>
            </w:pPr>
            <w:r w:rsidRPr="00B923E2">
              <w:rPr>
                <w:sz w:val="24"/>
              </w:rPr>
              <w:t>500-1000</w:t>
            </w:r>
          </w:p>
        </w:tc>
        <w:tc>
          <w:tcPr>
            <w:tcW w:w="3657" w:type="dxa"/>
            <w:vAlign w:val="center"/>
          </w:tcPr>
          <w:p w:rsidR="00DB4C16" w:rsidRPr="00B923E2" w:rsidRDefault="00DB4C16" w:rsidP="00A21AF8">
            <w:pPr>
              <w:tabs>
                <w:tab w:val="num" w:pos="750"/>
                <w:tab w:val="num" w:pos="840"/>
              </w:tabs>
              <w:adjustRightInd w:val="0"/>
              <w:snapToGrid w:val="0"/>
              <w:jc w:val="center"/>
              <w:rPr>
                <w:sz w:val="24"/>
              </w:rPr>
            </w:pPr>
            <w:r w:rsidRPr="00B923E2">
              <w:rPr>
                <w:sz w:val="24"/>
              </w:rPr>
              <w:t>0.</w:t>
            </w:r>
            <w:r w:rsidRPr="00B923E2">
              <w:rPr>
                <w:rFonts w:hint="eastAsia"/>
                <w:sz w:val="24"/>
              </w:rPr>
              <w:t>45</w:t>
            </w:r>
            <w:r w:rsidRPr="00B923E2">
              <w:rPr>
                <w:sz w:val="24"/>
              </w:rPr>
              <w:t>%</w:t>
            </w:r>
          </w:p>
        </w:tc>
      </w:tr>
      <w:tr w:rsidR="00B923E2" w:rsidRPr="00B923E2" w:rsidTr="00A21AF8">
        <w:trPr>
          <w:trHeight w:val="440"/>
          <w:jc w:val="center"/>
        </w:trPr>
        <w:tc>
          <w:tcPr>
            <w:tcW w:w="3656" w:type="dxa"/>
            <w:vAlign w:val="center"/>
          </w:tcPr>
          <w:p w:rsidR="00DB4C16" w:rsidRPr="00B923E2" w:rsidRDefault="00DB4C16" w:rsidP="00BA2789">
            <w:pPr>
              <w:tabs>
                <w:tab w:val="num" w:pos="750"/>
                <w:tab w:val="num" w:pos="840"/>
              </w:tabs>
              <w:adjustRightInd w:val="0"/>
              <w:snapToGrid w:val="0"/>
              <w:jc w:val="center"/>
              <w:rPr>
                <w:sz w:val="24"/>
              </w:rPr>
            </w:pPr>
            <w:r w:rsidRPr="00B923E2">
              <w:rPr>
                <w:sz w:val="24"/>
              </w:rPr>
              <w:t>1000</w:t>
            </w:r>
            <w:r w:rsidRPr="00B923E2">
              <w:rPr>
                <w:rFonts w:hint="eastAsia"/>
                <w:sz w:val="24"/>
              </w:rPr>
              <w:t>-5000</w:t>
            </w:r>
          </w:p>
        </w:tc>
        <w:tc>
          <w:tcPr>
            <w:tcW w:w="3657" w:type="dxa"/>
            <w:vAlign w:val="center"/>
          </w:tcPr>
          <w:p w:rsidR="00DB4C16" w:rsidRPr="00B923E2" w:rsidRDefault="00DB4C16" w:rsidP="00A21AF8">
            <w:pPr>
              <w:tabs>
                <w:tab w:val="num" w:pos="750"/>
                <w:tab w:val="num" w:pos="840"/>
              </w:tabs>
              <w:adjustRightInd w:val="0"/>
              <w:snapToGrid w:val="0"/>
              <w:jc w:val="center"/>
              <w:rPr>
                <w:sz w:val="24"/>
              </w:rPr>
            </w:pPr>
            <w:r w:rsidRPr="00B923E2">
              <w:rPr>
                <w:rFonts w:hint="eastAsia"/>
                <w:sz w:val="24"/>
              </w:rPr>
              <w:t>0.25%</w:t>
            </w:r>
          </w:p>
        </w:tc>
      </w:tr>
      <w:tr w:rsidR="00B923E2" w:rsidRPr="00B923E2" w:rsidTr="00A21AF8">
        <w:trPr>
          <w:trHeight w:val="440"/>
          <w:jc w:val="center"/>
        </w:trPr>
        <w:tc>
          <w:tcPr>
            <w:tcW w:w="3656" w:type="dxa"/>
            <w:vAlign w:val="center"/>
          </w:tcPr>
          <w:p w:rsidR="00DB4C16" w:rsidRPr="00B923E2" w:rsidRDefault="00DB4C16" w:rsidP="00BA2789">
            <w:pPr>
              <w:tabs>
                <w:tab w:val="num" w:pos="750"/>
                <w:tab w:val="num" w:pos="840"/>
              </w:tabs>
              <w:adjustRightInd w:val="0"/>
              <w:snapToGrid w:val="0"/>
              <w:jc w:val="center"/>
              <w:rPr>
                <w:sz w:val="24"/>
              </w:rPr>
            </w:pPr>
            <w:r w:rsidRPr="00B923E2">
              <w:rPr>
                <w:rFonts w:hint="eastAsia"/>
                <w:sz w:val="24"/>
              </w:rPr>
              <w:t>5000-10000</w:t>
            </w:r>
          </w:p>
        </w:tc>
        <w:tc>
          <w:tcPr>
            <w:tcW w:w="3657" w:type="dxa"/>
            <w:vAlign w:val="center"/>
          </w:tcPr>
          <w:p w:rsidR="00DB4C16" w:rsidRPr="00B923E2" w:rsidRDefault="00DB4C16" w:rsidP="00A21AF8">
            <w:pPr>
              <w:tabs>
                <w:tab w:val="num" w:pos="750"/>
                <w:tab w:val="num" w:pos="840"/>
              </w:tabs>
              <w:adjustRightInd w:val="0"/>
              <w:snapToGrid w:val="0"/>
              <w:jc w:val="center"/>
              <w:rPr>
                <w:sz w:val="24"/>
              </w:rPr>
            </w:pPr>
            <w:r w:rsidRPr="00B923E2">
              <w:rPr>
                <w:rFonts w:hint="eastAsia"/>
                <w:sz w:val="24"/>
              </w:rPr>
              <w:t>0.1%</w:t>
            </w:r>
          </w:p>
        </w:tc>
      </w:tr>
      <w:tr w:rsidR="00B923E2" w:rsidRPr="00B923E2" w:rsidTr="00A21AF8">
        <w:trPr>
          <w:trHeight w:val="440"/>
          <w:jc w:val="center"/>
        </w:trPr>
        <w:tc>
          <w:tcPr>
            <w:tcW w:w="3656" w:type="dxa"/>
            <w:vAlign w:val="center"/>
          </w:tcPr>
          <w:p w:rsidR="00DB4C16" w:rsidRPr="00B923E2" w:rsidRDefault="00DB4C16" w:rsidP="00A21AF8">
            <w:pPr>
              <w:tabs>
                <w:tab w:val="num" w:pos="750"/>
                <w:tab w:val="num" w:pos="840"/>
              </w:tabs>
              <w:adjustRightInd w:val="0"/>
              <w:snapToGrid w:val="0"/>
              <w:jc w:val="center"/>
              <w:rPr>
                <w:sz w:val="24"/>
              </w:rPr>
            </w:pPr>
            <w:r w:rsidRPr="00B923E2">
              <w:rPr>
                <w:rFonts w:hint="eastAsia"/>
                <w:sz w:val="24"/>
              </w:rPr>
              <w:t>10000-100000</w:t>
            </w:r>
          </w:p>
        </w:tc>
        <w:tc>
          <w:tcPr>
            <w:tcW w:w="3657" w:type="dxa"/>
            <w:vAlign w:val="center"/>
          </w:tcPr>
          <w:p w:rsidR="00DB4C16" w:rsidRPr="00B923E2" w:rsidRDefault="00DB4C16" w:rsidP="00A21AF8">
            <w:pPr>
              <w:tabs>
                <w:tab w:val="num" w:pos="750"/>
                <w:tab w:val="num" w:pos="840"/>
              </w:tabs>
              <w:adjustRightInd w:val="0"/>
              <w:snapToGrid w:val="0"/>
              <w:jc w:val="center"/>
              <w:rPr>
                <w:sz w:val="24"/>
              </w:rPr>
            </w:pPr>
            <w:r w:rsidRPr="00B923E2">
              <w:rPr>
                <w:rFonts w:hint="eastAsia"/>
                <w:sz w:val="24"/>
              </w:rPr>
              <w:t>0.05%</w:t>
            </w:r>
          </w:p>
        </w:tc>
      </w:tr>
    </w:tbl>
    <w:p w:rsidR="0011666B" w:rsidRPr="00B923E2" w:rsidRDefault="0011666B" w:rsidP="0011666B">
      <w:pPr>
        <w:tabs>
          <w:tab w:val="left" w:pos="700"/>
        </w:tabs>
        <w:autoSpaceDE w:val="0"/>
        <w:autoSpaceDN w:val="0"/>
        <w:adjustRightInd w:val="0"/>
        <w:spacing w:line="360" w:lineRule="auto"/>
        <w:ind w:firstLineChars="200" w:firstLine="446"/>
        <w:rPr>
          <w:sz w:val="24"/>
          <w:lang w:val="zh-CN"/>
        </w:rPr>
      </w:pPr>
      <w:r w:rsidRPr="00B923E2">
        <w:rPr>
          <w:sz w:val="24"/>
          <w:lang w:val="zh-CN"/>
        </w:rPr>
        <w:t>服务费按差额定率累进法计算</w:t>
      </w:r>
      <w:r w:rsidRPr="00B923E2">
        <w:rPr>
          <w:rFonts w:hint="eastAsia"/>
          <w:sz w:val="24"/>
          <w:lang w:val="zh-CN"/>
        </w:rPr>
        <w:t>，向下取整，精确到元。</w:t>
      </w:r>
      <w:r w:rsidRPr="00B923E2">
        <w:rPr>
          <w:sz w:val="24"/>
          <w:lang w:val="zh-CN"/>
        </w:rPr>
        <w:t>例如</w:t>
      </w:r>
      <w:r w:rsidRPr="00B923E2">
        <w:rPr>
          <w:sz w:val="24"/>
        </w:rPr>
        <w:t>中标</w:t>
      </w:r>
      <w:r w:rsidRPr="00B923E2">
        <w:rPr>
          <w:sz w:val="24"/>
          <w:lang w:val="zh-CN"/>
        </w:rPr>
        <w:t>金额为</w:t>
      </w:r>
      <w:r w:rsidRPr="00B923E2">
        <w:rPr>
          <w:sz w:val="24"/>
          <w:lang w:val="zh-CN"/>
        </w:rPr>
        <w:t>680</w:t>
      </w:r>
      <w:r w:rsidRPr="00B923E2">
        <w:rPr>
          <w:rFonts w:hint="eastAsia"/>
          <w:sz w:val="24"/>
          <w:lang w:val="zh-CN"/>
        </w:rPr>
        <w:t>5000</w:t>
      </w:r>
      <w:r w:rsidRPr="00B923E2">
        <w:rPr>
          <w:sz w:val="24"/>
          <w:lang w:val="zh-CN"/>
        </w:rPr>
        <w:t>元，服务费</w:t>
      </w:r>
      <w:r w:rsidRPr="00B923E2">
        <w:rPr>
          <w:rFonts w:hint="eastAsia"/>
          <w:sz w:val="24"/>
          <w:lang w:val="zh-CN"/>
        </w:rPr>
        <w:t>=</w:t>
      </w:r>
      <w:r w:rsidRPr="00B923E2">
        <w:rPr>
          <w:sz w:val="24"/>
          <w:lang w:val="zh-CN"/>
        </w:rPr>
        <w:t>100</w:t>
      </w:r>
      <w:r w:rsidRPr="00B923E2">
        <w:rPr>
          <w:rFonts w:hint="eastAsia"/>
          <w:sz w:val="24"/>
          <w:lang w:val="zh-CN"/>
        </w:rPr>
        <w:t>0000</w:t>
      </w:r>
      <w:r w:rsidRPr="00B923E2">
        <w:rPr>
          <w:sz w:val="24"/>
          <w:lang w:val="zh-CN"/>
        </w:rPr>
        <w:t>×1%+</w:t>
      </w:r>
      <w:r w:rsidRPr="00B923E2">
        <w:rPr>
          <w:rFonts w:hint="eastAsia"/>
          <w:sz w:val="24"/>
          <w:lang w:val="zh-CN"/>
        </w:rPr>
        <w:t>（</w:t>
      </w:r>
      <w:r w:rsidRPr="00B923E2">
        <w:rPr>
          <w:sz w:val="24"/>
          <w:lang w:val="zh-CN"/>
        </w:rPr>
        <w:t>500</w:t>
      </w:r>
      <w:r w:rsidRPr="00B923E2">
        <w:rPr>
          <w:rFonts w:hint="eastAsia"/>
          <w:sz w:val="24"/>
          <w:lang w:val="zh-CN"/>
        </w:rPr>
        <w:t>0000</w:t>
      </w:r>
      <w:r w:rsidRPr="00B923E2">
        <w:rPr>
          <w:sz w:val="24"/>
          <w:lang w:val="zh-CN"/>
        </w:rPr>
        <w:t>-100</w:t>
      </w:r>
      <w:r w:rsidRPr="00B923E2">
        <w:rPr>
          <w:rFonts w:hint="eastAsia"/>
          <w:sz w:val="24"/>
          <w:lang w:val="zh-CN"/>
        </w:rPr>
        <w:t>0000</w:t>
      </w:r>
      <w:r w:rsidRPr="00B923E2">
        <w:rPr>
          <w:rFonts w:hint="eastAsia"/>
          <w:sz w:val="24"/>
          <w:lang w:val="zh-CN"/>
        </w:rPr>
        <w:t>）</w:t>
      </w:r>
      <w:r w:rsidRPr="00B923E2">
        <w:rPr>
          <w:sz w:val="24"/>
          <w:lang w:val="zh-CN"/>
        </w:rPr>
        <w:t>×</w:t>
      </w:r>
      <w:r w:rsidRPr="00B923E2">
        <w:rPr>
          <w:rFonts w:hint="eastAsia"/>
          <w:sz w:val="24"/>
          <w:lang w:val="zh-CN"/>
        </w:rPr>
        <w:t>0.8</w:t>
      </w:r>
      <w:r w:rsidRPr="00B923E2">
        <w:rPr>
          <w:sz w:val="24"/>
          <w:lang w:val="zh-CN"/>
        </w:rPr>
        <w:t>%+</w:t>
      </w:r>
      <w:r w:rsidRPr="00B923E2">
        <w:rPr>
          <w:rFonts w:hint="eastAsia"/>
          <w:sz w:val="24"/>
          <w:lang w:val="zh-CN"/>
        </w:rPr>
        <w:t>（</w:t>
      </w:r>
      <w:r w:rsidRPr="00B923E2">
        <w:rPr>
          <w:sz w:val="24"/>
          <w:lang w:val="zh-CN"/>
        </w:rPr>
        <w:t>680</w:t>
      </w:r>
      <w:r w:rsidRPr="00B923E2">
        <w:rPr>
          <w:rFonts w:hint="eastAsia"/>
          <w:sz w:val="24"/>
          <w:lang w:val="zh-CN"/>
        </w:rPr>
        <w:t>5000</w:t>
      </w:r>
      <w:r w:rsidRPr="00B923E2">
        <w:rPr>
          <w:sz w:val="24"/>
          <w:lang w:val="zh-CN"/>
        </w:rPr>
        <w:t>-500</w:t>
      </w:r>
      <w:r w:rsidRPr="00B923E2">
        <w:rPr>
          <w:rFonts w:hint="eastAsia"/>
          <w:sz w:val="24"/>
          <w:lang w:val="zh-CN"/>
        </w:rPr>
        <w:t>0000</w:t>
      </w:r>
      <w:r w:rsidRPr="00B923E2">
        <w:rPr>
          <w:rFonts w:hint="eastAsia"/>
          <w:sz w:val="24"/>
          <w:lang w:val="zh-CN"/>
        </w:rPr>
        <w:t>）</w:t>
      </w:r>
      <w:r w:rsidRPr="00B923E2">
        <w:rPr>
          <w:sz w:val="24"/>
          <w:lang w:val="zh-CN"/>
        </w:rPr>
        <w:t>×0.</w:t>
      </w:r>
      <w:r w:rsidRPr="00B923E2">
        <w:rPr>
          <w:rFonts w:hint="eastAsia"/>
          <w:sz w:val="24"/>
          <w:lang w:val="zh-CN"/>
        </w:rPr>
        <w:t>45</w:t>
      </w:r>
      <w:r w:rsidRPr="00B923E2">
        <w:rPr>
          <w:sz w:val="24"/>
          <w:lang w:val="zh-CN"/>
        </w:rPr>
        <w:t>%=</w:t>
      </w:r>
      <w:r w:rsidRPr="00B923E2">
        <w:rPr>
          <w:rFonts w:hint="eastAsia"/>
          <w:sz w:val="24"/>
          <w:lang w:val="zh-CN"/>
        </w:rPr>
        <w:t>50122.5</w:t>
      </w:r>
      <w:r w:rsidRPr="00B923E2">
        <w:rPr>
          <w:sz w:val="24"/>
          <w:lang w:val="zh-CN"/>
        </w:rPr>
        <w:t>元，服务费</w:t>
      </w:r>
      <w:r w:rsidRPr="00B923E2">
        <w:rPr>
          <w:rFonts w:hint="eastAsia"/>
          <w:sz w:val="24"/>
          <w:lang w:val="zh-CN"/>
        </w:rPr>
        <w:t>缴纳</w:t>
      </w:r>
      <w:r w:rsidRPr="00B923E2">
        <w:rPr>
          <w:rFonts w:hint="eastAsia"/>
          <w:sz w:val="24"/>
          <w:lang w:val="zh-CN"/>
        </w:rPr>
        <w:t>50122</w:t>
      </w:r>
      <w:r w:rsidRPr="00B923E2">
        <w:rPr>
          <w:rFonts w:hint="eastAsia"/>
          <w:sz w:val="24"/>
          <w:lang w:val="zh-CN"/>
        </w:rPr>
        <w:t>元。</w:t>
      </w:r>
      <w:r w:rsidRPr="00B923E2">
        <w:rPr>
          <w:sz w:val="24"/>
          <w:lang w:val="zh-CN"/>
        </w:rPr>
        <w:t>其中中标金额以《中标通知书》为准。</w:t>
      </w:r>
    </w:p>
    <w:p w:rsidR="00857E49" w:rsidRPr="00B923E2" w:rsidRDefault="00DB4C16" w:rsidP="00DB4C16">
      <w:pPr>
        <w:tabs>
          <w:tab w:val="left" w:pos="700"/>
        </w:tabs>
        <w:autoSpaceDE w:val="0"/>
        <w:autoSpaceDN w:val="0"/>
        <w:adjustRightInd w:val="0"/>
        <w:spacing w:line="360" w:lineRule="auto"/>
        <w:ind w:firstLineChars="200" w:firstLine="446"/>
        <w:rPr>
          <w:sz w:val="24"/>
          <w:szCs w:val="24"/>
          <w:lang w:val="zh-CN"/>
        </w:rPr>
      </w:pPr>
      <w:r w:rsidRPr="00B923E2">
        <w:rPr>
          <w:rFonts w:hint="eastAsia"/>
          <w:sz w:val="24"/>
          <w:szCs w:val="24"/>
        </w:rPr>
        <w:t>中标供应商应于中标公告发布之日起</w:t>
      </w:r>
      <w:r w:rsidRPr="00B923E2">
        <w:rPr>
          <w:rFonts w:hint="eastAsia"/>
          <w:sz w:val="24"/>
          <w:szCs w:val="24"/>
        </w:rPr>
        <w:t>5</w:t>
      </w:r>
      <w:r w:rsidRPr="00B923E2">
        <w:rPr>
          <w:rFonts w:hint="eastAsia"/>
          <w:sz w:val="24"/>
          <w:szCs w:val="24"/>
        </w:rPr>
        <w:t>个工作日内缴纳</w:t>
      </w:r>
      <w:r w:rsidRPr="00B923E2">
        <w:rPr>
          <w:rFonts w:hint="eastAsia"/>
          <w:sz w:val="24"/>
          <w:szCs w:val="24"/>
          <w:lang w:val="zh-CN"/>
        </w:rPr>
        <w:t>招标代理服务费，缴费单位名称须与投标单位名称一致，缴费时请注明项目编号及中标包号。</w:t>
      </w:r>
    </w:p>
    <w:p w:rsidR="00DB4C16" w:rsidRPr="00B923E2" w:rsidRDefault="00DB4C16" w:rsidP="00DB4C16">
      <w:pPr>
        <w:pStyle w:val="Default"/>
        <w:spacing w:line="360" w:lineRule="auto"/>
        <w:ind w:firstLineChars="200" w:firstLine="446"/>
        <w:rPr>
          <w:rFonts w:ascii="Times New Roman" w:eastAsia="宋体" w:hAnsi="Times New Roman" w:cs="Times New Roman"/>
          <w:color w:val="auto"/>
        </w:rPr>
      </w:pPr>
      <w:r w:rsidRPr="00B923E2">
        <w:rPr>
          <w:rFonts w:ascii="Times New Roman" w:eastAsia="宋体" w:hAnsi="Times New Roman" w:cs="Times New Roman" w:hint="eastAsia"/>
          <w:color w:val="auto"/>
        </w:rPr>
        <w:t>名</w:t>
      </w:r>
      <w:r w:rsidRPr="00B923E2">
        <w:rPr>
          <w:rFonts w:ascii="Times New Roman" w:eastAsia="宋体" w:hAnsi="Times New Roman" w:cs="Times New Roman" w:hint="eastAsia"/>
          <w:color w:val="auto"/>
        </w:rPr>
        <w:t xml:space="preserve">        </w:t>
      </w:r>
      <w:r w:rsidRPr="00B923E2">
        <w:rPr>
          <w:rFonts w:ascii="Times New Roman" w:eastAsia="宋体" w:hAnsi="Times New Roman" w:cs="Times New Roman" w:hint="eastAsia"/>
          <w:color w:val="auto"/>
        </w:rPr>
        <w:t>称：天津市公共资源交易中心</w:t>
      </w:r>
    </w:p>
    <w:p w:rsidR="00DB4C16" w:rsidRPr="00B923E2" w:rsidRDefault="00DB4C16" w:rsidP="00DB4C16">
      <w:pPr>
        <w:pStyle w:val="Default"/>
        <w:spacing w:line="360" w:lineRule="auto"/>
        <w:ind w:firstLineChars="200" w:firstLine="446"/>
        <w:rPr>
          <w:rFonts w:ascii="Times New Roman" w:eastAsia="宋体" w:hAnsi="Times New Roman" w:cs="Times New Roman"/>
          <w:color w:val="auto"/>
        </w:rPr>
      </w:pPr>
      <w:r w:rsidRPr="00B923E2">
        <w:rPr>
          <w:rFonts w:ascii="Times New Roman" w:eastAsia="宋体" w:hAnsi="Times New Roman" w:cs="Times New Roman" w:hint="eastAsia"/>
          <w:color w:val="auto"/>
        </w:rPr>
        <w:t>开户行及账号：中国建设银行股份有限公司天津明华支行</w:t>
      </w:r>
      <w:r w:rsidRPr="00B923E2">
        <w:rPr>
          <w:rFonts w:ascii="Times New Roman" w:eastAsia="宋体" w:hAnsi="Times New Roman" w:cs="Times New Roman" w:hint="eastAsia"/>
          <w:color w:val="auto"/>
        </w:rPr>
        <w:t xml:space="preserve"> </w:t>
      </w:r>
    </w:p>
    <w:p w:rsidR="00DB4C16" w:rsidRPr="00B923E2" w:rsidRDefault="00DB4C16" w:rsidP="00DB4C16">
      <w:pPr>
        <w:pStyle w:val="Default"/>
        <w:spacing w:line="360" w:lineRule="auto"/>
        <w:ind w:firstLineChars="897" w:firstLine="2002"/>
        <w:rPr>
          <w:rFonts w:ascii="Times New Roman" w:eastAsia="宋体" w:hAnsi="Times New Roman" w:cs="Times New Roman"/>
          <w:color w:val="auto"/>
        </w:rPr>
      </w:pPr>
      <w:r w:rsidRPr="00B923E2">
        <w:rPr>
          <w:rFonts w:ascii="Times New Roman" w:eastAsia="宋体" w:hAnsi="Times New Roman" w:cs="Times New Roman"/>
          <w:color w:val="auto"/>
        </w:rPr>
        <w:t>1205 0162 4900 0000 0675</w:t>
      </w:r>
    </w:p>
    <w:p w:rsidR="00DB4C16" w:rsidRPr="00B923E2" w:rsidRDefault="00DB4C16" w:rsidP="00DB4C16">
      <w:pPr>
        <w:pStyle w:val="Default"/>
        <w:spacing w:line="360" w:lineRule="auto"/>
        <w:ind w:firstLineChars="200" w:firstLine="446"/>
        <w:rPr>
          <w:rFonts w:ascii="Times New Roman" w:eastAsia="宋体" w:hAnsi="Times New Roman" w:cs="Times New Roman"/>
          <w:color w:val="auto"/>
        </w:rPr>
      </w:pPr>
      <w:r w:rsidRPr="00B923E2">
        <w:rPr>
          <w:rFonts w:ascii="Times New Roman" w:eastAsia="宋体" w:hAnsi="Times New Roman" w:cs="Times New Roman" w:hint="eastAsia"/>
          <w:color w:val="auto"/>
        </w:rPr>
        <w:t>银行联行号：</w:t>
      </w:r>
      <w:r w:rsidRPr="00B923E2">
        <w:rPr>
          <w:rFonts w:ascii="Times New Roman" w:eastAsia="宋体" w:hAnsi="Times New Roman" w:cs="Times New Roman" w:hint="eastAsia"/>
          <w:color w:val="auto"/>
        </w:rPr>
        <w:t>105110039436</w:t>
      </w:r>
    </w:p>
    <w:p w:rsidR="00DB4C16" w:rsidRPr="00B923E2" w:rsidRDefault="00DB4C16" w:rsidP="00DB4C16">
      <w:pPr>
        <w:pStyle w:val="Default"/>
        <w:spacing w:line="360" w:lineRule="auto"/>
        <w:ind w:firstLineChars="200" w:firstLine="446"/>
        <w:rPr>
          <w:rFonts w:ascii="Times New Roman" w:eastAsia="宋体" w:hAnsi="Times New Roman" w:cs="Times New Roman"/>
          <w:color w:val="auto"/>
        </w:rPr>
      </w:pPr>
      <w:r w:rsidRPr="00B923E2">
        <w:rPr>
          <w:rFonts w:ascii="Times New Roman" w:eastAsia="宋体" w:hAnsi="Times New Roman" w:cs="Times New Roman" w:hint="eastAsia"/>
          <w:color w:val="auto"/>
        </w:rPr>
        <w:t>纳税人识别号：</w:t>
      </w:r>
      <w:r w:rsidRPr="00B923E2">
        <w:rPr>
          <w:rFonts w:ascii="Times New Roman" w:eastAsia="宋体" w:hAnsi="Times New Roman" w:cs="Times New Roman" w:hint="eastAsia"/>
          <w:color w:val="auto"/>
        </w:rPr>
        <w:t>1212 0000 MB1E 44809C</w:t>
      </w:r>
    </w:p>
    <w:p w:rsidR="00DB4C16" w:rsidRPr="00B923E2" w:rsidRDefault="00DB4C16" w:rsidP="00DB4C16">
      <w:pPr>
        <w:pStyle w:val="Default"/>
        <w:spacing w:line="360" w:lineRule="auto"/>
        <w:ind w:firstLineChars="200" w:firstLine="446"/>
        <w:jc w:val="both"/>
        <w:rPr>
          <w:rFonts w:ascii="Times New Roman" w:eastAsia="宋体" w:hAnsi="Times New Roman" w:cs="Times New Roman"/>
          <w:color w:val="auto"/>
        </w:rPr>
      </w:pPr>
      <w:r w:rsidRPr="00B923E2">
        <w:rPr>
          <w:rFonts w:ascii="Times New Roman" w:eastAsia="宋体" w:hAnsi="Times New Roman" w:cs="Times New Roman" w:hint="eastAsia"/>
          <w:color w:val="auto"/>
        </w:rPr>
        <w:t>地址：天津市河东区红星路</w:t>
      </w:r>
      <w:r w:rsidRPr="00B923E2">
        <w:rPr>
          <w:rFonts w:ascii="Times New Roman" w:eastAsia="宋体" w:hAnsi="Times New Roman" w:cs="Times New Roman" w:hint="eastAsia"/>
          <w:color w:val="auto"/>
        </w:rPr>
        <w:t>79</w:t>
      </w:r>
      <w:r w:rsidRPr="00B923E2">
        <w:rPr>
          <w:rFonts w:ascii="Times New Roman" w:eastAsia="宋体" w:hAnsi="Times New Roman" w:cs="Times New Roman" w:hint="eastAsia"/>
          <w:color w:val="auto"/>
        </w:rPr>
        <w:t>号</w:t>
      </w:r>
    </w:p>
    <w:p w:rsidR="00712D19" w:rsidRPr="00B923E2" w:rsidRDefault="00712D19" w:rsidP="00DB4C16">
      <w:pPr>
        <w:pStyle w:val="Default"/>
        <w:spacing w:line="360" w:lineRule="auto"/>
        <w:ind w:firstLineChars="200" w:firstLine="446"/>
        <w:jc w:val="both"/>
        <w:rPr>
          <w:rFonts w:ascii="Times New Roman" w:eastAsia="宋体" w:hAnsi="Times New Roman" w:cs="Times New Roman"/>
          <w:color w:val="auto"/>
        </w:rPr>
      </w:pPr>
      <w:r w:rsidRPr="00B923E2">
        <w:rPr>
          <w:rFonts w:ascii="Times New Roman" w:eastAsia="宋体" w:hAnsi="Times New Roman" w:cs="Times New Roman" w:hint="eastAsia"/>
          <w:color w:val="auto"/>
        </w:rPr>
        <w:t>缴费及申请开票系统：</w:t>
      </w:r>
      <w:r w:rsidR="009561C1" w:rsidRPr="00B923E2">
        <w:rPr>
          <w:rFonts w:ascii="Times New Roman" w:eastAsia="宋体" w:hAnsi="Times New Roman" w:cs="Times New Roman" w:hint="eastAsia"/>
          <w:color w:val="auto"/>
        </w:rPr>
        <w:t>http://pay.tjggzy.cn/</w:t>
      </w:r>
    </w:p>
    <w:p w:rsidR="00DB4C16" w:rsidRPr="00B923E2" w:rsidRDefault="00FB40BC" w:rsidP="00EC41BC">
      <w:pPr>
        <w:pStyle w:val="Default"/>
        <w:spacing w:line="360" w:lineRule="auto"/>
        <w:ind w:firstLineChars="200" w:firstLine="446"/>
        <w:jc w:val="both"/>
        <w:rPr>
          <w:rFonts w:ascii="Times New Roman" w:eastAsia="宋体" w:hAnsi="Times New Roman" w:cs="Times New Roman"/>
          <w:color w:val="auto"/>
        </w:rPr>
      </w:pPr>
      <w:r w:rsidRPr="00B923E2">
        <w:rPr>
          <w:rFonts w:ascii="Times New Roman" w:eastAsia="宋体" w:hAnsi="Times New Roman" w:cs="Times New Roman" w:hint="eastAsia"/>
          <w:color w:val="auto"/>
        </w:rPr>
        <w:t>缴费及开票咨询电话：</w:t>
      </w:r>
      <w:r w:rsidRPr="00B923E2">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DB4C16" w:rsidRDefault="00DB4C16" w:rsidP="00DB4C16">
      <w:pPr>
        <w:pStyle w:val="Default"/>
        <w:spacing w:line="360" w:lineRule="auto"/>
        <w:jc w:val="both"/>
        <w:rPr>
          <w:rFonts w:ascii="Times New Roman" w:eastAsia="宋体" w:hAnsi="Times New Roman" w:cs="Times New Roman"/>
          <w:color w:val="auto"/>
        </w:rPr>
      </w:pPr>
    </w:p>
    <w:p w:rsidR="00E43E9E" w:rsidRDefault="009D0613" w:rsidP="00B923E2">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F048F2">
        <w:rPr>
          <w:rFonts w:ascii="Times New Roman" w:eastAsia="宋体" w:hAnsi="Times New Roman" w:cs="Times New Roman" w:hint="eastAsia"/>
          <w:color w:val="auto"/>
        </w:rPr>
        <w:t>11</w:t>
      </w:r>
      <w:r w:rsidR="00DB4C16" w:rsidRPr="00750AB2">
        <w:rPr>
          <w:rFonts w:ascii="Times New Roman" w:eastAsia="宋体" w:hAnsi="Times New Roman" w:cs="Times New Roman"/>
          <w:color w:val="auto"/>
        </w:rPr>
        <w:t>月</w:t>
      </w:r>
      <w:r w:rsidR="00F048F2">
        <w:rPr>
          <w:rFonts w:ascii="Times New Roman" w:eastAsia="宋体" w:hAnsi="Times New Roman" w:cs="Times New Roman" w:hint="eastAsia"/>
          <w:color w:val="auto"/>
        </w:rPr>
        <w:t>14</w:t>
      </w:r>
      <w:r w:rsidR="00DB4C16" w:rsidRPr="00750AB2">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572BFB" w:rsidRDefault="000F48D9" w:rsidP="000F48D9">
      <w:pPr>
        <w:autoSpaceDE w:val="0"/>
        <w:autoSpaceDN w:val="0"/>
        <w:adjustRightInd w:val="0"/>
        <w:spacing w:line="360" w:lineRule="auto"/>
        <w:ind w:firstLineChars="200" w:firstLine="446"/>
        <w:rPr>
          <w:sz w:val="24"/>
        </w:rPr>
      </w:pPr>
      <w:r w:rsidRPr="00572BFB">
        <w:rPr>
          <w:sz w:val="24"/>
        </w:rPr>
        <w:t xml:space="preserve">1. </w:t>
      </w:r>
      <w:r w:rsidRPr="00572BFB">
        <w:rPr>
          <w:sz w:val="24"/>
        </w:rPr>
        <w:t>投标报价以人民币填列。</w:t>
      </w:r>
    </w:p>
    <w:p w:rsidR="000F48D9" w:rsidRDefault="000F48D9" w:rsidP="000F48D9">
      <w:pPr>
        <w:autoSpaceDE w:val="0"/>
        <w:autoSpaceDN w:val="0"/>
        <w:adjustRightInd w:val="0"/>
        <w:spacing w:line="360" w:lineRule="auto"/>
        <w:ind w:firstLineChars="200" w:firstLine="446"/>
        <w:rPr>
          <w:sz w:val="24"/>
        </w:rPr>
      </w:pPr>
      <w:r w:rsidRPr="00572BFB">
        <w:rPr>
          <w:sz w:val="24"/>
        </w:rPr>
        <w:t xml:space="preserve">2. </w:t>
      </w:r>
      <w:r w:rsidRPr="00572BFB">
        <w:rPr>
          <w:sz w:val="24"/>
        </w:rPr>
        <w:t>投标人的报价应包括：</w:t>
      </w:r>
      <w:r w:rsidR="00572BFB" w:rsidRPr="00572BFB">
        <w:rPr>
          <w:rFonts w:hint="eastAsia"/>
          <w:sz w:val="24"/>
        </w:rPr>
        <w:t>本项目架构要求内的计算、存储、网络、安全、备份设备、基础软件等软硬件建设费用及机房、链路、电力等为开展政务云人社专区服务所需的一切费用，以及云平台日常监控、参数调整、配置调优、故障排除等运维保障工作费用，包括但不限于</w:t>
      </w:r>
      <w:r w:rsidR="00572BFB" w:rsidRPr="00572BFB">
        <w:rPr>
          <w:rFonts w:hint="eastAsia"/>
          <w:sz w:val="24"/>
        </w:rPr>
        <w:t xml:space="preserve"> </w:t>
      </w:r>
      <w:r w:rsidR="00572BFB" w:rsidRPr="00572BFB">
        <w:rPr>
          <w:rFonts w:hint="eastAsia"/>
          <w:sz w:val="24"/>
        </w:rPr>
        <w:t>人员费用、云资源费用、运维费用、网络费用、安全费用、授权费用、短信费用等为完成招标文件规定的一切工作所需的全部费用。投标人所报价格应为最终优惠价格，报价应包含</w:t>
      </w:r>
      <w:r w:rsidR="00572BFB" w:rsidRPr="00572BFB">
        <w:rPr>
          <w:rFonts w:hint="eastAsia"/>
          <w:sz w:val="24"/>
        </w:rPr>
        <w:t>3</w:t>
      </w:r>
      <w:r w:rsidR="00572BFB" w:rsidRPr="00572BFB">
        <w:rPr>
          <w:rFonts w:hint="eastAsia"/>
          <w:sz w:val="24"/>
        </w:rPr>
        <w:t>年服务期内云服务所有费用，采购人不再另行支付未列明费用。</w:t>
      </w:r>
    </w:p>
    <w:p w:rsidR="00572BFB" w:rsidRPr="00572BFB" w:rsidRDefault="00572BFB" w:rsidP="00572BFB">
      <w:pPr>
        <w:autoSpaceDE w:val="0"/>
        <w:autoSpaceDN w:val="0"/>
        <w:adjustRightInd w:val="0"/>
        <w:spacing w:line="360" w:lineRule="auto"/>
        <w:ind w:firstLineChars="200" w:firstLine="446"/>
        <w:rPr>
          <w:sz w:val="24"/>
        </w:rPr>
      </w:pPr>
      <w:r w:rsidRPr="00572BFB">
        <w:rPr>
          <w:rFonts w:hint="eastAsia"/>
          <w:sz w:val="24"/>
        </w:rPr>
        <w:t>投标人在投标报价的同时，应根据《政务云人社专区资源需求》形成各项服务的价格单价、总价明细，并确保价格明细与所投服务内容完全对应，各项费用构成清晰、合理，不得虚报或拆分报价。</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572BFB" w:rsidRDefault="000F48D9" w:rsidP="000F48D9">
      <w:pPr>
        <w:autoSpaceDE w:val="0"/>
        <w:autoSpaceDN w:val="0"/>
        <w:adjustRightInd w:val="0"/>
        <w:spacing w:line="360" w:lineRule="auto"/>
        <w:ind w:firstLineChars="200" w:firstLine="446"/>
        <w:rPr>
          <w:sz w:val="24"/>
        </w:rPr>
      </w:pPr>
      <w:r w:rsidRPr="00572BFB">
        <w:rPr>
          <w:sz w:val="24"/>
        </w:rPr>
        <w:t>（</w:t>
      </w:r>
      <w:r w:rsidR="002E1BF9" w:rsidRPr="00572BFB">
        <w:rPr>
          <w:rFonts w:hint="eastAsia"/>
          <w:sz w:val="24"/>
        </w:rPr>
        <w:t>二</w:t>
      </w:r>
      <w:r w:rsidR="0092600D" w:rsidRPr="00572BFB">
        <w:rPr>
          <w:sz w:val="24"/>
        </w:rPr>
        <w:t>）时间、地点</w:t>
      </w:r>
      <w:r w:rsidRPr="00572BFB">
        <w:rPr>
          <w:sz w:val="24"/>
        </w:rPr>
        <w:t>要求</w:t>
      </w:r>
    </w:p>
    <w:p w:rsidR="004826E0" w:rsidRPr="00572BFB" w:rsidRDefault="000F48D9" w:rsidP="004826E0">
      <w:pPr>
        <w:autoSpaceDE w:val="0"/>
        <w:autoSpaceDN w:val="0"/>
        <w:adjustRightInd w:val="0"/>
        <w:spacing w:line="360" w:lineRule="auto"/>
        <w:ind w:firstLineChars="200" w:firstLine="446"/>
        <w:rPr>
          <w:sz w:val="24"/>
        </w:rPr>
      </w:pPr>
      <w:r w:rsidRPr="00572BFB">
        <w:rPr>
          <w:sz w:val="24"/>
        </w:rPr>
        <w:t xml:space="preserve">1. </w:t>
      </w:r>
      <w:r w:rsidR="0092600D" w:rsidRPr="00572BFB">
        <w:rPr>
          <w:sz w:val="24"/>
        </w:rPr>
        <w:t>时间要求</w:t>
      </w:r>
      <w:r w:rsidRPr="00572BFB">
        <w:rPr>
          <w:sz w:val="24"/>
        </w:rPr>
        <w:t>：</w:t>
      </w:r>
      <w:r w:rsidR="002E1BF9" w:rsidRPr="00572BFB">
        <w:rPr>
          <w:rFonts w:hint="eastAsia"/>
          <w:sz w:val="24"/>
        </w:rPr>
        <w:t>合同</w:t>
      </w:r>
      <w:r w:rsidR="002E1BF9" w:rsidRPr="00572BFB">
        <w:rPr>
          <w:sz w:val="24"/>
        </w:rPr>
        <w:t>规定的服务起始之日起三年的服务期</w:t>
      </w:r>
      <w:r w:rsidR="004826E0" w:rsidRPr="00572BFB">
        <w:rPr>
          <w:sz w:val="24"/>
        </w:rPr>
        <w:t>（特殊情况以合同为准）。</w:t>
      </w:r>
    </w:p>
    <w:p w:rsidR="000F48D9" w:rsidRPr="00572BFB" w:rsidRDefault="000F48D9" w:rsidP="000F48D9">
      <w:pPr>
        <w:autoSpaceDE w:val="0"/>
        <w:autoSpaceDN w:val="0"/>
        <w:adjustRightInd w:val="0"/>
        <w:spacing w:line="360" w:lineRule="auto"/>
        <w:ind w:firstLineChars="200" w:firstLine="446"/>
        <w:rPr>
          <w:sz w:val="24"/>
        </w:rPr>
      </w:pPr>
      <w:r w:rsidRPr="00572BFB">
        <w:rPr>
          <w:sz w:val="24"/>
        </w:rPr>
        <w:t xml:space="preserve">2. </w:t>
      </w:r>
      <w:r w:rsidR="0092600D" w:rsidRPr="00572BFB">
        <w:rPr>
          <w:sz w:val="24"/>
        </w:rPr>
        <w:t>服务</w:t>
      </w:r>
      <w:r w:rsidRPr="00572BFB">
        <w:rPr>
          <w:sz w:val="24"/>
        </w:rPr>
        <w:t>地点：</w:t>
      </w:r>
      <w:r w:rsidR="002E1BF9" w:rsidRPr="00572BFB">
        <w:rPr>
          <w:rFonts w:hint="eastAsia"/>
          <w:sz w:val="24"/>
        </w:rPr>
        <w:t>天津市</w:t>
      </w:r>
      <w:r w:rsidR="002E1BF9" w:rsidRPr="00572BFB">
        <w:rPr>
          <w:sz w:val="24"/>
        </w:rPr>
        <w:t>行政区域内</w:t>
      </w:r>
      <w:r w:rsidR="00243C5D" w:rsidRPr="00572BFB">
        <w:rPr>
          <w:sz w:val="24"/>
        </w:rPr>
        <w:t>（特殊情况以合同为准）。</w:t>
      </w:r>
    </w:p>
    <w:p w:rsidR="000F48D9" w:rsidRPr="00572BFB" w:rsidRDefault="000F48D9" w:rsidP="000F48D9">
      <w:pPr>
        <w:autoSpaceDE w:val="0"/>
        <w:autoSpaceDN w:val="0"/>
        <w:adjustRightInd w:val="0"/>
        <w:spacing w:line="360" w:lineRule="auto"/>
        <w:ind w:firstLineChars="200" w:firstLine="446"/>
        <w:rPr>
          <w:sz w:val="24"/>
        </w:rPr>
      </w:pPr>
      <w:r w:rsidRPr="00572BFB">
        <w:rPr>
          <w:sz w:val="24"/>
        </w:rPr>
        <w:t>（</w:t>
      </w:r>
      <w:r w:rsidR="002E1BF9" w:rsidRPr="00572BFB">
        <w:rPr>
          <w:rFonts w:hint="eastAsia"/>
          <w:sz w:val="24"/>
        </w:rPr>
        <w:t>三</w:t>
      </w:r>
      <w:r w:rsidRPr="00572BFB">
        <w:rPr>
          <w:sz w:val="24"/>
        </w:rPr>
        <w:t>）付款方式</w:t>
      </w:r>
    </w:p>
    <w:p w:rsidR="00572BFB" w:rsidRPr="00572BFB" w:rsidRDefault="002E1BF9" w:rsidP="002E1BF9">
      <w:pPr>
        <w:autoSpaceDE w:val="0"/>
        <w:autoSpaceDN w:val="0"/>
        <w:adjustRightInd w:val="0"/>
        <w:spacing w:line="360" w:lineRule="auto"/>
        <w:ind w:firstLineChars="200" w:firstLine="446"/>
        <w:rPr>
          <w:sz w:val="24"/>
        </w:rPr>
      </w:pPr>
      <w:r w:rsidRPr="00572BFB">
        <w:rPr>
          <w:rFonts w:hint="eastAsia"/>
          <w:sz w:val="24"/>
        </w:rPr>
        <w:t>签订合同之日起</w:t>
      </w:r>
      <w:r w:rsidRPr="00572BFB">
        <w:rPr>
          <w:rFonts w:hint="eastAsia"/>
          <w:sz w:val="24"/>
        </w:rPr>
        <w:t>30</w:t>
      </w:r>
      <w:r w:rsidRPr="00572BFB">
        <w:rPr>
          <w:rFonts w:hint="eastAsia"/>
          <w:sz w:val="24"/>
        </w:rPr>
        <w:t>个工作日内预付首笔款项</w:t>
      </w:r>
      <w:r w:rsidRPr="00572BFB">
        <w:rPr>
          <w:rFonts w:hint="eastAsia"/>
          <w:sz w:val="24"/>
        </w:rPr>
        <w:t>600</w:t>
      </w:r>
      <w:r w:rsidRPr="00572BFB">
        <w:rPr>
          <w:rFonts w:hint="eastAsia"/>
          <w:sz w:val="24"/>
        </w:rPr>
        <w:t>万元。项目服务期为</w:t>
      </w:r>
      <w:r w:rsidRPr="00572BFB">
        <w:rPr>
          <w:rFonts w:hint="eastAsia"/>
          <w:sz w:val="24"/>
        </w:rPr>
        <w:t>36</w:t>
      </w:r>
      <w:r w:rsidRPr="00572BFB">
        <w:rPr>
          <w:rFonts w:hint="eastAsia"/>
          <w:sz w:val="24"/>
        </w:rPr>
        <w:t>个月（每期</w:t>
      </w:r>
      <w:r w:rsidRPr="00572BFB">
        <w:rPr>
          <w:rFonts w:hint="eastAsia"/>
          <w:sz w:val="24"/>
        </w:rPr>
        <w:t>12</w:t>
      </w:r>
      <w:r w:rsidRPr="00572BFB">
        <w:rPr>
          <w:rFonts w:hint="eastAsia"/>
          <w:sz w:val="24"/>
        </w:rPr>
        <w:t>个月），每期末完成当期使用量测算后，确定当期云服务费用，并于确定当期服务费的</w:t>
      </w:r>
      <w:r w:rsidRPr="00572BFB">
        <w:rPr>
          <w:rFonts w:hint="eastAsia"/>
          <w:sz w:val="24"/>
        </w:rPr>
        <w:t>30</w:t>
      </w:r>
      <w:r w:rsidRPr="00572BFB">
        <w:rPr>
          <w:rFonts w:hint="eastAsia"/>
          <w:sz w:val="24"/>
        </w:rPr>
        <w:t>个工作日内支付本期剩余云服务费用和下一服务期首款（预计为当年云资源费用的</w:t>
      </w:r>
      <w:r w:rsidRPr="00572BFB">
        <w:rPr>
          <w:rFonts w:hint="eastAsia"/>
          <w:sz w:val="24"/>
        </w:rPr>
        <w:t>50%</w:t>
      </w:r>
      <w:r w:rsidRPr="00572BFB">
        <w:rPr>
          <w:rFonts w:hint="eastAsia"/>
          <w:sz w:val="24"/>
        </w:rPr>
        <w:t>，由总合同价款除以</w:t>
      </w:r>
      <w:r w:rsidRPr="00572BFB">
        <w:rPr>
          <w:rFonts w:hint="eastAsia"/>
          <w:sz w:val="24"/>
        </w:rPr>
        <w:t>3</w:t>
      </w:r>
      <w:r w:rsidRPr="00572BFB">
        <w:rPr>
          <w:rFonts w:hint="eastAsia"/>
          <w:sz w:val="24"/>
        </w:rPr>
        <w:t>再乘以</w:t>
      </w:r>
      <w:r w:rsidRPr="00572BFB">
        <w:rPr>
          <w:rFonts w:hint="eastAsia"/>
          <w:sz w:val="24"/>
        </w:rPr>
        <w:t>50%</w:t>
      </w:r>
      <w:r w:rsidRPr="00572BFB">
        <w:rPr>
          <w:rFonts w:hint="eastAsia"/>
          <w:sz w:val="24"/>
        </w:rPr>
        <w:t>得到）。最后一个服务期末，支付剩余云服务费用</w:t>
      </w:r>
    </w:p>
    <w:p w:rsidR="00572BFB" w:rsidRPr="00572BFB" w:rsidRDefault="00572BFB" w:rsidP="00572BFB">
      <w:pPr>
        <w:autoSpaceDE w:val="0"/>
        <w:autoSpaceDN w:val="0"/>
        <w:adjustRightInd w:val="0"/>
        <w:spacing w:line="360" w:lineRule="auto"/>
        <w:ind w:firstLineChars="200" w:firstLine="446"/>
        <w:rPr>
          <w:sz w:val="24"/>
        </w:rPr>
      </w:pPr>
      <w:r w:rsidRPr="00572BFB">
        <w:rPr>
          <w:rFonts w:hint="eastAsia"/>
          <w:sz w:val="24"/>
        </w:rPr>
        <w:t>在服务执行过程中，采购人每个服务期末进行使用量测算，若实际使用量低于《政务云人社专区资源需求》预估用量，费用结算按实际使用量据实调整，差额部分予以核减。</w:t>
      </w:r>
    </w:p>
    <w:p w:rsidR="000F48D9" w:rsidRPr="00572BFB" w:rsidRDefault="004826E0" w:rsidP="002E1BF9">
      <w:pPr>
        <w:autoSpaceDE w:val="0"/>
        <w:autoSpaceDN w:val="0"/>
        <w:adjustRightInd w:val="0"/>
        <w:spacing w:line="360" w:lineRule="auto"/>
        <w:ind w:firstLineChars="200" w:firstLine="446"/>
        <w:rPr>
          <w:sz w:val="24"/>
        </w:rPr>
      </w:pPr>
      <w:r w:rsidRPr="00572BFB">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2E1BF9">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12F1">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2E7501" w:rsidRDefault="002E7501" w:rsidP="002E7501">
      <w:pPr>
        <w:widowControl/>
        <w:ind w:firstLineChars="200" w:firstLine="446"/>
        <w:jc w:val="left"/>
        <w:rPr>
          <w:sz w:val="24"/>
        </w:rPr>
      </w:pPr>
      <w:r w:rsidRPr="002E7501">
        <w:rPr>
          <w:rFonts w:hint="eastAsia"/>
          <w:sz w:val="24"/>
        </w:rPr>
        <w:t>按照天津市数据发展中心政务信息化项目验收工作规范要求，形成验收文档、完成项目验收工作</w:t>
      </w:r>
      <w:r>
        <w:rPr>
          <w:rFonts w:hint="eastAsia"/>
          <w:sz w:val="24"/>
        </w:rPr>
        <w:t>，</w:t>
      </w:r>
      <w:r w:rsidRPr="002E7501">
        <w:rPr>
          <w:rFonts w:hint="eastAsia"/>
          <w:sz w:val="24"/>
        </w:rPr>
        <w:t>并于通过验收后</w:t>
      </w:r>
      <w:r w:rsidRPr="002E7501">
        <w:rPr>
          <w:rFonts w:hint="eastAsia"/>
          <w:sz w:val="24"/>
        </w:rPr>
        <w:t>30</w:t>
      </w:r>
      <w:r w:rsidRPr="002E7501">
        <w:rPr>
          <w:rFonts w:hint="eastAsia"/>
          <w:sz w:val="24"/>
        </w:rPr>
        <w:t>个工作日内提交验收备案材料。</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2E1BF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2E1BF9">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2E1BF9">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2E1BF9"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B26622">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B26622">
              <w:rPr>
                <w:rFonts w:hint="eastAsia"/>
                <w:color w:val="000000"/>
                <w:kern w:val="0"/>
                <w:sz w:val="24"/>
                <w:szCs w:val="24"/>
              </w:rPr>
              <w:t>40</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A5674" w:rsidRPr="00750AB2" w:rsidTr="00B7176B">
        <w:trPr>
          <w:trHeight w:val="1050"/>
          <w:jc w:val="center"/>
        </w:trPr>
        <w:tc>
          <w:tcPr>
            <w:tcW w:w="663" w:type="dxa"/>
            <w:shd w:val="clear" w:color="auto" w:fill="auto"/>
            <w:noWrap/>
            <w:vAlign w:val="center"/>
          </w:tcPr>
          <w:p w:rsidR="009A5674" w:rsidRPr="009A5674" w:rsidRDefault="009A5674" w:rsidP="009A5674">
            <w:pPr>
              <w:widowControl/>
              <w:adjustRightInd w:val="0"/>
              <w:snapToGrid w:val="0"/>
              <w:jc w:val="center"/>
              <w:rPr>
                <w:kern w:val="0"/>
                <w:sz w:val="24"/>
                <w:szCs w:val="21"/>
              </w:rPr>
            </w:pPr>
            <w:r w:rsidRPr="009A5674">
              <w:rPr>
                <w:kern w:val="0"/>
                <w:sz w:val="24"/>
                <w:szCs w:val="21"/>
              </w:rPr>
              <w:t>1</w:t>
            </w:r>
          </w:p>
        </w:tc>
        <w:tc>
          <w:tcPr>
            <w:tcW w:w="1419" w:type="dxa"/>
            <w:shd w:val="clear" w:color="auto" w:fill="auto"/>
            <w:vAlign w:val="center"/>
          </w:tcPr>
          <w:p w:rsidR="009A5674" w:rsidRPr="009A5674" w:rsidRDefault="009A5674" w:rsidP="009A5674">
            <w:pPr>
              <w:widowControl/>
              <w:adjustRightInd w:val="0"/>
              <w:snapToGrid w:val="0"/>
              <w:jc w:val="center"/>
              <w:rPr>
                <w:kern w:val="0"/>
                <w:sz w:val="24"/>
                <w:szCs w:val="21"/>
              </w:rPr>
            </w:pPr>
            <w:r w:rsidRPr="009A5674">
              <w:rPr>
                <w:kern w:val="0"/>
                <w:sz w:val="24"/>
                <w:szCs w:val="21"/>
              </w:rPr>
              <w:t>投标人业绩</w:t>
            </w:r>
          </w:p>
        </w:tc>
        <w:tc>
          <w:tcPr>
            <w:tcW w:w="7311" w:type="dxa"/>
            <w:shd w:val="clear" w:color="auto" w:fill="auto"/>
            <w:vAlign w:val="center"/>
          </w:tcPr>
          <w:p w:rsidR="009A5674" w:rsidRPr="009A5674" w:rsidRDefault="009A5674" w:rsidP="009A5674">
            <w:pPr>
              <w:widowControl/>
              <w:adjustRightInd w:val="0"/>
              <w:snapToGrid w:val="0"/>
              <w:rPr>
                <w:kern w:val="0"/>
                <w:sz w:val="24"/>
                <w:szCs w:val="21"/>
              </w:rPr>
            </w:pPr>
            <w:r w:rsidRPr="009A5674">
              <w:rPr>
                <w:kern w:val="0"/>
                <w:sz w:val="24"/>
                <w:szCs w:val="21"/>
              </w:rPr>
              <w:t>（</w:t>
            </w:r>
            <w:r w:rsidRPr="009A5674">
              <w:rPr>
                <w:kern w:val="0"/>
                <w:sz w:val="24"/>
                <w:szCs w:val="21"/>
              </w:rPr>
              <w:t>1</w:t>
            </w:r>
            <w:r w:rsidRPr="009A5674">
              <w:rPr>
                <w:kern w:val="0"/>
                <w:sz w:val="24"/>
                <w:szCs w:val="21"/>
              </w:rPr>
              <w:t>）完全按照以下要求提供投标人曾实施政务云服务业绩，提供的证明材料均不得遮挡涂黑，否则不予认定加分。</w:t>
            </w:r>
          </w:p>
          <w:p w:rsidR="009A5674" w:rsidRPr="009A5674" w:rsidRDefault="009A5674" w:rsidP="009A5674">
            <w:pPr>
              <w:widowControl/>
              <w:adjustRightInd w:val="0"/>
              <w:snapToGrid w:val="0"/>
              <w:rPr>
                <w:kern w:val="0"/>
                <w:sz w:val="24"/>
                <w:szCs w:val="21"/>
              </w:rPr>
            </w:pPr>
            <w:r w:rsidRPr="009A5674">
              <w:rPr>
                <w:kern w:val="0"/>
                <w:sz w:val="24"/>
                <w:szCs w:val="21"/>
              </w:rPr>
              <w:t xml:space="preserve">A. </w:t>
            </w:r>
            <w:r w:rsidRPr="009A5674">
              <w:rPr>
                <w:kern w:val="0"/>
                <w:sz w:val="24"/>
                <w:szCs w:val="21"/>
              </w:rPr>
              <w:t>合同原件扫描件。包括合同金额、买卖双方名称及盖章、服务内容、合同签订日期（应为</w:t>
            </w:r>
            <w:r w:rsidRPr="009A5674">
              <w:rPr>
                <w:kern w:val="0"/>
                <w:sz w:val="24"/>
                <w:szCs w:val="21"/>
              </w:rPr>
              <w:t>2022</w:t>
            </w:r>
            <w:r w:rsidRPr="009A5674">
              <w:rPr>
                <w:kern w:val="0"/>
                <w:sz w:val="24"/>
                <w:szCs w:val="21"/>
              </w:rPr>
              <w:t>年</w:t>
            </w:r>
            <w:r w:rsidRPr="009A5674">
              <w:rPr>
                <w:kern w:val="0"/>
                <w:sz w:val="24"/>
                <w:szCs w:val="21"/>
              </w:rPr>
              <w:t>1</w:t>
            </w:r>
            <w:r w:rsidRPr="009A5674">
              <w:rPr>
                <w:kern w:val="0"/>
                <w:sz w:val="24"/>
                <w:szCs w:val="21"/>
              </w:rPr>
              <w:t>月</w:t>
            </w:r>
            <w:r w:rsidRPr="009A5674">
              <w:rPr>
                <w:kern w:val="0"/>
                <w:sz w:val="24"/>
                <w:szCs w:val="21"/>
              </w:rPr>
              <w:t>1</w:t>
            </w:r>
            <w:r w:rsidRPr="009A5674">
              <w:rPr>
                <w:kern w:val="0"/>
                <w:sz w:val="24"/>
                <w:szCs w:val="21"/>
              </w:rPr>
              <w:t>日或以后）。</w:t>
            </w:r>
          </w:p>
          <w:p w:rsidR="009A5674" w:rsidRPr="009A5674" w:rsidRDefault="009A5674" w:rsidP="009A5674">
            <w:pPr>
              <w:widowControl/>
              <w:adjustRightInd w:val="0"/>
              <w:snapToGrid w:val="0"/>
              <w:rPr>
                <w:kern w:val="0"/>
                <w:sz w:val="24"/>
                <w:szCs w:val="21"/>
              </w:rPr>
            </w:pPr>
            <w:r w:rsidRPr="009A5674">
              <w:rPr>
                <w:kern w:val="0"/>
                <w:sz w:val="24"/>
                <w:szCs w:val="21"/>
              </w:rPr>
              <w:t xml:space="preserve">B. </w:t>
            </w:r>
            <w:r w:rsidRPr="009A5674">
              <w:rPr>
                <w:kern w:val="0"/>
                <w:sz w:val="24"/>
                <w:szCs w:val="21"/>
              </w:rPr>
              <w:t>上述合同履行良好的相关证明材料原件扫描件（加盖上述合同甲方单位公章或上述合同中所盖的甲方印章）。</w:t>
            </w:r>
          </w:p>
          <w:p w:rsidR="009A5674" w:rsidRPr="009A5674" w:rsidRDefault="009A5674" w:rsidP="009A5674">
            <w:pPr>
              <w:widowControl/>
              <w:adjustRightInd w:val="0"/>
              <w:snapToGrid w:val="0"/>
              <w:rPr>
                <w:kern w:val="0"/>
                <w:sz w:val="24"/>
                <w:szCs w:val="21"/>
              </w:rPr>
            </w:pPr>
            <w:r w:rsidRPr="009A5674">
              <w:rPr>
                <w:kern w:val="0"/>
                <w:sz w:val="24"/>
                <w:szCs w:val="21"/>
              </w:rPr>
              <w:t>每个业绩</w:t>
            </w:r>
            <w:r w:rsidRPr="009A5674">
              <w:rPr>
                <w:kern w:val="0"/>
                <w:sz w:val="24"/>
                <w:szCs w:val="21"/>
              </w:rPr>
              <w:t>2</w:t>
            </w:r>
            <w:r w:rsidRPr="009A5674">
              <w:rPr>
                <w:kern w:val="0"/>
                <w:sz w:val="24"/>
                <w:szCs w:val="21"/>
              </w:rPr>
              <w:t>分，最多</w:t>
            </w:r>
            <w:r w:rsidRPr="009A5674">
              <w:rPr>
                <w:kern w:val="0"/>
                <w:sz w:val="24"/>
                <w:szCs w:val="21"/>
              </w:rPr>
              <w:t>6</w:t>
            </w:r>
            <w:r w:rsidRPr="009A5674">
              <w:rPr>
                <w:kern w:val="0"/>
                <w:sz w:val="24"/>
                <w:szCs w:val="21"/>
              </w:rPr>
              <w:t>分。</w:t>
            </w:r>
          </w:p>
          <w:p w:rsidR="009A5674" w:rsidRPr="009A5674" w:rsidRDefault="009A5674" w:rsidP="009A5674">
            <w:pPr>
              <w:widowControl/>
              <w:adjustRightInd w:val="0"/>
              <w:snapToGrid w:val="0"/>
              <w:rPr>
                <w:kern w:val="0"/>
                <w:sz w:val="24"/>
                <w:szCs w:val="21"/>
              </w:rPr>
            </w:pPr>
            <w:r w:rsidRPr="009A5674">
              <w:rPr>
                <w:kern w:val="0"/>
                <w:sz w:val="24"/>
                <w:szCs w:val="21"/>
              </w:rPr>
              <w:t>（</w:t>
            </w:r>
            <w:r w:rsidRPr="009A5674">
              <w:rPr>
                <w:kern w:val="0"/>
                <w:sz w:val="24"/>
                <w:szCs w:val="21"/>
              </w:rPr>
              <w:t>2</w:t>
            </w:r>
            <w:r w:rsidRPr="009A5674">
              <w:rPr>
                <w:kern w:val="0"/>
                <w:sz w:val="24"/>
                <w:szCs w:val="21"/>
              </w:rPr>
              <w:t>）以上任一业</w:t>
            </w:r>
            <w:r w:rsidRPr="00572BFB">
              <w:rPr>
                <w:kern w:val="0"/>
                <w:sz w:val="24"/>
                <w:szCs w:val="21"/>
              </w:rPr>
              <w:t>绩中所使用的云平台（指云平台，非云上系统）通过信息系统安全等级保护备案证明（三级），提供信</w:t>
            </w:r>
            <w:r w:rsidRPr="009A5674">
              <w:rPr>
                <w:kern w:val="0"/>
                <w:sz w:val="24"/>
                <w:szCs w:val="21"/>
              </w:rPr>
              <w:t>息系统安全等级（三级）保护测评报告盖章页扫描页，得</w:t>
            </w:r>
            <w:r w:rsidRPr="009A5674">
              <w:rPr>
                <w:kern w:val="0"/>
                <w:sz w:val="24"/>
                <w:szCs w:val="21"/>
              </w:rPr>
              <w:t>2</w:t>
            </w:r>
            <w:r w:rsidRPr="009A5674">
              <w:rPr>
                <w:kern w:val="0"/>
                <w:sz w:val="24"/>
                <w:szCs w:val="21"/>
              </w:rPr>
              <w:t>分。提供的证明材料均不得遮挡涂黑，否则不予认定加分。</w:t>
            </w:r>
          </w:p>
        </w:tc>
        <w:tc>
          <w:tcPr>
            <w:tcW w:w="1143" w:type="dxa"/>
            <w:shd w:val="clear" w:color="auto" w:fill="auto"/>
            <w:vAlign w:val="center"/>
          </w:tcPr>
          <w:p w:rsidR="009A5674" w:rsidRPr="009A5674" w:rsidRDefault="009A5674" w:rsidP="009A5674">
            <w:pPr>
              <w:widowControl/>
              <w:adjustRightInd w:val="0"/>
              <w:snapToGrid w:val="0"/>
              <w:jc w:val="center"/>
              <w:rPr>
                <w:kern w:val="0"/>
                <w:sz w:val="24"/>
                <w:szCs w:val="21"/>
              </w:rPr>
            </w:pPr>
            <w:r w:rsidRPr="009A5674">
              <w:rPr>
                <w:kern w:val="0"/>
                <w:sz w:val="24"/>
                <w:szCs w:val="21"/>
              </w:rPr>
              <w:t>8</w:t>
            </w:r>
          </w:p>
        </w:tc>
      </w:tr>
      <w:tr w:rsidR="009A5674" w:rsidRPr="00750AB2" w:rsidTr="00B7176B">
        <w:trPr>
          <w:trHeight w:val="1050"/>
          <w:jc w:val="center"/>
        </w:trPr>
        <w:tc>
          <w:tcPr>
            <w:tcW w:w="663" w:type="dxa"/>
            <w:shd w:val="clear" w:color="auto" w:fill="auto"/>
            <w:noWrap/>
            <w:vAlign w:val="center"/>
          </w:tcPr>
          <w:p w:rsidR="009A5674" w:rsidRPr="00750AB2" w:rsidRDefault="009A5674"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5674" w:rsidRPr="009A5674" w:rsidRDefault="009A5674" w:rsidP="009A5674">
            <w:pPr>
              <w:widowControl/>
              <w:adjustRightInd w:val="0"/>
              <w:snapToGrid w:val="0"/>
              <w:jc w:val="center"/>
              <w:rPr>
                <w:kern w:val="0"/>
                <w:sz w:val="24"/>
                <w:szCs w:val="21"/>
              </w:rPr>
            </w:pPr>
            <w:r w:rsidRPr="009A5674">
              <w:rPr>
                <w:kern w:val="0"/>
                <w:sz w:val="24"/>
                <w:szCs w:val="21"/>
              </w:rPr>
              <w:t>投标人能力评价</w:t>
            </w:r>
          </w:p>
        </w:tc>
        <w:tc>
          <w:tcPr>
            <w:tcW w:w="7311" w:type="dxa"/>
            <w:shd w:val="clear" w:color="auto" w:fill="auto"/>
            <w:vAlign w:val="center"/>
          </w:tcPr>
          <w:p w:rsidR="009A5674" w:rsidRPr="00B31124" w:rsidRDefault="009A5674" w:rsidP="009A5674">
            <w:pPr>
              <w:widowControl/>
              <w:numPr>
                <w:ilvl w:val="255"/>
                <w:numId w:val="0"/>
              </w:numPr>
              <w:adjustRightInd w:val="0"/>
              <w:snapToGrid w:val="0"/>
              <w:rPr>
                <w:kern w:val="0"/>
                <w:sz w:val="24"/>
                <w:szCs w:val="21"/>
              </w:rPr>
            </w:pPr>
            <w:r w:rsidRPr="009A5674">
              <w:rPr>
                <w:kern w:val="0"/>
                <w:sz w:val="24"/>
                <w:szCs w:val="21"/>
              </w:rPr>
              <w:t>（</w:t>
            </w:r>
            <w:r w:rsidRPr="009A5674">
              <w:rPr>
                <w:kern w:val="0"/>
                <w:sz w:val="24"/>
                <w:szCs w:val="21"/>
              </w:rPr>
              <w:t>1</w:t>
            </w:r>
            <w:r w:rsidRPr="009A5674">
              <w:rPr>
                <w:kern w:val="0"/>
                <w:sz w:val="24"/>
                <w:szCs w:val="21"/>
              </w:rPr>
              <w:t>）具备</w:t>
            </w:r>
            <w:r w:rsidRPr="009A5674">
              <w:rPr>
                <w:kern w:val="0"/>
                <w:sz w:val="24"/>
                <w:szCs w:val="21"/>
              </w:rPr>
              <w:t>ITSS</w:t>
            </w:r>
            <w:r w:rsidRPr="009A5674">
              <w:rPr>
                <w:kern w:val="0"/>
                <w:sz w:val="24"/>
                <w:szCs w:val="21"/>
              </w:rPr>
              <w:t>信息技术服务标准符合性证书</w:t>
            </w:r>
            <w:r w:rsidRPr="009A5674">
              <w:rPr>
                <w:kern w:val="0"/>
                <w:sz w:val="24"/>
                <w:szCs w:val="21"/>
              </w:rPr>
              <w:t>-</w:t>
            </w:r>
            <w:r w:rsidRPr="009A5674">
              <w:rPr>
                <w:kern w:val="0"/>
                <w:sz w:val="24"/>
                <w:szCs w:val="21"/>
              </w:rPr>
              <w:t>云计算服务（贰级或以上），每提供</w:t>
            </w:r>
            <w:r w:rsidRPr="009A5674">
              <w:rPr>
                <w:kern w:val="0"/>
                <w:sz w:val="24"/>
                <w:szCs w:val="21"/>
              </w:rPr>
              <w:t>1</w:t>
            </w:r>
            <w:r w:rsidRPr="009A5674">
              <w:rPr>
                <w:kern w:val="0"/>
                <w:sz w:val="24"/>
                <w:szCs w:val="21"/>
              </w:rPr>
              <w:t>个</w:t>
            </w:r>
            <w:r w:rsidR="00572BFB">
              <w:rPr>
                <w:kern w:val="0"/>
                <w:sz w:val="24"/>
                <w:szCs w:val="21"/>
              </w:rPr>
              <w:t>合格的证书扫描件</w:t>
            </w:r>
            <w:r w:rsidRPr="009A5674">
              <w:rPr>
                <w:kern w:val="0"/>
                <w:sz w:val="24"/>
                <w:szCs w:val="21"/>
              </w:rPr>
              <w:t>得</w:t>
            </w:r>
            <w:r w:rsidRPr="009A5674">
              <w:rPr>
                <w:kern w:val="0"/>
                <w:sz w:val="24"/>
                <w:szCs w:val="21"/>
              </w:rPr>
              <w:t>2</w:t>
            </w:r>
            <w:r w:rsidRPr="009A5674">
              <w:rPr>
                <w:kern w:val="0"/>
                <w:sz w:val="24"/>
                <w:szCs w:val="21"/>
              </w:rPr>
              <w:t>分，最多得</w:t>
            </w:r>
            <w:r w:rsidRPr="009A5674">
              <w:rPr>
                <w:kern w:val="0"/>
                <w:sz w:val="24"/>
                <w:szCs w:val="21"/>
              </w:rPr>
              <w:t>4</w:t>
            </w:r>
            <w:r w:rsidRPr="009A5674">
              <w:rPr>
                <w:kern w:val="0"/>
                <w:sz w:val="24"/>
                <w:szCs w:val="21"/>
              </w:rPr>
              <w:t>分。</w:t>
            </w:r>
          </w:p>
          <w:p w:rsidR="009A5674" w:rsidRPr="009A5674" w:rsidRDefault="009A5674" w:rsidP="009A5674">
            <w:pPr>
              <w:widowControl/>
              <w:numPr>
                <w:ilvl w:val="255"/>
                <w:numId w:val="0"/>
              </w:numPr>
              <w:adjustRightInd w:val="0"/>
              <w:snapToGrid w:val="0"/>
              <w:rPr>
                <w:kern w:val="0"/>
                <w:sz w:val="24"/>
                <w:szCs w:val="21"/>
              </w:rPr>
            </w:pPr>
            <w:r w:rsidRPr="00B31124">
              <w:rPr>
                <w:kern w:val="0"/>
                <w:sz w:val="24"/>
                <w:szCs w:val="21"/>
              </w:rPr>
              <w:t>（</w:t>
            </w:r>
            <w:r w:rsidRPr="00B31124">
              <w:rPr>
                <w:kern w:val="0"/>
                <w:sz w:val="24"/>
                <w:szCs w:val="21"/>
              </w:rPr>
              <w:t>2</w:t>
            </w:r>
            <w:r w:rsidRPr="00B31124">
              <w:rPr>
                <w:kern w:val="0"/>
                <w:sz w:val="24"/>
                <w:szCs w:val="21"/>
              </w:rPr>
              <w:t>）具备信息安全服务资质认证证书（安全运维）证书（一级）、</w:t>
            </w:r>
            <w:r w:rsidRPr="00B31124">
              <w:rPr>
                <w:kern w:val="0"/>
                <w:sz w:val="24"/>
                <w:szCs w:val="21"/>
              </w:rPr>
              <w:t>CSA STAR</w:t>
            </w:r>
            <w:r w:rsidRPr="00B31124">
              <w:rPr>
                <w:kern w:val="0"/>
                <w:sz w:val="24"/>
                <w:szCs w:val="21"/>
              </w:rPr>
              <w:t>云安全管理体系认证证书，每提供一份合格的证书扫描件得</w:t>
            </w:r>
            <w:r w:rsidRPr="00B31124">
              <w:rPr>
                <w:kern w:val="0"/>
                <w:sz w:val="24"/>
                <w:szCs w:val="21"/>
              </w:rPr>
              <w:t>2</w:t>
            </w:r>
            <w:r w:rsidRPr="00B31124">
              <w:rPr>
                <w:kern w:val="0"/>
                <w:sz w:val="24"/>
                <w:szCs w:val="21"/>
              </w:rPr>
              <w:t>分，最多</w:t>
            </w:r>
            <w:r w:rsidRPr="00B31124">
              <w:rPr>
                <w:kern w:val="0"/>
                <w:sz w:val="24"/>
                <w:szCs w:val="21"/>
              </w:rPr>
              <w:t>4</w:t>
            </w:r>
            <w:r w:rsidRPr="009A5674">
              <w:rPr>
                <w:kern w:val="0"/>
                <w:sz w:val="24"/>
                <w:szCs w:val="21"/>
              </w:rPr>
              <w:t>分。</w:t>
            </w:r>
          </w:p>
        </w:tc>
        <w:tc>
          <w:tcPr>
            <w:tcW w:w="1143" w:type="dxa"/>
            <w:shd w:val="clear" w:color="auto" w:fill="auto"/>
            <w:vAlign w:val="center"/>
          </w:tcPr>
          <w:p w:rsidR="009A5674" w:rsidRPr="009A5674" w:rsidRDefault="009A5674" w:rsidP="009A5674">
            <w:pPr>
              <w:widowControl/>
              <w:adjustRightInd w:val="0"/>
              <w:snapToGrid w:val="0"/>
              <w:jc w:val="center"/>
              <w:rPr>
                <w:kern w:val="0"/>
                <w:sz w:val="24"/>
                <w:szCs w:val="21"/>
              </w:rPr>
            </w:pPr>
            <w:r w:rsidRPr="009A5674">
              <w:rPr>
                <w:kern w:val="0"/>
                <w:sz w:val="24"/>
                <w:szCs w:val="21"/>
              </w:rPr>
              <w:t>8</w:t>
            </w:r>
          </w:p>
        </w:tc>
      </w:tr>
      <w:tr w:rsidR="009A5674" w:rsidRPr="00750AB2" w:rsidTr="00B7176B">
        <w:trPr>
          <w:trHeight w:val="1050"/>
          <w:jc w:val="center"/>
        </w:trPr>
        <w:tc>
          <w:tcPr>
            <w:tcW w:w="663" w:type="dxa"/>
            <w:shd w:val="clear" w:color="auto" w:fill="auto"/>
            <w:noWrap/>
            <w:vAlign w:val="center"/>
          </w:tcPr>
          <w:p w:rsidR="009A5674" w:rsidRDefault="009A5674"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5674" w:rsidRPr="009A5674" w:rsidRDefault="009A5674" w:rsidP="009A5674">
            <w:pPr>
              <w:widowControl/>
              <w:adjustRightInd w:val="0"/>
              <w:snapToGrid w:val="0"/>
              <w:jc w:val="center"/>
              <w:rPr>
                <w:sz w:val="24"/>
                <w:szCs w:val="21"/>
              </w:rPr>
            </w:pPr>
            <w:r w:rsidRPr="009A5674">
              <w:rPr>
                <w:sz w:val="24"/>
                <w:szCs w:val="21"/>
              </w:rPr>
              <w:t>所投入云平台评价</w:t>
            </w:r>
          </w:p>
        </w:tc>
        <w:tc>
          <w:tcPr>
            <w:tcW w:w="7311" w:type="dxa"/>
            <w:shd w:val="clear" w:color="auto" w:fill="auto"/>
            <w:vAlign w:val="center"/>
          </w:tcPr>
          <w:p w:rsidR="009A5674" w:rsidRPr="009A5674" w:rsidRDefault="009A5674" w:rsidP="009A5674">
            <w:pPr>
              <w:widowControl/>
              <w:adjustRightInd w:val="0"/>
              <w:snapToGrid w:val="0"/>
              <w:rPr>
                <w:kern w:val="0"/>
                <w:sz w:val="24"/>
                <w:szCs w:val="21"/>
              </w:rPr>
            </w:pPr>
            <w:r w:rsidRPr="009A5674">
              <w:rPr>
                <w:kern w:val="0"/>
                <w:sz w:val="24"/>
                <w:szCs w:val="21"/>
              </w:rPr>
              <w:t>（</w:t>
            </w:r>
            <w:r w:rsidRPr="009A5674">
              <w:rPr>
                <w:kern w:val="0"/>
                <w:sz w:val="24"/>
                <w:szCs w:val="21"/>
              </w:rPr>
              <w:t>1</w:t>
            </w:r>
            <w:r w:rsidRPr="009A5674">
              <w:rPr>
                <w:kern w:val="0"/>
                <w:sz w:val="24"/>
                <w:szCs w:val="21"/>
              </w:rPr>
              <w:t>）具备可信云认证，</w:t>
            </w:r>
            <w:r>
              <w:rPr>
                <w:kern w:val="0"/>
                <w:sz w:val="24"/>
                <w:szCs w:val="21"/>
              </w:rPr>
              <w:t>每</w:t>
            </w:r>
            <w:r w:rsidRPr="009A5674">
              <w:rPr>
                <w:kern w:val="0"/>
                <w:sz w:val="24"/>
                <w:szCs w:val="21"/>
              </w:rPr>
              <w:t>提供</w:t>
            </w:r>
            <w:r>
              <w:rPr>
                <w:kern w:val="0"/>
                <w:sz w:val="24"/>
                <w:szCs w:val="21"/>
              </w:rPr>
              <w:t>一</w:t>
            </w:r>
            <w:r w:rsidRPr="009A5674">
              <w:rPr>
                <w:kern w:val="0"/>
                <w:sz w:val="24"/>
                <w:szCs w:val="21"/>
              </w:rPr>
              <w:t>份</w:t>
            </w:r>
            <w:r>
              <w:rPr>
                <w:kern w:val="0"/>
                <w:sz w:val="24"/>
                <w:szCs w:val="21"/>
              </w:rPr>
              <w:t>合格的</w:t>
            </w:r>
            <w:r w:rsidRPr="009A5674">
              <w:rPr>
                <w:kern w:val="0"/>
                <w:sz w:val="24"/>
                <w:szCs w:val="21"/>
              </w:rPr>
              <w:t>证书扫描件得</w:t>
            </w:r>
            <w:r w:rsidRPr="009A5674">
              <w:rPr>
                <w:kern w:val="0"/>
                <w:sz w:val="24"/>
                <w:szCs w:val="21"/>
              </w:rPr>
              <w:t>2</w:t>
            </w:r>
            <w:r w:rsidRPr="009A5674">
              <w:rPr>
                <w:kern w:val="0"/>
                <w:sz w:val="24"/>
                <w:szCs w:val="21"/>
              </w:rPr>
              <w:t>分，最多</w:t>
            </w:r>
            <w:r w:rsidRPr="009A5674">
              <w:rPr>
                <w:kern w:val="0"/>
                <w:sz w:val="24"/>
                <w:szCs w:val="21"/>
              </w:rPr>
              <w:t>8</w:t>
            </w:r>
            <w:r w:rsidRPr="009A5674">
              <w:rPr>
                <w:kern w:val="0"/>
                <w:sz w:val="24"/>
                <w:szCs w:val="21"/>
              </w:rPr>
              <w:t>分。</w:t>
            </w:r>
          </w:p>
          <w:p w:rsidR="009A5674" w:rsidRPr="009A5674" w:rsidRDefault="009A5674" w:rsidP="009A5674">
            <w:pPr>
              <w:widowControl/>
              <w:adjustRightInd w:val="0"/>
              <w:snapToGrid w:val="0"/>
              <w:rPr>
                <w:kern w:val="0"/>
                <w:sz w:val="24"/>
                <w:szCs w:val="21"/>
              </w:rPr>
            </w:pPr>
            <w:r w:rsidRPr="009A5674">
              <w:rPr>
                <w:kern w:val="0"/>
                <w:sz w:val="24"/>
                <w:szCs w:val="21"/>
              </w:rPr>
              <w:t>（</w:t>
            </w:r>
            <w:r w:rsidRPr="009A5674">
              <w:rPr>
                <w:kern w:val="0"/>
                <w:sz w:val="24"/>
                <w:szCs w:val="21"/>
              </w:rPr>
              <w:t>2</w:t>
            </w:r>
            <w:r w:rsidRPr="009A5674">
              <w:rPr>
                <w:kern w:val="0"/>
                <w:sz w:val="24"/>
                <w:szCs w:val="21"/>
              </w:rPr>
              <w:t>）通过中国信息通信研究院《信息技术应用创新政务云平台技术要求》检验，具备政务云生态兼容性检验证书。提供有效的认证证书扫描件得</w:t>
            </w:r>
            <w:r w:rsidRPr="009A5674">
              <w:rPr>
                <w:kern w:val="0"/>
                <w:sz w:val="24"/>
                <w:szCs w:val="21"/>
              </w:rPr>
              <w:t>2</w:t>
            </w:r>
            <w:r w:rsidRPr="009A5674">
              <w:rPr>
                <w:kern w:val="0"/>
                <w:sz w:val="24"/>
                <w:szCs w:val="21"/>
              </w:rPr>
              <w:t>分，其他</w:t>
            </w:r>
            <w:r>
              <w:rPr>
                <w:rFonts w:hint="eastAsia"/>
                <w:kern w:val="0"/>
                <w:sz w:val="24"/>
                <w:szCs w:val="21"/>
              </w:rPr>
              <w:t>0</w:t>
            </w:r>
            <w:r w:rsidRPr="009A5674">
              <w:rPr>
                <w:kern w:val="0"/>
                <w:sz w:val="24"/>
                <w:szCs w:val="21"/>
              </w:rPr>
              <w:t>分。</w:t>
            </w:r>
          </w:p>
          <w:p w:rsidR="009A5674" w:rsidRPr="009A5674" w:rsidRDefault="009A5674" w:rsidP="009A5674">
            <w:pPr>
              <w:widowControl/>
              <w:adjustRightInd w:val="0"/>
              <w:snapToGrid w:val="0"/>
              <w:rPr>
                <w:kern w:val="0"/>
                <w:sz w:val="24"/>
                <w:szCs w:val="21"/>
              </w:rPr>
            </w:pPr>
            <w:r w:rsidRPr="009A5674">
              <w:rPr>
                <w:kern w:val="0"/>
                <w:sz w:val="24"/>
                <w:szCs w:val="21"/>
              </w:rPr>
              <w:t>（</w:t>
            </w:r>
            <w:r w:rsidRPr="009A5674">
              <w:rPr>
                <w:kern w:val="0"/>
                <w:sz w:val="24"/>
                <w:szCs w:val="21"/>
              </w:rPr>
              <w:t>3</w:t>
            </w:r>
            <w:r w:rsidRPr="009A5674">
              <w:rPr>
                <w:kern w:val="0"/>
                <w:sz w:val="24"/>
                <w:szCs w:val="21"/>
              </w:rPr>
              <w:t>）提供所投云管理平台产品的</w:t>
            </w:r>
            <w:r>
              <w:rPr>
                <w:kern w:val="0"/>
                <w:sz w:val="24"/>
                <w:szCs w:val="21"/>
              </w:rPr>
              <w:t>计算机</w:t>
            </w:r>
            <w:r w:rsidRPr="009A5674">
              <w:rPr>
                <w:kern w:val="0"/>
                <w:sz w:val="24"/>
                <w:szCs w:val="21"/>
              </w:rPr>
              <w:t>软件著作权登记证书扫描件得</w:t>
            </w:r>
            <w:r w:rsidRPr="009A5674">
              <w:rPr>
                <w:kern w:val="0"/>
                <w:sz w:val="24"/>
                <w:szCs w:val="21"/>
              </w:rPr>
              <w:t>2</w:t>
            </w:r>
            <w:r>
              <w:rPr>
                <w:kern w:val="0"/>
                <w:sz w:val="24"/>
                <w:szCs w:val="21"/>
              </w:rPr>
              <w:t>分，其他</w:t>
            </w:r>
            <w:r>
              <w:rPr>
                <w:rFonts w:hint="eastAsia"/>
                <w:kern w:val="0"/>
                <w:sz w:val="24"/>
                <w:szCs w:val="21"/>
              </w:rPr>
              <w:t>0</w:t>
            </w:r>
            <w:r>
              <w:rPr>
                <w:rFonts w:hint="eastAsia"/>
                <w:kern w:val="0"/>
                <w:sz w:val="24"/>
                <w:szCs w:val="21"/>
              </w:rPr>
              <w:t>分，</w:t>
            </w:r>
          </w:p>
        </w:tc>
        <w:tc>
          <w:tcPr>
            <w:tcW w:w="1143" w:type="dxa"/>
            <w:shd w:val="clear" w:color="auto" w:fill="auto"/>
            <w:vAlign w:val="center"/>
          </w:tcPr>
          <w:p w:rsidR="009A5674" w:rsidRPr="009A5674" w:rsidRDefault="009A5674" w:rsidP="009A5674">
            <w:pPr>
              <w:widowControl/>
              <w:adjustRightInd w:val="0"/>
              <w:snapToGrid w:val="0"/>
              <w:jc w:val="center"/>
              <w:rPr>
                <w:kern w:val="0"/>
                <w:sz w:val="24"/>
                <w:szCs w:val="21"/>
              </w:rPr>
            </w:pPr>
            <w:r w:rsidRPr="009A5674">
              <w:rPr>
                <w:kern w:val="0"/>
                <w:sz w:val="24"/>
                <w:szCs w:val="21"/>
              </w:rPr>
              <w:t>12</w:t>
            </w:r>
          </w:p>
        </w:tc>
      </w:tr>
      <w:tr w:rsidR="009A5674" w:rsidRPr="00750AB2" w:rsidTr="00B7176B">
        <w:trPr>
          <w:trHeight w:val="1050"/>
          <w:jc w:val="center"/>
        </w:trPr>
        <w:tc>
          <w:tcPr>
            <w:tcW w:w="663" w:type="dxa"/>
            <w:shd w:val="clear" w:color="auto" w:fill="auto"/>
            <w:noWrap/>
            <w:vAlign w:val="center"/>
          </w:tcPr>
          <w:p w:rsidR="009A5674" w:rsidRDefault="009A5674"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5674" w:rsidRPr="009A5674" w:rsidRDefault="009A5674" w:rsidP="009A5674">
            <w:pPr>
              <w:widowControl/>
              <w:adjustRightInd w:val="0"/>
              <w:snapToGrid w:val="0"/>
              <w:jc w:val="center"/>
              <w:rPr>
                <w:kern w:val="0"/>
                <w:sz w:val="24"/>
                <w:szCs w:val="21"/>
              </w:rPr>
            </w:pPr>
            <w:r w:rsidRPr="009A5674">
              <w:rPr>
                <w:sz w:val="24"/>
                <w:szCs w:val="21"/>
              </w:rPr>
              <w:t>投入人员评价</w:t>
            </w:r>
          </w:p>
        </w:tc>
        <w:tc>
          <w:tcPr>
            <w:tcW w:w="7311" w:type="dxa"/>
            <w:shd w:val="clear" w:color="auto" w:fill="auto"/>
            <w:vAlign w:val="center"/>
          </w:tcPr>
          <w:p w:rsidR="009A5674" w:rsidRPr="00A65BF9" w:rsidRDefault="009A5674" w:rsidP="009A5674">
            <w:pPr>
              <w:widowControl/>
              <w:adjustRightInd w:val="0"/>
              <w:snapToGrid w:val="0"/>
              <w:rPr>
                <w:kern w:val="0"/>
                <w:sz w:val="24"/>
                <w:szCs w:val="21"/>
              </w:rPr>
            </w:pPr>
            <w:r w:rsidRPr="00A65BF9">
              <w:rPr>
                <w:kern w:val="0"/>
                <w:sz w:val="24"/>
                <w:szCs w:val="21"/>
              </w:rPr>
              <w:t>投入的人员为投标单位正式员工，提供姓名、开标日前三个月中任意一个月的由投标单位或其总公司为投入人员缴纳社会保险证明扫描件，否则不予认定加分。</w:t>
            </w:r>
          </w:p>
          <w:p w:rsidR="009A5674" w:rsidRPr="00A65BF9" w:rsidRDefault="009A5674" w:rsidP="009A5674">
            <w:pPr>
              <w:widowControl/>
              <w:adjustRightInd w:val="0"/>
              <w:snapToGrid w:val="0"/>
              <w:rPr>
                <w:kern w:val="0"/>
                <w:sz w:val="24"/>
                <w:szCs w:val="21"/>
              </w:rPr>
            </w:pPr>
            <w:r w:rsidRPr="00A65BF9">
              <w:rPr>
                <w:kern w:val="0"/>
                <w:sz w:val="24"/>
                <w:szCs w:val="21"/>
              </w:rPr>
              <w:t>（</w:t>
            </w:r>
            <w:r w:rsidRPr="00A65BF9">
              <w:rPr>
                <w:kern w:val="0"/>
                <w:sz w:val="24"/>
                <w:szCs w:val="21"/>
              </w:rPr>
              <w:t>1</w:t>
            </w:r>
            <w:r w:rsidRPr="00A65BF9">
              <w:rPr>
                <w:kern w:val="0"/>
                <w:sz w:val="24"/>
                <w:szCs w:val="21"/>
              </w:rPr>
              <w:t>）项目经理具备高级工程师职称证书（专业为电子信息工程类或通信工程类）、信息安全保障人员认证证书（</w:t>
            </w:r>
            <w:r w:rsidRPr="00A65BF9">
              <w:rPr>
                <w:kern w:val="0"/>
                <w:sz w:val="24"/>
                <w:szCs w:val="21"/>
              </w:rPr>
              <w:t>CISAW</w:t>
            </w:r>
            <w:r w:rsidRPr="00A65BF9">
              <w:rPr>
                <w:kern w:val="0"/>
                <w:sz w:val="24"/>
                <w:szCs w:val="21"/>
              </w:rPr>
              <w:t>）、</w:t>
            </w:r>
            <w:r w:rsidRPr="00A65BF9">
              <w:rPr>
                <w:rFonts w:hint="eastAsia"/>
                <w:kern w:val="0"/>
                <w:sz w:val="24"/>
                <w:szCs w:val="21"/>
              </w:rPr>
              <w:t>计算机技术与软件专业技术资格证书（</w:t>
            </w:r>
            <w:r w:rsidRPr="00A65BF9">
              <w:rPr>
                <w:kern w:val="0"/>
                <w:sz w:val="24"/>
                <w:szCs w:val="21"/>
              </w:rPr>
              <w:t>信息系统项目管理师</w:t>
            </w:r>
            <w:r w:rsidRPr="00A65BF9">
              <w:rPr>
                <w:rFonts w:hint="eastAsia"/>
                <w:kern w:val="0"/>
                <w:sz w:val="24"/>
                <w:szCs w:val="21"/>
              </w:rPr>
              <w:t>）</w:t>
            </w:r>
            <w:r w:rsidRPr="00A65BF9">
              <w:rPr>
                <w:kern w:val="0"/>
                <w:sz w:val="24"/>
                <w:szCs w:val="21"/>
              </w:rPr>
              <w:t>、</w:t>
            </w:r>
            <w:r w:rsidRPr="00A65BF9">
              <w:rPr>
                <w:kern w:val="0"/>
                <w:sz w:val="24"/>
                <w:szCs w:val="21"/>
              </w:rPr>
              <w:t>ITSS</w:t>
            </w:r>
            <w:r w:rsidRPr="00A65BF9">
              <w:rPr>
                <w:rFonts w:hint="eastAsia"/>
                <w:kern w:val="0"/>
                <w:sz w:val="24"/>
                <w:szCs w:val="21"/>
              </w:rPr>
              <w:t xml:space="preserve"> </w:t>
            </w:r>
            <w:r w:rsidRPr="00A65BF9">
              <w:rPr>
                <w:kern w:val="0"/>
                <w:sz w:val="24"/>
                <w:szCs w:val="21"/>
              </w:rPr>
              <w:t>IT</w:t>
            </w:r>
            <w:r w:rsidRPr="00A65BF9">
              <w:rPr>
                <w:kern w:val="0"/>
                <w:sz w:val="24"/>
                <w:szCs w:val="21"/>
              </w:rPr>
              <w:t>服务项目经理，提供证书</w:t>
            </w:r>
            <w:r w:rsidR="00572BFB" w:rsidRPr="00A65BF9">
              <w:rPr>
                <w:kern w:val="0"/>
                <w:sz w:val="24"/>
                <w:szCs w:val="21"/>
              </w:rPr>
              <w:t>扫描件</w:t>
            </w:r>
            <w:r w:rsidRPr="00A65BF9">
              <w:rPr>
                <w:kern w:val="0"/>
                <w:sz w:val="24"/>
                <w:szCs w:val="21"/>
              </w:rPr>
              <w:t>，每提供</w:t>
            </w:r>
            <w:r w:rsidRPr="00A65BF9">
              <w:rPr>
                <w:kern w:val="0"/>
                <w:sz w:val="24"/>
                <w:szCs w:val="21"/>
              </w:rPr>
              <w:t>1</w:t>
            </w:r>
            <w:r w:rsidRPr="00A65BF9">
              <w:rPr>
                <w:kern w:val="0"/>
                <w:sz w:val="24"/>
                <w:szCs w:val="21"/>
              </w:rPr>
              <w:t>个</w:t>
            </w:r>
            <w:r w:rsidR="00572BFB" w:rsidRPr="00A65BF9">
              <w:rPr>
                <w:kern w:val="0"/>
                <w:sz w:val="24"/>
                <w:szCs w:val="21"/>
              </w:rPr>
              <w:t>合格的</w:t>
            </w:r>
            <w:r w:rsidRPr="00A65BF9">
              <w:rPr>
                <w:kern w:val="0"/>
                <w:sz w:val="24"/>
                <w:szCs w:val="21"/>
              </w:rPr>
              <w:t>证书</w:t>
            </w:r>
            <w:r w:rsidR="00572BFB" w:rsidRPr="00A65BF9">
              <w:rPr>
                <w:kern w:val="0"/>
                <w:sz w:val="24"/>
                <w:szCs w:val="21"/>
              </w:rPr>
              <w:t>扫描件</w:t>
            </w:r>
            <w:r w:rsidRPr="00A65BF9">
              <w:rPr>
                <w:kern w:val="0"/>
                <w:sz w:val="24"/>
                <w:szCs w:val="21"/>
              </w:rPr>
              <w:t>得</w:t>
            </w:r>
            <w:r w:rsidRPr="00A65BF9">
              <w:rPr>
                <w:kern w:val="0"/>
                <w:sz w:val="24"/>
                <w:szCs w:val="21"/>
              </w:rPr>
              <w:t>1</w:t>
            </w:r>
            <w:r w:rsidRPr="00A65BF9">
              <w:rPr>
                <w:kern w:val="0"/>
                <w:sz w:val="24"/>
                <w:szCs w:val="21"/>
              </w:rPr>
              <w:t>分，最多得</w:t>
            </w:r>
            <w:r w:rsidRPr="00A65BF9">
              <w:rPr>
                <w:kern w:val="0"/>
                <w:sz w:val="24"/>
                <w:szCs w:val="21"/>
              </w:rPr>
              <w:t>4</w:t>
            </w:r>
            <w:r w:rsidRPr="00A65BF9">
              <w:rPr>
                <w:kern w:val="0"/>
                <w:sz w:val="24"/>
                <w:szCs w:val="21"/>
              </w:rPr>
              <w:t>分。</w:t>
            </w:r>
          </w:p>
          <w:p w:rsidR="00106B19" w:rsidRPr="00A65BF9" w:rsidRDefault="00106B19" w:rsidP="009A5674">
            <w:pPr>
              <w:widowControl/>
              <w:adjustRightInd w:val="0"/>
              <w:snapToGrid w:val="0"/>
              <w:rPr>
                <w:kern w:val="0"/>
                <w:sz w:val="24"/>
                <w:szCs w:val="21"/>
              </w:rPr>
            </w:pPr>
            <w:r w:rsidRPr="00A65BF9">
              <w:rPr>
                <w:rFonts w:hint="eastAsia"/>
                <w:kern w:val="0"/>
                <w:sz w:val="24"/>
                <w:szCs w:val="21"/>
              </w:rPr>
              <w:t>（</w:t>
            </w:r>
            <w:r w:rsidRPr="00A65BF9">
              <w:rPr>
                <w:rFonts w:hint="eastAsia"/>
                <w:kern w:val="0"/>
                <w:sz w:val="24"/>
                <w:szCs w:val="21"/>
              </w:rPr>
              <w:t>2</w:t>
            </w:r>
            <w:r w:rsidRPr="00A65BF9">
              <w:rPr>
                <w:rFonts w:hint="eastAsia"/>
                <w:kern w:val="0"/>
                <w:sz w:val="24"/>
                <w:szCs w:val="21"/>
              </w:rPr>
              <w:t>）投标人承诺本项目实施团队的人员中包含云平台工程师、网络工程师、操作系统工程师、数据库工程师、安全工程师，且实施团队不少于</w:t>
            </w:r>
            <w:r w:rsidRPr="00A65BF9">
              <w:rPr>
                <w:rFonts w:hint="eastAsia"/>
                <w:kern w:val="0"/>
                <w:sz w:val="24"/>
                <w:szCs w:val="21"/>
              </w:rPr>
              <w:t>20</w:t>
            </w:r>
            <w:r w:rsidRPr="00A65BF9">
              <w:rPr>
                <w:rFonts w:hint="eastAsia"/>
                <w:kern w:val="0"/>
                <w:sz w:val="24"/>
                <w:szCs w:val="21"/>
              </w:rPr>
              <w:t>人得</w:t>
            </w:r>
            <w:r w:rsidRPr="00A65BF9">
              <w:rPr>
                <w:rFonts w:hint="eastAsia"/>
                <w:kern w:val="0"/>
                <w:sz w:val="24"/>
                <w:szCs w:val="21"/>
              </w:rPr>
              <w:t>3</w:t>
            </w:r>
            <w:r w:rsidRPr="00A65BF9">
              <w:rPr>
                <w:rFonts w:hint="eastAsia"/>
                <w:kern w:val="0"/>
                <w:sz w:val="24"/>
                <w:szCs w:val="21"/>
              </w:rPr>
              <w:t>分，其他不得分。</w:t>
            </w:r>
          </w:p>
          <w:p w:rsidR="009A5674" w:rsidRPr="009A5674" w:rsidRDefault="009A5674" w:rsidP="00A65BF9">
            <w:pPr>
              <w:widowControl/>
              <w:adjustRightInd w:val="0"/>
              <w:snapToGrid w:val="0"/>
              <w:rPr>
                <w:kern w:val="0"/>
                <w:sz w:val="24"/>
                <w:szCs w:val="21"/>
              </w:rPr>
            </w:pPr>
            <w:r w:rsidRPr="00A65BF9">
              <w:rPr>
                <w:kern w:val="0"/>
                <w:sz w:val="24"/>
                <w:szCs w:val="21"/>
              </w:rPr>
              <w:t>（</w:t>
            </w:r>
            <w:r w:rsidR="00A65BF9" w:rsidRPr="00A65BF9">
              <w:rPr>
                <w:rFonts w:hint="eastAsia"/>
                <w:kern w:val="0"/>
                <w:sz w:val="24"/>
                <w:szCs w:val="21"/>
              </w:rPr>
              <w:t>3</w:t>
            </w:r>
            <w:r w:rsidRPr="00A65BF9">
              <w:rPr>
                <w:kern w:val="0"/>
                <w:sz w:val="24"/>
                <w:szCs w:val="21"/>
              </w:rPr>
              <w:t>）</w:t>
            </w:r>
            <w:r w:rsidR="00572BFB" w:rsidRPr="00A65BF9">
              <w:rPr>
                <w:rFonts w:hint="eastAsia"/>
                <w:kern w:val="0"/>
                <w:sz w:val="24"/>
                <w:szCs w:val="21"/>
              </w:rPr>
              <w:t>投标人承诺组建运维服务团队（在合同签订后一个月内组建完毕），</w:t>
            </w:r>
            <w:r w:rsidR="00B31124" w:rsidRPr="00A65BF9">
              <w:rPr>
                <w:rFonts w:hint="eastAsia"/>
                <w:kern w:val="0"/>
                <w:sz w:val="24"/>
                <w:szCs w:val="21"/>
              </w:rPr>
              <w:t>运维服务团队</w:t>
            </w:r>
            <w:r w:rsidR="00572BFB" w:rsidRPr="00A65BF9">
              <w:rPr>
                <w:rFonts w:hint="eastAsia"/>
                <w:kern w:val="0"/>
                <w:sz w:val="24"/>
                <w:szCs w:val="21"/>
              </w:rPr>
              <w:t>人员</w:t>
            </w:r>
            <w:r w:rsidR="00B31124" w:rsidRPr="00A65BF9">
              <w:rPr>
                <w:rFonts w:hint="eastAsia"/>
                <w:kern w:val="0"/>
                <w:sz w:val="24"/>
                <w:szCs w:val="21"/>
              </w:rPr>
              <w:t>包含</w:t>
            </w:r>
            <w:r w:rsidR="00572BFB" w:rsidRPr="00A65BF9">
              <w:rPr>
                <w:rFonts w:hint="eastAsia"/>
                <w:kern w:val="0"/>
                <w:sz w:val="24"/>
                <w:szCs w:val="21"/>
              </w:rPr>
              <w:t>数据库工程师、云平台工程师、网络工程师、操作系统工程师、安全系统工程师、运维工程师，</w:t>
            </w:r>
            <w:r w:rsidR="00B31124" w:rsidRPr="00A65BF9">
              <w:rPr>
                <w:rFonts w:hint="eastAsia"/>
                <w:kern w:val="0"/>
                <w:sz w:val="24"/>
                <w:szCs w:val="21"/>
              </w:rPr>
              <w:t>且</w:t>
            </w:r>
            <w:r w:rsidR="00572BFB" w:rsidRPr="00A65BF9">
              <w:rPr>
                <w:rFonts w:hint="eastAsia"/>
                <w:kern w:val="0"/>
                <w:sz w:val="24"/>
                <w:szCs w:val="21"/>
              </w:rPr>
              <w:t>驻场运维团队人员不少于</w:t>
            </w:r>
            <w:r w:rsidR="00572BFB" w:rsidRPr="00A65BF9">
              <w:rPr>
                <w:rFonts w:hint="eastAsia"/>
                <w:kern w:val="0"/>
                <w:sz w:val="24"/>
                <w:szCs w:val="21"/>
              </w:rPr>
              <w:t>6</w:t>
            </w:r>
            <w:r w:rsidR="00572BFB" w:rsidRPr="00A65BF9">
              <w:rPr>
                <w:rFonts w:hint="eastAsia"/>
                <w:kern w:val="0"/>
                <w:sz w:val="24"/>
                <w:szCs w:val="21"/>
              </w:rPr>
              <w:t>人的得</w:t>
            </w:r>
            <w:r w:rsidR="00572BFB" w:rsidRPr="00A65BF9">
              <w:rPr>
                <w:rFonts w:hint="eastAsia"/>
                <w:kern w:val="0"/>
                <w:sz w:val="24"/>
                <w:szCs w:val="21"/>
              </w:rPr>
              <w:t>3</w:t>
            </w:r>
            <w:r w:rsidR="00572BFB" w:rsidRPr="00A65BF9">
              <w:rPr>
                <w:rFonts w:hint="eastAsia"/>
                <w:kern w:val="0"/>
                <w:sz w:val="24"/>
                <w:szCs w:val="21"/>
              </w:rPr>
              <w:t>分，其他</w:t>
            </w:r>
            <w:r w:rsidR="00572BFB" w:rsidRPr="00A65BF9">
              <w:rPr>
                <w:rFonts w:hint="eastAsia"/>
                <w:kern w:val="0"/>
                <w:sz w:val="24"/>
                <w:szCs w:val="21"/>
              </w:rPr>
              <w:t>0</w:t>
            </w:r>
            <w:r w:rsidR="00572BFB" w:rsidRPr="00A65BF9">
              <w:rPr>
                <w:rFonts w:hint="eastAsia"/>
                <w:kern w:val="0"/>
                <w:sz w:val="24"/>
                <w:szCs w:val="21"/>
              </w:rPr>
              <w:t>分。</w:t>
            </w:r>
          </w:p>
        </w:tc>
        <w:tc>
          <w:tcPr>
            <w:tcW w:w="1143" w:type="dxa"/>
            <w:shd w:val="clear" w:color="auto" w:fill="auto"/>
            <w:vAlign w:val="center"/>
          </w:tcPr>
          <w:p w:rsidR="009A5674" w:rsidRPr="009A5674" w:rsidRDefault="009A5674" w:rsidP="009A5674">
            <w:pPr>
              <w:widowControl/>
              <w:adjustRightInd w:val="0"/>
              <w:snapToGrid w:val="0"/>
              <w:jc w:val="center"/>
              <w:rPr>
                <w:kern w:val="0"/>
                <w:sz w:val="24"/>
                <w:szCs w:val="21"/>
              </w:rPr>
            </w:pPr>
            <w:r w:rsidRPr="009A5674">
              <w:rPr>
                <w:kern w:val="0"/>
                <w:sz w:val="24"/>
                <w:szCs w:val="21"/>
              </w:rPr>
              <w:t>10</w:t>
            </w:r>
          </w:p>
        </w:tc>
      </w:tr>
      <w:tr w:rsidR="009A5674" w:rsidRPr="00750AB2" w:rsidTr="00B42879">
        <w:trPr>
          <w:trHeight w:val="243"/>
          <w:jc w:val="center"/>
        </w:trPr>
        <w:tc>
          <w:tcPr>
            <w:tcW w:w="663" w:type="dxa"/>
            <w:shd w:val="clear" w:color="auto" w:fill="auto"/>
            <w:noWrap/>
            <w:vAlign w:val="center"/>
          </w:tcPr>
          <w:p w:rsidR="009A5674" w:rsidRDefault="009A5674"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5674" w:rsidRPr="009A5674" w:rsidRDefault="009A5674" w:rsidP="009A5674">
            <w:pPr>
              <w:widowControl/>
              <w:adjustRightInd w:val="0"/>
              <w:snapToGrid w:val="0"/>
              <w:jc w:val="center"/>
              <w:rPr>
                <w:sz w:val="24"/>
                <w:szCs w:val="21"/>
              </w:rPr>
            </w:pPr>
            <w:r w:rsidRPr="009A5674">
              <w:rPr>
                <w:sz w:val="24"/>
                <w:szCs w:val="21"/>
              </w:rPr>
              <w:t>投标人承诺评价</w:t>
            </w:r>
          </w:p>
        </w:tc>
        <w:tc>
          <w:tcPr>
            <w:tcW w:w="7311" w:type="dxa"/>
            <w:shd w:val="clear" w:color="auto" w:fill="auto"/>
            <w:vAlign w:val="center"/>
          </w:tcPr>
          <w:p w:rsidR="009A5674" w:rsidRPr="009A5674" w:rsidRDefault="009A5674" w:rsidP="009A5674">
            <w:pPr>
              <w:widowControl/>
              <w:adjustRightInd w:val="0"/>
              <w:snapToGrid w:val="0"/>
              <w:rPr>
                <w:kern w:val="0"/>
                <w:sz w:val="24"/>
                <w:szCs w:val="21"/>
              </w:rPr>
            </w:pPr>
            <w:r w:rsidRPr="009A5674">
              <w:rPr>
                <w:kern w:val="0"/>
                <w:sz w:val="24"/>
                <w:szCs w:val="21"/>
              </w:rPr>
              <w:t>承诺完全满足招标文件</w:t>
            </w:r>
            <w:r w:rsidRPr="009A5674">
              <w:rPr>
                <w:kern w:val="0"/>
                <w:sz w:val="24"/>
                <w:szCs w:val="21"/>
              </w:rPr>
              <w:t>“</w:t>
            </w:r>
            <w:r w:rsidRPr="009A5674">
              <w:rPr>
                <w:kern w:val="0"/>
                <w:sz w:val="24"/>
                <w:szCs w:val="21"/>
              </w:rPr>
              <w:t>报价要求</w:t>
            </w:r>
            <w:r w:rsidRPr="009A5674">
              <w:rPr>
                <w:kern w:val="0"/>
                <w:sz w:val="24"/>
                <w:szCs w:val="21"/>
              </w:rPr>
              <w:t>”</w:t>
            </w:r>
            <w:r w:rsidRPr="009A5674">
              <w:rPr>
                <w:kern w:val="0"/>
                <w:sz w:val="24"/>
                <w:szCs w:val="21"/>
              </w:rPr>
              <w:t>、</w:t>
            </w:r>
            <w:r w:rsidRPr="009A5674">
              <w:rPr>
                <w:kern w:val="0"/>
                <w:sz w:val="24"/>
                <w:szCs w:val="21"/>
              </w:rPr>
              <w:t>“</w:t>
            </w:r>
            <w:r w:rsidRPr="009A5674">
              <w:rPr>
                <w:kern w:val="0"/>
                <w:sz w:val="24"/>
                <w:szCs w:val="21"/>
              </w:rPr>
              <w:t>时间地点要求</w:t>
            </w:r>
            <w:r w:rsidRPr="009A5674">
              <w:rPr>
                <w:kern w:val="0"/>
                <w:sz w:val="24"/>
                <w:szCs w:val="21"/>
              </w:rPr>
              <w:t>”</w:t>
            </w:r>
            <w:r w:rsidRPr="009A5674">
              <w:rPr>
                <w:kern w:val="0"/>
                <w:sz w:val="24"/>
                <w:szCs w:val="21"/>
              </w:rPr>
              <w:t>、</w:t>
            </w:r>
            <w:r w:rsidRPr="009A5674">
              <w:rPr>
                <w:kern w:val="0"/>
                <w:sz w:val="24"/>
                <w:szCs w:val="21"/>
              </w:rPr>
              <w:t>“</w:t>
            </w:r>
            <w:r w:rsidRPr="009A5674">
              <w:rPr>
                <w:kern w:val="0"/>
                <w:sz w:val="24"/>
                <w:szCs w:val="21"/>
              </w:rPr>
              <w:t>付款方式要求</w:t>
            </w:r>
            <w:r w:rsidRPr="009A5674">
              <w:rPr>
                <w:kern w:val="0"/>
                <w:sz w:val="24"/>
                <w:szCs w:val="21"/>
              </w:rPr>
              <w:t>”</w:t>
            </w:r>
            <w:r w:rsidRPr="009A5674">
              <w:rPr>
                <w:kern w:val="0"/>
                <w:sz w:val="24"/>
                <w:szCs w:val="21"/>
              </w:rPr>
              <w:t>和技术要求中非</w:t>
            </w:r>
            <w:r w:rsidRPr="009A5674">
              <w:rPr>
                <w:kern w:val="0"/>
                <w:sz w:val="24"/>
                <w:szCs w:val="21"/>
              </w:rPr>
              <w:t>“</w:t>
            </w:r>
            <w:r w:rsidRPr="009A5674">
              <w:rPr>
                <w:rFonts w:ascii="宋体" w:hAnsi="宋体" w:cs="宋体" w:hint="eastAsia"/>
                <w:kern w:val="0"/>
                <w:sz w:val="24"/>
                <w:szCs w:val="21"/>
              </w:rPr>
              <w:t>★</w:t>
            </w:r>
            <w:r w:rsidRPr="009A5674">
              <w:rPr>
                <w:kern w:val="0"/>
                <w:sz w:val="24"/>
                <w:szCs w:val="21"/>
              </w:rPr>
              <w:t>”</w:t>
            </w:r>
            <w:r w:rsidRPr="009A5674">
              <w:rPr>
                <w:kern w:val="0"/>
                <w:sz w:val="24"/>
                <w:szCs w:val="21"/>
              </w:rPr>
              <w:t>号要求的：</w:t>
            </w:r>
            <w:r w:rsidRPr="009A5674">
              <w:rPr>
                <w:kern w:val="0"/>
                <w:sz w:val="24"/>
                <w:szCs w:val="21"/>
              </w:rPr>
              <w:t>2</w:t>
            </w:r>
            <w:r w:rsidRPr="009A5674">
              <w:rPr>
                <w:kern w:val="0"/>
                <w:sz w:val="24"/>
                <w:szCs w:val="21"/>
              </w:rPr>
              <w:t>分，其他</w:t>
            </w:r>
            <w:r w:rsidRPr="009A5674">
              <w:rPr>
                <w:kern w:val="0"/>
                <w:sz w:val="24"/>
                <w:szCs w:val="21"/>
              </w:rPr>
              <w:t>0</w:t>
            </w:r>
            <w:r w:rsidRPr="009A5674">
              <w:rPr>
                <w:kern w:val="0"/>
                <w:sz w:val="24"/>
                <w:szCs w:val="21"/>
              </w:rPr>
              <w:t>分。</w:t>
            </w:r>
          </w:p>
        </w:tc>
        <w:tc>
          <w:tcPr>
            <w:tcW w:w="1143" w:type="dxa"/>
            <w:shd w:val="clear" w:color="auto" w:fill="auto"/>
            <w:vAlign w:val="center"/>
          </w:tcPr>
          <w:p w:rsidR="009A5674" w:rsidRPr="009A5674" w:rsidRDefault="009A5674" w:rsidP="009A5674">
            <w:pPr>
              <w:widowControl/>
              <w:adjustRightInd w:val="0"/>
              <w:snapToGrid w:val="0"/>
              <w:jc w:val="center"/>
              <w:rPr>
                <w:kern w:val="0"/>
                <w:sz w:val="24"/>
                <w:szCs w:val="21"/>
              </w:rPr>
            </w:pPr>
            <w:r w:rsidRPr="009A5674">
              <w:rPr>
                <w:kern w:val="0"/>
                <w:sz w:val="24"/>
                <w:szCs w:val="21"/>
              </w:rPr>
              <w:t>2</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B26622">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B26622">
              <w:rPr>
                <w:rFonts w:hint="eastAsia"/>
                <w:kern w:val="0"/>
                <w:sz w:val="24"/>
                <w:szCs w:val="24"/>
              </w:rPr>
              <w:t>50</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B26622" w:rsidRPr="00750AB2" w:rsidTr="00A21AF8">
        <w:trPr>
          <w:trHeight w:val="274"/>
          <w:jc w:val="center"/>
        </w:trPr>
        <w:tc>
          <w:tcPr>
            <w:tcW w:w="663" w:type="dxa"/>
            <w:shd w:val="clear" w:color="auto" w:fill="auto"/>
            <w:noWrap/>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1</w:t>
            </w:r>
          </w:p>
        </w:tc>
        <w:tc>
          <w:tcPr>
            <w:tcW w:w="1419" w:type="dxa"/>
            <w:shd w:val="clear" w:color="auto" w:fill="auto"/>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整体服务方案评价</w:t>
            </w:r>
          </w:p>
        </w:tc>
        <w:tc>
          <w:tcPr>
            <w:tcW w:w="7311" w:type="dxa"/>
            <w:shd w:val="clear" w:color="auto" w:fill="auto"/>
            <w:vAlign w:val="center"/>
          </w:tcPr>
          <w:p w:rsidR="00B26622" w:rsidRPr="00B26622" w:rsidRDefault="00B26622" w:rsidP="00B26622">
            <w:pPr>
              <w:widowControl/>
              <w:adjustRightInd w:val="0"/>
              <w:snapToGrid w:val="0"/>
              <w:rPr>
                <w:kern w:val="0"/>
                <w:sz w:val="24"/>
                <w:szCs w:val="21"/>
              </w:rPr>
            </w:pPr>
            <w:r w:rsidRPr="00B26622">
              <w:rPr>
                <w:kern w:val="0"/>
                <w:sz w:val="24"/>
                <w:szCs w:val="21"/>
              </w:rPr>
              <w:t>至少包含整体服务内容、服务过程中保证服务质量的措施、对出现服务质量问题时如何挽回、人员服务态度保障、人员业务专业化水平保障等方面内容。</w:t>
            </w:r>
          </w:p>
          <w:p w:rsidR="00B26622" w:rsidRPr="00B26622" w:rsidRDefault="00B26622" w:rsidP="00B26622">
            <w:pPr>
              <w:widowControl/>
              <w:adjustRightInd w:val="0"/>
              <w:snapToGrid w:val="0"/>
              <w:rPr>
                <w:sz w:val="24"/>
                <w:szCs w:val="21"/>
              </w:rPr>
            </w:pPr>
            <w:r w:rsidRPr="00B26622">
              <w:rPr>
                <w:sz w:val="24"/>
                <w:szCs w:val="21"/>
              </w:rPr>
              <w:t>满足招标文件要求，无瑕疵：</w:t>
            </w:r>
            <w:r w:rsidRPr="00B26622">
              <w:rPr>
                <w:sz w:val="24"/>
                <w:szCs w:val="21"/>
              </w:rPr>
              <w:t>10</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1</w:t>
            </w:r>
            <w:r w:rsidRPr="00B26622">
              <w:rPr>
                <w:sz w:val="24"/>
                <w:szCs w:val="21"/>
              </w:rPr>
              <w:t>处瑕疵：</w:t>
            </w:r>
            <w:r w:rsidRPr="00B26622">
              <w:rPr>
                <w:sz w:val="24"/>
                <w:szCs w:val="21"/>
              </w:rPr>
              <w:t>7.5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2</w:t>
            </w:r>
            <w:r w:rsidRPr="00B26622">
              <w:rPr>
                <w:sz w:val="24"/>
                <w:szCs w:val="21"/>
              </w:rPr>
              <w:t>处瑕疵：</w:t>
            </w:r>
            <w:r w:rsidRPr="00B26622">
              <w:rPr>
                <w:sz w:val="24"/>
                <w:szCs w:val="21"/>
              </w:rPr>
              <w:t>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3</w:t>
            </w:r>
            <w:r w:rsidRPr="00B26622">
              <w:rPr>
                <w:sz w:val="24"/>
                <w:szCs w:val="21"/>
              </w:rPr>
              <w:t>处瑕疵：</w:t>
            </w:r>
            <w:r w:rsidRPr="00B26622">
              <w:rPr>
                <w:sz w:val="24"/>
                <w:szCs w:val="21"/>
              </w:rPr>
              <w:t>2.5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未提供方案或不满足招标文件要</w:t>
            </w:r>
            <w:r w:rsidRPr="00B26622">
              <w:rPr>
                <w:sz w:val="24"/>
                <w:szCs w:val="21"/>
              </w:rPr>
              <w:t xml:space="preserve"> </w:t>
            </w:r>
            <w:r w:rsidRPr="00B26622">
              <w:rPr>
                <w:sz w:val="24"/>
                <w:szCs w:val="21"/>
              </w:rPr>
              <w:t>求或内容存在</w:t>
            </w:r>
            <w:r w:rsidRPr="00B26622">
              <w:rPr>
                <w:sz w:val="24"/>
                <w:szCs w:val="21"/>
              </w:rPr>
              <w:t>4</w:t>
            </w:r>
            <w:r w:rsidRPr="00B26622">
              <w:rPr>
                <w:sz w:val="24"/>
                <w:szCs w:val="21"/>
              </w:rPr>
              <w:t>处及以上瑕疵：</w:t>
            </w:r>
            <w:r w:rsidRPr="00B26622">
              <w:rPr>
                <w:sz w:val="24"/>
                <w:szCs w:val="21"/>
              </w:rPr>
              <w:t>0</w:t>
            </w:r>
            <w:r w:rsidRPr="00B26622">
              <w:rPr>
                <w:sz w:val="24"/>
                <w:szCs w:val="21"/>
              </w:rPr>
              <w:t>分。</w:t>
            </w:r>
          </w:p>
          <w:p w:rsidR="00B26622" w:rsidRPr="00B26622" w:rsidRDefault="00B26622" w:rsidP="00B26622">
            <w:pPr>
              <w:widowControl/>
              <w:adjustRightInd w:val="0"/>
              <w:snapToGrid w:val="0"/>
              <w:rPr>
                <w:kern w:val="0"/>
                <w:sz w:val="24"/>
                <w:szCs w:val="21"/>
              </w:rPr>
            </w:pPr>
            <w:r w:rsidRPr="00B26622">
              <w:rPr>
                <w:sz w:val="24"/>
                <w:szCs w:val="21"/>
              </w:rPr>
              <w:t>（本项所称</w:t>
            </w:r>
            <w:r w:rsidRPr="00B26622">
              <w:rPr>
                <w:sz w:val="24"/>
                <w:szCs w:val="21"/>
              </w:rPr>
              <w:t>“</w:t>
            </w:r>
            <w:r w:rsidRPr="00B26622">
              <w:rPr>
                <w:sz w:val="24"/>
                <w:szCs w:val="21"/>
              </w:rPr>
              <w:t>瑕疵</w:t>
            </w:r>
            <w:r w:rsidRPr="00B26622">
              <w:rPr>
                <w:sz w:val="24"/>
                <w:szCs w:val="21"/>
              </w:rPr>
              <w:t>”</w:t>
            </w:r>
            <w:r w:rsidRPr="00B26622">
              <w:rPr>
                <w:sz w:val="24"/>
                <w:szCs w:val="21"/>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10</w:t>
            </w:r>
          </w:p>
        </w:tc>
      </w:tr>
      <w:tr w:rsidR="00B26622" w:rsidRPr="00750AB2" w:rsidTr="00A21AF8">
        <w:trPr>
          <w:trHeight w:val="274"/>
          <w:jc w:val="center"/>
        </w:trPr>
        <w:tc>
          <w:tcPr>
            <w:tcW w:w="663" w:type="dxa"/>
            <w:shd w:val="clear" w:color="auto" w:fill="auto"/>
            <w:noWrap/>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2</w:t>
            </w:r>
          </w:p>
        </w:tc>
        <w:tc>
          <w:tcPr>
            <w:tcW w:w="1419" w:type="dxa"/>
            <w:shd w:val="clear" w:color="auto" w:fill="auto"/>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云平台技术方案评价</w:t>
            </w:r>
          </w:p>
        </w:tc>
        <w:tc>
          <w:tcPr>
            <w:tcW w:w="7311" w:type="dxa"/>
            <w:shd w:val="clear" w:color="auto" w:fill="auto"/>
            <w:vAlign w:val="center"/>
          </w:tcPr>
          <w:p w:rsidR="00B26622" w:rsidRPr="00B26622" w:rsidRDefault="00B26622" w:rsidP="00B26622">
            <w:pPr>
              <w:widowControl/>
              <w:adjustRightInd w:val="0"/>
              <w:snapToGrid w:val="0"/>
              <w:rPr>
                <w:kern w:val="0"/>
                <w:sz w:val="24"/>
                <w:szCs w:val="21"/>
              </w:rPr>
            </w:pPr>
            <w:r w:rsidRPr="00B26622">
              <w:rPr>
                <w:kern w:val="0"/>
                <w:sz w:val="24"/>
                <w:szCs w:val="21"/>
              </w:rPr>
              <w:t>至少包含云平台总体设计思路及技术架构设计，快速部署实施方案，计算、存储、网络、安全等资源的规划，容灾备份方案。</w:t>
            </w:r>
          </w:p>
          <w:p w:rsidR="00B26622" w:rsidRPr="00B26622" w:rsidRDefault="00B26622" w:rsidP="00B26622">
            <w:pPr>
              <w:widowControl/>
              <w:adjustRightInd w:val="0"/>
              <w:snapToGrid w:val="0"/>
              <w:rPr>
                <w:sz w:val="24"/>
                <w:szCs w:val="21"/>
              </w:rPr>
            </w:pPr>
            <w:r w:rsidRPr="00B26622">
              <w:rPr>
                <w:sz w:val="24"/>
                <w:szCs w:val="21"/>
              </w:rPr>
              <w:t>满足招标文件要求，无瑕疵：</w:t>
            </w:r>
            <w:r w:rsidRPr="00B26622">
              <w:rPr>
                <w:sz w:val="24"/>
                <w:szCs w:val="21"/>
              </w:rPr>
              <w:t>10</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1</w:t>
            </w:r>
            <w:r w:rsidRPr="00B26622">
              <w:rPr>
                <w:sz w:val="24"/>
                <w:szCs w:val="21"/>
              </w:rPr>
              <w:t>处瑕疵：</w:t>
            </w:r>
            <w:r w:rsidRPr="00B26622">
              <w:rPr>
                <w:sz w:val="24"/>
                <w:szCs w:val="21"/>
              </w:rPr>
              <w:t>7.5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2</w:t>
            </w:r>
            <w:r w:rsidRPr="00B26622">
              <w:rPr>
                <w:sz w:val="24"/>
                <w:szCs w:val="21"/>
              </w:rPr>
              <w:t>处瑕疵：</w:t>
            </w:r>
            <w:r w:rsidRPr="00B26622">
              <w:rPr>
                <w:sz w:val="24"/>
                <w:szCs w:val="21"/>
              </w:rPr>
              <w:t>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3</w:t>
            </w:r>
            <w:r w:rsidRPr="00B26622">
              <w:rPr>
                <w:sz w:val="24"/>
                <w:szCs w:val="21"/>
              </w:rPr>
              <w:t>处瑕疵：</w:t>
            </w:r>
            <w:r w:rsidRPr="00B26622">
              <w:rPr>
                <w:sz w:val="24"/>
                <w:szCs w:val="21"/>
              </w:rPr>
              <w:t>2.5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未提供方案或不满足招标文件要</w:t>
            </w:r>
            <w:r w:rsidRPr="00B26622">
              <w:rPr>
                <w:sz w:val="24"/>
                <w:szCs w:val="21"/>
              </w:rPr>
              <w:t xml:space="preserve"> </w:t>
            </w:r>
            <w:r w:rsidRPr="00B26622">
              <w:rPr>
                <w:sz w:val="24"/>
                <w:szCs w:val="21"/>
              </w:rPr>
              <w:t>求或内容存在</w:t>
            </w:r>
            <w:r w:rsidRPr="00B26622">
              <w:rPr>
                <w:sz w:val="24"/>
                <w:szCs w:val="21"/>
              </w:rPr>
              <w:t>4</w:t>
            </w:r>
            <w:r w:rsidRPr="00B26622">
              <w:rPr>
                <w:sz w:val="24"/>
                <w:szCs w:val="21"/>
              </w:rPr>
              <w:t>处及以上瑕疵：</w:t>
            </w:r>
            <w:r w:rsidRPr="00B26622">
              <w:rPr>
                <w:sz w:val="24"/>
                <w:szCs w:val="21"/>
              </w:rPr>
              <w:t>0</w:t>
            </w:r>
            <w:r w:rsidRPr="00B26622">
              <w:rPr>
                <w:sz w:val="24"/>
                <w:szCs w:val="21"/>
              </w:rPr>
              <w:t>分。</w:t>
            </w:r>
          </w:p>
          <w:p w:rsidR="00B26622" w:rsidRPr="00B26622" w:rsidRDefault="00B26622" w:rsidP="00B26622">
            <w:pPr>
              <w:widowControl/>
              <w:adjustRightInd w:val="0"/>
              <w:snapToGrid w:val="0"/>
              <w:rPr>
                <w:kern w:val="0"/>
                <w:sz w:val="24"/>
                <w:szCs w:val="21"/>
              </w:rPr>
            </w:pPr>
            <w:r w:rsidRPr="00B26622">
              <w:rPr>
                <w:sz w:val="24"/>
                <w:szCs w:val="21"/>
              </w:rPr>
              <w:t>（本项所称</w:t>
            </w:r>
            <w:r w:rsidRPr="00B26622">
              <w:rPr>
                <w:sz w:val="24"/>
                <w:szCs w:val="21"/>
              </w:rPr>
              <w:t>“</w:t>
            </w:r>
            <w:r w:rsidRPr="00B26622">
              <w:rPr>
                <w:sz w:val="24"/>
                <w:szCs w:val="21"/>
              </w:rPr>
              <w:t>瑕疵</w:t>
            </w:r>
            <w:r w:rsidRPr="00B26622">
              <w:rPr>
                <w:sz w:val="24"/>
                <w:szCs w:val="21"/>
              </w:rPr>
              <w:t>”</w:t>
            </w:r>
            <w:r w:rsidRPr="00B26622">
              <w:rPr>
                <w:sz w:val="24"/>
                <w:szCs w:val="21"/>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10</w:t>
            </w:r>
          </w:p>
        </w:tc>
      </w:tr>
      <w:tr w:rsidR="00B26622" w:rsidRPr="00750AB2" w:rsidTr="00B7176B">
        <w:trPr>
          <w:trHeight w:val="416"/>
          <w:jc w:val="center"/>
        </w:trPr>
        <w:tc>
          <w:tcPr>
            <w:tcW w:w="663" w:type="dxa"/>
            <w:shd w:val="clear" w:color="auto" w:fill="auto"/>
            <w:noWrap/>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3</w:t>
            </w:r>
          </w:p>
        </w:tc>
        <w:tc>
          <w:tcPr>
            <w:tcW w:w="1419" w:type="dxa"/>
            <w:shd w:val="clear" w:color="auto" w:fill="auto"/>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实施方案评价</w:t>
            </w:r>
          </w:p>
        </w:tc>
        <w:tc>
          <w:tcPr>
            <w:tcW w:w="7311" w:type="dxa"/>
            <w:shd w:val="clear" w:color="auto" w:fill="auto"/>
            <w:vAlign w:val="center"/>
          </w:tcPr>
          <w:p w:rsidR="00B26622" w:rsidRPr="00B26622" w:rsidRDefault="00B26622" w:rsidP="00B26622">
            <w:pPr>
              <w:widowControl/>
              <w:adjustRightInd w:val="0"/>
              <w:snapToGrid w:val="0"/>
              <w:rPr>
                <w:sz w:val="24"/>
                <w:szCs w:val="21"/>
              </w:rPr>
            </w:pPr>
            <w:r w:rsidRPr="00B26622">
              <w:rPr>
                <w:sz w:val="24"/>
                <w:szCs w:val="21"/>
              </w:rPr>
              <w:t>至少包含人员安排、</w:t>
            </w:r>
            <w:r w:rsidR="00572BFB">
              <w:rPr>
                <w:rFonts w:hint="eastAsia"/>
                <w:sz w:val="24"/>
                <w:szCs w:val="21"/>
              </w:rPr>
              <w:t>实施</w:t>
            </w:r>
            <w:r w:rsidR="00572BFB">
              <w:rPr>
                <w:sz w:val="24"/>
                <w:szCs w:val="21"/>
              </w:rPr>
              <w:t>进度</w:t>
            </w:r>
            <w:r w:rsidRPr="00B26622">
              <w:rPr>
                <w:sz w:val="24"/>
                <w:szCs w:val="21"/>
              </w:rPr>
              <w:t>安排、进度保证措施等内容。</w:t>
            </w:r>
          </w:p>
          <w:p w:rsidR="00B26622" w:rsidRPr="00B26622" w:rsidRDefault="00B26622" w:rsidP="00B26622">
            <w:pPr>
              <w:widowControl/>
              <w:adjustRightInd w:val="0"/>
              <w:snapToGrid w:val="0"/>
              <w:rPr>
                <w:sz w:val="24"/>
                <w:szCs w:val="21"/>
              </w:rPr>
            </w:pPr>
            <w:r w:rsidRPr="00B26622">
              <w:rPr>
                <w:sz w:val="24"/>
                <w:szCs w:val="21"/>
              </w:rPr>
              <w:t>满足招标文件要求，无瑕疵：</w:t>
            </w:r>
            <w:r w:rsidRPr="00B26622">
              <w:rPr>
                <w:sz w:val="24"/>
                <w:szCs w:val="21"/>
              </w:rPr>
              <w:t>10</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1</w:t>
            </w:r>
            <w:r w:rsidRPr="00B26622">
              <w:rPr>
                <w:sz w:val="24"/>
                <w:szCs w:val="21"/>
              </w:rPr>
              <w:t>处瑕疵：</w:t>
            </w:r>
            <w:r w:rsidRPr="00B26622">
              <w:rPr>
                <w:sz w:val="24"/>
                <w:szCs w:val="21"/>
              </w:rPr>
              <w:t>7.5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2</w:t>
            </w:r>
            <w:r w:rsidRPr="00B26622">
              <w:rPr>
                <w:sz w:val="24"/>
                <w:szCs w:val="21"/>
              </w:rPr>
              <w:t>处瑕疵：</w:t>
            </w:r>
            <w:r w:rsidRPr="00B26622">
              <w:rPr>
                <w:sz w:val="24"/>
                <w:szCs w:val="21"/>
              </w:rPr>
              <w:t>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3</w:t>
            </w:r>
            <w:r w:rsidRPr="00B26622">
              <w:rPr>
                <w:sz w:val="24"/>
                <w:szCs w:val="21"/>
              </w:rPr>
              <w:t>处瑕疵：</w:t>
            </w:r>
            <w:r w:rsidRPr="00B26622">
              <w:rPr>
                <w:sz w:val="24"/>
                <w:szCs w:val="21"/>
              </w:rPr>
              <w:t>2.5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未提供方案或不满足招标文件要求或内容存在</w:t>
            </w:r>
            <w:r w:rsidRPr="00B26622">
              <w:rPr>
                <w:sz w:val="24"/>
                <w:szCs w:val="21"/>
              </w:rPr>
              <w:t>4</w:t>
            </w:r>
            <w:r w:rsidRPr="00B26622">
              <w:rPr>
                <w:sz w:val="24"/>
                <w:szCs w:val="21"/>
              </w:rPr>
              <w:t>处及以上瑕疵：</w:t>
            </w:r>
            <w:r w:rsidRPr="00B26622">
              <w:rPr>
                <w:sz w:val="24"/>
                <w:szCs w:val="21"/>
              </w:rPr>
              <w:t>0</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（本项所称</w:t>
            </w:r>
            <w:r w:rsidRPr="00B26622">
              <w:rPr>
                <w:sz w:val="24"/>
                <w:szCs w:val="21"/>
              </w:rPr>
              <w:t>“</w:t>
            </w:r>
            <w:r w:rsidRPr="00B26622">
              <w:rPr>
                <w:sz w:val="24"/>
                <w:szCs w:val="21"/>
              </w:rPr>
              <w:t>瑕疵</w:t>
            </w:r>
            <w:r w:rsidRPr="00B26622">
              <w:rPr>
                <w:sz w:val="24"/>
                <w:szCs w:val="21"/>
              </w:rPr>
              <w:t>”</w:t>
            </w:r>
            <w:r w:rsidRPr="00B26622">
              <w:rPr>
                <w:sz w:val="24"/>
                <w:szCs w:val="21"/>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10</w:t>
            </w:r>
          </w:p>
        </w:tc>
      </w:tr>
      <w:tr w:rsidR="00B26622" w:rsidRPr="00750AB2" w:rsidTr="00B7176B">
        <w:trPr>
          <w:trHeight w:val="1050"/>
          <w:jc w:val="center"/>
        </w:trPr>
        <w:tc>
          <w:tcPr>
            <w:tcW w:w="663" w:type="dxa"/>
            <w:shd w:val="clear" w:color="auto" w:fill="auto"/>
            <w:noWrap/>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4</w:t>
            </w:r>
          </w:p>
        </w:tc>
        <w:tc>
          <w:tcPr>
            <w:tcW w:w="1419" w:type="dxa"/>
            <w:shd w:val="clear" w:color="auto" w:fill="auto"/>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人员保密方案评价</w:t>
            </w:r>
          </w:p>
        </w:tc>
        <w:tc>
          <w:tcPr>
            <w:tcW w:w="7311" w:type="dxa"/>
            <w:shd w:val="clear" w:color="auto" w:fill="auto"/>
            <w:vAlign w:val="center"/>
          </w:tcPr>
          <w:p w:rsidR="00B26622" w:rsidRPr="00B26622" w:rsidRDefault="00B26622" w:rsidP="00B26622">
            <w:pPr>
              <w:widowControl/>
              <w:adjustRightInd w:val="0"/>
              <w:snapToGrid w:val="0"/>
              <w:rPr>
                <w:sz w:val="24"/>
                <w:szCs w:val="21"/>
              </w:rPr>
            </w:pPr>
            <w:r w:rsidRPr="00B26622">
              <w:rPr>
                <w:kern w:val="0"/>
                <w:sz w:val="24"/>
                <w:szCs w:val="21"/>
              </w:rPr>
              <w:t>至少包含保密制度、服务人员保密培训、人员岗位、泄密惩罚办法等内容。</w:t>
            </w:r>
            <w:r w:rsidRPr="00B26622">
              <w:rPr>
                <w:sz w:val="24"/>
                <w:szCs w:val="21"/>
              </w:rPr>
              <w:t>满足招标文件要求，无瑕疵：</w:t>
            </w:r>
            <w:r w:rsidRPr="00B26622">
              <w:rPr>
                <w:sz w:val="24"/>
                <w:szCs w:val="21"/>
              </w:rPr>
              <w:t>10</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1</w:t>
            </w:r>
            <w:r w:rsidRPr="00B26622">
              <w:rPr>
                <w:sz w:val="24"/>
                <w:szCs w:val="21"/>
              </w:rPr>
              <w:t>处瑕疵：</w:t>
            </w:r>
            <w:r w:rsidRPr="00B26622">
              <w:rPr>
                <w:sz w:val="24"/>
                <w:szCs w:val="21"/>
              </w:rPr>
              <w:t>7.5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2</w:t>
            </w:r>
            <w:r w:rsidRPr="00B26622">
              <w:rPr>
                <w:sz w:val="24"/>
                <w:szCs w:val="21"/>
              </w:rPr>
              <w:t>处瑕疵：</w:t>
            </w:r>
            <w:r w:rsidRPr="00B26622">
              <w:rPr>
                <w:sz w:val="24"/>
                <w:szCs w:val="21"/>
              </w:rPr>
              <w:t>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3</w:t>
            </w:r>
            <w:r w:rsidRPr="00B26622">
              <w:rPr>
                <w:sz w:val="24"/>
                <w:szCs w:val="21"/>
              </w:rPr>
              <w:t>处瑕疵：</w:t>
            </w:r>
            <w:r w:rsidRPr="00B26622">
              <w:rPr>
                <w:sz w:val="24"/>
                <w:szCs w:val="21"/>
              </w:rPr>
              <w:t>2.5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未提供方案或不满足招标文件要求或内容存在</w:t>
            </w:r>
            <w:r w:rsidRPr="00B26622">
              <w:rPr>
                <w:sz w:val="24"/>
                <w:szCs w:val="21"/>
              </w:rPr>
              <w:t>4</w:t>
            </w:r>
            <w:r w:rsidRPr="00B26622">
              <w:rPr>
                <w:sz w:val="24"/>
                <w:szCs w:val="21"/>
              </w:rPr>
              <w:t>处及以上瑕疵：</w:t>
            </w:r>
            <w:r w:rsidRPr="00B26622">
              <w:rPr>
                <w:sz w:val="24"/>
                <w:szCs w:val="21"/>
              </w:rPr>
              <w:t>0</w:t>
            </w:r>
            <w:r w:rsidRPr="00B26622">
              <w:rPr>
                <w:sz w:val="24"/>
                <w:szCs w:val="21"/>
              </w:rPr>
              <w:t>分。</w:t>
            </w:r>
          </w:p>
          <w:p w:rsidR="00B26622" w:rsidRPr="00B26622" w:rsidRDefault="00B26622" w:rsidP="00B26622">
            <w:pPr>
              <w:widowControl/>
              <w:adjustRightInd w:val="0"/>
              <w:snapToGrid w:val="0"/>
              <w:rPr>
                <w:kern w:val="0"/>
                <w:sz w:val="24"/>
                <w:szCs w:val="21"/>
              </w:rPr>
            </w:pPr>
            <w:r w:rsidRPr="00B26622">
              <w:rPr>
                <w:sz w:val="24"/>
                <w:szCs w:val="21"/>
              </w:rPr>
              <w:t>（本项所称</w:t>
            </w:r>
            <w:r w:rsidRPr="00B26622">
              <w:rPr>
                <w:sz w:val="24"/>
                <w:szCs w:val="21"/>
              </w:rPr>
              <w:t>“</w:t>
            </w:r>
            <w:r w:rsidRPr="00B26622">
              <w:rPr>
                <w:sz w:val="24"/>
                <w:szCs w:val="21"/>
              </w:rPr>
              <w:t>瑕疵</w:t>
            </w:r>
            <w:r w:rsidRPr="00B26622">
              <w:rPr>
                <w:sz w:val="24"/>
                <w:szCs w:val="21"/>
              </w:rPr>
              <w:t>”</w:t>
            </w:r>
            <w:r w:rsidRPr="00B26622">
              <w:rPr>
                <w:sz w:val="24"/>
                <w:szCs w:val="21"/>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10</w:t>
            </w:r>
          </w:p>
        </w:tc>
      </w:tr>
      <w:tr w:rsidR="00B26622" w:rsidRPr="00750AB2" w:rsidTr="00B7176B">
        <w:trPr>
          <w:trHeight w:val="1050"/>
          <w:jc w:val="center"/>
        </w:trPr>
        <w:tc>
          <w:tcPr>
            <w:tcW w:w="663" w:type="dxa"/>
            <w:shd w:val="clear" w:color="auto" w:fill="auto"/>
            <w:noWrap/>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5</w:t>
            </w:r>
          </w:p>
        </w:tc>
        <w:tc>
          <w:tcPr>
            <w:tcW w:w="1419" w:type="dxa"/>
            <w:shd w:val="clear" w:color="auto" w:fill="auto"/>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运行维护服务方案评价</w:t>
            </w:r>
          </w:p>
        </w:tc>
        <w:tc>
          <w:tcPr>
            <w:tcW w:w="7311" w:type="dxa"/>
            <w:shd w:val="clear" w:color="auto" w:fill="auto"/>
            <w:vAlign w:val="center"/>
          </w:tcPr>
          <w:p w:rsidR="00B26622" w:rsidRPr="00B26622" w:rsidRDefault="00B26622" w:rsidP="00B26622">
            <w:pPr>
              <w:widowControl/>
              <w:adjustRightInd w:val="0"/>
              <w:snapToGrid w:val="0"/>
              <w:rPr>
                <w:kern w:val="0"/>
                <w:sz w:val="24"/>
                <w:szCs w:val="21"/>
              </w:rPr>
            </w:pPr>
            <w:r w:rsidRPr="00B26622">
              <w:rPr>
                <w:kern w:val="0"/>
                <w:sz w:val="24"/>
                <w:szCs w:val="21"/>
              </w:rPr>
              <w:t>至少包含具体运维措施、人员岗位安排、服务响应时间等。</w:t>
            </w:r>
          </w:p>
          <w:p w:rsidR="00B26622" w:rsidRPr="00B26622" w:rsidRDefault="00B26622" w:rsidP="00B26622">
            <w:pPr>
              <w:widowControl/>
              <w:adjustRightInd w:val="0"/>
              <w:snapToGrid w:val="0"/>
              <w:rPr>
                <w:sz w:val="24"/>
                <w:szCs w:val="21"/>
              </w:rPr>
            </w:pPr>
            <w:r w:rsidRPr="00B26622">
              <w:rPr>
                <w:sz w:val="24"/>
                <w:szCs w:val="21"/>
              </w:rPr>
              <w:t>满足招标文件要求，无瑕疵：</w:t>
            </w:r>
            <w:r w:rsidRPr="00B26622">
              <w:rPr>
                <w:sz w:val="24"/>
                <w:szCs w:val="21"/>
              </w:rPr>
              <w:t>10</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1</w:t>
            </w:r>
            <w:r w:rsidRPr="00B26622">
              <w:rPr>
                <w:sz w:val="24"/>
                <w:szCs w:val="21"/>
              </w:rPr>
              <w:t>处瑕疵：</w:t>
            </w:r>
            <w:r w:rsidRPr="00B26622">
              <w:rPr>
                <w:sz w:val="24"/>
                <w:szCs w:val="21"/>
              </w:rPr>
              <w:t>7.5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2</w:t>
            </w:r>
            <w:r w:rsidRPr="00B26622">
              <w:rPr>
                <w:sz w:val="24"/>
                <w:szCs w:val="21"/>
              </w:rPr>
              <w:t>处瑕疵：</w:t>
            </w:r>
            <w:r w:rsidRPr="00B26622">
              <w:rPr>
                <w:sz w:val="24"/>
                <w:szCs w:val="21"/>
              </w:rPr>
              <w:t>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方案内容存在</w:t>
            </w:r>
            <w:r w:rsidRPr="00B26622">
              <w:rPr>
                <w:sz w:val="24"/>
                <w:szCs w:val="21"/>
              </w:rPr>
              <w:t>3</w:t>
            </w:r>
            <w:r w:rsidRPr="00B26622">
              <w:rPr>
                <w:sz w:val="24"/>
                <w:szCs w:val="21"/>
              </w:rPr>
              <w:t>处瑕疵：</w:t>
            </w:r>
            <w:r w:rsidRPr="00B26622">
              <w:rPr>
                <w:sz w:val="24"/>
                <w:szCs w:val="21"/>
              </w:rPr>
              <w:t>2.5</w:t>
            </w:r>
            <w:r w:rsidRPr="00B26622">
              <w:rPr>
                <w:sz w:val="24"/>
                <w:szCs w:val="21"/>
              </w:rPr>
              <w:t>分；</w:t>
            </w:r>
          </w:p>
          <w:p w:rsidR="00B26622" w:rsidRPr="00B26622" w:rsidRDefault="00B26622" w:rsidP="00B26622">
            <w:pPr>
              <w:widowControl/>
              <w:adjustRightInd w:val="0"/>
              <w:snapToGrid w:val="0"/>
              <w:rPr>
                <w:sz w:val="24"/>
                <w:szCs w:val="21"/>
              </w:rPr>
            </w:pPr>
            <w:r w:rsidRPr="00B26622">
              <w:rPr>
                <w:sz w:val="24"/>
                <w:szCs w:val="21"/>
              </w:rPr>
              <w:t>未提供方案或不满足招标文件要求或内容存在</w:t>
            </w:r>
            <w:r w:rsidRPr="00B26622">
              <w:rPr>
                <w:sz w:val="24"/>
                <w:szCs w:val="21"/>
              </w:rPr>
              <w:t>4</w:t>
            </w:r>
            <w:r w:rsidRPr="00B26622">
              <w:rPr>
                <w:sz w:val="24"/>
                <w:szCs w:val="21"/>
              </w:rPr>
              <w:t>处及以上瑕疵：</w:t>
            </w:r>
            <w:r w:rsidRPr="00B26622">
              <w:rPr>
                <w:sz w:val="24"/>
                <w:szCs w:val="21"/>
              </w:rPr>
              <w:t>0</w:t>
            </w:r>
            <w:r w:rsidRPr="00B26622">
              <w:rPr>
                <w:sz w:val="24"/>
                <w:szCs w:val="21"/>
              </w:rPr>
              <w:t>分。</w:t>
            </w:r>
          </w:p>
          <w:p w:rsidR="00B26622" w:rsidRPr="00B26622" w:rsidRDefault="00B26622" w:rsidP="00B26622">
            <w:pPr>
              <w:widowControl/>
              <w:adjustRightInd w:val="0"/>
              <w:snapToGrid w:val="0"/>
              <w:rPr>
                <w:kern w:val="0"/>
                <w:sz w:val="24"/>
                <w:szCs w:val="21"/>
              </w:rPr>
            </w:pPr>
            <w:r w:rsidRPr="00B26622">
              <w:rPr>
                <w:sz w:val="24"/>
                <w:szCs w:val="21"/>
              </w:rPr>
              <w:t>（本项所称</w:t>
            </w:r>
            <w:r w:rsidRPr="00B26622">
              <w:rPr>
                <w:sz w:val="24"/>
                <w:szCs w:val="21"/>
              </w:rPr>
              <w:t>“</w:t>
            </w:r>
            <w:r w:rsidRPr="00B26622">
              <w:rPr>
                <w:sz w:val="24"/>
                <w:szCs w:val="21"/>
              </w:rPr>
              <w:t>瑕疵</w:t>
            </w:r>
            <w:r w:rsidRPr="00B26622">
              <w:rPr>
                <w:sz w:val="24"/>
                <w:szCs w:val="21"/>
              </w:rPr>
              <w:t>”</w:t>
            </w:r>
            <w:r w:rsidRPr="00B26622">
              <w:rPr>
                <w:sz w:val="24"/>
                <w:szCs w:val="21"/>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26622" w:rsidRPr="00B26622" w:rsidRDefault="00B26622" w:rsidP="00B26622">
            <w:pPr>
              <w:widowControl/>
              <w:adjustRightInd w:val="0"/>
              <w:snapToGrid w:val="0"/>
              <w:jc w:val="center"/>
              <w:rPr>
                <w:kern w:val="0"/>
                <w:sz w:val="24"/>
                <w:szCs w:val="21"/>
              </w:rPr>
            </w:pPr>
            <w:r w:rsidRPr="00B26622">
              <w:rPr>
                <w:kern w:val="0"/>
                <w:sz w:val="24"/>
                <w:szCs w:val="21"/>
              </w:rPr>
              <w:t>10</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F312F1" w:rsidRDefault="00F312F1" w:rsidP="00F312F1">
      <w:pPr>
        <w:widowControl/>
        <w:ind w:firstLineChars="200" w:firstLine="446"/>
        <w:jc w:val="left"/>
        <w:rPr>
          <w:sz w:val="24"/>
        </w:rPr>
      </w:pPr>
      <w:r w:rsidRPr="00F312F1">
        <w:rPr>
          <w:rFonts w:hint="eastAsia"/>
          <w:sz w:val="24"/>
        </w:rPr>
        <w:t>2019</w:t>
      </w:r>
      <w:r w:rsidRPr="00F312F1">
        <w:rPr>
          <w:rFonts w:hint="eastAsia"/>
          <w:sz w:val="24"/>
        </w:rPr>
        <w:t>年以来，按照“云服务商投资建设，政府统一购买服务”的方式，遵循“先用后付、先审后付、按需响应、按实结算”原则，经公开招标确定云服务商，截至目前，政务云已为我市各市级政务部门的政务云上信息系统提供了统一的虚拟主机、存储等政务云服务，实现了计算资源、存储资源、服务支撑、安全保障等共性基础设施的集约共享。按照人社部《人力资源社会保障行业云建设指南》及《人力资源社会保障行业应用信创建设指南》等相关文件要求，项目整体基于人社部人社信息系统应用支撑框架（</w:t>
      </w:r>
      <w:r w:rsidRPr="00F312F1">
        <w:rPr>
          <w:rFonts w:hint="eastAsia"/>
          <w:sz w:val="24"/>
        </w:rPr>
        <w:t>LEAF7</w:t>
      </w:r>
      <w:r w:rsidRPr="00F312F1">
        <w:rPr>
          <w:rFonts w:hint="eastAsia"/>
          <w:sz w:val="24"/>
        </w:rPr>
        <w:t>），遵循统一的网络规范、统一的安全规范。</w:t>
      </w:r>
    </w:p>
    <w:p w:rsidR="00CC749E" w:rsidRDefault="00B122C0" w:rsidP="00B122C0">
      <w:pPr>
        <w:widowControl/>
        <w:ind w:firstLineChars="200" w:firstLine="446"/>
        <w:jc w:val="left"/>
        <w:rPr>
          <w:sz w:val="24"/>
        </w:rPr>
      </w:pPr>
      <w:r w:rsidRPr="00B122C0">
        <w:rPr>
          <w:rFonts w:hint="eastAsia"/>
          <w:sz w:val="24"/>
        </w:rPr>
        <w:t>本项目将按照“信创为常态、非信创为例外”要求，以政府购买服务方式，建设政务云人社专区，提供计算、存储、云原生、中间件、安全资源、密码资源等各项云服务，满足天津市人社局信息化需求。为数字人社提供按需、弹性、可扩展的政务云服务。</w:t>
      </w:r>
    </w:p>
    <w:p w:rsidR="00CC749E" w:rsidRDefault="00B122C0" w:rsidP="00B122C0">
      <w:pPr>
        <w:widowControl/>
        <w:ind w:firstLineChars="200" w:firstLine="446"/>
        <w:jc w:val="left"/>
        <w:rPr>
          <w:sz w:val="24"/>
        </w:rPr>
      </w:pPr>
      <w:r w:rsidRPr="00B122C0">
        <w:rPr>
          <w:rFonts w:hint="eastAsia"/>
          <w:sz w:val="24"/>
        </w:rPr>
        <w:t>本项目属于信息传输业。</w:t>
      </w:r>
    </w:p>
    <w:p w:rsidR="006D2BBA" w:rsidRPr="006D2BBA" w:rsidRDefault="006D2BBA" w:rsidP="006D2BBA">
      <w:pPr>
        <w:widowControl/>
        <w:ind w:firstLineChars="200" w:firstLine="446"/>
        <w:jc w:val="left"/>
        <w:rPr>
          <w:sz w:val="24"/>
        </w:rPr>
      </w:pPr>
      <w:r>
        <w:rPr>
          <w:rFonts w:hint="eastAsia"/>
          <w:sz w:val="24"/>
        </w:rPr>
        <w:t>二、</w:t>
      </w:r>
      <w:r w:rsidRPr="006D2BBA">
        <w:rPr>
          <w:rFonts w:hint="eastAsia"/>
          <w:sz w:val="24"/>
        </w:rPr>
        <w:t>项目总体要求</w:t>
      </w:r>
    </w:p>
    <w:p w:rsidR="006D2BBA" w:rsidRPr="006D2BBA" w:rsidRDefault="006D2BBA" w:rsidP="006D2BBA">
      <w:pPr>
        <w:widowControl/>
        <w:ind w:firstLineChars="200" w:firstLine="446"/>
        <w:jc w:val="left"/>
        <w:rPr>
          <w:sz w:val="24"/>
        </w:rPr>
      </w:pPr>
      <w:r w:rsidRPr="006D2BBA">
        <w:rPr>
          <w:rFonts w:hint="eastAsia"/>
          <w:sz w:val="24"/>
        </w:rPr>
        <w:t>为本项目提供云资源服务的云平台，应满足“公私同源”的要求，可实现计算、存储、网络、安全、备份、大数据、基础软件等共性服务能力的集中管理、集约共享。</w:t>
      </w:r>
    </w:p>
    <w:p w:rsidR="006D2BBA" w:rsidRPr="006D2BBA" w:rsidRDefault="006D2BBA" w:rsidP="006D2BBA">
      <w:pPr>
        <w:widowControl/>
        <w:ind w:firstLineChars="200" w:firstLine="446"/>
        <w:jc w:val="left"/>
        <w:rPr>
          <w:sz w:val="24"/>
        </w:rPr>
      </w:pPr>
      <w:r w:rsidRPr="006D2BBA">
        <w:rPr>
          <w:rFonts w:hint="eastAsia"/>
          <w:sz w:val="24"/>
        </w:rPr>
        <w:t>为本项目提供云资源服务的云平台，应符合人社部《人力资源社会保障行业云建设指南》及《人力资源社会保障行业应用信创建设指南》等相关文件要求，整体基于人社部人社信息系统应用支撑框架（</w:t>
      </w:r>
      <w:r w:rsidRPr="006D2BBA">
        <w:rPr>
          <w:rFonts w:hint="eastAsia"/>
          <w:sz w:val="24"/>
        </w:rPr>
        <w:t>LEAF7</w:t>
      </w:r>
      <w:r w:rsidRPr="006D2BBA">
        <w:rPr>
          <w:rFonts w:hint="eastAsia"/>
          <w:sz w:val="24"/>
        </w:rPr>
        <w:t>），遵循统一的网络规范、统一的安全规范。</w:t>
      </w:r>
    </w:p>
    <w:p w:rsidR="006D2BBA" w:rsidRPr="006D2BBA" w:rsidRDefault="006D2BBA" w:rsidP="006D2BBA">
      <w:pPr>
        <w:widowControl/>
        <w:ind w:firstLineChars="200" w:firstLine="446"/>
        <w:jc w:val="left"/>
        <w:rPr>
          <w:sz w:val="24"/>
        </w:rPr>
      </w:pPr>
      <w:r w:rsidRPr="006D2BBA">
        <w:rPr>
          <w:rFonts w:hint="eastAsia"/>
          <w:sz w:val="24"/>
        </w:rPr>
        <w:t>投标人应为本项目建设政务云人社专区，拥有全套物理独立的软硬件及网络设施，所投云平台在技术上应做到“公私同源”，与公有云使用相同技术，可与公有云管理节点连接，实现同步升级、更新。</w:t>
      </w:r>
    </w:p>
    <w:p w:rsidR="006D2BBA" w:rsidRPr="006D2BBA" w:rsidRDefault="006D2BBA" w:rsidP="006D2BBA">
      <w:pPr>
        <w:widowControl/>
        <w:ind w:firstLineChars="200" w:firstLine="446"/>
        <w:jc w:val="left"/>
        <w:rPr>
          <w:sz w:val="24"/>
        </w:rPr>
      </w:pPr>
      <w:r w:rsidRPr="006D2BBA">
        <w:rPr>
          <w:rFonts w:hint="eastAsia"/>
          <w:sz w:val="24"/>
        </w:rPr>
        <w:t>2.1</w:t>
      </w:r>
      <w:r w:rsidRPr="006D2BBA">
        <w:rPr>
          <w:rFonts w:hint="eastAsia"/>
          <w:sz w:val="24"/>
        </w:rPr>
        <w:t>政务云机房、网络和资源要求</w:t>
      </w:r>
    </w:p>
    <w:p w:rsidR="006D2BBA" w:rsidRPr="006D2BBA" w:rsidRDefault="006D2BBA" w:rsidP="006D2BBA">
      <w:pPr>
        <w:widowControl/>
        <w:ind w:firstLineChars="200" w:firstLine="446"/>
        <w:jc w:val="left"/>
        <w:rPr>
          <w:sz w:val="24"/>
        </w:rPr>
      </w:pPr>
      <w:r w:rsidRPr="006D2BBA">
        <w:rPr>
          <w:rFonts w:hint="eastAsia"/>
          <w:sz w:val="24"/>
        </w:rPr>
        <w:t>政务云人社专区主备机房须建设在不低于</w:t>
      </w:r>
      <w:r w:rsidRPr="006D2BBA">
        <w:rPr>
          <w:rFonts w:hint="eastAsia"/>
          <w:sz w:val="24"/>
        </w:rPr>
        <w:t>4A</w:t>
      </w:r>
      <w:r w:rsidRPr="006D2BBA">
        <w:rPr>
          <w:rFonts w:hint="eastAsia"/>
          <w:sz w:val="24"/>
        </w:rPr>
        <w:t>标准的机房内，符合等级保护第三级与密码测评中物理和环境安全的有关要求。相关机房应位于天津市辖区内，满足数据中心设计规范（</w:t>
      </w:r>
      <w:r w:rsidRPr="006D2BBA">
        <w:rPr>
          <w:rFonts w:hint="eastAsia"/>
          <w:sz w:val="24"/>
        </w:rPr>
        <w:t>GB50174-2017</w:t>
      </w:r>
      <w:r w:rsidRPr="006D2BBA">
        <w:rPr>
          <w:rFonts w:hint="eastAsia"/>
          <w:sz w:val="24"/>
        </w:rPr>
        <w:t>）</w:t>
      </w:r>
      <w:r w:rsidRPr="006D2BBA">
        <w:rPr>
          <w:rFonts w:hint="eastAsia"/>
          <w:sz w:val="24"/>
        </w:rPr>
        <w:t>A</w:t>
      </w:r>
      <w:r w:rsidRPr="006D2BBA">
        <w:rPr>
          <w:rFonts w:hint="eastAsia"/>
          <w:sz w:val="24"/>
        </w:rPr>
        <w:t>级标准，主备机房距离应在</w:t>
      </w:r>
      <w:r w:rsidRPr="006D2BBA">
        <w:rPr>
          <w:rFonts w:hint="eastAsia"/>
          <w:sz w:val="24"/>
        </w:rPr>
        <w:t>50</w:t>
      </w:r>
      <w:r w:rsidRPr="006D2BBA">
        <w:rPr>
          <w:rFonts w:hint="eastAsia"/>
          <w:sz w:val="24"/>
        </w:rPr>
        <w:t>公里以内。对重要物理区域（如：机房）出入人员采用密码技术进行身份鉴别，并对门禁记录数据、视频监控记录数据等重要数据进行完整性保护。按照理论测算，机房应具备提供不少于</w:t>
      </w:r>
      <w:r w:rsidRPr="006D2BBA">
        <w:rPr>
          <w:rFonts w:hint="eastAsia"/>
          <w:sz w:val="24"/>
        </w:rPr>
        <w:t>35</w:t>
      </w:r>
      <w:r w:rsidRPr="006D2BBA">
        <w:rPr>
          <w:rFonts w:hint="eastAsia"/>
          <w:sz w:val="24"/>
        </w:rPr>
        <w:t>个连续机柜（</w:t>
      </w:r>
      <w:r w:rsidRPr="006D2BBA">
        <w:rPr>
          <w:rFonts w:hint="eastAsia"/>
          <w:sz w:val="24"/>
        </w:rPr>
        <w:t>4kW</w:t>
      </w:r>
      <w:r w:rsidRPr="006D2BBA">
        <w:rPr>
          <w:rFonts w:hint="eastAsia"/>
          <w:sz w:val="24"/>
        </w:rPr>
        <w:t>），专用于本次建设，同步预留后续扩容空间。</w:t>
      </w:r>
    </w:p>
    <w:p w:rsidR="006D2BBA" w:rsidRPr="006D2BBA" w:rsidRDefault="006D2BBA" w:rsidP="006D2BBA">
      <w:pPr>
        <w:widowControl/>
        <w:ind w:firstLineChars="200" w:firstLine="446"/>
        <w:jc w:val="left"/>
        <w:rPr>
          <w:sz w:val="24"/>
        </w:rPr>
      </w:pPr>
      <w:r w:rsidRPr="006D2BBA">
        <w:rPr>
          <w:rFonts w:hint="eastAsia"/>
          <w:sz w:val="24"/>
        </w:rPr>
        <w:t>须能够提供不低于</w:t>
      </w:r>
      <w:r w:rsidRPr="006D2BBA">
        <w:rPr>
          <w:rFonts w:hint="eastAsia"/>
          <w:sz w:val="24"/>
        </w:rPr>
        <w:t>10Gbps</w:t>
      </w:r>
      <w:r w:rsidRPr="006D2BBA">
        <w:rPr>
          <w:rFonts w:hint="eastAsia"/>
          <w:sz w:val="24"/>
        </w:rPr>
        <w:t>的独享互联网出口链路；为保障链路的可靠性、可用性，互联网链路须为双路由接入；须能够按需提供充足的互联网</w:t>
      </w:r>
      <w:r w:rsidRPr="006D2BBA">
        <w:rPr>
          <w:rFonts w:hint="eastAsia"/>
          <w:sz w:val="24"/>
        </w:rPr>
        <w:t>IP</w:t>
      </w:r>
      <w:r w:rsidRPr="006D2BBA">
        <w:rPr>
          <w:rFonts w:hint="eastAsia"/>
          <w:sz w:val="24"/>
        </w:rPr>
        <w:t>地址，具备提供不少于一个</w:t>
      </w:r>
      <w:r w:rsidRPr="006D2BBA">
        <w:rPr>
          <w:rFonts w:hint="eastAsia"/>
          <w:sz w:val="24"/>
        </w:rPr>
        <w:t>/24</w:t>
      </w:r>
      <w:r w:rsidRPr="006D2BBA">
        <w:rPr>
          <w:rFonts w:hint="eastAsia"/>
          <w:sz w:val="24"/>
        </w:rPr>
        <w:t>网段的</w:t>
      </w:r>
      <w:r w:rsidRPr="006D2BBA">
        <w:rPr>
          <w:rFonts w:hint="eastAsia"/>
          <w:sz w:val="24"/>
        </w:rPr>
        <w:t>IPv4</w:t>
      </w:r>
      <w:r w:rsidRPr="006D2BBA">
        <w:rPr>
          <w:rFonts w:hint="eastAsia"/>
          <w:sz w:val="24"/>
        </w:rPr>
        <w:t>地址资源和一个</w:t>
      </w:r>
      <w:r w:rsidRPr="006D2BBA">
        <w:rPr>
          <w:rFonts w:hint="eastAsia"/>
          <w:sz w:val="24"/>
        </w:rPr>
        <w:t>/64</w:t>
      </w:r>
      <w:r w:rsidRPr="006D2BBA">
        <w:rPr>
          <w:rFonts w:hint="eastAsia"/>
          <w:sz w:val="24"/>
        </w:rPr>
        <w:t>网段的</w:t>
      </w:r>
      <w:r w:rsidRPr="006D2BBA">
        <w:rPr>
          <w:rFonts w:hint="eastAsia"/>
          <w:sz w:val="24"/>
        </w:rPr>
        <w:t>IPv6</w:t>
      </w:r>
      <w:r w:rsidRPr="006D2BBA">
        <w:rPr>
          <w:rFonts w:hint="eastAsia"/>
          <w:sz w:val="24"/>
        </w:rPr>
        <w:t>地址资源的能力；须具备政务外网接入条件。</w:t>
      </w:r>
    </w:p>
    <w:p w:rsidR="006D2BBA" w:rsidRPr="006D2BBA" w:rsidRDefault="006D2BBA" w:rsidP="006D2BBA">
      <w:pPr>
        <w:widowControl/>
        <w:ind w:firstLineChars="200" w:firstLine="446"/>
        <w:jc w:val="left"/>
        <w:rPr>
          <w:sz w:val="24"/>
        </w:rPr>
      </w:pPr>
      <w:r w:rsidRPr="006D2BBA">
        <w:rPr>
          <w:rFonts w:hint="eastAsia"/>
          <w:sz w:val="24"/>
        </w:rPr>
        <w:t>政务云人社专区网络出口须配备统一安全防护设备，包括但不限于抗</w:t>
      </w:r>
      <w:r w:rsidRPr="006D2BBA">
        <w:rPr>
          <w:rFonts w:hint="eastAsia"/>
          <w:sz w:val="24"/>
        </w:rPr>
        <w:t>DDOS</w:t>
      </w:r>
      <w:r w:rsidRPr="006D2BBA">
        <w:rPr>
          <w:rFonts w:hint="eastAsia"/>
          <w:sz w:val="24"/>
        </w:rPr>
        <w:t>（不小于</w:t>
      </w:r>
      <w:r w:rsidRPr="006D2BBA">
        <w:rPr>
          <w:rFonts w:hint="eastAsia"/>
          <w:sz w:val="24"/>
        </w:rPr>
        <w:t>10G</w:t>
      </w:r>
      <w:r w:rsidRPr="006D2BBA">
        <w:rPr>
          <w:rFonts w:hint="eastAsia"/>
          <w:sz w:val="24"/>
        </w:rPr>
        <w:t>）、防火墙（不小于</w:t>
      </w:r>
      <w:r w:rsidRPr="006D2BBA">
        <w:rPr>
          <w:rFonts w:hint="eastAsia"/>
          <w:sz w:val="24"/>
        </w:rPr>
        <w:t>10G</w:t>
      </w:r>
      <w:r w:rsidRPr="006D2BBA">
        <w:rPr>
          <w:rFonts w:hint="eastAsia"/>
          <w:sz w:val="24"/>
        </w:rPr>
        <w:t>）、入侵防御（不小于</w:t>
      </w:r>
      <w:r w:rsidRPr="006D2BBA">
        <w:rPr>
          <w:rFonts w:hint="eastAsia"/>
          <w:sz w:val="24"/>
        </w:rPr>
        <w:t>10G</w:t>
      </w:r>
      <w:r w:rsidRPr="006D2BBA">
        <w:rPr>
          <w:rFonts w:hint="eastAsia"/>
          <w:sz w:val="24"/>
        </w:rPr>
        <w:t>）等设备。</w:t>
      </w:r>
    </w:p>
    <w:p w:rsidR="006D2BBA" w:rsidRPr="006D2BBA" w:rsidRDefault="006D2BBA" w:rsidP="006D2BBA">
      <w:pPr>
        <w:widowControl/>
        <w:ind w:firstLineChars="200" w:firstLine="446"/>
        <w:jc w:val="left"/>
        <w:rPr>
          <w:sz w:val="24"/>
        </w:rPr>
      </w:pPr>
      <w:r w:rsidRPr="006D2BBA">
        <w:rPr>
          <w:rFonts w:hint="eastAsia"/>
          <w:sz w:val="24"/>
        </w:rPr>
        <w:t>须提供政务云人社专区主备机房灾备专用网络，数量不少于</w:t>
      </w:r>
      <w:r w:rsidRPr="006D2BBA">
        <w:rPr>
          <w:rFonts w:hint="eastAsia"/>
          <w:sz w:val="24"/>
        </w:rPr>
        <w:t>1</w:t>
      </w:r>
      <w:r w:rsidRPr="006D2BBA">
        <w:rPr>
          <w:rFonts w:hint="eastAsia"/>
          <w:sz w:val="24"/>
        </w:rPr>
        <w:t>条并应根据实际灾备需求进行增加；灾备专用网络须由光传送网（</w:t>
      </w:r>
      <w:r w:rsidRPr="006D2BBA">
        <w:rPr>
          <w:rFonts w:hint="eastAsia"/>
          <w:sz w:val="24"/>
        </w:rPr>
        <w:t>OTN</w:t>
      </w:r>
      <w:r w:rsidRPr="006D2BBA">
        <w:rPr>
          <w:rFonts w:hint="eastAsia"/>
          <w:sz w:val="24"/>
        </w:rPr>
        <w:t>）承载，以满足政务应用系统灾备所需的低延时、高可靠网络环境，线路单向时延不大于</w:t>
      </w:r>
      <w:r w:rsidRPr="006D2BBA">
        <w:rPr>
          <w:rFonts w:hint="eastAsia"/>
          <w:sz w:val="24"/>
        </w:rPr>
        <w:t>1.5ms</w:t>
      </w:r>
      <w:r w:rsidRPr="006D2BBA">
        <w:rPr>
          <w:rFonts w:hint="eastAsia"/>
          <w:sz w:val="24"/>
        </w:rPr>
        <w:t>，</w:t>
      </w:r>
      <w:r w:rsidRPr="006D2BBA">
        <w:rPr>
          <w:rFonts w:hint="eastAsia"/>
          <w:sz w:val="24"/>
        </w:rPr>
        <w:t>OTN</w:t>
      </w:r>
      <w:r w:rsidRPr="006D2BBA">
        <w:rPr>
          <w:rFonts w:hint="eastAsia"/>
          <w:sz w:val="24"/>
        </w:rPr>
        <w:t>单波道带宽不低于</w:t>
      </w:r>
      <w:r w:rsidRPr="006D2BBA">
        <w:rPr>
          <w:rFonts w:hint="eastAsia"/>
          <w:sz w:val="24"/>
        </w:rPr>
        <w:t>10Gbps</w:t>
      </w:r>
      <w:r w:rsidRPr="006D2BBA">
        <w:rPr>
          <w:rFonts w:hint="eastAsia"/>
          <w:sz w:val="24"/>
        </w:rPr>
        <w:t>，根据实际业务需求，提供不少于</w:t>
      </w:r>
      <w:r w:rsidRPr="006D2BBA">
        <w:rPr>
          <w:rFonts w:hint="eastAsia"/>
          <w:sz w:val="24"/>
        </w:rPr>
        <w:t>2</w:t>
      </w:r>
      <w:r w:rsidRPr="006D2BBA">
        <w:rPr>
          <w:rFonts w:hint="eastAsia"/>
          <w:sz w:val="24"/>
        </w:rPr>
        <w:t>波道；为保障链路的可靠性、可用性，灾备专用网络须为双路由接入。</w:t>
      </w:r>
    </w:p>
    <w:p w:rsidR="006D2BBA" w:rsidRPr="006D2BBA" w:rsidRDefault="006D2BBA" w:rsidP="006D2BBA">
      <w:pPr>
        <w:widowControl/>
        <w:ind w:firstLineChars="200" w:firstLine="446"/>
        <w:jc w:val="left"/>
        <w:rPr>
          <w:sz w:val="24"/>
        </w:rPr>
      </w:pPr>
      <w:r w:rsidRPr="006D2BBA">
        <w:rPr>
          <w:rFonts w:hint="eastAsia"/>
          <w:sz w:val="24"/>
        </w:rPr>
        <w:t>服务于本项目的云资源须全部初始化自本地服务器。</w:t>
      </w:r>
    </w:p>
    <w:p w:rsidR="006D2BBA" w:rsidRPr="006D2BBA" w:rsidRDefault="006D2BBA" w:rsidP="006D2BBA">
      <w:pPr>
        <w:widowControl/>
        <w:ind w:firstLineChars="200" w:firstLine="446"/>
        <w:jc w:val="left"/>
        <w:rPr>
          <w:sz w:val="24"/>
        </w:rPr>
      </w:pPr>
      <w:r w:rsidRPr="006D2BBA">
        <w:rPr>
          <w:rFonts w:hint="eastAsia"/>
          <w:sz w:val="24"/>
        </w:rPr>
        <w:t>2.2</w:t>
      </w:r>
      <w:r w:rsidRPr="006D2BBA">
        <w:rPr>
          <w:rFonts w:hint="eastAsia"/>
          <w:sz w:val="24"/>
        </w:rPr>
        <w:t>政务云服务要求</w:t>
      </w:r>
    </w:p>
    <w:p w:rsidR="006D2BBA" w:rsidRPr="006D2BBA" w:rsidRDefault="006D2BBA" w:rsidP="006D2BBA">
      <w:pPr>
        <w:widowControl/>
        <w:ind w:firstLineChars="200" w:firstLine="446"/>
        <w:jc w:val="left"/>
        <w:rPr>
          <w:sz w:val="24"/>
        </w:rPr>
      </w:pPr>
      <w:r w:rsidRPr="006D2BBA">
        <w:rPr>
          <w:rFonts w:hint="eastAsia"/>
          <w:sz w:val="24"/>
        </w:rPr>
        <w:t>本项目投入的软硬件均需为自有产权，并确保其授权及使用合法、合规，满足知识产权及其他有关规定的要求。投标人为本项目提供云计算服务的平台的使用权专属于政务云人社专区使用单位。</w:t>
      </w:r>
    </w:p>
    <w:p w:rsidR="006D2BBA" w:rsidRPr="006D2BBA" w:rsidRDefault="006D2BBA" w:rsidP="006D2BBA">
      <w:pPr>
        <w:widowControl/>
        <w:ind w:firstLineChars="200" w:firstLine="446"/>
        <w:jc w:val="left"/>
        <w:rPr>
          <w:sz w:val="24"/>
        </w:rPr>
      </w:pPr>
      <w:r w:rsidRPr="006D2BBA">
        <w:rPr>
          <w:rFonts w:hint="eastAsia"/>
          <w:sz w:val="24"/>
        </w:rPr>
        <w:t>为本项目提供服务的平台及软硬件应适配国产环境，其中服务器、操作系统、数据库还应满足《通用服务器政府采购需求标准（</w:t>
      </w:r>
      <w:r w:rsidRPr="006D2BBA">
        <w:rPr>
          <w:rFonts w:hint="eastAsia"/>
          <w:sz w:val="24"/>
        </w:rPr>
        <w:t>2023</w:t>
      </w:r>
      <w:r w:rsidRPr="006D2BBA">
        <w:rPr>
          <w:rFonts w:hint="eastAsia"/>
          <w:sz w:val="24"/>
        </w:rPr>
        <w:t>年版）》（财库〔</w:t>
      </w:r>
      <w:r w:rsidRPr="006D2BBA">
        <w:rPr>
          <w:rFonts w:hint="eastAsia"/>
          <w:sz w:val="24"/>
        </w:rPr>
        <w:t>2023</w:t>
      </w:r>
      <w:r w:rsidRPr="006D2BBA">
        <w:rPr>
          <w:rFonts w:hint="eastAsia"/>
          <w:sz w:val="24"/>
        </w:rPr>
        <w:t>〕</w:t>
      </w:r>
      <w:r w:rsidRPr="006D2BBA">
        <w:rPr>
          <w:rFonts w:hint="eastAsia"/>
          <w:sz w:val="24"/>
        </w:rPr>
        <w:t>33</w:t>
      </w:r>
      <w:r w:rsidRPr="006D2BBA">
        <w:rPr>
          <w:rFonts w:hint="eastAsia"/>
          <w:sz w:val="24"/>
        </w:rPr>
        <w:t>号）《操作系统政府采购需求标准（</w:t>
      </w:r>
      <w:r w:rsidRPr="006D2BBA">
        <w:rPr>
          <w:rFonts w:hint="eastAsia"/>
          <w:sz w:val="24"/>
        </w:rPr>
        <w:t>2023</w:t>
      </w:r>
      <w:r w:rsidRPr="006D2BBA">
        <w:rPr>
          <w:rFonts w:hint="eastAsia"/>
          <w:sz w:val="24"/>
        </w:rPr>
        <w:t>年版）》（财库〔</w:t>
      </w:r>
      <w:r w:rsidRPr="006D2BBA">
        <w:rPr>
          <w:rFonts w:hint="eastAsia"/>
          <w:sz w:val="24"/>
        </w:rPr>
        <w:t>2023</w:t>
      </w:r>
      <w:r w:rsidRPr="006D2BBA">
        <w:rPr>
          <w:rFonts w:hint="eastAsia"/>
          <w:sz w:val="24"/>
        </w:rPr>
        <w:t>〕</w:t>
      </w:r>
      <w:r w:rsidRPr="006D2BBA">
        <w:rPr>
          <w:rFonts w:hint="eastAsia"/>
          <w:sz w:val="24"/>
        </w:rPr>
        <w:t>34</w:t>
      </w:r>
      <w:r w:rsidRPr="006D2BBA">
        <w:rPr>
          <w:rFonts w:hint="eastAsia"/>
          <w:sz w:val="24"/>
        </w:rPr>
        <w:t>号）《数据库政府采购需求标准（</w:t>
      </w:r>
      <w:r w:rsidRPr="006D2BBA">
        <w:rPr>
          <w:rFonts w:hint="eastAsia"/>
          <w:sz w:val="24"/>
        </w:rPr>
        <w:t>2023</w:t>
      </w:r>
      <w:r w:rsidRPr="006D2BBA">
        <w:rPr>
          <w:rFonts w:hint="eastAsia"/>
          <w:sz w:val="24"/>
        </w:rPr>
        <w:t>年版）》（财库〔</w:t>
      </w:r>
      <w:r w:rsidRPr="006D2BBA">
        <w:rPr>
          <w:rFonts w:hint="eastAsia"/>
          <w:sz w:val="24"/>
        </w:rPr>
        <w:t>2023</w:t>
      </w:r>
      <w:r w:rsidRPr="006D2BBA">
        <w:rPr>
          <w:rFonts w:hint="eastAsia"/>
          <w:sz w:val="24"/>
        </w:rPr>
        <w:t>〕</w:t>
      </w:r>
      <w:r w:rsidRPr="006D2BBA">
        <w:rPr>
          <w:rFonts w:hint="eastAsia"/>
          <w:sz w:val="24"/>
        </w:rPr>
        <w:t>35</w:t>
      </w:r>
      <w:r w:rsidRPr="006D2BBA">
        <w:rPr>
          <w:rFonts w:hint="eastAsia"/>
          <w:sz w:val="24"/>
        </w:rPr>
        <w:t>号）文件要求。</w:t>
      </w:r>
    </w:p>
    <w:p w:rsidR="006D2BBA" w:rsidRPr="006D2BBA" w:rsidRDefault="006D2BBA" w:rsidP="006D2BBA">
      <w:pPr>
        <w:widowControl/>
        <w:ind w:firstLineChars="200" w:firstLine="446"/>
        <w:jc w:val="left"/>
        <w:rPr>
          <w:sz w:val="24"/>
        </w:rPr>
      </w:pPr>
      <w:r w:rsidRPr="006D2BBA">
        <w:rPr>
          <w:rFonts w:hint="eastAsia"/>
          <w:sz w:val="24"/>
        </w:rPr>
        <w:t>为本项目提供服务的平台及软硬件，须全面支持互联网协议第六版（</w:t>
      </w:r>
      <w:r w:rsidRPr="006D2BBA">
        <w:rPr>
          <w:rFonts w:hint="eastAsia"/>
          <w:sz w:val="24"/>
        </w:rPr>
        <w:t>IPv6</w:t>
      </w:r>
      <w:r w:rsidRPr="006D2BBA">
        <w:rPr>
          <w:rFonts w:hint="eastAsia"/>
          <w:sz w:val="24"/>
        </w:rPr>
        <w:t>），并符合其他信息化建设有关标准、规范、要求。</w:t>
      </w:r>
    </w:p>
    <w:p w:rsidR="006D2BBA" w:rsidRPr="006D2BBA" w:rsidRDefault="006D2BBA" w:rsidP="006D2BBA">
      <w:pPr>
        <w:widowControl/>
        <w:ind w:firstLineChars="200" w:firstLine="446"/>
        <w:jc w:val="left"/>
        <w:rPr>
          <w:sz w:val="24"/>
        </w:rPr>
      </w:pPr>
      <w:r w:rsidRPr="006D2BBA">
        <w:rPr>
          <w:rFonts w:hint="eastAsia"/>
          <w:sz w:val="24"/>
        </w:rPr>
        <w:t>云服务整体可用性应不低于</w:t>
      </w:r>
      <w:r w:rsidRPr="006D2BBA">
        <w:rPr>
          <w:rFonts w:hint="eastAsia"/>
          <w:sz w:val="24"/>
        </w:rPr>
        <w:t>99.99%</w:t>
      </w:r>
      <w:r w:rsidRPr="006D2BBA">
        <w:rPr>
          <w:rFonts w:hint="eastAsia"/>
          <w:sz w:val="24"/>
        </w:rPr>
        <w:t>、数据可靠性应不低于</w:t>
      </w:r>
      <w:r w:rsidRPr="006D2BBA">
        <w:rPr>
          <w:rFonts w:hint="eastAsia"/>
          <w:sz w:val="24"/>
        </w:rPr>
        <w:t>99.999%</w:t>
      </w:r>
      <w:r w:rsidRPr="006D2BBA">
        <w:rPr>
          <w:rFonts w:hint="eastAsia"/>
          <w:sz w:val="24"/>
        </w:rPr>
        <w:t>。云计算服务计算、存储、网络性能应大于等于所投云平台公有云同等规格水平的</w:t>
      </w:r>
      <w:r w:rsidRPr="006D2BBA">
        <w:rPr>
          <w:rFonts w:hint="eastAsia"/>
          <w:sz w:val="24"/>
        </w:rPr>
        <w:t>85%</w:t>
      </w:r>
      <w:r w:rsidRPr="006D2BBA">
        <w:rPr>
          <w:rFonts w:hint="eastAsia"/>
          <w:sz w:val="24"/>
        </w:rPr>
        <w:t>。</w:t>
      </w:r>
    </w:p>
    <w:p w:rsidR="006D2BBA" w:rsidRPr="006D2BBA" w:rsidRDefault="006D2BBA" w:rsidP="006D2BBA">
      <w:pPr>
        <w:widowControl/>
        <w:ind w:firstLineChars="200" w:firstLine="446"/>
        <w:jc w:val="left"/>
        <w:rPr>
          <w:sz w:val="24"/>
        </w:rPr>
      </w:pPr>
      <w:r w:rsidRPr="006D2BBA">
        <w:rPr>
          <w:rFonts w:hint="eastAsia"/>
          <w:sz w:val="24"/>
        </w:rPr>
        <w:t>2.3</w:t>
      </w:r>
      <w:r w:rsidRPr="006D2BBA">
        <w:rPr>
          <w:rFonts w:hint="eastAsia"/>
          <w:sz w:val="24"/>
        </w:rPr>
        <w:t>政务云安全要求</w:t>
      </w:r>
    </w:p>
    <w:p w:rsidR="006D2BBA" w:rsidRPr="006D2BBA" w:rsidRDefault="006D2BBA" w:rsidP="006D2BBA">
      <w:pPr>
        <w:widowControl/>
        <w:ind w:firstLineChars="200" w:firstLine="446"/>
        <w:jc w:val="left"/>
        <w:rPr>
          <w:sz w:val="24"/>
        </w:rPr>
      </w:pPr>
      <w:r w:rsidRPr="006D2BBA">
        <w:rPr>
          <w:rFonts w:hint="eastAsia"/>
          <w:sz w:val="24"/>
        </w:rPr>
        <w:t>为本项目提供云计算服务的平台须按照网络安全等级保护三级要求通过测评；须按照《政务信息系统密码应用与安全性评估》要求通过评估；须按照国家互联网信息办公室、国家发展和改革委员会、工业和信息化部、财政部制定的《云计算服务安全评估办法》要求通过评估。以上测评及评估，须在服务期内提交有效的证明材料，若不能提供以上任意一项材料，本项目不予验收，采购人不予支付任何费用，投标人应退还全部已收取费用，并承担相应赔偿责任。</w:t>
      </w:r>
    </w:p>
    <w:p w:rsidR="006D2BBA" w:rsidRPr="006D2BBA" w:rsidRDefault="006D2BBA" w:rsidP="006D2BBA">
      <w:pPr>
        <w:widowControl/>
        <w:ind w:firstLineChars="200" w:firstLine="446"/>
        <w:jc w:val="left"/>
        <w:rPr>
          <w:sz w:val="24"/>
        </w:rPr>
      </w:pPr>
      <w:r w:rsidRPr="006D2BBA">
        <w:rPr>
          <w:rFonts w:hint="eastAsia"/>
          <w:sz w:val="24"/>
        </w:rPr>
        <w:t>须按照国家电子政务外网《跨网数据安全交换技术要求与实施指南》（</w:t>
      </w:r>
      <w:r w:rsidRPr="006D2BBA">
        <w:rPr>
          <w:rFonts w:hint="eastAsia"/>
          <w:sz w:val="24"/>
        </w:rPr>
        <w:t>GW0205-2014</w:t>
      </w:r>
      <w:r w:rsidRPr="006D2BBA">
        <w:rPr>
          <w:rFonts w:hint="eastAsia"/>
          <w:sz w:val="24"/>
        </w:rPr>
        <w:t>）标准提供云计算服务，满足国家对政务云安全分区要求及不同应用的部署环境需求。政务云人社专区各网络区域应基于同构云平台建设，应符合人社部人社信息系统应用支撑框架（</w:t>
      </w:r>
      <w:r w:rsidRPr="006D2BBA">
        <w:rPr>
          <w:rFonts w:hint="eastAsia"/>
          <w:sz w:val="24"/>
        </w:rPr>
        <w:t>LEAF7</w:t>
      </w:r>
      <w:r w:rsidRPr="006D2BBA">
        <w:rPr>
          <w:rFonts w:hint="eastAsia"/>
          <w:sz w:val="24"/>
        </w:rPr>
        <w:t>）要求。</w:t>
      </w:r>
    </w:p>
    <w:p w:rsidR="006D2BBA" w:rsidRPr="006D2BBA" w:rsidRDefault="006D2BBA" w:rsidP="006D2BBA">
      <w:pPr>
        <w:widowControl/>
        <w:ind w:firstLineChars="200" w:firstLine="446"/>
        <w:jc w:val="left"/>
        <w:rPr>
          <w:sz w:val="24"/>
        </w:rPr>
      </w:pPr>
      <w:r w:rsidRPr="006D2BBA">
        <w:rPr>
          <w:rFonts w:hint="eastAsia"/>
          <w:sz w:val="24"/>
        </w:rPr>
        <w:t>本项目云上业务系统、所有数据的拥有权及使用权均属于云使用单位，投标人无权对其进行支配，所有设备的维修、报废等处理需经政务云管理单位同意，并在监管下进行。若发现投标人未经许可对业务系统和数据进行支配，采购人将对投标人采取惩罚措施并追究其法律责任。</w:t>
      </w:r>
    </w:p>
    <w:p w:rsidR="006D2BBA" w:rsidRPr="006D2BBA" w:rsidRDefault="006D2BBA" w:rsidP="006D2BBA">
      <w:pPr>
        <w:widowControl/>
        <w:ind w:firstLineChars="200" w:firstLine="446"/>
        <w:jc w:val="left"/>
        <w:rPr>
          <w:sz w:val="24"/>
        </w:rPr>
      </w:pPr>
      <w:r w:rsidRPr="006D2BBA">
        <w:rPr>
          <w:rFonts w:hint="eastAsia"/>
          <w:sz w:val="24"/>
        </w:rPr>
        <w:t>2.4</w:t>
      </w:r>
      <w:r w:rsidRPr="006D2BBA">
        <w:rPr>
          <w:rFonts w:hint="eastAsia"/>
          <w:sz w:val="24"/>
        </w:rPr>
        <w:t>交付及扩容要求</w:t>
      </w:r>
    </w:p>
    <w:p w:rsidR="006D2BBA" w:rsidRPr="006D2BBA" w:rsidRDefault="006D2BBA" w:rsidP="006D2BBA">
      <w:pPr>
        <w:widowControl/>
        <w:ind w:firstLineChars="200" w:firstLine="446"/>
        <w:jc w:val="left"/>
        <w:rPr>
          <w:sz w:val="24"/>
        </w:rPr>
      </w:pPr>
      <w:r w:rsidRPr="006D2BBA">
        <w:rPr>
          <w:rFonts w:hint="eastAsia"/>
          <w:sz w:val="24"/>
        </w:rPr>
        <w:t>为本项目提供云计算服务的平台自合同签订之日起</w:t>
      </w:r>
      <w:r w:rsidRPr="006D2BBA">
        <w:rPr>
          <w:rFonts w:hint="eastAsia"/>
          <w:sz w:val="24"/>
        </w:rPr>
        <w:t>60</w:t>
      </w:r>
      <w:r w:rsidRPr="006D2BBA">
        <w:rPr>
          <w:rFonts w:hint="eastAsia"/>
          <w:sz w:val="24"/>
        </w:rPr>
        <w:t>个工作日内须具备投入使用条件。须具备按需求交付云资源能力（详见《政务云人社专区资源需求》），若无法按需求清单如期交付，每月处以该合同年合同额</w:t>
      </w:r>
      <w:r w:rsidRPr="006D2BBA">
        <w:rPr>
          <w:rFonts w:hint="eastAsia"/>
          <w:sz w:val="24"/>
        </w:rPr>
        <w:t>5%</w:t>
      </w:r>
      <w:r w:rsidRPr="006D2BBA">
        <w:rPr>
          <w:rFonts w:hint="eastAsia"/>
          <w:sz w:val="24"/>
        </w:rPr>
        <w:t>的罚金。平台各项资源使用率超出</w:t>
      </w:r>
      <w:r w:rsidRPr="006D2BBA">
        <w:rPr>
          <w:rFonts w:hint="eastAsia"/>
          <w:sz w:val="24"/>
        </w:rPr>
        <w:t>70%</w:t>
      </w:r>
      <w:r w:rsidRPr="006D2BBA">
        <w:rPr>
          <w:rFonts w:hint="eastAsia"/>
          <w:sz w:val="24"/>
        </w:rPr>
        <w:t>或平台资源数量、功能、性能等方面不满足用户使用要求的，须于</w:t>
      </w:r>
      <w:r w:rsidRPr="006D2BBA">
        <w:rPr>
          <w:rFonts w:hint="eastAsia"/>
          <w:sz w:val="24"/>
        </w:rPr>
        <w:t>7</w:t>
      </w:r>
      <w:r w:rsidRPr="006D2BBA">
        <w:rPr>
          <w:rFonts w:hint="eastAsia"/>
          <w:sz w:val="24"/>
        </w:rPr>
        <w:t>个自然日内解决，若无法按期解决，每月处以该合同年合同额</w:t>
      </w:r>
      <w:r w:rsidRPr="006D2BBA">
        <w:rPr>
          <w:rFonts w:hint="eastAsia"/>
          <w:sz w:val="24"/>
        </w:rPr>
        <w:t>3%</w:t>
      </w:r>
      <w:r w:rsidRPr="006D2BBA">
        <w:rPr>
          <w:rFonts w:hint="eastAsia"/>
          <w:sz w:val="24"/>
        </w:rPr>
        <w:t>的罚金。若经</w:t>
      </w:r>
      <w:r w:rsidRPr="006D2BBA">
        <w:rPr>
          <w:rFonts w:hint="eastAsia"/>
          <w:sz w:val="24"/>
        </w:rPr>
        <w:t>2</w:t>
      </w:r>
      <w:r w:rsidRPr="006D2BBA">
        <w:rPr>
          <w:rFonts w:hint="eastAsia"/>
          <w:sz w:val="24"/>
        </w:rPr>
        <w:t>次函告未按要求完成扩容工作，不予通过验收，采购人有权解除合同。</w:t>
      </w:r>
    </w:p>
    <w:p w:rsidR="006D2BBA" w:rsidRPr="006D2BBA" w:rsidRDefault="006D2BBA" w:rsidP="006D2BBA">
      <w:pPr>
        <w:widowControl/>
        <w:ind w:firstLineChars="200" w:firstLine="446"/>
        <w:jc w:val="left"/>
        <w:rPr>
          <w:sz w:val="24"/>
        </w:rPr>
      </w:pPr>
      <w:r w:rsidRPr="006D2BBA">
        <w:rPr>
          <w:rFonts w:hint="eastAsia"/>
          <w:sz w:val="24"/>
        </w:rPr>
        <w:t>2.5</w:t>
      </w:r>
      <w:r w:rsidRPr="006D2BBA">
        <w:rPr>
          <w:rFonts w:hint="eastAsia"/>
          <w:sz w:val="24"/>
        </w:rPr>
        <w:t>运维要求</w:t>
      </w:r>
    </w:p>
    <w:p w:rsidR="006D2BBA" w:rsidRPr="006D2BBA" w:rsidRDefault="006D2BBA" w:rsidP="006D2BBA">
      <w:pPr>
        <w:widowControl/>
        <w:ind w:firstLineChars="200" w:firstLine="446"/>
        <w:jc w:val="left"/>
        <w:rPr>
          <w:sz w:val="24"/>
        </w:rPr>
      </w:pPr>
      <w:r w:rsidRPr="006D2BBA">
        <w:rPr>
          <w:rFonts w:hint="eastAsia"/>
          <w:sz w:val="24"/>
        </w:rPr>
        <w:t>须制定完善的政务云维护管理体系，并按照维护项目、周期和要求，制定详细的作业计划并执行。开展政务云人社专区软硬件升级时，应尽量避免对云上业务系统的影响；对于可能影响云上业务系统的各类操作，应全面评估操作影响，并提前制定具体操作计划安排，在政务云人社专区管理部门同意后方可执行操作。</w:t>
      </w:r>
    </w:p>
    <w:p w:rsidR="006D2BBA" w:rsidRPr="006D2BBA" w:rsidRDefault="006D2BBA" w:rsidP="006D2BBA">
      <w:pPr>
        <w:widowControl/>
        <w:ind w:firstLineChars="200" w:firstLine="446"/>
        <w:jc w:val="left"/>
        <w:rPr>
          <w:sz w:val="24"/>
        </w:rPr>
      </w:pPr>
      <w:r w:rsidRPr="006D2BBA">
        <w:rPr>
          <w:rFonts w:hint="eastAsia"/>
          <w:sz w:val="24"/>
        </w:rPr>
        <w:t>须建立完善的政务云人社专区故障管理体系，管理体系涵盖故障处理的故障等级、职责分工和处理界面，按照故障等级不同，需要有不同的处理时长和故障恢复时限。处理政务云人社专区发生的各类软硬件、通信线路等故障，确保云上业务系统能够正常稳定运行；其中故障处理流程需要电子化并规定处理时限及当前处理环节的责任部门和责任人。由于维护原因，需中断系统进行平台升级操作时，提前至少</w:t>
      </w:r>
      <w:r w:rsidRPr="006D2BBA">
        <w:rPr>
          <w:rFonts w:hint="eastAsia"/>
          <w:sz w:val="24"/>
        </w:rPr>
        <w:t>72</w:t>
      </w:r>
      <w:r w:rsidRPr="006D2BBA">
        <w:rPr>
          <w:rFonts w:hint="eastAsia"/>
          <w:sz w:val="24"/>
        </w:rPr>
        <w:t>小时（重大自然灾害除外）做好相关准备工作，征得政务云人社专区管理部门同意方可实施。</w:t>
      </w:r>
    </w:p>
    <w:p w:rsidR="006D2BBA" w:rsidRPr="006D2BBA" w:rsidRDefault="006D2BBA" w:rsidP="006D2BBA">
      <w:pPr>
        <w:widowControl/>
        <w:ind w:firstLineChars="200" w:firstLine="446"/>
        <w:jc w:val="left"/>
        <w:rPr>
          <w:sz w:val="24"/>
        </w:rPr>
      </w:pPr>
      <w:r w:rsidRPr="006D2BBA">
        <w:rPr>
          <w:rFonts w:hint="eastAsia"/>
          <w:sz w:val="24"/>
        </w:rPr>
        <w:t>须为本项目配置高质量的运维团队，团队所有成员均需为中标单位正式员工或者是与中标单位签订</w:t>
      </w:r>
      <w:r w:rsidRPr="006D2BBA">
        <w:rPr>
          <w:rFonts w:hint="eastAsia"/>
          <w:sz w:val="24"/>
        </w:rPr>
        <w:t>1</w:t>
      </w:r>
      <w:r w:rsidRPr="006D2BBA">
        <w:rPr>
          <w:rFonts w:hint="eastAsia"/>
          <w:sz w:val="24"/>
        </w:rPr>
        <w:t>年以上劳动合同且实际工作满</w:t>
      </w:r>
      <w:r w:rsidRPr="006D2BBA">
        <w:rPr>
          <w:rFonts w:hint="eastAsia"/>
          <w:sz w:val="24"/>
        </w:rPr>
        <w:t>1</w:t>
      </w:r>
      <w:r w:rsidRPr="006D2BBA">
        <w:rPr>
          <w:rFonts w:hint="eastAsia"/>
          <w:sz w:val="24"/>
        </w:rPr>
        <w:t>年的人员，相关人员须具备网络、安全、虚拟化、数据库、操作系统等专业知识和技能。在服务期内，保证不少于</w:t>
      </w:r>
      <w:r w:rsidRPr="006D2BBA">
        <w:rPr>
          <w:rFonts w:hint="eastAsia"/>
          <w:sz w:val="24"/>
        </w:rPr>
        <w:t>6</w:t>
      </w:r>
      <w:r w:rsidRPr="006D2BBA">
        <w:rPr>
          <w:rFonts w:hint="eastAsia"/>
          <w:sz w:val="24"/>
        </w:rPr>
        <w:t>名专属运维人员，开展</w:t>
      </w:r>
      <w:r w:rsidRPr="006D2BBA">
        <w:rPr>
          <w:rFonts w:hint="eastAsia"/>
          <w:sz w:val="24"/>
        </w:rPr>
        <w:t>7*24</w:t>
      </w:r>
      <w:r w:rsidRPr="006D2BBA">
        <w:rPr>
          <w:rFonts w:hint="eastAsia"/>
          <w:sz w:val="24"/>
        </w:rPr>
        <w:t>小时服务，配备具备两年以上云平台维护经验的运维人员，支持电话、网上值班等响应方式；任命</w:t>
      </w:r>
      <w:r w:rsidRPr="006D2BBA">
        <w:rPr>
          <w:rFonts w:hint="eastAsia"/>
          <w:sz w:val="24"/>
        </w:rPr>
        <w:t>1</w:t>
      </w:r>
      <w:r w:rsidRPr="006D2BBA">
        <w:rPr>
          <w:rFonts w:hint="eastAsia"/>
          <w:sz w:val="24"/>
        </w:rPr>
        <w:t>名项目经理作为政务云售前和售后的总接口人，常驻现场定期向政务云人社专区管理单位汇报工作；项目实施过程中，投标人须保证关键岗位人员不随意变更，如因正当理由需要调整项目主要人员的，应当提前</w:t>
      </w:r>
      <w:r w:rsidRPr="006D2BBA">
        <w:rPr>
          <w:rFonts w:hint="eastAsia"/>
          <w:sz w:val="24"/>
        </w:rPr>
        <w:t>1</w:t>
      </w:r>
      <w:r w:rsidRPr="006D2BBA">
        <w:rPr>
          <w:rFonts w:hint="eastAsia"/>
          <w:sz w:val="24"/>
        </w:rPr>
        <w:t>个月通知政务云人社专区管理单位，获得书面同意后方可更换。相关人员应岗位分工明确、合理，具备成熟排班管理与绩效考评机制。至少包括：网络工程师、应用与数据库工程师、云平台管理工程师、安全工程师等，在各类维护岗位上配备具有两年以上电子政务维护经验的运维人员，并提供主要技术管理人员资质情况。运维团队成员的专业构成及技术能力必须充分胜任本项目提出的各项技术服务要求。运维项目团队入驻前应签订保密协议，确保不因任何原因导致用户资料和信息遭受泄密、破坏等不良影响。</w:t>
      </w:r>
    </w:p>
    <w:p w:rsidR="006D2BBA" w:rsidRPr="006D2BBA" w:rsidRDefault="006D2BBA" w:rsidP="006D2BBA">
      <w:pPr>
        <w:widowControl/>
        <w:ind w:firstLineChars="200" w:firstLine="446"/>
        <w:jc w:val="left"/>
        <w:rPr>
          <w:sz w:val="24"/>
        </w:rPr>
      </w:pPr>
      <w:r w:rsidRPr="006D2BBA">
        <w:rPr>
          <w:rFonts w:hint="eastAsia"/>
          <w:sz w:val="24"/>
        </w:rPr>
        <w:t>须具备云运维管理平台，可满足政务云的运行维护要求。提供各类云资源监控能力，实现对软件、硬件、网络、安全等各类资源的资源、性能、安全等的实时监控、告警能力；提供云资源使用情况、操作情况等日志记录和审计服务，定期提供监测报表、报告，提供管理和运维信息分析工具，能够实时监控并分析政务云人社专区资源使用状态，方便研判突发事件性质和故障排查处理，同步构建一套事前预防、事中监控、事后审计的运维管理体系，做到可管、可控、可见、可审。</w:t>
      </w:r>
    </w:p>
    <w:p w:rsidR="006D2BBA" w:rsidRPr="006D2BBA" w:rsidRDefault="006D2BBA" w:rsidP="006D2BBA">
      <w:pPr>
        <w:widowControl/>
        <w:ind w:firstLineChars="200" w:firstLine="446"/>
        <w:jc w:val="left"/>
        <w:rPr>
          <w:sz w:val="24"/>
        </w:rPr>
      </w:pPr>
      <w:r w:rsidRPr="006D2BBA">
        <w:rPr>
          <w:rFonts w:hint="eastAsia"/>
          <w:sz w:val="24"/>
        </w:rPr>
        <w:t>须根据政务云人社专区高可用设计特性和各组件的重要性进行针对性演练，制订应急预案，每年组织至少</w:t>
      </w:r>
      <w:r w:rsidRPr="006D2BBA">
        <w:rPr>
          <w:rFonts w:hint="eastAsia"/>
          <w:sz w:val="24"/>
        </w:rPr>
        <w:t>1</w:t>
      </w:r>
      <w:r w:rsidRPr="006D2BBA">
        <w:rPr>
          <w:rFonts w:hint="eastAsia"/>
          <w:sz w:val="24"/>
        </w:rPr>
        <w:t>次应急演练。</w:t>
      </w:r>
    </w:p>
    <w:p w:rsidR="006D2BBA" w:rsidRPr="006D2BBA" w:rsidRDefault="006D2BBA" w:rsidP="006D2BBA">
      <w:pPr>
        <w:widowControl/>
        <w:ind w:firstLineChars="200" w:firstLine="446"/>
        <w:jc w:val="left"/>
        <w:rPr>
          <w:sz w:val="24"/>
        </w:rPr>
      </w:pPr>
      <w:r w:rsidRPr="006D2BBA">
        <w:rPr>
          <w:rFonts w:hint="eastAsia"/>
          <w:sz w:val="24"/>
        </w:rPr>
        <w:t>须提供专职驻场服务及重要时期的应急值守服务，重大活动期间需确保业务骨干、管理人员按照预案开展现场值守。</w:t>
      </w:r>
    </w:p>
    <w:p w:rsidR="006D2BBA" w:rsidRPr="006D2BBA" w:rsidRDefault="006D2BBA" w:rsidP="006D2BBA">
      <w:pPr>
        <w:widowControl/>
        <w:ind w:firstLineChars="200" w:firstLine="446"/>
        <w:jc w:val="left"/>
        <w:rPr>
          <w:sz w:val="24"/>
        </w:rPr>
      </w:pPr>
      <w:r w:rsidRPr="006D2BBA">
        <w:rPr>
          <w:rFonts w:hint="eastAsia"/>
          <w:sz w:val="24"/>
        </w:rPr>
        <w:t>2.6</w:t>
      </w:r>
      <w:r w:rsidRPr="006D2BBA">
        <w:rPr>
          <w:rFonts w:hint="eastAsia"/>
          <w:sz w:val="24"/>
        </w:rPr>
        <w:t>其他要求</w:t>
      </w:r>
    </w:p>
    <w:p w:rsidR="006D2BBA" w:rsidRPr="006D2BBA" w:rsidRDefault="006D2BBA" w:rsidP="006D2BBA">
      <w:pPr>
        <w:widowControl/>
        <w:ind w:firstLineChars="200" w:firstLine="446"/>
        <w:jc w:val="left"/>
        <w:rPr>
          <w:sz w:val="24"/>
        </w:rPr>
      </w:pPr>
      <w:r w:rsidRPr="006D2BBA">
        <w:rPr>
          <w:rFonts w:hint="eastAsia"/>
          <w:sz w:val="24"/>
        </w:rPr>
        <w:t>须无条件接受采购人监管，按要求提供全部平台资源监控信息、开放全部相关接口、协议，支持二次开发与定制维护，支持与</w:t>
      </w:r>
      <w:r w:rsidRPr="006D2BBA">
        <w:rPr>
          <w:rFonts w:hint="eastAsia"/>
          <w:sz w:val="24"/>
        </w:rPr>
        <w:t>IT</w:t>
      </w:r>
      <w:r w:rsidRPr="006D2BBA">
        <w:rPr>
          <w:rFonts w:hint="eastAsia"/>
          <w:sz w:val="24"/>
        </w:rPr>
        <w:t>服务管理系统等第三方管理系统集成。</w:t>
      </w:r>
    </w:p>
    <w:p w:rsidR="006D2BBA" w:rsidRPr="006D2BBA" w:rsidRDefault="006D2BBA" w:rsidP="006D2BBA">
      <w:pPr>
        <w:widowControl/>
        <w:ind w:firstLineChars="200" w:firstLine="446"/>
        <w:jc w:val="left"/>
        <w:rPr>
          <w:sz w:val="24"/>
        </w:rPr>
      </w:pPr>
      <w:r w:rsidRPr="006D2BBA">
        <w:rPr>
          <w:rFonts w:hint="eastAsia"/>
          <w:sz w:val="24"/>
        </w:rPr>
        <w:t>须承担本项目架构要求内的计算、存储、网络、安全、备份设备、基础软件等软硬件建设费用及机房、链路、电力等为开展政务云人社专区服务所需的一切费用，以及云平台日常监控、参数调整、配置调优、故障排除等运维保障工作费用。</w:t>
      </w:r>
    </w:p>
    <w:p w:rsidR="006D2BBA" w:rsidRPr="006D2BBA" w:rsidRDefault="006D2BBA" w:rsidP="006D2BBA">
      <w:pPr>
        <w:widowControl/>
        <w:ind w:firstLineChars="200" w:firstLine="446"/>
        <w:jc w:val="left"/>
        <w:rPr>
          <w:sz w:val="24"/>
        </w:rPr>
      </w:pPr>
      <w:r w:rsidRPr="006D2BBA">
        <w:rPr>
          <w:rFonts w:hint="eastAsia"/>
          <w:sz w:val="24"/>
        </w:rPr>
        <w:t>须为政务云人社专区管理单位提供免费技术培训，包括但不限于云服务的使用、配置、管理、运维、故障排查及云先进技术展望等。</w:t>
      </w:r>
    </w:p>
    <w:p w:rsidR="006D2BBA" w:rsidRPr="006D2BBA" w:rsidRDefault="006D2BBA" w:rsidP="006D2BBA">
      <w:pPr>
        <w:widowControl/>
        <w:ind w:firstLineChars="200" w:firstLine="446"/>
        <w:jc w:val="left"/>
        <w:rPr>
          <w:sz w:val="24"/>
        </w:rPr>
      </w:pPr>
      <w:r w:rsidRPr="006D2BBA">
        <w:rPr>
          <w:rFonts w:hint="eastAsia"/>
          <w:sz w:val="24"/>
        </w:rPr>
        <w:t>应按需为政务云人社专区使用单位提供免费现场培训，包括但不限于云服务的使用、配置、管理、运维、故障排查等。</w:t>
      </w:r>
    </w:p>
    <w:p w:rsidR="006D2BBA" w:rsidRPr="006D2BBA" w:rsidRDefault="006D2BBA" w:rsidP="006D2BBA">
      <w:pPr>
        <w:widowControl/>
        <w:ind w:firstLineChars="200" w:firstLine="446"/>
        <w:jc w:val="left"/>
        <w:rPr>
          <w:sz w:val="24"/>
        </w:rPr>
      </w:pPr>
      <w:r w:rsidRPr="006D2BBA">
        <w:rPr>
          <w:rFonts w:hint="eastAsia"/>
          <w:sz w:val="24"/>
        </w:rPr>
        <w:t>投标人为本项目提供云计算服务的平台须具备按照《政务云人社专区资源需求》交付全部服务的能力，若服务期内出现无法交付的情况，视同虚假应标。具体详见《政务云人社专区资源需求》。</w:t>
      </w:r>
    </w:p>
    <w:p w:rsidR="006D2BBA" w:rsidRPr="006D2BBA" w:rsidRDefault="006D2BBA" w:rsidP="006D2BBA">
      <w:pPr>
        <w:widowControl/>
        <w:ind w:firstLineChars="200" w:firstLine="446"/>
        <w:jc w:val="left"/>
        <w:rPr>
          <w:sz w:val="24"/>
        </w:rPr>
      </w:pPr>
      <w:r w:rsidRPr="006D2BBA">
        <w:rPr>
          <w:rFonts w:hint="eastAsia"/>
          <w:sz w:val="24"/>
        </w:rPr>
        <w:t>服务期内，如投标人无法继续提供服务，需至少提前</w:t>
      </w:r>
      <w:r w:rsidRPr="006D2BBA">
        <w:rPr>
          <w:rFonts w:hint="eastAsia"/>
          <w:sz w:val="24"/>
        </w:rPr>
        <w:t>6</w:t>
      </w:r>
      <w:r w:rsidRPr="006D2BBA">
        <w:rPr>
          <w:rFonts w:hint="eastAsia"/>
          <w:sz w:val="24"/>
        </w:rPr>
        <w:t>个月向政务云管理单位提出书面申请。服务期内，若由于投标人的服务能力不能满足约定要求，政务云管理单位可要求其退出，相关补偿费用双方另行协商；在业务系统迁移和交接工作中，各方职责如下：政务云使用单位：选择其他供应商，组织其他供应商与应用开发商梳理业务、制定迁移方案，做好系统迁出相关准备工作。投标人：承诺在用户提出系统迁出需求后无条件配合用户开展业务系统迁移的相关工作并承担迁移费用，配合用户完成业务系统迁移的相关工作，包括但不限于梳理迁出系统的云资源、安全策略配置等。系统在新环境运行稳定后，方可关停原服务。关停后投标人须按法律法规及相关规定要求对数据进行安全擦除。服务期满后，若政务云使用单位和投标人之间不再续约，投标人应无条件免费配合各方完成迁移和切换工作。若产生其他相关费用，由政务使用单位和投标人另行协商。</w:t>
      </w:r>
    </w:p>
    <w:p w:rsidR="006D2BBA" w:rsidRPr="006D2BBA" w:rsidRDefault="006D2BBA" w:rsidP="006D2BBA">
      <w:pPr>
        <w:widowControl/>
        <w:ind w:firstLineChars="200" w:firstLine="446"/>
        <w:jc w:val="left"/>
        <w:rPr>
          <w:sz w:val="24"/>
        </w:rPr>
      </w:pPr>
      <w:r w:rsidRPr="006D2BBA">
        <w:rPr>
          <w:rFonts w:hint="eastAsia"/>
          <w:sz w:val="24"/>
        </w:rPr>
        <w:t>进入退出流程后，退出供应商应无条件配合政务云管理单位和政务云使用单位妥善做好退出善后工作，退出供应商应确保退出前业务系统的稳定性，不得因退出行为对业务系统造成影响，否则，根据政务云相关管理办法追究涉事退出供应商责任。供应商无法提供服务情况处理流程：</w:t>
      </w:r>
    </w:p>
    <w:p w:rsidR="006D2BBA" w:rsidRPr="006D2BBA" w:rsidRDefault="006D2BBA" w:rsidP="006D2BBA">
      <w:pPr>
        <w:widowControl/>
        <w:ind w:firstLineChars="200" w:firstLine="446"/>
        <w:jc w:val="left"/>
        <w:rPr>
          <w:sz w:val="24"/>
        </w:rPr>
      </w:pPr>
      <w:r>
        <w:rPr>
          <w:rFonts w:hint="eastAsia"/>
          <w:sz w:val="24"/>
        </w:rPr>
        <w:t>（</w:t>
      </w:r>
      <w:r>
        <w:rPr>
          <w:rFonts w:hint="eastAsia"/>
          <w:sz w:val="24"/>
        </w:rPr>
        <w:t>1</w:t>
      </w:r>
      <w:r>
        <w:rPr>
          <w:rFonts w:hint="eastAsia"/>
          <w:sz w:val="24"/>
        </w:rPr>
        <w:t>）</w:t>
      </w:r>
      <w:r w:rsidRPr="006D2BBA">
        <w:rPr>
          <w:rFonts w:hint="eastAsia"/>
          <w:sz w:val="24"/>
        </w:rPr>
        <w:t>发起退出流程。触发退出条件后，由退出供应商发起退出流程。</w:t>
      </w:r>
    </w:p>
    <w:p w:rsidR="006D2BBA" w:rsidRPr="006D2BBA" w:rsidRDefault="006D2BBA" w:rsidP="006D2BBA">
      <w:pPr>
        <w:widowControl/>
        <w:ind w:firstLineChars="200" w:firstLine="446"/>
        <w:jc w:val="left"/>
        <w:rPr>
          <w:sz w:val="24"/>
        </w:rPr>
      </w:pPr>
      <w:r>
        <w:rPr>
          <w:rFonts w:hint="eastAsia"/>
          <w:sz w:val="24"/>
        </w:rPr>
        <w:t>（</w:t>
      </w:r>
      <w:r>
        <w:rPr>
          <w:rFonts w:hint="eastAsia"/>
          <w:sz w:val="24"/>
        </w:rPr>
        <w:t>2</w:t>
      </w:r>
      <w:r>
        <w:rPr>
          <w:rFonts w:hint="eastAsia"/>
          <w:sz w:val="24"/>
        </w:rPr>
        <w:t>）</w:t>
      </w:r>
      <w:r w:rsidRPr="006D2BBA">
        <w:rPr>
          <w:rFonts w:hint="eastAsia"/>
          <w:sz w:val="24"/>
        </w:rPr>
        <w:t>制定退出计划。退出供应商制定科学合理的退出计划，经政务云管理单位审核通过后，通知政务云使用单位。</w:t>
      </w:r>
    </w:p>
    <w:p w:rsidR="006D2BBA" w:rsidRPr="006D2BBA" w:rsidRDefault="006D2BBA" w:rsidP="006D2BBA">
      <w:pPr>
        <w:widowControl/>
        <w:ind w:firstLineChars="200" w:firstLine="446"/>
        <w:jc w:val="left"/>
        <w:rPr>
          <w:sz w:val="24"/>
        </w:rPr>
      </w:pPr>
      <w:r>
        <w:rPr>
          <w:rFonts w:hint="eastAsia"/>
          <w:sz w:val="24"/>
        </w:rPr>
        <w:t>（</w:t>
      </w:r>
      <w:r>
        <w:rPr>
          <w:rFonts w:hint="eastAsia"/>
          <w:sz w:val="24"/>
        </w:rPr>
        <w:t>3</w:t>
      </w:r>
      <w:r>
        <w:rPr>
          <w:rFonts w:hint="eastAsia"/>
          <w:sz w:val="24"/>
        </w:rPr>
        <w:t>）</w:t>
      </w:r>
      <w:r w:rsidRPr="006D2BBA">
        <w:rPr>
          <w:rFonts w:hint="eastAsia"/>
          <w:sz w:val="24"/>
        </w:rPr>
        <w:t>用户迁移。退出供应商在退出流程发起之日起不得再接受新的用户入云申请，现有入云项目未完成的根据实际情况与政务云使用单位协商后处理，不得因退出影响业务系统运行。退出供应商须在规定时间内无条件配合完成现有业务系统的迁出工作。</w:t>
      </w:r>
    </w:p>
    <w:p w:rsidR="006D2BBA" w:rsidRPr="006D2BBA" w:rsidRDefault="006D2BBA" w:rsidP="006D2BBA">
      <w:pPr>
        <w:widowControl/>
        <w:ind w:firstLineChars="200" w:firstLine="446"/>
        <w:jc w:val="left"/>
        <w:rPr>
          <w:sz w:val="24"/>
        </w:rPr>
      </w:pPr>
      <w:r>
        <w:rPr>
          <w:rFonts w:hint="eastAsia"/>
          <w:sz w:val="24"/>
        </w:rPr>
        <w:t>（</w:t>
      </w:r>
      <w:r>
        <w:rPr>
          <w:rFonts w:hint="eastAsia"/>
          <w:sz w:val="24"/>
        </w:rPr>
        <w:t>4</w:t>
      </w:r>
      <w:r>
        <w:rPr>
          <w:rFonts w:hint="eastAsia"/>
          <w:sz w:val="24"/>
        </w:rPr>
        <w:t>）</w:t>
      </w:r>
      <w:r w:rsidRPr="006D2BBA">
        <w:rPr>
          <w:rFonts w:hint="eastAsia"/>
          <w:sz w:val="24"/>
        </w:rPr>
        <w:t>基础设施腾退。业务系统全部迁出后，退出供应商须在规定时间内完成现有云基础设施的腾退离场工作。现有云基础设施拆除前应对现有设备数据进行安全擦除并配合相关管理单位审查，审查合格后方可退出，防止因云服务设备腾退发生数据泄露事件。</w:t>
      </w:r>
      <w:r w:rsidRPr="006D2BBA">
        <w:rPr>
          <w:rFonts w:hint="eastAsia"/>
          <w:sz w:val="24"/>
        </w:rPr>
        <w:t xml:space="preserve"> </w:t>
      </w:r>
    </w:p>
    <w:p w:rsidR="006D2BBA" w:rsidRPr="006D2BBA" w:rsidRDefault="006D2BBA" w:rsidP="006D2BBA">
      <w:pPr>
        <w:widowControl/>
        <w:ind w:firstLineChars="200" w:firstLine="446"/>
        <w:jc w:val="left"/>
        <w:rPr>
          <w:sz w:val="24"/>
        </w:rPr>
      </w:pPr>
      <w:r w:rsidRPr="006D2BBA">
        <w:rPr>
          <w:rFonts w:hint="eastAsia"/>
          <w:sz w:val="24"/>
        </w:rPr>
        <w:t>投标人应在上述要求基础上，制定退出方案（包括但不限于云平台技术交接、设备撤出、未到期合同的交接）及与其他供应商的交接方案及相关承诺（包括但不限于云平台技术交接、未到期合同的交接），确保在交接期不影响云使用单位正常使用。</w:t>
      </w:r>
    </w:p>
    <w:p w:rsidR="006D2BBA" w:rsidRPr="006D2BBA" w:rsidRDefault="006D2BBA" w:rsidP="006D2BBA">
      <w:pPr>
        <w:widowControl/>
        <w:ind w:firstLineChars="200" w:firstLine="446"/>
        <w:jc w:val="left"/>
        <w:rPr>
          <w:sz w:val="24"/>
        </w:rPr>
      </w:pPr>
      <w:r>
        <w:rPr>
          <w:rFonts w:hint="eastAsia"/>
          <w:sz w:val="24"/>
        </w:rPr>
        <w:t>三、</w:t>
      </w:r>
      <w:r w:rsidRPr="006D2BBA">
        <w:rPr>
          <w:rFonts w:hint="eastAsia"/>
          <w:sz w:val="24"/>
        </w:rPr>
        <w:t>政务云服务要求</w:t>
      </w:r>
    </w:p>
    <w:p w:rsidR="006D2BBA" w:rsidRPr="006D2BBA" w:rsidRDefault="006D2BBA" w:rsidP="006D2BBA">
      <w:pPr>
        <w:widowControl/>
        <w:ind w:firstLineChars="200" w:firstLine="446"/>
        <w:jc w:val="left"/>
        <w:rPr>
          <w:sz w:val="24"/>
        </w:rPr>
      </w:pPr>
      <w:r w:rsidRPr="006D2BBA">
        <w:rPr>
          <w:rFonts w:hint="eastAsia"/>
          <w:sz w:val="24"/>
        </w:rPr>
        <w:t>3.1.</w:t>
      </w:r>
      <w:r w:rsidRPr="006D2BBA">
        <w:rPr>
          <w:rFonts w:hint="eastAsia"/>
          <w:sz w:val="24"/>
        </w:rPr>
        <w:tab/>
      </w:r>
      <w:r w:rsidRPr="006D2BBA">
        <w:rPr>
          <w:rFonts w:hint="eastAsia"/>
          <w:sz w:val="24"/>
        </w:rPr>
        <w:t>基础要求</w:t>
      </w:r>
    </w:p>
    <w:p w:rsidR="006D2BBA" w:rsidRPr="006D2BBA" w:rsidRDefault="006D2BBA" w:rsidP="006D2BBA">
      <w:pPr>
        <w:widowControl/>
        <w:ind w:firstLineChars="200" w:firstLine="446"/>
        <w:jc w:val="left"/>
        <w:rPr>
          <w:sz w:val="24"/>
        </w:rPr>
      </w:pPr>
      <w:r w:rsidRPr="006D2BBA">
        <w:rPr>
          <w:rFonts w:hint="eastAsia"/>
          <w:sz w:val="24"/>
        </w:rPr>
        <w:t>3.1.1.</w:t>
      </w:r>
      <w:r w:rsidRPr="006D2BBA">
        <w:rPr>
          <w:rFonts w:hint="eastAsia"/>
          <w:sz w:val="24"/>
        </w:rPr>
        <w:t>平台要求</w:t>
      </w:r>
    </w:p>
    <w:p w:rsidR="006D2BBA" w:rsidRPr="006D2BBA" w:rsidRDefault="006D2BBA" w:rsidP="006D2BBA">
      <w:pPr>
        <w:widowControl/>
        <w:ind w:firstLineChars="200" w:firstLine="446"/>
        <w:jc w:val="left"/>
        <w:rPr>
          <w:sz w:val="24"/>
        </w:rPr>
      </w:pPr>
      <w:r w:rsidRPr="006D2BBA">
        <w:rPr>
          <w:rFonts w:hint="eastAsia"/>
          <w:sz w:val="24"/>
        </w:rPr>
        <w:t>云主机之间须可做到隔离保护，其中任何一个云主机发生故障都不应影响同一个宿主机上的其他云主机的正常运行，每个云主机上的用户权限只限于本机之内；云主机须可实现物理机的全部功能，如具有内存、</w:t>
      </w:r>
      <w:r w:rsidRPr="006D2BBA">
        <w:rPr>
          <w:rFonts w:hint="eastAsia"/>
          <w:sz w:val="24"/>
        </w:rPr>
        <w:t>CPU</w:t>
      </w:r>
      <w:r w:rsidRPr="006D2BBA">
        <w:rPr>
          <w:rFonts w:hint="eastAsia"/>
          <w:sz w:val="24"/>
        </w:rPr>
        <w:t>、网卡、存储等资源，可以指定单独的</w:t>
      </w:r>
      <w:r w:rsidRPr="006D2BBA">
        <w:rPr>
          <w:rFonts w:hint="eastAsia"/>
          <w:sz w:val="24"/>
        </w:rPr>
        <w:t>IP</w:t>
      </w:r>
      <w:r w:rsidRPr="006D2BBA">
        <w:rPr>
          <w:rFonts w:hint="eastAsia"/>
          <w:sz w:val="24"/>
        </w:rPr>
        <w:t>地址、</w:t>
      </w:r>
      <w:r w:rsidRPr="006D2BBA">
        <w:rPr>
          <w:rFonts w:hint="eastAsia"/>
          <w:sz w:val="24"/>
        </w:rPr>
        <w:t>MAC</w:t>
      </w:r>
      <w:r w:rsidRPr="006D2BBA">
        <w:rPr>
          <w:rFonts w:hint="eastAsia"/>
          <w:sz w:val="24"/>
        </w:rPr>
        <w:t>地址等；当云主机操作系统出现故障时，支持自动重启或者迁移该云主机，保障业务连续性；多台宿主机可以组成虚拟化集群，集群内的物理机数量可以按需扩展。</w:t>
      </w:r>
    </w:p>
    <w:p w:rsidR="006D2BBA" w:rsidRPr="006D2BBA" w:rsidRDefault="006D2BBA" w:rsidP="006D2BBA">
      <w:pPr>
        <w:widowControl/>
        <w:ind w:firstLineChars="200" w:firstLine="446"/>
        <w:jc w:val="left"/>
        <w:rPr>
          <w:sz w:val="24"/>
        </w:rPr>
      </w:pPr>
      <w:r w:rsidRPr="006D2BBA">
        <w:rPr>
          <w:rFonts w:hint="eastAsia"/>
          <w:sz w:val="24"/>
        </w:rPr>
        <w:t>3.1.2.</w:t>
      </w:r>
      <w:r w:rsidR="00B73AC3">
        <w:rPr>
          <w:rFonts w:hint="eastAsia"/>
          <w:sz w:val="24"/>
        </w:rPr>
        <w:t xml:space="preserve"> </w:t>
      </w:r>
      <w:r w:rsidRPr="006D2BBA">
        <w:rPr>
          <w:rFonts w:hint="eastAsia"/>
          <w:sz w:val="24"/>
        </w:rPr>
        <w:t>网络要求</w:t>
      </w:r>
    </w:p>
    <w:p w:rsidR="006D2BBA" w:rsidRPr="006D2BBA" w:rsidRDefault="006D2BBA" w:rsidP="006D2BBA">
      <w:pPr>
        <w:widowControl/>
        <w:ind w:firstLineChars="200" w:firstLine="446"/>
        <w:jc w:val="left"/>
        <w:rPr>
          <w:sz w:val="24"/>
        </w:rPr>
      </w:pPr>
      <w:r w:rsidRPr="006D2BBA">
        <w:rPr>
          <w:rFonts w:hint="eastAsia"/>
          <w:sz w:val="24"/>
        </w:rPr>
        <w:t>核心骨干设备、出口设备、骨干线路等需要支持冗余备份，云内骨干线路带宽≥</w:t>
      </w:r>
      <w:r w:rsidRPr="006D2BBA">
        <w:rPr>
          <w:rFonts w:hint="eastAsia"/>
          <w:sz w:val="24"/>
        </w:rPr>
        <w:t>40Gb</w:t>
      </w:r>
      <w:r w:rsidRPr="006D2BBA">
        <w:rPr>
          <w:rFonts w:hint="eastAsia"/>
          <w:sz w:val="24"/>
        </w:rPr>
        <w:t>带宽，服务器业务≥</w:t>
      </w:r>
      <w:r w:rsidRPr="006D2BBA">
        <w:rPr>
          <w:rFonts w:hint="eastAsia"/>
          <w:sz w:val="24"/>
        </w:rPr>
        <w:t>10Gb</w:t>
      </w:r>
      <w:r w:rsidRPr="006D2BBA">
        <w:rPr>
          <w:rFonts w:hint="eastAsia"/>
          <w:sz w:val="24"/>
        </w:rPr>
        <w:t>带宽，核心骨干设备可以保证大规模业务迁移，无缝扩容需求；支持对云平台内的网络设备进行统一管理；网络控制器需集群部署，升级时业务不中断；支持</w:t>
      </w:r>
      <w:r w:rsidRPr="006D2BBA">
        <w:rPr>
          <w:rFonts w:hint="eastAsia"/>
          <w:sz w:val="24"/>
        </w:rPr>
        <w:t>IPV6</w:t>
      </w:r>
      <w:r w:rsidRPr="006D2BBA">
        <w:rPr>
          <w:rFonts w:hint="eastAsia"/>
          <w:sz w:val="24"/>
        </w:rPr>
        <w:t>地址分配，满足业务系统</w:t>
      </w:r>
      <w:r w:rsidRPr="006D2BBA">
        <w:rPr>
          <w:rFonts w:hint="eastAsia"/>
          <w:sz w:val="24"/>
        </w:rPr>
        <w:t>IPV6</w:t>
      </w:r>
      <w:r w:rsidRPr="006D2BBA">
        <w:rPr>
          <w:rFonts w:hint="eastAsia"/>
          <w:sz w:val="24"/>
        </w:rPr>
        <w:t>改造要求。</w:t>
      </w:r>
    </w:p>
    <w:p w:rsidR="006D2BBA" w:rsidRPr="006D2BBA" w:rsidRDefault="006D2BBA" w:rsidP="006D2BBA">
      <w:pPr>
        <w:widowControl/>
        <w:ind w:firstLineChars="200" w:firstLine="446"/>
        <w:jc w:val="left"/>
        <w:rPr>
          <w:sz w:val="24"/>
        </w:rPr>
      </w:pPr>
      <w:r w:rsidRPr="006D2BBA">
        <w:rPr>
          <w:rFonts w:hint="eastAsia"/>
          <w:sz w:val="24"/>
        </w:rPr>
        <w:t>3.1.3.</w:t>
      </w:r>
      <w:r w:rsidRPr="006D2BBA">
        <w:rPr>
          <w:rFonts w:hint="eastAsia"/>
          <w:sz w:val="24"/>
        </w:rPr>
        <w:t>其他要求</w:t>
      </w:r>
    </w:p>
    <w:p w:rsidR="006D2BBA" w:rsidRPr="006D2BBA" w:rsidRDefault="006D2BBA" w:rsidP="006D2BBA">
      <w:pPr>
        <w:widowControl/>
        <w:ind w:firstLineChars="200" w:firstLine="446"/>
        <w:jc w:val="left"/>
        <w:rPr>
          <w:sz w:val="24"/>
        </w:rPr>
      </w:pPr>
      <w:r w:rsidRPr="006D2BBA">
        <w:rPr>
          <w:rFonts w:hint="eastAsia"/>
          <w:sz w:val="24"/>
        </w:rPr>
        <w:t>须提供时间服务器，以提供准确的时间同步服务，确保云平台内所有服务的时间一致性；应支持</w:t>
      </w:r>
      <w:r w:rsidRPr="006D2BBA">
        <w:rPr>
          <w:rFonts w:hint="eastAsia"/>
          <w:sz w:val="24"/>
        </w:rPr>
        <w:t>NTP</w:t>
      </w:r>
      <w:r w:rsidRPr="006D2BBA">
        <w:rPr>
          <w:rFonts w:hint="eastAsia"/>
          <w:sz w:val="24"/>
        </w:rPr>
        <w:t>协议，提供时间校准和管理功能；应支持北斗校时。</w:t>
      </w:r>
    </w:p>
    <w:p w:rsidR="006D2BBA" w:rsidRPr="006D2BBA" w:rsidRDefault="006D2BBA" w:rsidP="006D2BBA">
      <w:pPr>
        <w:widowControl/>
        <w:ind w:firstLineChars="200" w:firstLine="446"/>
        <w:jc w:val="left"/>
        <w:rPr>
          <w:sz w:val="24"/>
        </w:rPr>
      </w:pPr>
      <w:r w:rsidRPr="006D2BBA">
        <w:rPr>
          <w:rFonts w:hint="eastAsia"/>
          <w:sz w:val="24"/>
        </w:rPr>
        <w:t>3.2.</w:t>
      </w:r>
      <w:r w:rsidRPr="006D2BBA">
        <w:rPr>
          <w:rFonts w:hint="eastAsia"/>
          <w:sz w:val="24"/>
        </w:rPr>
        <w:tab/>
      </w:r>
      <w:r w:rsidRPr="006D2BBA">
        <w:rPr>
          <w:rFonts w:hint="eastAsia"/>
          <w:sz w:val="24"/>
        </w:rPr>
        <w:t>计算</w:t>
      </w:r>
    </w:p>
    <w:p w:rsidR="006D2BBA" w:rsidRPr="006D2BBA" w:rsidRDefault="006D2BBA" w:rsidP="006D2BBA">
      <w:pPr>
        <w:widowControl/>
        <w:ind w:firstLineChars="200" w:firstLine="446"/>
        <w:jc w:val="left"/>
        <w:rPr>
          <w:sz w:val="24"/>
        </w:rPr>
      </w:pPr>
      <w:r w:rsidRPr="006D2BBA">
        <w:rPr>
          <w:rFonts w:hint="eastAsia"/>
          <w:sz w:val="24"/>
        </w:rPr>
        <w:t>3.2.1.</w:t>
      </w:r>
      <w:r w:rsidRPr="006D2BBA">
        <w:rPr>
          <w:rFonts w:hint="eastAsia"/>
          <w:sz w:val="24"/>
        </w:rPr>
        <w:t>通用算力</w:t>
      </w:r>
    </w:p>
    <w:p w:rsidR="006D2BBA" w:rsidRPr="006D2BBA" w:rsidRDefault="006D2BBA" w:rsidP="006D2BBA">
      <w:pPr>
        <w:widowControl/>
        <w:ind w:firstLineChars="200" w:firstLine="446"/>
        <w:jc w:val="left"/>
        <w:rPr>
          <w:sz w:val="24"/>
        </w:rPr>
      </w:pPr>
      <w:r w:rsidRPr="006D2BBA">
        <w:rPr>
          <w:rFonts w:hint="eastAsia"/>
          <w:sz w:val="24"/>
        </w:rPr>
        <w:t>须按照“一云多芯”模式建设政务云人社专区，按需提供鲲鹏、飞腾、海光等各技术路线的计算资源。</w:t>
      </w:r>
    </w:p>
    <w:p w:rsidR="006D2BBA" w:rsidRPr="006D2BBA" w:rsidRDefault="006D2BBA" w:rsidP="006D2BBA">
      <w:pPr>
        <w:widowControl/>
        <w:ind w:firstLineChars="200" w:firstLine="446"/>
        <w:jc w:val="left"/>
        <w:rPr>
          <w:sz w:val="24"/>
        </w:rPr>
      </w:pPr>
      <w:r w:rsidRPr="006D2BBA">
        <w:rPr>
          <w:rFonts w:hint="eastAsia"/>
          <w:sz w:val="24"/>
        </w:rPr>
        <w:t>须提供灵活的云服务器配置规格，用户可根据业务需要，随时创建并使用云服务器，可实现分钟级按需交付；创建时可选择实例规格、操作系统、系统盘、数据盘、专有网络</w:t>
      </w:r>
      <w:r w:rsidRPr="006D2BBA">
        <w:rPr>
          <w:rFonts w:hint="eastAsia"/>
          <w:sz w:val="24"/>
        </w:rPr>
        <w:t>VPC</w:t>
      </w:r>
      <w:r w:rsidRPr="006D2BBA">
        <w:rPr>
          <w:rFonts w:hint="eastAsia"/>
          <w:sz w:val="24"/>
        </w:rPr>
        <w:t>、安全组、弹性公网</w:t>
      </w:r>
      <w:r w:rsidRPr="006D2BBA">
        <w:rPr>
          <w:rFonts w:hint="eastAsia"/>
          <w:sz w:val="24"/>
        </w:rPr>
        <w:t>IP</w:t>
      </w:r>
      <w:r w:rsidRPr="006D2BBA">
        <w:rPr>
          <w:rFonts w:hint="eastAsia"/>
          <w:sz w:val="24"/>
        </w:rPr>
        <w:t>，可设置云服务器的实例名称、登录密码；支持手动设置私网</w:t>
      </w:r>
      <w:r w:rsidRPr="006D2BBA">
        <w:rPr>
          <w:rFonts w:hint="eastAsia"/>
          <w:sz w:val="24"/>
        </w:rPr>
        <w:t>IP</w:t>
      </w:r>
      <w:r w:rsidRPr="006D2BBA">
        <w:rPr>
          <w:rFonts w:hint="eastAsia"/>
          <w:sz w:val="24"/>
        </w:rPr>
        <w:t>；支持使用自定义私有镜像、公共镜像、共享镜像或市场镜像；支持多台云服务器创建在不同的宿主机上；用户可以根据自身业务需求进行升配及降配；支持用户对单台、多台云服务器进行开机、关机、重启、重置密码等操作；支持对云服务器克隆；提供网卡管理功能；提供安全组管理功能；提供镜像管理功能；支持查看云服务器的</w:t>
      </w:r>
      <w:r w:rsidRPr="006D2BBA">
        <w:rPr>
          <w:rFonts w:hint="eastAsia"/>
          <w:sz w:val="24"/>
        </w:rPr>
        <w:t>CPU</w:t>
      </w:r>
      <w:r w:rsidRPr="006D2BBA">
        <w:rPr>
          <w:rFonts w:hint="eastAsia"/>
          <w:sz w:val="24"/>
        </w:rPr>
        <w:t>使用率、内存使用率、内存使用量、磁盘使用率、磁盘使用量、磁盘读</w:t>
      </w:r>
      <w:r w:rsidRPr="006D2BBA">
        <w:rPr>
          <w:rFonts w:hint="eastAsia"/>
          <w:sz w:val="24"/>
        </w:rPr>
        <w:t>/</w:t>
      </w:r>
      <w:r w:rsidRPr="006D2BBA">
        <w:rPr>
          <w:rFonts w:hint="eastAsia"/>
          <w:sz w:val="24"/>
        </w:rPr>
        <w:t>写带宽、磁盘读</w:t>
      </w:r>
      <w:r w:rsidRPr="006D2BBA">
        <w:rPr>
          <w:rFonts w:hint="eastAsia"/>
          <w:sz w:val="24"/>
        </w:rPr>
        <w:t>/</w:t>
      </w:r>
      <w:r w:rsidRPr="006D2BBA">
        <w:rPr>
          <w:rFonts w:hint="eastAsia"/>
          <w:sz w:val="24"/>
        </w:rPr>
        <w:t>写</w:t>
      </w:r>
      <w:r w:rsidRPr="006D2BBA">
        <w:rPr>
          <w:rFonts w:hint="eastAsia"/>
          <w:sz w:val="24"/>
        </w:rPr>
        <w:t>IOPS</w:t>
      </w:r>
      <w:r w:rsidRPr="006D2BBA">
        <w:rPr>
          <w:rFonts w:hint="eastAsia"/>
          <w:sz w:val="24"/>
        </w:rPr>
        <w:t>、读写等待时间、流入</w:t>
      </w:r>
      <w:r w:rsidRPr="006D2BBA">
        <w:rPr>
          <w:rFonts w:hint="eastAsia"/>
          <w:sz w:val="24"/>
        </w:rPr>
        <w:t>/</w:t>
      </w:r>
      <w:r w:rsidRPr="006D2BBA">
        <w:rPr>
          <w:rFonts w:hint="eastAsia"/>
          <w:sz w:val="24"/>
        </w:rPr>
        <w:t>流出速率监控信息、丢包率、丢包数、</w:t>
      </w:r>
      <w:r w:rsidRPr="006D2BBA">
        <w:rPr>
          <w:rFonts w:hint="eastAsia"/>
          <w:sz w:val="24"/>
        </w:rPr>
        <w:t>TCP</w:t>
      </w:r>
      <w:r w:rsidRPr="006D2BBA">
        <w:rPr>
          <w:rFonts w:hint="eastAsia"/>
          <w:sz w:val="24"/>
        </w:rPr>
        <w:t>连接数等信息。</w:t>
      </w:r>
    </w:p>
    <w:p w:rsidR="006D2BBA" w:rsidRPr="006D2BBA" w:rsidRDefault="006D2BBA" w:rsidP="006D2BBA">
      <w:pPr>
        <w:widowControl/>
        <w:ind w:firstLineChars="200" w:firstLine="446"/>
        <w:jc w:val="left"/>
        <w:rPr>
          <w:sz w:val="24"/>
        </w:rPr>
      </w:pPr>
      <w:r w:rsidRPr="006D2BBA">
        <w:rPr>
          <w:rFonts w:hint="eastAsia"/>
          <w:sz w:val="24"/>
        </w:rPr>
        <w:t>3.2.2.</w:t>
      </w:r>
      <w:r w:rsidRPr="006D2BBA">
        <w:rPr>
          <w:rFonts w:hint="eastAsia"/>
          <w:sz w:val="24"/>
        </w:rPr>
        <w:t>镜像服务</w:t>
      </w:r>
    </w:p>
    <w:p w:rsidR="006D2BBA" w:rsidRPr="006D2BBA" w:rsidRDefault="006D2BBA" w:rsidP="006D2BBA">
      <w:pPr>
        <w:widowControl/>
        <w:ind w:firstLineChars="200" w:firstLine="446"/>
        <w:jc w:val="left"/>
        <w:rPr>
          <w:sz w:val="24"/>
        </w:rPr>
      </w:pPr>
      <w:r w:rsidRPr="006D2BBA">
        <w:rPr>
          <w:rFonts w:hint="eastAsia"/>
          <w:sz w:val="24"/>
        </w:rPr>
        <w:t>须提供镜像服务，为用户提供的公共镜像、私有镜像和共享镜像的统一管理服务，用户可以灵活地使用镜像创建弹性云服务器或裸金属服务器；支持通过已经部署好的实例创建私有镜像；支持用户将已经创建的私有镜像共享给其他用户使用；支持用户对已共享镜像取消共享；支持用户接受或拒绝其他用户共享的镜像支持通过公共镜像、私有镜像和共享镜像创建使用此镜像的云服务器或裸金属服务器实例；支持修改私有镜像名称、最小磁盘容量和镜像描述等。</w:t>
      </w:r>
    </w:p>
    <w:p w:rsidR="006D2BBA" w:rsidRPr="006D2BBA" w:rsidRDefault="006D2BBA" w:rsidP="006D2BBA">
      <w:pPr>
        <w:widowControl/>
        <w:ind w:firstLineChars="200" w:firstLine="446"/>
        <w:jc w:val="left"/>
        <w:rPr>
          <w:sz w:val="24"/>
        </w:rPr>
      </w:pPr>
      <w:r w:rsidRPr="006D2BBA">
        <w:rPr>
          <w:rFonts w:hint="eastAsia"/>
          <w:sz w:val="24"/>
        </w:rPr>
        <w:t>3.3.</w:t>
      </w:r>
      <w:r w:rsidRPr="006D2BBA">
        <w:rPr>
          <w:rFonts w:hint="eastAsia"/>
          <w:sz w:val="24"/>
        </w:rPr>
        <w:tab/>
      </w:r>
      <w:r w:rsidRPr="006D2BBA">
        <w:rPr>
          <w:rFonts w:hint="eastAsia"/>
          <w:sz w:val="24"/>
        </w:rPr>
        <w:t>存储</w:t>
      </w:r>
    </w:p>
    <w:p w:rsidR="006D2BBA" w:rsidRPr="006D2BBA" w:rsidRDefault="006D2BBA" w:rsidP="006D2BBA">
      <w:pPr>
        <w:widowControl/>
        <w:ind w:firstLineChars="200" w:firstLine="446"/>
        <w:jc w:val="left"/>
        <w:rPr>
          <w:sz w:val="24"/>
        </w:rPr>
      </w:pPr>
      <w:r w:rsidRPr="006D2BBA">
        <w:rPr>
          <w:rFonts w:hint="eastAsia"/>
          <w:sz w:val="24"/>
        </w:rPr>
        <w:t>3.3.1.</w:t>
      </w:r>
      <w:r w:rsidRPr="006D2BBA">
        <w:rPr>
          <w:rFonts w:hint="eastAsia"/>
          <w:sz w:val="24"/>
        </w:rPr>
        <w:t>对象存储</w:t>
      </w:r>
    </w:p>
    <w:p w:rsidR="006D2BBA" w:rsidRPr="006D2BBA" w:rsidRDefault="006D2BBA" w:rsidP="006D2BBA">
      <w:pPr>
        <w:widowControl/>
        <w:ind w:firstLineChars="200" w:firstLine="446"/>
        <w:jc w:val="left"/>
        <w:rPr>
          <w:sz w:val="24"/>
        </w:rPr>
      </w:pPr>
      <w:r w:rsidRPr="006D2BBA">
        <w:rPr>
          <w:rFonts w:hint="eastAsia"/>
          <w:sz w:val="24"/>
        </w:rPr>
        <w:t>须提供对象存储服务，满足</w:t>
      </w:r>
      <w:r w:rsidRPr="006D2BBA">
        <w:rPr>
          <w:rFonts w:hint="eastAsia"/>
          <w:sz w:val="24"/>
        </w:rPr>
        <w:t>EB</w:t>
      </w:r>
      <w:r w:rsidRPr="006D2BBA">
        <w:rPr>
          <w:rFonts w:hint="eastAsia"/>
          <w:sz w:val="24"/>
        </w:rPr>
        <w:t>级存储规模需求；可通过控制台、</w:t>
      </w:r>
      <w:r w:rsidRPr="006D2BBA">
        <w:rPr>
          <w:rFonts w:hint="eastAsia"/>
          <w:sz w:val="24"/>
        </w:rPr>
        <w:t>API</w:t>
      </w:r>
      <w:r w:rsidRPr="006D2BBA">
        <w:rPr>
          <w:rFonts w:hint="eastAsia"/>
          <w:sz w:val="24"/>
        </w:rPr>
        <w:t>、</w:t>
      </w:r>
      <w:r w:rsidRPr="006D2BBA">
        <w:rPr>
          <w:rFonts w:hint="eastAsia"/>
          <w:sz w:val="24"/>
        </w:rPr>
        <w:t>SDK</w:t>
      </w:r>
      <w:r w:rsidRPr="006D2BBA">
        <w:rPr>
          <w:rFonts w:hint="eastAsia"/>
          <w:sz w:val="24"/>
        </w:rPr>
        <w:t>等多种方式访问；支持</w:t>
      </w:r>
      <w:r w:rsidRPr="006D2BBA">
        <w:rPr>
          <w:rFonts w:hint="eastAsia"/>
          <w:sz w:val="24"/>
        </w:rPr>
        <w:t>Bucket</w:t>
      </w:r>
      <w:r w:rsidRPr="006D2BBA">
        <w:rPr>
          <w:rFonts w:hint="eastAsia"/>
          <w:sz w:val="24"/>
        </w:rPr>
        <w:t>创建、删除、查询、全局</w:t>
      </w:r>
      <w:r w:rsidRPr="006D2BBA">
        <w:rPr>
          <w:rFonts w:hint="eastAsia"/>
          <w:sz w:val="24"/>
        </w:rPr>
        <w:t>Bucket</w:t>
      </w:r>
      <w:r w:rsidRPr="006D2BBA">
        <w:rPr>
          <w:rFonts w:hint="eastAsia"/>
          <w:sz w:val="24"/>
        </w:rPr>
        <w:t>列表展示；支持对单个</w:t>
      </w:r>
      <w:r w:rsidRPr="006D2BBA">
        <w:rPr>
          <w:rFonts w:hint="eastAsia"/>
          <w:sz w:val="24"/>
        </w:rPr>
        <w:t>Bucket</w:t>
      </w:r>
      <w:r w:rsidRPr="006D2BBA">
        <w:rPr>
          <w:rFonts w:hint="eastAsia"/>
          <w:sz w:val="24"/>
        </w:rPr>
        <w:t>进行全局概览，包括查看用量、文件数量、存储桶基本信息、功能快速设置等；支持文件的简单上传、表单上传、断点续传；支持文件下载、删除、列表查询、文件详情展示、批量上传、碎片列表及碎片删除；支持对象存储文件夹上传功能；支持过期对象删除规则；支持碎片过期删除规则；支持历史版本过期删除规则；支持防盗链设置；支持跨域访问；支持设置图片样式、水印、缩放、格式转换；提供日志记录功能，可追查访问来源，记录用户所有访问记录，为多维度的统计分析提供日志记录；支持文件多版本管理；提供权限控制</w:t>
      </w:r>
      <w:r w:rsidRPr="006D2BBA">
        <w:rPr>
          <w:rFonts w:hint="eastAsia"/>
          <w:sz w:val="24"/>
        </w:rPr>
        <w:t>ACL</w:t>
      </w:r>
      <w:r w:rsidRPr="006D2BBA">
        <w:rPr>
          <w:rFonts w:hint="eastAsia"/>
          <w:sz w:val="24"/>
        </w:rPr>
        <w:t>，可控制用户的访问权限；提供主子账号功能，授权不同子账号以只读权限或者操作权限访问对象存储内资源；支持</w:t>
      </w:r>
      <w:r w:rsidRPr="006D2BBA">
        <w:rPr>
          <w:rFonts w:hint="eastAsia"/>
          <w:sz w:val="24"/>
        </w:rPr>
        <w:t>HTTPS</w:t>
      </w:r>
      <w:r w:rsidRPr="006D2BBA">
        <w:rPr>
          <w:rFonts w:hint="eastAsia"/>
          <w:sz w:val="24"/>
        </w:rPr>
        <w:t>传输加密。</w:t>
      </w:r>
    </w:p>
    <w:p w:rsidR="006D2BBA" w:rsidRPr="006D2BBA" w:rsidRDefault="006D2BBA" w:rsidP="006D2BBA">
      <w:pPr>
        <w:widowControl/>
        <w:ind w:firstLineChars="200" w:firstLine="446"/>
        <w:jc w:val="left"/>
        <w:rPr>
          <w:sz w:val="24"/>
        </w:rPr>
      </w:pPr>
      <w:r w:rsidRPr="006D2BBA">
        <w:rPr>
          <w:rFonts w:hint="eastAsia"/>
          <w:sz w:val="24"/>
        </w:rPr>
        <w:t>3.3.2.</w:t>
      </w:r>
      <w:r w:rsidRPr="006D2BBA">
        <w:rPr>
          <w:rFonts w:hint="eastAsia"/>
          <w:sz w:val="24"/>
        </w:rPr>
        <w:t>块存储</w:t>
      </w:r>
    </w:p>
    <w:p w:rsidR="006D2BBA" w:rsidRPr="006D2BBA" w:rsidRDefault="006D2BBA" w:rsidP="006D2BBA">
      <w:pPr>
        <w:widowControl/>
        <w:ind w:firstLineChars="200" w:firstLine="446"/>
        <w:jc w:val="left"/>
        <w:rPr>
          <w:sz w:val="24"/>
        </w:rPr>
      </w:pPr>
      <w:r w:rsidRPr="006D2BBA">
        <w:rPr>
          <w:rFonts w:hint="eastAsia"/>
          <w:sz w:val="24"/>
        </w:rPr>
        <w:t>须提供块存储，用户可以将单独创建的数据盘挂载到云主机上；用户可以将数据盘从云主机上卸载下来；当云盘容量不满足业务需要时，用户可进行弹性扩容；用户可以创建快照进行数据保护；用户可查看读写</w:t>
      </w:r>
      <w:r w:rsidRPr="006D2BBA">
        <w:rPr>
          <w:rFonts w:hint="eastAsia"/>
          <w:sz w:val="24"/>
        </w:rPr>
        <w:t>IOPS</w:t>
      </w:r>
      <w:r w:rsidRPr="006D2BBA">
        <w:rPr>
          <w:rFonts w:hint="eastAsia"/>
          <w:sz w:val="24"/>
        </w:rPr>
        <w:t>、吞吐量、时延等基本性能监控信息；用户可查看操作日志，包括操作类型、操作人、操作结果、操作时间；支持创建备份策略，创建时可以选择备份周期、备份时间点和备份副本保留规则；备份策略创建完成后可以修改；支持删除备份策略。</w:t>
      </w:r>
    </w:p>
    <w:p w:rsidR="006D2BBA" w:rsidRPr="006D2BBA" w:rsidRDefault="006D2BBA" w:rsidP="006D2BBA">
      <w:pPr>
        <w:widowControl/>
        <w:ind w:firstLineChars="200" w:firstLine="446"/>
        <w:jc w:val="left"/>
        <w:rPr>
          <w:sz w:val="24"/>
        </w:rPr>
      </w:pPr>
      <w:r w:rsidRPr="006D2BBA">
        <w:rPr>
          <w:rFonts w:hint="eastAsia"/>
          <w:sz w:val="24"/>
        </w:rPr>
        <w:t>3.3.3.</w:t>
      </w:r>
      <w:r w:rsidRPr="006D2BBA">
        <w:rPr>
          <w:rFonts w:hint="eastAsia"/>
          <w:sz w:val="24"/>
        </w:rPr>
        <w:t>文件存储</w:t>
      </w:r>
    </w:p>
    <w:p w:rsidR="006D2BBA" w:rsidRPr="006D2BBA" w:rsidRDefault="006D2BBA" w:rsidP="006D2BBA">
      <w:pPr>
        <w:widowControl/>
        <w:ind w:firstLineChars="200" w:firstLine="446"/>
        <w:jc w:val="left"/>
        <w:rPr>
          <w:sz w:val="24"/>
        </w:rPr>
      </w:pPr>
      <w:r w:rsidRPr="006D2BBA">
        <w:rPr>
          <w:rFonts w:hint="eastAsia"/>
          <w:sz w:val="24"/>
        </w:rPr>
        <w:t>须提供文件存储，支持多台云服务器作为客户端同时挂载到一个文件系统上，通过文件锁保证数据的强一致性，实现数据共享和协同工作；可弹性扩展，可根据已使用容量大小弹性扩展存储空间，创建时无需预分配空间，可按实际写入或删除的文件自动扩展和缩减；提供标准的</w:t>
      </w:r>
      <w:r w:rsidRPr="006D2BBA">
        <w:rPr>
          <w:rFonts w:hint="eastAsia"/>
          <w:sz w:val="24"/>
        </w:rPr>
        <w:t>NFS</w:t>
      </w:r>
      <w:r w:rsidRPr="006D2BBA">
        <w:rPr>
          <w:rFonts w:hint="eastAsia"/>
          <w:sz w:val="24"/>
        </w:rPr>
        <w:t>和</w:t>
      </w:r>
      <w:r w:rsidRPr="006D2BBA">
        <w:rPr>
          <w:rFonts w:hint="eastAsia"/>
          <w:sz w:val="24"/>
        </w:rPr>
        <w:t>SMB</w:t>
      </w:r>
      <w:r w:rsidRPr="006D2BBA">
        <w:rPr>
          <w:rFonts w:hint="eastAsia"/>
          <w:sz w:val="24"/>
        </w:rPr>
        <w:t>访问协议，支持</w:t>
      </w:r>
      <w:r w:rsidRPr="006D2BBA">
        <w:rPr>
          <w:rFonts w:hint="eastAsia"/>
          <w:sz w:val="24"/>
        </w:rPr>
        <w:t>NFSv3.0</w:t>
      </w:r>
      <w:r w:rsidRPr="006D2BBA">
        <w:rPr>
          <w:rFonts w:hint="eastAsia"/>
          <w:sz w:val="24"/>
        </w:rPr>
        <w:t>、</w:t>
      </w:r>
      <w:r w:rsidRPr="006D2BBA">
        <w:rPr>
          <w:rFonts w:hint="eastAsia"/>
          <w:sz w:val="24"/>
        </w:rPr>
        <w:t>v4.0</w:t>
      </w:r>
      <w:r w:rsidRPr="006D2BBA">
        <w:rPr>
          <w:rFonts w:hint="eastAsia"/>
          <w:sz w:val="24"/>
        </w:rPr>
        <w:t>，</w:t>
      </w:r>
      <w:r w:rsidRPr="006D2BBA">
        <w:rPr>
          <w:rFonts w:hint="eastAsia"/>
          <w:sz w:val="24"/>
        </w:rPr>
        <w:t>SMB2.1</w:t>
      </w:r>
      <w:r w:rsidRPr="006D2BBA">
        <w:rPr>
          <w:rFonts w:hint="eastAsia"/>
          <w:sz w:val="24"/>
        </w:rPr>
        <w:t>、</w:t>
      </w:r>
      <w:r w:rsidRPr="006D2BBA">
        <w:rPr>
          <w:rFonts w:hint="eastAsia"/>
          <w:sz w:val="24"/>
        </w:rPr>
        <w:t>3.0</w:t>
      </w:r>
      <w:r w:rsidRPr="006D2BBA">
        <w:rPr>
          <w:rFonts w:hint="eastAsia"/>
          <w:sz w:val="24"/>
        </w:rPr>
        <w:t>，支持主流操作系统挂载。</w:t>
      </w:r>
    </w:p>
    <w:p w:rsidR="006D2BBA" w:rsidRPr="006D2BBA" w:rsidRDefault="006D2BBA" w:rsidP="006D2BBA">
      <w:pPr>
        <w:widowControl/>
        <w:ind w:firstLineChars="200" w:firstLine="446"/>
        <w:jc w:val="left"/>
        <w:rPr>
          <w:sz w:val="24"/>
        </w:rPr>
      </w:pPr>
      <w:r w:rsidRPr="006D2BBA">
        <w:rPr>
          <w:rFonts w:hint="eastAsia"/>
          <w:sz w:val="24"/>
        </w:rPr>
        <w:t>3.4.</w:t>
      </w:r>
      <w:r w:rsidRPr="006D2BBA">
        <w:rPr>
          <w:rFonts w:hint="eastAsia"/>
          <w:sz w:val="24"/>
        </w:rPr>
        <w:tab/>
      </w:r>
      <w:r w:rsidRPr="006D2BBA">
        <w:rPr>
          <w:rFonts w:hint="eastAsia"/>
          <w:sz w:val="24"/>
        </w:rPr>
        <w:t>网络</w:t>
      </w:r>
    </w:p>
    <w:p w:rsidR="006D2BBA" w:rsidRPr="006D2BBA" w:rsidRDefault="006D2BBA" w:rsidP="006D2BBA">
      <w:pPr>
        <w:widowControl/>
        <w:ind w:firstLineChars="200" w:firstLine="446"/>
        <w:jc w:val="left"/>
        <w:rPr>
          <w:sz w:val="24"/>
        </w:rPr>
      </w:pPr>
      <w:r w:rsidRPr="006D2BBA">
        <w:rPr>
          <w:rFonts w:hint="eastAsia"/>
          <w:sz w:val="24"/>
        </w:rPr>
        <w:t>3.4.1.</w:t>
      </w:r>
      <w:r w:rsidRPr="006D2BBA">
        <w:rPr>
          <w:rFonts w:hint="eastAsia"/>
          <w:sz w:val="24"/>
        </w:rPr>
        <w:t>专有网络</w:t>
      </w:r>
      <w:r w:rsidRPr="006D2BBA">
        <w:rPr>
          <w:rFonts w:hint="eastAsia"/>
          <w:sz w:val="24"/>
        </w:rPr>
        <w:t>VPC</w:t>
      </w:r>
    </w:p>
    <w:p w:rsidR="006D2BBA" w:rsidRPr="006D2BBA" w:rsidRDefault="006D2BBA" w:rsidP="006D2BBA">
      <w:pPr>
        <w:widowControl/>
        <w:ind w:firstLineChars="200" w:firstLine="446"/>
        <w:jc w:val="left"/>
        <w:rPr>
          <w:sz w:val="24"/>
        </w:rPr>
      </w:pPr>
      <w:r w:rsidRPr="006D2BBA">
        <w:rPr>
          <w:rFonts w:hint="eastAsia"/>
          <w:sz w:val="24"/>
        </w:rPr>
        <w:t>须提供专有网络</w:t>
      </w:r>
      <w:r w:rsidRPr="006D2BBA">
        <w:rPr>
          <w:rFonts w:hint="eastAsia"/>
          <w:sz w:val="24"/>
        </w:rPr>
        <w:t>VPC</w:t>
      </w:r>
      <w:r w:rsidRPr="006D2BBA">
        <w:rPr>
          <w:rFonts w:hint="eastAsia"/>
          <w:sz w:val="24"/>
        </w:rPr>
        <w:t>，支持在线创建、删除专有网络</w:t>
      </w:r>
      <w:r w:rsidRPr="006D2BBA">
        <w:rPr>
          <w:rFonts w:hint="eastAsia"/>
          <w:sz w:val="24"/>
        </w:rPr>
        <w:t>VPC</w:t>
      </w:r>
      <w:r w:rsidRPr="006D2BBA">
        <w:rPr>
          <w:rFonts w:hint="eastAsia"/>
          <w:sz w:val="24"/>
        </w:rPr>
        <w:t>，支持对创建的专有网络进行查看、重命名操作；支持通过专有网络</w:t>
      </w:r>
      <w:r w:rsidRPr="006D2BBA">
        <w:rPr>
          <w:rFonts w:hint="eastAsia"/>
          <w:sz w:val="24"/>
        </w:rPr>
        <w:t>VPC</w:t>
      </w:r>
      <w:r w:rsidRPr="006D2BBA">
        <w:rPr>
          <w:rFonts w:hint="eastAsia"/>
          <w:sz w:val="24"/>
        </w:rPr>
        <w:t>对基本云资源和网络资源进行划分隔离；支持添加自定义路由条目；支持已创建单栈子网开启</w:t>
      </w:r>
      <w:r w:rsidRPr="006D2BBA">
        <w:rPr>
          <w:rFonts w:hint="eastAsia"/>
          <w:sz w:val="24"/>
        </w:rPr>
        <w:t>IPv6</w:t>
      </w:r>
      <w:r w:rsidRPr="006D2BBA">
        <w:rPr>
          <w:rFonts w:hint="eastAsia"/>
          <w:sz w:val="24"/>
        </w:rPr>
        <w:t>双栈；支持网络</w:t>
      </w:r>
      <w:r w:rsidRPr="006D2BBA">
        <w:rPr>
          <w:rFonts w:hint="eastAsia"/>
          <w:sz w:val="24"/>
        </w:rPr>
        <w:t>ACL</w:t>
      </w:r>
      <w:r w:rsidRPr="006D2BBA">
        <w:rPr>
          <w:rFonts w:hint="eastAsia"/>
          <w:sz w:val="24"/>
        </w:rPr>
        <w:t>；支持虚拟</w:t>
      </w:r>
      <w:r w:rsidRPr="006D2BBA">
        <w:rPr>
          <w:rFonts w:hint="eastAsia"/>
          <w:sz w:val="24"/>
        </w:rPr>
        <w:t>IP</w:t>
      </w:r>
      <w:r w:rsidRPr="006D2BBA">
        <w:rPr>
          <w:rFonts w:hint="eastAsia"/>
          <w:sz w:val="24"/>
        </w:rPr>
        <w:t>；每个</w:t>
      </w:r>
      <w:r w:rsidRPr="006D2BBA">
        <w:rPr>
          <w:rFonts w:hint="eastAsia"/>
          <w:sz w:val="24"/>
        </w:rPr>
        <w:t>VPC</w:t>
      </w:r>
      <w:r w:rsidRPr="006D2BBA">
        <w:rPr>
          <w:rFonts w:hint="eastAsia"/>
          <w:sz w:val="24"/>
        </w:rPr>
        <w:t>可创建一个路由器，对应一个路由表。</w:t>
      </w:r>
    </w:p>
    <w:p w:rsidR="006D2BBA" w:rsidRPr="006D2BBA" w:rsidRDefault="006D2BBA" w:rsidP="006D2BBA">
      <w:pPr>
        <w:widowControl/>
        <w:ind w:firstLineChars="200" w:firstLine="446"/>
        <w:jc w:val="left"/>
        <w:rPr>
          <w:sz w:val="24"/>
        </w:rPr>
      </w:pPr>
      <w:r w:rsidRPr="006D2BBA">
        <w:rPr>
          <w:rFonts w:hint="eastAsia"/>
          <w:sz w:val="24"/>
        </w:rPr>
        <w:t>3.4.2.</w:t>
      </w:r>
      <w:r w:rsidRPr="006D2BBA">
        <w:rPr>
          <w:rFonts w:hint="eastAsia"/>
          <w:sz w:val="24"/>
        </w:rPr>
        <w:t>弹性公网</w:t>
      </w:r>
      <w:r w:rsidRPr="006D2BBA">
        <w:rPr>
          <w:rFonts w:hint="eastAsia"/>
          <w:sz w:val="24"/>
        </w:rPr>
        <w:t>IP</w:t>
      </w:r>
    </w:p>
    <w:p w:rsidR="006D2BBA" w:rsidRPr="006D2BBA" w:rsidRDefault="006D2BBA" w:rsidP="006D2BBA">
      <w:pPr>
        <w:widowControl/>
        <w:ind w:firstLineChars="200" w:firstLine="446"/>
        <w:jc w:val="left"/>
        <w:rPr>
          <w:sz w:val="24"/>
        </w:rPr>
      </w:pPr>
      <w:r w:rsidRPr="006D2BBA">
        <w:rPr>
          <w:rFonts w:hint="eastAsia"/>
          <w:sz w:val="24"/>
        </w:rPr>
        <w:t>须提供弹性公网</w:t>
      </w:r>
      <w:r w:rsidRPr="006D2BBA">
        <w:rPr>
          <w:rFonts w:hint="eastAsia"/>
          <w:sz w:val="24"/>
        </w:rPr>
        <w:t>IP</w:t>
      </w:r>
      <w:r w:rsidRPr="006D2BBA">
        <w:rPr>
          <w:rFonts w:hint="eastAsia"/>
          <w:sz w:val="24"/>
        </w:rPr>
        <w:t>，支持弹性公网</w:t>
      </w:r>
      <w:r w:rsidRPr="006D2BBA">
        <w:rPr>
          <w:rFonts w:hint="eastAsia"/>
          <w:sz w:val="24"/>
        </w:rPr>
        <w:t>IP</w:t>
      </w:r>
      <w:r w:rsidRPr="006D2BBA">
        <w:rPr>
          <w:rFonts w:hint="eastAsia"/>
          <w:sz w:val="24"/>
        </w:rPr>
        <w:t>的创建、退订、查询；支持弹性公网</w:t>
      </w:r>
      <w:r w:rsidRPr="006D2BBA">
        <w:rPr>
          <w:rFonts w:hint="eastAsia"/>
          <w:sz w:val="24"/>
        </w:rPr>
        <w:t>IP</w:t>
      </w:r>
      <w:r w:rsidRPr="006D2BBA">
        <w:rPr>
          <w:rFonts w:hint="eastAsia"/>
          <w:sz w:val="24"/>
        </w:rPr>
        <w:t>绑定以及解绑云服务器、裸金属服务器以及负载均衡；支持</w:t>
      </w:r>
      <w:r w:rsidRPr="006D2BBA">
        <w:rPr>
          <w:rFonts w:hint="eastAsia"/>
          <w:sz w:val="24"/>
        </w:rPr>
        <w:t>IPv4</w:t>
      </w:r>
      <w:r w:rsidRPr="006D2BBA">
        <w:rPr>
          <w:rFonts w:hint="eastAsia"/>
          <w:sz w:val="24"/>
        </w:rPr>
        <w:t>、</w:t>
      </w:r>
      <w:r w:rsidRPr="006D2BBA">
        <w:rPr>
          <w:rFonts w:hint="eastAsia"/>
          <w:sz w:val="24"/>
        </w:rPr>
        <w:t>IPv6</w:t>
      </w:r>
      <w:r w:rsidRPr="006D2BBA">
        <w:rPr>
          <w:rFonts w:hint="eastAsia"/>
          <w:sz w:val="24"/>
        </w:rPr>
        <w:t>，支持最大带宽值不小于</w:t>
      </w:r>
      <w:r w:rsidRPr="006D2BBA">
        <w:rPr>
          <w:rFonts w:hint="eastAsia"/>
          <w:sz w:val="24"/>
        </w:rPr>
        <w:t>1Gbps</w:t>
      </w:r>
      <w:r w:rsidRPr="006D2BBA">
        <w:rPr>
          <w:rFonts w:hint="eastAsia"/>
          <w:sz w:val="24"/>
        </w:rPr>
        <w:t>；支持对弹性公网</w:t>
      </w:r>
      <w:r w:rsidRPr="006D2BBA">
        <w:rPr>
          <w:rFonts w:hint="eastAsia"/>
          <w:sz w:val="24"/>
        </w:rPr>
        <w:t>IP</w:t>
      </w:r>
      <w:r w:rsidRPr="006D2BBA">
        <w:rPr>
          <w:rFonts w:hint="eastAsia"/>
          <w:sz w:val="24"/>
        </w:rPr>
        <w:t>公网流入速率以及流出速率的监控。</w:t>
      </w:r>
    </w:p>
    <w:p w:rsidR="006D2BBA" w:rsidRPr="006D2BBA" w:rsidRDefault="006D2BBA" w:rsidP="006D2BBA">
      <w:pPr>
        <w:widowControl/>
        <w:ind w:firstLineChars="200" w:firstLine="446"/>
        <w:jc w:val="left"/>
        <w:rPr>
          <w:sz w:val="24"/>
        </w:rPr>
      </w:pPr>
      <w:r w:rsidRPr="006D2BBA">
        <w:rPr>
          <w:rFonts w:hint="eastAsia"/>
          <w:sz w:val="24"/>
        </w:rPr>
        <w:t>3.4.3.</w:t>
      </w:r>
      <w:r w:rsidR="00B73AC3" w:rsidRPr="006D2BBA">
        <w:rPr>
          <w:rFonts w:hint="eastAsia"/>
          <w:sz w:val="24"/>
        </w:rPr>
        <w:t xml:space="preserve"> </w:t>
      </w:r>
      <w:r w:rsidRPr="006D2BBA">
        <w:rPr>
          <w:rFonts w:hint="eastAsia"/>
          <w:sz w:val="24"/>
        </w:rPr>
        <w:t>NAT</w:t>
      </w:r>
      <w:r w:rsidRPr="006D2BBA">
        <w:rPr>
          <w:rFonts w:hint="eastAsia"/>
          <w:sz w:val="24"/>
        </w:rPr>
        <w:t>网关</w:t>
      </w:r>
    </w:p>
    <w:p w:rsidR="006D2BBA" w:rsidRPr="006D2BBA" w:rsidRDefault="006D2BBA" w:rsidP="006D2BBA">
      <w:pPr>
        <w:widowControl/>
        <w:ind w:firstLineChars="200" w:firstLine="446"/>
        <w:jc w:val="left"/>
        <w:rPr>
          <w:sz w:val="24"/>
        </w:rPr>
      </w:pPr>
      <w:r w:rsidRPr="006D2BBA">
        <w:rPr>
          <w:rFonts w:hint="eastAsia"/>
          <w:sz w:val="24"/>
        </w:rPr>
        <w:t>须提供</w:t>
      </w:r>
      <w:r w:rsidRPr="006D2BBA">
        <w:rPr>
          <w:rFonts w:hint="eastAsia"/>
          <w:sz w:val="24"/>
        </w:rPr>
        <w:t>NAT</w:t>
      </w:r>
      <w:r w:rsidRPr="006D2BBA">
        <w:rPr>
          <w:rFonts w:hint="eastAsia"/>
          <w:sz w:val="24"/>
        </w:rPr>
        <w:t>网关，支持在线创建</w:t>
      </w:r>
      <w:r w:rsidRPr="006D2BBA">
        <w:rPr>
          <w:rFonts w:hint="eastAsia"/>
          <w:sz w:val="24"/>
        </w:rPr>
        <w:t>NAT</w:t>
      </w:r>
      <w:r w:rsidRPr="006D2BBA">
        <w:rPr>
          <w:rFonts w:hint="eastAsia"/>
          <w:sz w:val="24"/>
        </w:rPr>
        <w:t>网关实例，创建时输入实例名称和描述信息；支持对创建的</w:t>
      </w:r>
      <w:r w:rsidRPr="006D2BBA">
        <w:rPr>
          <w:rFonts w:hint="eastAsia"/>
          <w:sz w:val="24"/>
        </w:rPr>
        <w:t>NAT</w:t>
      </w:r>
      <w:r w:rsidRPr="006D2BBA">
        <w:rPr>
          <w:rFonts w:hint="eastAsia"/>
          <w:sz w:val="24"/>
        </w:rPr>
        <w:t>网关实例在控制台进行管理，列表查看、实例搜索；在已绑定弹性公网</w:t>
      </w:r>
      <w:r w:rsidRPr="006D2BBA">
        <w:rPr>
          <w:rFonts w:hint="eastAsia"/>
          <w:sz w:val="24"/>
        </w:rPr>
        <w:t>IP</w:t>
      </w:r>
      <w:r w:rsidRPr="006D2BBA">
        <w:rPr>
          <w:rFonts w:hint="eastAsia"/>
          <w:sz w:val="24"/>
        </w:rPr>
        <w:t>模块，支持对</w:t>
      </w:r>
      <w:r w:rsidRPr="006D2BBA">
        <w:rPr>
          <w:rFonts w:hint="eastAsia"/>
          <w:sz w:val="24"/>
        </w:rPr>
        <w:t>NAT</w:t>
      </w:r>
      <w:r w:rsidRPr="006D2BBA">
        <w:rPr>
          <w:rFonts w:hint="eastAsia"/>
          <w:sz w:val="24"/>
        </w:rPr>
        <w:t>网关实例加入或移出弹性公网</w:t>
      </w:r>
      <w:r w:rsidRPr="006D2BBA">
        <w:rPr>
          <w:rFonts w:hint="eastAsia"/>
          <w:sz w:val="24"/>
        </w:rPr>
        <w:t>IP</w:t>
      </w:r>
      <w:r w:rsidRPr="006D2BBA">
        <w:rPr>
          <w:rFonts w:hint="eastAsia"/>
          <w:sz w:val="24"/>
        </w:rPr>
        <w:t>实例；支持</w:t>
      </w:r>
      <w:r w:rsidRPr="006D2BBA">
        <w:rPr>
          <w:rFonts w:hint="eastAsia"/>
          <w:sz w:val="24"/>
        </w:rPr>
        <w:t>DNAT</w:t>
      </w:r>
      <w:r w:rsidRPr="006D2BBA">
        <w:rPr>
          <w:rFonts w:hint="eastAsia"/>
          <w:sz w:val="24"/>
        </w:rPr>
        <w:t>、</w:t>
      </w:r>
      <w:r w:rsidRPr="006D2BBA">
        <w:rPr>
          <w:rFonts w:hint="eastAsia"/>
          <w:sz w:val="24"/>
        </w:rPr>
        <w:t>SNAT</w:t>
      </w:r>
      <w:r w:rsidRPr="006D2BBA">
        <w:rPr>
          <w:rFonts w:hint="eastAsia"/>
          <w:sz w:val="24"/>
        </w:rPr>
        <w:t>规则；支持通过日志管理模块，查看操作日志。</w:t>
      </w:r>
    </w:p>
    <w:p w:rsidR="006D2BBA" w:rsidRPr="006D2BBA" w:rsidRDefault="00B73AC3" w:rsidP="006D2BBA">
      <w:pPr>
        <w:widowControl/>
        <w:ind w:firstLineChars="200" w:firstLine="446"/>
        <w:jc w:val="left"/>
        <w:rPr>
          <w:sz w:val="24"/>
        </w:rPr>
      </w:pPr>
      <w:r>
        <w:rPr>
          <w:rFonts w:hint="eastAsia"/>
          <w:sz w:val="24"/>
        </w:rPr>
        <w:t>3.4.4.</w:t>
      </w:r>
      <w:r w:rsidR="006D2BBA" w:rsidRPr="006D2BBA">
        <w:rPr>
          <w:rFonts w:hint="eastAsia"/>
          <w:sz w:val="24"/>
        </w:rPr>
        <w:t>负载均衡</w:t>
      </w:r>
      <w:r w:rsidR="006D2BBA" w:rsidRPr="006D2BBA">
        <w:rPr>
          <w:rFonts w:hint="eastAsia"/>
          <w:sz w:val="24"/>
        </w:rPr>
        <w:t>SLB</w:t>
      </w:r>
    </w:p>
    <w:p w:rsidR="006D2BBA" w:rsidRPr="006D2BBA" w:rsidRDefault="006D2BBA" w:rsidP="006D2BBA">
      <w:pPr>
        <w:widowControl/>
        <w:ind w:firstLineChars="200" w:firstLine="446"/>
        <w:jc w:val="left"/>
        <w:rPr>
          <w:sz w:val="24"/>
        </w:rPr>
      </w:pPr>
      <w:r w:rsidRPr="006D2BBA">
        <w:rPr>
          <w:rFonts w:hint="eastAsia"/>
          <w:sz w:val="24"/>
        </w:rPr>
        <w:t>须提供负载均衡</w:t>
      </w:r>
      <w:r w:rsidRPr="006D2BBA">
        <w:rPr>
          <w:rFonts w:hint="eastAsia"/>
          <w:sz w:val="24"/>
        </w:rPr>
        <w:t>SLB</w:t>
      </w:r>
      <w:r w:rsidRPr="006D2BBA">
        <w:rPr>
          <w:rFonts w:hint="eastAsia"/>
          <w:sz w:val="24"/>
        </w:rPr>
        <w:t>，支持在线创建负载均衡</w:t>
      </w:r>
      <w:r w:rsidRPr="006D2BBA">
        <w:rPr>
          <w:rFonts w:hint="eastAsia"/>
          <w:sz w:val="24"/>
        </w:rPr>
        <w:t>SLB</w:t>
      </w:r>
      <w:r w:rsidRPr="006D2BBA">
        <w:rPr>
          <w:rFonts w:hint="eastAsia"/>
          <w:sz w:val="24"/>
        </w:rPr>
        <w:t>；支持用户通过控制台对创建的负载均衡</w:t>
      </w:r>
      <w:r w:rsidRPr="006D2BBA">
        <w:rPr>
          <w:rFonts w:hint="eastAsia"/>
          <w:sz w:val="24"/>
        </w:rPr>
        <w:t>SLB</w:t>
      </w:r>
      <w:r w:rsidRPr="006D2BBA">
        <w:rPr>
          <w:rFonts w:hint="eastAsia"/>
          <w:sz w:val="24"/>
        </w:rPr>
        <w:t>进行管理；支持对单个负载均衡</w:t>
      </w:r>
      <w:r w:rsidRPr="006D2BBA">
        <w:rPr>
          <w:rFonts w:hint="eastAsia"/>
          <w:sz w:val="24"/>
        </w:rPr>
        <w:t>SLB</w:t>
      </w:r>
      <w:r w:rsidRPr="006D2BBA">
        <w:rPr>
          <w:rFonts w:hint="eastAsia"/>
          <w:sz w:val="24"/>
        </w:rPr>
        <w:t>进行编辑、绑定公网</w:t>
      </w:r>
      <w:r w:rsidRPr="006D2BBA">
        <w:rPr>
          <w:rFonts w:hint="eastAsia"/>
          <w:sz w:val="24"/>
        </w:rPr>
        <w:t>IP</w:t>
      </w:r>
      <w:r w:rsidRPr="006D2BBA">
        <w:rPr>
          <w:rFonts w:hint="eastAsia"/>
          <w:sz w:val="24"/>
        </w:rPr>
        <w:t>、删除操作；支持对负载均衡</w:t>
      </w:r>
      <w:r w:rsidRPr="006D2BBA">
        <w:rPr>
          <w:rFonts w:hint="eastAsia"/>
          <w:sz w:val="24"/>
        </w:rPr>
        <w:t>SLB</w:t>
      </w:r>
      <w:r w:rsidRPr="006D2BBA">
        <w:rPr>
          <w:rFonts w:hint="eastAsia"/>
          <w:sz w:val="24"/>
        </w:rPr>
        <w:t>监听器的添加、修改配置（健康检查、会话保持、分配策略）、删除、支持监听器重定向，设置转发策略、获取客户端真实</w:t>
      </w:r>
      <w:r w:rsidRPr="006D2BBA">
        <w:rPr>
          <w:rFonts w:hint="eastAsia"/>
          <w:sz w:val="24"/>
        </w:rPr>
        <w:t>IP</w:t>
      </w:r>
      <w:r w:rsidRPr="006D2BBA">
        <w:rPr>
          <w:rFonts w:hint="eastAsia"/>
          <w:sz w:val="24"/>
        </w:rPr>
        <w:t>；支持对负载均衡</w:t>
      </w:r>
      <w:r w:rsidRPr="006D2BBA">
        <w:rPr>
          <w:rFonts w:hint="eastAsia"/>
          <w:sz w:val="24"/>
        </w:rPr>
        <w:t>SLB</w:t>
      </w:r>
      <w:r w:rsidRPr="006D2BBA">
        <w:rPr>
          <w:rFonts w:hint="eastAsia"/>
          <w:sz w:val="24"/>
        </w:rPr>
        <w:t>的后端服务器的添加、修改配置（健康检查、会话保持、分配策略）、删除；支持证书管理和</w:t>
      </w:r>
      <w:r w:rsidRPr="006D2BBA">
        <w:rPr>
          <w:rFonts w:hint="eastAsia"/>
          <w:sz w:val="24"/>
        </w:rPr>
        <w:t>IP</w:t>
      </w:r>
      <w:r w:rsidRPr="006D2BBA">
        <w:rPr>
          <w:rFonts w:hint="eastAsia"/>
          <w:sz w:val="24"/>
        </w:rPr>
        <w:t>地址组管理；支持查看负载均衡服务</w:t>
      </w:r>
      <w:r w:rsidRPr="006D2BBA">
        <w:rPr>
          <w:rFonts w:hint="eastAsia"/>
          <w:sz w:val="24"/>
        </w:rPr>
        <w:t>SLB</w:t>
      </w:r>
      <w:r w:rsidRPr="006D2BBA">
        <w:rPr>
          <w:rFonts w:hint="eastAsia"/>
          <w:sz w:val="24"/>
        </w:rPr>
        <w:t>监听器、后端服务器不同粒度下不同时间周期内的端口流量进出情况、并发连接数、活跃连接数等监控信息。</w:t>
      </w:r>
    </w:p>
    <w:p w:rsidR="006D2BBA" w:rsidRPr="006D2BBA" w:rsidRDefault="006D2BBA" w:rsidP="006D2BBA">
      <w:pPr>
        <w:widowControl/>
        <w:ind w:firstLineChars="200" w:firstLine="446"/>
        <w:jc w:val="left"/>
        <w:rPr>
          <w:sz w:val="24"/>
        </w:rPr>
      </w:pPr>
      <w:r w:rsidRPr="006D2BBA">
        <w:rPr>
          <w:rFonts w:hint="eastAsia"/>
          <w:sz w:val="24"/>
        </w:rPr>
        <w:t>3.5.</w:t>
      </w:r>
      <w:r w:rsidRPr="006D2BBA">
        <w:rPr>
          <w:rFonts w:hint="eastAsia"/>
          <w:sz w:val="24"/>
        </w:rPr>
        <w:tab/>
      </w:r>
      <w:r w:rsidRPr="006D2BBA">
        <w:rPr>
          <w:rFonts w:hint="eastAsia"/>
          <w:sz w:val="24"/>
        </w:rPr>
        <w:t>云原生</w:t>
      </w:r>
    </w:p>
    <w:p w:rsidR="006D2BBA" w:rsidRPr="006D2BBA" w:rsidRDefault="00B73AC3" w:rsidP="006D2BBA">
      <w:pPr>
        <w:widowControl/>
        <w:ind w:firstLineChars="200" w:firstLine="446"/>
        <w:jc w:val="left"/>
        <w:rPr>
          <w:sz w:val="24"/>
        </w:rPr>
      </w:pPr>
      <w:r>
        <w:rPr>
          <w:rFonts w:hint="eastAsia"/>
          <w:sz w:val="24"/>
        </w:rPr>
        <w:t>3.5.1.</w:t>
      </w:r>
      <w:r w:rsidR="006D2BBA" w:rsidRPr="006D2BBA">
        <w:rPr>
          <w:rFonts w:hint="eastAsia"/>
          <w:sz w:val="24"/>
        </w:rPr>
        <w:t>容器</w:t>
      </w:r>
    </w:p>
    <w:p w:rsidR="006D2BBA" w:rsidRPr="006D2BBA" w:rsidRDefault="006D2BBA" w:rsidP="006D2BBA">
      <w:pPr>
        <w:widowControl/>
        <w:ind w:firstLineChars="200" w:firstLine="446"/>
        <w:jc w:val="left"/>
        <w:rPr>
          <w:sz w:val="24"/>
        </w:rPr>
      </w:pPr>
      <w:r w:rsidRPr="006D2BBA">
        <w:rPr>
          <w:rFonts w:hint="eastAsia"/>
          <w:sz w:val="24"/>
        </w:rPr>
        <w:t>提供稳定的</w:t>
      </w:r>
      <w:r w:rsidRPr="006D2BBA">
        <w:rPr>
          <w:rFonts w:hint="eastAsia"/>
          <w:sz w:val="24"/>
        </w:rPr>
        <w:t>Kubernetes</w:t>
      </w:r>
      <w:r w:rsidRPr="006D2BBA">
        <w:rPr>
          <w:rFonts w:hint="eastAsia"/>
          <w:sz w:val="24"/>
        </w:rPr>
        <w:t>和</w:t>
      </w:r>
      <w:r w:rsidRPr="006D2BBA">
        <w:rPr>
          <w:rFonts w:hint="eastAsia"/>
          <w:sz w:val="24"/>
        </w:rPr>
        <w:t>Docker</w:t>
      </w:r>
      <w:r w:rsidRPr="006D2BBA">
        <w:rPr>
          <w:rFonts w:hint="eastAsia"/>
          <w:sz w:val="24"/>
        </w:rPr>
        <w:t>版本，提供类型丰富的工作节点，选择实例所属的</w:t>
      </w:r>
      <w:r w:rsidRPr="006D2BBA">
        <w:rPr>
          <w:rFonts w:hint="eastAsia"/>
          <w:sz w:val="24"/>
        </w:rPr>
        <w:t>VPC</w:t>
      </w:r>
      <w:r w:rsidRPr="006D2BBA">
        <w:rPr>
          <w:rFonts w:hint="eastAsia"/>
          <w:sz w:val="24"/>
        </w:rPr>
        <w:t>和子网网段及网络插件，按需配置</w:t>
      </w:r>
      <w:r w:rsidRPr="006D2BBA">
        <w:rPr>
          <w:rFonts w:hint="eastAsia"/>
          <w:sz w:val="24"/>
        </w:rPr>
        <w:t>Master</w:t>
      </w:r>
      <w:r w:rsidRPr="006D2BBA">
        <w:rPr>
          <w:rFonts w:hint="eastAsia"/>
          <w:sz w:val="24"/>
        </w:rPr>
        <w:t>和</w:t>
      </w:r>
      <w:r w:rsidRPr="006D2BBA">
        <w:rPr>
          <w:rFonts w:hint="eastAsia"/>
          <w:sz w:val="24"/>
        </w:rPr>
        <w:t>Worker</w:t>
      </w:r>
      <w:r w:rsidRPr="006D2BBA">
        <w:rPr>
          <w:rFonts w:hint="eastAsia"/>
          <w:sz w:val="24"/>
        </w:rPr>
        <w:t>节点，可灵活定义集群规模，支持企业级</w:t>
      </w:r>
      <w:r w:rsidRPr="006D2BBA">
        <w:rPr>
          <w:rFonts w:hint="eastAsia"/>
          <w:sz w:val="24"/>
        </w:rPr>
        <w:t>Kubernetes</w:t>
      </w:r>
      <w:r w:rsidRPr="006D2BBA">
        <w:rPr>
          <w:rFonts w:hint="eastAsia"/>
          <w:sz w:val="24"/>
        </w:rPr>
        <w:t>容器化应用的全生命周期管理；支持创建和管理负载均衡类型；支持挂载云块存储类型的存储卷，可动态创建存储卷和存储卷变配；支持手动伸缩应用容器实例及自动伸缩策略，依据策略自动绑定和解绑负载均衡；支持绑定安全组、挂载</w:t>
      </w:r>
      <w:r w:rsidRPr="006D2BBA">
        <w:rPr>
          <w:rFonts w:hint="eastAsia"/>
          <w:sz w:val="24"/>
        </w:rPr>
        <w:t>EIP</w:t>
      </w:r>
      <w:r w:rsidRPr="006D2BBA">
        <w:rPr>
          <w:rFonts w:hint="eastAsia"/>
          <w:sz w:val="24"/>
        </w:rPr>
        <w:t>、开启</w:t>
      </w:r>
      <w:r w:rsidRPr="006D2BBA">
        <w:rPr>
          <w:rFonts w:hint="eastAsia"/>
          <w:sz w:val="24"/>
        </w:rPr>
        <w:t>IPv6</w:t>
      </w:r>
      <w:r w:rsidRPr="006D2BBA">
        <w:rPr>
          <w:rFonts w:hint="eastAsia"/>
          <w:sz w:val="24"/>
        </w:rPr>
        <w:t>双栈等功能；可通过控制台一键扩容集群或移除节点，来快速应对业务访问波动；提供平台巡检功能，确定</w:t>
      </w:r>
      <w:r w:rsidRPr="006D2BBA">
        <w:rPr>
          <w:rFonts w:hint="eastAsia"/>
          <w:sz w:val="24"/>
        </w:rPr>
        <w:t>Kubernetes</w:t>
      </w:r>
      <w:r w:rsidRPr="006D2BBA">
        <w:rPr>
          <w:rFonts w:hint="eastAsia"/>
          <w:sz w:val="24"/>
        </w:rPr>
        <w:t>集群、实例</w:t>
      </w:r>
      <w:r w:rsidRPr="006D2BBA">
        <w:rPr>
          <w:rFonts w:hint="eastAsia"/>
          <w:sz w:val="24"/>
        </w:rPr>
        <w:t>Pod</w:t>
      </w:r>
      <w:r w:rsidRPr="006D2BBA">
        <w:rPr>
          <w:rFonts w:hint="eastAsia"/>
          <w:sz w:val="24"/>
        </w:rPr>
        <w:t>、应用多维度的监控状态；支持生成巡检报告并导出。</w:t>
      </w:r>
    </w:p>
    <w:p w:rsidR="006D2BBA" w:rsidRPr="006D2BBA" w:rsidRDefault="00B73AC3" w:rsidP="006D2BBA">
      <w:pPr>
        <w:widowControl/>
        <w:ind w:firstLineChars="200" w:firstLine="446"/>
        <w:jc w:val="left"/>
        <w:rPr>
          <w:sz w:val="24"/>
        </w:rPr>
      </w:pPr>
      <w:r>
        <w:rPr>
          <w:rFonts w:hint="eastAsia"/>
          <w:sz w:val="24"/>
        </w:rPr>
        <w:t>3.5.2.</w:t>
      </w:r>
      <w:r w:rsidR="006D2BBA" w:rsidRPr="006D2BBA">
        <w:rPr>
          <w:rFonts w:hint="eastAsia"/>
          <w:sz w:val="24"/>
        </w:rPr>
        <w:t>微服务</w:t>
      </w:r>
    </w:p>
    <w:p w:rsidR="006D2BBA" w:rsidRPr="006D2BBA" w:rsidRDefault="006D2BBA" w:rsidP="006D2BBA">
      <w:pPr>
        <w:widowControl/>
        <w:ind w:firstLineChars="200" w:firstLine="446"/>
        <w:jc w:val="left"/>
        <w:rPr>
          <w:sz w:val="24"/>
        </w:rPr>
      </w:pPr>
      <w:r w:rsidRPr="006D2BBA">
        <w:rPr>
          <w:rFonts w:hint="eastAsia"/>
          <w:sz w:val="24"/>
        </w:rPr>
        <w:t>提供微服务，需兼容</w:t>
      </w:r>
      <w:r w:rsidRPr="006D2BBA">
        <w:rPr>
          <w:rFonts w:hint="eastAsia"/>
          <w:sz w:val="24"/>
        </w:rPr>
        <w:t>SpringCloud</w:t>
      </w:r>
      <w:r w:rsidRPr="006D2BBA">
        <w:rPr>
          <w:rFonts w:hint="eastAsia"/>
          <w:sz w:val="24"/>
        </w:rPr>
        <w:t>微服务治理架构；需配置注册中心，需兼容</w:t>
      </w:r>
      <w:r w:rsidRPr="006D2BBA">
        <w:rPr>
          <w:rFonts w:hint="eastAsia"/>
          <w:sz w:val="24"/>
        </w:rPr>
        <w:t>Nacos</w:t>
      </w:r>
      <w:r w:rsidRPr="006D2BBA">
        <w:rPr>
          <w:rFonts w:hint="eastAsia"/>
          <w:sz w:val="24"/>
        </w:rPr>
        <w:t>，提供服务注册、服务治理、服务监控、服务迁移及配置管理等微服务治理能力。</w:t>
      </w:r>
    </w:p>
    <w:p w:rsidR="006D2BBA" w:rsidRPr="006D2BBA" w:rsidRDefault="00B73AC3" w:rsidP="006D2BBA">
      <w:pPr>
        <w:widowControl/>
        <w:ind w:firstLineChars="200" w:firstLine="446"/>
        <w:jc w:val="left"/>
        <w:rPr>
          <w:sz w:val="24"/>
        </w:rPr>
      </w:pPr>
      <w:r>
        <w:rPr>
          <w:rFonts w:hint="eastAsia"/>
          <w:sz w:val="24"/>
        </w:rPr>
        <w:t>3.5.3.</w:t>
      </w:r>
      <w:r w:rsidR="006D2BBA" w:rsidRPr="006D2BBA">
        <w:rPr>
          <w:rFonts w:hint="eastAsia"/>
          <w:sz w:val="24"/>
        </w:rPr>
        <w:t>备份</w:t>
      </w:r>
    </w:p>
    <w:p w:rsidR="006D2BBA" w:rsidRPr="006D2BBA" w:rsidRDefault="006D2BBA" w:rsidP="006D2BBA">
      <w:pPr>
        <w:widowControl/>
        <w:ind w:firstLineChars="200" w:firstLine="446"/>
        <w:jc w:val="left"/>
        <w:rPr>
          <w:sz w:val="24"/>
        </w:rPr>
      </w:pPr>
      <w:r w:rsidRPr="006D2BBA">
        <w:rPr>
          <w:rFonts w:hint="eastAsia"/>
          <w:sz w:val="24"/>
        </w:rPr>
        <w:t>按需提供同城异地数据备份，可通过备份工具将现有其他政务云上数据通过灾备专用网络定时备份到本项目。备份工具需要支持混合架构下的集中数据备份（包括虚拟化平台、操作系统、文件及数据库等）。当生产环境出现异常，可从备份系统中恢复数据。用户可以自定义备份时间点和周期，使用备份工具按照任务策略和计划，定期自动完成完全备份、增量备份或其他备份。其保护对象全面覆盖文件系统、操作系统、主流数据库、虚拟化平台、云平台等。当数据丢失或损坏时，针对不同应用类型提供灵活高效的恢复方式。</w:t>
      </w:r>
    </w:p>
    <w:p w:rsidR="006D2BBA" w:rsidRPr="006D2BBA" w:rsidRDefault="006D2BBA" w:rsidP="006D2BBA">
      <w:pPr>
        <w:widowControl/>
        <w:ind w:firstLineChars="200" w:firstLine="446"/>
        <w:jc w:val="left"/>
        <w:rPr>
          <w:sz w:val="24"/>
        </w:rPr>
      </w:pPr>
      <w:r w:rsidRPr="006D2BBA">
        <w:rPr>
          <w:rFonts w:hint="eastAsia"/>
          <w:sz w:val="24"/>
        </w:rPr>
        <w:t>3.6.</w:t>
      </w:r>
      <w:r w:rsidRPr="006D2BBA">
        <w:rPr>
          <w:rFonts w:hint="eastAsia"/>
          <w:sz w:val="24"/>
        </w:rPr>
        <w:tab/>
      </w:r>
      <w:r w:rsidRPr="006D2BBA">
        <w:rPr>
          <w:rFonts w:hint="eastAsia"/>
          <w:sz w:val="24"/>
        </w:rPr>
        <w:t>云市场</w:t>
      </w:r>
    </w:p>
    <w:p w:rsidR="006D2BBA" w:rsidRPr="006D2BBA" w:rsidRDefault="00B73AC3" w:rsidP="006D2BBA">
      <w:pPr>
        <w:widowControl/>
        <w:ind w:firstLineChars="200" w:firstLine="446"/>
        <w:jc w:val="left"/>
        <w:rPr>
          <w:sz w:val="24"/>
        </w:rPr>
      </w:pPr>
      <w:r>
        <w:rPr>
          <w:rFonts w:hint="eastAsia"/>
          <w:sz w:val="24"/>
        </w:rPr>
        <w:t>3.6.1.</w:t>
      </w:r>
      <w:r w:rsidR="006D2BBA" w:rsidRPr="006D2BBA">
        <w:rPr>
          <w:rFonts w:hint="eastAsia"/>
          <w:sz w:val="24"/>
        </w:rPr>
        <w:t>操作系统</w:t>
      </w:r>
    </w:p>
    <w:p w:rsidR="006D2BBA" w:rsidRPr="006D2BBA" w:rsidRDefault="006D2BBA" w:rsidP="006D2BBA">
      <w:pPr>
        <w:widowControl/>
        <w:ind w:firstLineChars="200" w:firstLine="446"/>
        <w:jc w:val="left"/>
        <w:rPr>
          <w:sz w:val="24"/>
        </w:rPr>
      </w:pPr>
      <w:r w:rsidRPr="006D2BBA">
        <w:rPr>
          <w:rFonts w:hint="eastAsia"/>
          <w:sz w:val="24"/>
        </w:rPr>
        <w:t>可按需提供通过安全可靠测评的操作系统服务租用、安装、技术支持，可按需进行版本升级。包括但不限于银河麒麟、统信等。</w:t>
      </w:r>
    </w:p>
    <w:p w:rsidR="006D2BBA" w:rsidRPr="006D2BBA" w:rsidRDefault="00B73AC3" w:rsidP="006D2BBA">
      <w:pPr>
        <w:widowControl/>
        <w:ind w:firstLineChars="200" w:firstLine="446"/>
        <w:jc w:val="left"/>
        <w:rPr>
          <w:sz w:val="24"/>
        </w:rPr>
      </w:pPr>
      <w:r>
        <w:rPr>
          <w:rFonts w:hint="eastAsia"/>
          <w:sz w:val="24"/>
        </w:rPr>
        <w:t>3.6.2.</w:t>
      </w:r>
      <w:r w:rsidR="006D2BBA" w:rsidRPr="006D2BBA">
        <w:rPr>
          <w:rFonts w:hint="eastAsia"/>
          <w:sz w:val="24"/>
        </w:rPr>
        <w:t>中间件</w:t>
      </w:r>
    </w:p>
    <w:p w:rsidR="006D2BBA" w:rsidRPr="006D2BBA" w:rsidRDefault="006D2BBA" w:rsidP="006D2BBA">
      <w:pPr>
        <w:widowControl/>
        <w:ind w:firstLineChars="200" w:firstLine="446"/>
        <w:jc w:val="left"/>
        <w:rPr>
          <w:sz w:val="24"/>
        </w:rPr>
      </w:pPr>
      <w:r w:rsidRPr="006D2BBA">
        <w:rPr>
          <w:rFonts w:hint="eastAsia"/>
          <w:sz w:val="24"/>
        </w:rPr>
        <w:t>可按需提供商用中间件租用、安装、技术支持，可按需进行版本升级。具备</w:t>
      </w:r>
      <w:r w:rsidRPr="006D2BBA">
        <w:rPr>
          <w:rFonts w:hint="eastAsia"/>
          <w:sz w:val="24"/>
        </w:rPr>
        <w:t>Web</w:t>
      </w:r>
      <w:r w:rsidRPr="006D2BBA">
        <w:rPr>
          <w:rFonts w:hint="eastAsia"/>
          <w:sz w:val="24"/>
        </w:rPr>
        <w:t>应用、</w:t>
      </w:r>
      <w:r w:rsidRPr="006D2BBA">
        <w:rPr>
          <w:rFonts w:hint="eastAsia"/>
          <w:sz w:val="24"/>
        </w:rPr>
        <w:t>EJB</w:t>
      </w:r>
      <w:r w:rsidRPr="006D2BBA">
        <w:rPr>
          <w:rFonts w:hint="eastAsia"/>
          <w:sz w:val="24"/>
        </w:rPr>
        <w:t>应用、虚拟主机、应用服务器集群、身份验证、日志审计等基本工作提供类库管理、集成环境管理、图形化监控</w:t>
      </w:r>
      <w:r w:rsidRPr="006D2BBA">
        <w:rPr>
          <w:rFonts w:hint="eastAsia"/>
          <w:sz w:val="24"/>
        </w:rPr>
        <w:t>JVM</w:t>
      </w:r>
      <w:r w:rsidRPr="006D2BBA">
        <w:rPr>
          <w:rFonts w:hint="eastAsia"/>
          <w:sz w:val="24"/>
        </w:rPr>
        <w:t>配置、垃圾回收配置等工具，支持实例部署、数据库连接服务等，为业务系统提供运行环境。包括但不限于金蝶、东方通、宝兰德。</w:t>
      </w:r>
    </w:p>
    <w:p w:rsidR="006D2BBA" w:rsidRPr="006D2BBA" w:rsidRDefault="00B73AC3" w:rsidP="006D2BBA">
      <w:pPr>
        <w:widowControl/>
        <w:ind w:firstLineChars="200" w:firstLine="446"/>
        <w:jc w:val="left"/>
        <w:rPr>
          <w:sz w:val="24"/>
        </w:rPr>
      </w:pPr>
      <w:r>
        <w:rPr>
          <w:rFonts w:hint="eastAsia"/>
          <w:sz w:val="24"/>
        </w:rPr>
        <w:t>3.6.3.</w:t>
      </w:r>
      <w:r w:rsidR="006D2BBA" w:rsidRPr="006D2BBA">
        <w:rPr>
          <w:rFonts w:hint="eastAsia"/>
          <w:sz w:val="24"/>
        </w:rPr>
        <w:t>分布式关系型数据库</w:t>
      </w:r>
    </w:p>
    <w:p w:rsidR="006D2BBA" w:rsidRPr="006D2BBA" w:rsidRDefault="006D2BBA" w:rsidP="006D2BBA">
      <w:pPr>
        <w:widowControl/>
        <w:ind w:firstLineChars="200" w:firstLine="446"/>
        <w:jc w:val="left"/>
        <w:rPr>
          <w:sz w:val="24"/>
        </w:rPr>
      </w:pPr>
      <w:r w:rsidRPr="006D2BBA">
        <w:rPr>
          <w:rFonts w:hint="eastAsia"/>
          <w:sz w:val="24"/>
        </w:rPr>
        <w:t>分布式关系型数据库应满足人社部</w:t>
      </w:r>
      <w:r w:rsidRPr="006D2BBA">
        <w:rPr>
          <w:rFonts w:hint="eastAsia"/>
          <w:sz w:val="24"/>
        </w:rPr>
        <w:t>LEAF7</w:t>
      </w:r>
      <w:r w:rsidRPr="006D2BBA">
        <w:rPr>
          <w:rFonts w:hint="eastAsia"/>
          <w:sz w:val="24"/>
        </w:rPr>
        <w:t>总体架构要求，通过安全可靠测评。具备横向弹性扩展能力，可根据业务数据量增长动态增加节点，且兼容国产化软硬件环境，确保系统部署的灵活性与适配性；数据集成能力方面，需支持多源异构数据接入，技术特性上，需提供动态分区管理。</w:t>
      </w:r>
    </w:p>
    <w:p w:rsidR="006D2BBA" w:rsidRPr="006D2BBA" w:rsidRDefault="00B73AC3" w:rsidP="006D2BBA">
      <w:pPr>
        <w:widowControl/>
        <w:ind w:firstLineChars="200" w:firstLine="446"/>
        <w:jc w:val="left"/>
        <w:rPr>
          <w:sz w:val="24"/>
        </w:rPr>
      </w:pPr>
      <w:r>
        <w:rPr>
          <w:rFonts w:hint="eastAsia"/>
          <w:sz w:val="24"/>
        </w:rPr>
        <w:t>3.6.4.</w:t>
      </w:r>
      <w:r w:rsidR="006D2BBA" w:rsidRPr="006D2BBA">
        <w:rPr>
          <w:rFonts w:hint="eastAsia"/>
          <w:sz w:val="24"/>
        </w:rPr>
        <w:t>分析型数据库</w:t>
      </w:r>
    </w:p>
    <w:p w:rsidR="006D2BBA" w:rsidRPr="006D2BBA" w:rsidRDefault="006D2BBA" w:rsidP="006D2BBA">
      <w:pPr>
        <w:widowControl/>
        <w:ind w:firstLineChars="200" w:firstLine="446"/>
        <w:jc w:val="left"/>
        <w:rPr>
          <w:sz w:val="24"/>
        </w:rPr>
      </w:pPr>
      <w:r w:rsidRPr="006D2BBA">
        <w:rPr>
          <w:rFonts w:hint="eastAsia"/>
          <w:sz w:val="24"/>
        </w:rPr>
        <w:t>分析型数据库应满足人社部</w:t>
      </w:r>
      <w:r w:rsidRPr="006D2BBA">
        <w:rPr>
          <w:rFonts w:hint="eastAsia"/>
          <w:sz w:val="24"/>
        </w:rPr>
        <w:t>LEAF7</w:t>
      </w:r>
      <w:r w:rsidRPr="006D2BBA">
        <w:rPr>
          <w:rFonts w:hint="eastAsia"/>
          <w:sz w:val="24"/>
        </w:rPr>
        <w:t>总体架构要求，通过安全可靠测评，需承载社保核心业务（参保登记、待遇发放、工伤结算等），支持省级集中式管理，满足千万级参保人数据存储、跨部门数据共享及离线数据分析需求。支持分布式架构，具备横向扩展能力，兼容国产化环境。支持多源异构数据集成（</w:t>
      </w:r>
      <w:r w:rsidRPr="006D2BBA">
        <w:rPr>
          <w:rFonts w:hint="eastAsia"/>
          <w:sz w:val="24"/>
        </w:rPr>
        <w:t>API/ETL/</w:t>
      </w:r>
      <w:r w:rsidRPr="006D2BBA">
        <w:rPr>
          <w:rFonts w:hint="eastAsia"/>
          <w:sz w:val="24"/>
        </w:rPr>
        <w:t>流式），提供动态分区、列式存储、智能压缩技术，支持字段级加密、动态脱敏。具备全链路审计日志，保留周期≥</w:t>
      </w:r>
      <w:r w:rsidRPr="006D2BBA">
        <w:rPr>
          <w:rFonts w:hint="eastAsia"/>
          <w:sz w:val="24"/>
        </w:rPr>
        <w:t>180</w:t>
      </w:r>
      <w:r w:rsidRPr="006D2BBA">
        <w:rPr>
          <w:rFonts w:hint="eastAsia"/>
          <w:sz w:val="24"/>
        </w:rPr>
        <w:t>天。复杂查询响应时间≤</w:t>
      </w:r>
      <w:r w:rsidRPr="006D2BBA">
        <w:rPr>
          <w:rFonts w:hint="eastAsia"/>
          <w:sz w:val="24"/>
        </w:rPr>
        <w:t>3</w:t>
      </w:r>
      <w:r w:rsidRPr="006D2BBA">
        <w:rPr>
          <w:rFonts w:hint="eastAsia"/>
          <w:sz w:val="24"/>
        </w:rPr>
        <w:t>秒（亿级数据量），并发处理能力≥</w:t>
      </w:r>
      <w:r w:rsidRPr="006D2BBA">
        <w:rPr>
          <w:rFonts w:hint="eastAsia"/>
          <w:sz w:val="24"/>
        </w:rPr>
        <w:t>2000TPS</w:t>
      </w:r>
      <w:r w:rsidRPr="006D2BBA">
        <w:rPr>
          <w:rFonts w:hint="eastAsia"/>
          <w:sz w:val="24"/>
        </w:rPr>
        <w:t>，支持自动负载均衡提供可视化监控平台，支持资源利用率、</w:t>
      </w:r>
      <w:r w:rsidRPr="006D2BBA">
        <w:rPr>
          <w:rFonts w:hint="eastAsia"/>
          <w:sz w:val="24"/>
        </w:rPr>
        <w:t>SQL</w:t>
      </w:r>
      <w:r w:rsidRPr="006D2BBA">
        <w:rPr>
          <w:rFonts w:hint="eastAsia"/>
          <w:sz w:val="24"/>
        </w:rPr>
        <w:t>执行等实时分析。版本升级支持热补丁。数据库原厂</w:t>
      </w:r>
      <w:r w:rsidRPr="006D2BBA">
        <w:rPr>
          <w:rFonts w:hint="eastAsia"/>
          <w:sz w:val="24"/>
        </w:rPr>
        <w:t>7</w:t>
      </w:r>
      <w:r w:rsidRPr="006D2BBA">
        <w:rPr>
          <w:rFonts w:hint="eastAsia"/>
          <w:sz w:val="24"/>
        </w:rPr>
        <w:t>×</w:t>
      </w:r>
      <w:r w:rsidRPr="006D2BBA">
        <w:rPr>
          <w:rFonts w:hint="eastAsia"/>
          <w:sz w:val="24"/>
        </w:rPr>
        <w:t>24</w:t>
      </w:r>
      <w:r w:rsidRPr="006D2BBA">
        <w:rPr>
          <w:rFonts w:hint="eastAsia"/>
          <w:sz w:val="24"/>
        </w:rPr>
        <w:t>小时远程技术支持，提供年度性能调优服务，响应时效≤</w:t>
      </w:r>
      <w:r w:rsidRPr="006D2BBA">
        <w:rPr>
          <w:rFonts w:hint="eastAsia"/>
          <w:sz w:val="24"/>
        </w:rPr>
        <w:t>2</w:t>
      </w:r>
      <w:r w:rsidRPr="006D2BBA">
        <w:rPr>
          <w:rFonts w:hint="eastAsia"/>
          <w:sz w:val="24"/>
        </w:rPr>
        <w:t>小时。</w:t>
      </w:r>
    </w:p>
    <w:p w:rsidR="006D2BBA" w:rsidRPr="006D2BBA" w:rsidRDefault="00B73AC3" w:rsidP="006D2BBA">
      <w:pPr>
        <w:widowControl/>
        <w:ind w:firstLineChars="200" w:firstLine="446"/>
        <w:jc w:val="left"/>
        <w:rPr>
          <w:sz w:val="24"/>
        </w:rPr>
      </w:pPr>
      <w:r>
        <w:rPr>
          <w:rFonts w:hint="eastAsia"/>
          <w:sz w:val="24"/>
        </w:rPr>
        <w:t>3.6.5.</w:t>
      </w:r>
      <w:r w:rsidR="006D2BBA" w:rsidRPr="006D2BBA">
        <w:rPr>
          <w:rFonts w:hint="eastAsia"/>
          <w:sz w:val="24"/>
        </w:rPr>
        <w:t>分布式缓存</w:t>
      </w:r>
    </w:p>
    <w:p w:rsidR="006D2BBA" w:rsidRPr="006D2BBA" w:rsidRDefault="006D2BBA" w:rsidP="006D2BBA">
      <w:pPr>
        <w:widowControl/>
        <w:ind w:firstLineChars="200" w:firstLine="446"/>
        <w:jc w:val="left"/>
        <w:rPr>
          <w:sz w:val="24"/>
        </w:rPr>
      </w:pPr>
      <w:r w:rsidRPr="006D2BBA">
        <w:rPr>
          <w:rFonts w:hint="eastAsia"/>
          <w:sz w:val="24"/>
        </w:rPr>
        <w:t>分布式缓存主要用于在高并发环境下减轻数据库压力，提高系统响应速度和并发吞吐。当大量读、写请求涌向数据库时，通过在数据库之前加一层缓存，达到提高系统响应速度、降低数据库压力的目的。分布式缓存采用</w:t>
      </w:r>
      <w:r w:rsidRPr="006D2BBA">
        <w:rPr>
          <w:rFonts w:hint="eastAsia"/>
          <w:sz w:val="24"/>
        </w:rPr>
        <w:t>key-value</w:t>
      </w:r>
      <w:r w:rsidRPr="006D2BBA">
        <w:rPr>
          <w:rFonts w:hint="eastAsia"/>
          <w:sz w:val="24"/>
        </w:rPr>
        <w:t>形式查找数据，可提供更高查询效率及吞吐，能够更加方便地进行扩展，存储海量数据，在数千个节点上进行分区，自动进行数据的复制和备份。兼容</w:t>
      </w:r>
      <w:r w:rsidRPr="006D2BBA">
        <w:rPr>
          <w:rFonts w:hint="eastAsia"/>
          <w:sz w:val="24"/>
        </w:rPr>
        <w:t>Redis</w:t>
      </w:r>
      <w:r w:rsidRPr="006D2BBA">
        <w:rPr>
          <w:rFonts w:hint="eastAsia"/>
          <w:sz w:val="24"/>
        </w:rPr>
        <w:t>，应满足人社部</w:t>
      </w:r>
      <w:r w:rsidRPr="006D2BBA">
        <w:rPr>
          <w:rFonts w:hint="eastAsia"/>
          <w:sz w:val="24"/>
        </w:rPr>
        <w:t>LEAF7</w:t>
      </w:r>
      <w:r w:rsidRPr="006D2BBA">
        <w:rPr>
          <w:rFonts w:hint="eastAsia"/>
          <w:sz w:val="24"/>
        </w:rPr>
        <w:t>总体架构要求。</w:t>
      </w:r>
    </w:p>
    <w:p w:rsidR="006D2BBA" w:rsidRPr="006D2BBA" w:rsidRDefault="00B73AC3" w:rsidP="006D2BBA">
      <w:pPr>
        <w:widowControl/>
        <w:ind w:firstLineChars="200" w:firstLine="446"/>
        <w:jc w:val="left"/>
        <w:rPr>
          <w:sz w:val="24"/>
        </w:rPr>
      </w:pPr>
      <w:r>
        <w:rPr>
          <w:rFonts w:hint="eastAsia"/>
          <w:sz w:val="24"/>
        </w:rPr>
        <w:t>3.6.6.</w:t>
      </w:r>
      <w:r w:rsidR="006D2BBA" w:rsidRPr="006D2BBA">
        <w:rPr>
          <w:rFonts w:hint="eastAsia"/>
          <w:sz w:val="24"/>
        </w:rPr>
        <w:t>分布式的搜索和分析引擎</w:t>
      </w:r>
    </w:p>
    <w:p w:rsidR="006D2BBA" w:rsidRPr="006D2BBA" w:rsidRDefault="006D2BBA" w:rsidP="006D2BBA">
      <w:pPr>
        <w:widowControl/>
        <w:ind w:firstLineChars="200" w:firstLine="446"/>
        <w:jc w:val="left"/>
        <w:rPr>
          <w:sz w:val="24"/>
        </w:rPr>
      </w:pPr>
      <w:r w:rsidRPr="006D2BBA">
        <w:rPr>
          <w:rFonts w:hint="eastAsia"/>
          <w:sz w:val="24"/>
        </w:rPr>
        <w:t>分布式的搜索和分析引擎，用于存储、搜索和分析大量的日志数据，兼容</w:t>
      </w:r>
      <w:r w:rsidRPr="006D2BBA">
        <w:rPr>
          <w:rFonts w:hint="eastAsia"/>
          <w:sz w:val="24"/>
        </w:rPr>
        <w:t>Elasticsearch</w:t>
      </w:r>
      <w:r w:rsidRPr="006D2BBA">
        <w:rPr>
          <w:rFonts w:hint="eastAsia"/>
          <w:sz w:val="24"/>
        </w:rPr>
        <w:t>，应满足人社部</w:t>
      </w:r>
      <w:r w:rsidRPr="006D2BBA">
        <w:rPr>
          <w:rFonts w:hint="eastAsia"/>
          <w:sz w:val="24"/>
        </w:rPr>
        <w:t>LEAF7</w:t>
      </w:r>
      <w:r w:rsidRPr="006D2BBA">
        <w:rPr>
          <w:rFonts w:hint="eastAsia"/>
          <w:sz w:val="24"/>
        </w:rPr>
        <w:t>总体架构要求。</w:t>
      </w:r>
    </w:p>
    <w:p w:rsidR="006D2BBA" w:rsidRPr="006D2BBA" w:rsidRDefault="006D2BBA" w:rsidP="006D2BBA">
      <w:pPr>
        <w:widowControl/>
        <w:ind w:firstLineChars="200" w:firstLine="446"/>
        <w:jc w:val="left"/>
        <w:rPr>
          <w:sz w:val="24"/>
        </w:rPr>
      </w:pPr>
      <w:r w:rsidRPr="006D2BBA">
        <w:rPr>
          <w:rFonts w:hint="eastAsia"/>
          <w:sz w:val="24"/>
        </w:rPr>
        <w:t>3.7.</w:t>
      </w:r>
      <w:r w:rsidRPr="006D2BBA">
        <w:rPr>
          <w:rFonts w:hint="eastAsia"/>
          <w:sz w:val="24"/>
        </w:rPr>
        <w:tab/>
      </w:r>
      <w:r w:rsidRPr="006D2BBA">
        <w:rPr>
          <w:rFonts w:hint="eastAsia"/>
          <w:sz w:val="24"/>
        </w:rPr>
        <w:t>大数据平台</w:t>
      </w:r>
    </w:p>
    <w:p w:rsidR="006D2BBA" w:rsidRPr="006D2BBA" w:rsidRDefault="006D2BBA" w:rsidP="006D2BBA">
      <w:pPr>
        <w:widowControl/>
        <w:ind w:firstLineChars="200" w:firstLine="446"/>
        <w:jc w:val="left"/>
        <w:rPr>
          <w:sz w:val="24"/>
        </w:rPr>
      </w:pPr>
      <w:r w:rsidRPr="006D2BBA">
        <w:rPr>
          <w:rFonts w:hint="eastAsia"/>
          <w:sz w:val="24"/>
        </w:rPr>
        <w:t>提供大数据计算和存储引擎服务，通过</w:t>
      </w:r>
      <w:r w:rsidRPr="006D2BBA">
        <w:rPr>
          <w:rFonts w:hint="eastAsia"/>
          <w:sz w:val="24"/>
        </w:rPr>
        <w:t>hadoop</w:t>
      </w:r>
      <w:r w:rsidRPr="006D2BBA">
        <w:rPr>
          <w:rFonts w:hint="eastAsia"/>
          <w:sz w:val="24"/>
        </w:rPr>
        <w:t>、</w:t>
      </w:r>
      <w:r w:rsidRPr="006D2BBA">
        <w:rPr>
          <w:rFonts w:hint="eastAsia"/>
          <w:sz w:val="24"/>
        </w:rPr>
        <w:t xml:space="preserve"> spark</w:t>
      </w:r>
      <w:r w:rsidRPr="006D2BBA">
        <w:rPr>
          <w:rFonts w:hint="eastAsia"/>
          <w:sz w:val="24"/>
        </w:rPr>
        <w:t>、</w:t>
      </w:r>
      <w:r w:rsidRPr="006D2BBA">
        <w:rPr>
          <w:rFonts w:hint="eastAsia"/>
          <w:sz w:val="24"/>
        </w:rPr>
        <w:t xml:space="preserve"> flink</w:t>
      </w:r>
      <w:r w:rsidRPr="006D2BBA">
        <w:rPr>
          <w:rFonts w:hint="eastAsia"/>
          <w:sz w:val="24"/>
        </w:rPr>
        <w:t>、</w:t>
      </w:r>
      <w:r w:rsidRPr="006D2BBA">
        <w:rPr>
          <w:rFonts w:hint="eastAsia"/>
          <w:sz w:val="24"/>
        </w:rPr>
        <w:t xml:space="preserve"> hive</w:t>
      </w:r>
      <w:r w:rsidRPr="006D2BBA">
        <w:rPr>
          <w:rFonts w:hint="eastAsia"/>
          <w:sz w:val="24"/>
        </w:rPr>
        <w:t>、</w:t>
      </w:r>
      <w:r w:rsidRPr="006D2BBA">
        <w:rPr>
          <w:rFonts w:hint="eastAsia"/>
          <w:sz w:val="24"/>
        </w:rPr>
        <w:t xml:space="preserve"> zookeeper</w:t>
      </w:r>
      <w:r w:rsidRPr="006D2BBA">
        <w:rPr>
          <w:rFonts w:hint="eastAsia"/>
          <w:sz w:val="24"/>
        </w:rPr>
        <w:t>等组件构建数据仓库，实现</w:t>
      </w:r>
      <w:r w:rsidRPr="006D2BBA">
        <w:rPr>
          <w:rFonts w:hint="eastAsia"/>
          <w:sz w:val="24"/>
        </w:rPr>
        <w:t>PB</w:t>
      </w:r>
      <w:r w:rsidRPr="006D2BBA">
        <w:rPr>
          <w:rFonts w:hint="eastAsia"/>
          <w:sz w:val="24"/>
        </w:rPr>
        <w:t>级数据处理、分析与查询。</w:t>
      </w:r>
    </w:p>
    <w:p w:rsidR="006D2BBA" w:rsidRPr="006D2BBA" w:rsidRDefault="006D2BBA" w:rsidP="006D2BBA">
      <w:pPr>
        <w:widowControl/>
        <w:ind w:firstLineChars="200" w:firstLine="446"/>
        <w:jc w:val="left"/>
        <w:rPr>
          <w:sz w:val="24"/>
        </w:rPr>
      </w:pPr>
      <w:r w:rsidRPr="006D2BBA">
        <w:rPr>
          <w:rFonts w:hint="eastAsia"/>
          <w:sz w:val="24"/>
        </w:rPr>
        <w:t>3.8.</w:t>
      </w:r>
      <w:r w:rsidRPr="006D2BBA">
        <w:rPr>
          <w:rFonts w:hint="eastAsia"/>
          <w:sz w:val="24"/>
        </w:rPr>
        <w:tab/>
        <w:t xml:space="preserve">SSL </w:t>
      </w:r>
      <w:r w:rsidRPr="006D2BBA">
        <w:rPr>
          <w:rFonts w:hint="eastAsia"/>
          <w:sz w:val="24"/>
        </w:rPr>
        <w:t>证书</w:t>
      </w:r>
    </w:p>
    <w:p w:rsidR="006D2BBA" w:rsidRPr="006D2BBA" w:rsidRDefault="006D2BBA" w:rsidP="006D2BBA">
      <w:pPr>
        <w:widowControl/>
        <w:ind w:firstLineChars="200" w:firstLine="446"/>
        <w:jc w:val="left"/>
        <w:rPr>
          <w:sz w:val="24"/>
        </w:rPr>
      </w:pPr>
      <w:r w:rsidRPr="006D2BBA">
        <w:rPr>
          <w:rFonts w:hint="eastAsia"/>
          <w:sz w:val="24"/>
        </w:rPr>
        <w:t>提供</w:t>
      </w:r>
      <w:r w:rsidRPr="006D2BBA">
        <w:rPr>
          <w:rFonts w:hint="eastAsia"/>
          <w:sz w:val="24"/>
        </w:rPr>
        <w:t>SSL</w:t>
      </w:r>
      <w:r w:rsidRPr="006D2BBA">
        <w:rPr>
          <w:rFonts w:hint="eastAsia"/>
          <w:sz w:val="24"/>
        </w:rPr>
        <w:t>证书，针对</w:t>
      </w:r>
      <w:r w:rsidRPr="006D2BBA">
        <w:rPr>
          <w:rFonts w:hint="eastAsia"/>
          <w:sz w:val="24"/>
        </w:rPr>
        <w:t>APP</w:t>
      </w:r>
      <w:r w:rsidRPr="006D2BBA">
        <w:rPr>
          <w:rFonts w:hint="eastAsia"/>
          <w:sz w:val="24"/>
        </w:rPr>
        <w:t>及网页等应用系统的通讯，防止数据在传送过程中被窃取、篡改，确保数据的完整性；防止流量劫持、网页植入广告现象；有效抵挡中间人的攻击；提升网站的搜索排名及站点可信度。</w:t>
      </w:r>
    </w:p>
    <w:p w:rsidR="006D2BBA" w:rsidRPr="006D2BBA" w:rsidRDefault="006D2BBA" w:rsidP="006D2BBA">
      <w:pPr>
        <w:widowControl/>
        <w:ind w:firstLineChars="200" w:firstLine="446"/>
        <w:jc w:val="left"/>
        <w:rPr>
          <w:sz w:val="24"/>
        </w:rPr>
      </w:pPr>
      <w:r w:rsidRPr="006D2BBA">
        <w:rPr>
          <w:rFonts w:hint="eastAsia"/>
          <w:sz w:val="24"/>
        </w:rPr>
        <w:t>3.9.</w:t>
      </w:r>
      <w:r w:rsidRPr="006D2BBA">
        <w:rPr>
          <w:rFonts w:hint="eastAsia"/>
          <w:sz w:val="24"/>
        </w:rPr>
        <w:tab/>
      </w:r>
      <w:r w:rsidRPr="006D2BBA">
        <w:rPr>
          <w:rFonts w:hint="eastAsia"/>
          <w:sz w:val="24"/>
        </w:rPr>
        <w:t>其他服务内容</w:t>
      </w:r>
    </w:p>
    <w:p w:rsidR="006D2BBA" w:rsidRPr="00572BFB" w:rsidRDefault="006D2BBA" w:rsidP="006D2BBA">
      <w:pPr>
        <w:widowControl/>
        <w:ind w:firstLineChars="200" w:firstLine="446"/>
        <w:jc w:val="left"/>
        <w:rPr>
          <w:sz w:val="24"/>
        </w:rPr>
      </w:pPr>
      <w:r w:rsidRPr="006D2BBA">
        <w:rPr>
          <w:rFonts w:hint="eastAsia"/>
          <w:sz w:val="24"/>
        </w:rPr>
        <w:t>以购买服务的形式，</w:t>
      </w:r>
      <w:r w:rsidRPr="00572BFB">
        <w:rPr>
          <w:rFonts w:hint="eastAsia"/>
          <w:sz w:val="24"/>
        </w:rPr>
        <w:t>建设政务云人社专区，提供计算、存储、云原生、中间件安全资源、密码资源等各项云服务，满足天津市人社局信息化需求。为数字人社提供按需、弹性、可扩展的政务云服务。如年内新增业务需求，云服务商需在服务期内按</w:t>
      </w:r>
      <w:r w:rsidR="00B73AC3" w:rsidRPr="00572BFB">
        <w:rPr>
          <w:rFonts w:hint="eastAsia"/>
          <w:sz w:val="24"/>
        </w:rPr>
        <w:t>需</w:t>
      </w:r>
      <w:r w:rsidRPr="00572BFB">
        <w:rPr>
          <w:rFonts w:hint="eastAsia"/>
          <w:sz w:val="24"/>
        </w:rPr>
        <w:t>提供不超过</w:t>
      </w:r>
      <w:r w:rsidR="00B73AC3" w:rsidRPr="00572BFB">
        <w:rPr>
          <w:rFonts w:hint="eastAsia"/>
          <w:sz w:val="24"/>
        </w:rPr>
        <w:t>合同总额</w:t>
      </w:r>
      <w:r w:rsidRPr="00572BFB">
        <w:rPr>
          <w:rFonts w:hint="eastAsia"/>
          <w:sz w:val="24"/>
        </w:rPr>
        <w:t>25%</w:t>
      </w:r>
      <w:r w:rsidRPr="00572BFB">
        <w:rPr>
          <w:rFonts w:hint="eastAsia"/>
          <w:sz w:val="24"/>
        </w:rPr>
        <w:t>的</w:t>
      </w:r>
      <w:r w:rsidR="00B73AC3" w:rsidRPr="00572BFB">
        <w:rPr>
          <w:rFonts w:hint="eastAsia"/>
          <w:sz w:val="24"/>
        </w:rPr>
        <w:t>冗余</w:t>
      </w:r>
      <w:r w:rsidRPr="00572BFB">
        <w:rPr>
          <w:rFonts w:hint="eastAsia"/>
          <w:sz w:val="24"/>
        </w:rPr>
        <w:t>资源服务。</w:t>
      </w:r>
    </w:p>
    <w:p w:rsidR="002E7501" w:rsidRDefault="006D2BBA" w:rsidP="00F312F1">
      <w:pPr>
        <w:widowControl/>
        <w:ind w:firstLineChars="200" w:firstLine="446"/>
        <w:jc w:val="left"/>
        <w:rPr>
          <w:sz w:val="24"/>
        </w:rPr>
      </w:pPr>
      <w:r w:rsidRPr="00572BFB">
        <w:rPr>
          <w:rFonts w:hint="eastAsia"/>
          <w:sz w:val="24"/>
        </w:rPr>
        <w:t>注：微服务（包含注册中心）、分布式缓存、分</w:t>
      </w:r>
      <w:r w:rsidRPr="006D2BBA">
        <w:rPr>
          <w:rFonts w:hint="eastAsia"/>
          <w:sz w:val="24"/>
        </w:rPr>
        <w:t>布式的搜索和分析引擎、大数据平台部分，云服务商需提供技术支持。</w:t>
      </w:r>
      <w:r w:rsidR="002E7501">
        <w:rPr>
          <w:sz w:val="24"/>
        </w:rPr>
        <w:br w:type="page"/>
      </w:r>
    </w:p>
    <w:p w:rsidR="002E7501" w:rsidRDefault="002E7501" w:rsidP="002E7501">
      <w:pPr>
        <w:widowControl/>
        <w:ind w:firstLineChars="200" w:firstLine="446"/>
        <w:jc w:val="left"/>
        <w:rPr>
          <w:sz w:val="24"/>
        </w:rPr>
        <w:sectPr w:rsidR="002E7501" w:rsidSect="00AE5C1F">
          <w:footerReference w:type="default" r:id="rId12"/>
          <w:pgSz w:w="11906" w:h="16838"/>
          <w:pgMar w:top="1440" w:right="1797" w:bottom="1440" w:left="1797" w:header="851" w:footer="992" w:gutter="0"/>
          <w:pgNumType w:start="1"/>
          <w:cols w:space="425"/>
          <w:docGrid w:type="linesAndChars" w:linePitch="285" w:charSpace="-3449"/>
        </w:sectPr>
      </w:pPr>
    </w:p>
    <w:p w:rsidR="00B122C0" w:rsidRDefault="002E7501" w:rsidP="002E7501">
      <w:pPr>
        <w:widowControl/>
        <w:ind w:firstLineChars="200" w:firstLine="480"/>
        <w:jc w:val="left"/>
        <w:rPr>
          <w:sz w:val="24"/>
        </w:rPr>
      </w:pPr>
      <w:r>
        <w:rPr>
          <w:rFonts w:hint="eastAsia"/>
          <w:sz w:val="24"/>
        </w:rPr>
        <w:t>四、</w:t>
      </w:r>
      <w:r w:rsidRPr="002E7501">
        <w:rPr>
          <w:rFonts w:hint="eastAsia"/>
          <w:sz w:val="24"/>
        </w:rPr>
        <w:t>政务云人社专区资源需求</w:t>
      </w:r>
    </w:p>
    <w:tbl>
      <w:tblPr>
        <w:tblW w:w="15100" w:type="dxa"/>
        <w:tblInd w:w="-650" w:type="dxa"/>
        <w:tblLayout w:type="fixed"/>
        <w:tblLook w:val="04A0" w:firstRow="1" w:lastRow="0" w:firstColumn="1" w:lastColumn="0" w:noHBand="0" w:noVBand="1"/>
      </w:tblPr>
      <w:tblGrid>
        <w:gridCol w:w="457"/>
        <w:gridCol w:w="763"/>
        <w:gridCol w:w="1275"/>
        <w:gridCol w:w="618"/>
        <w:gridCol w:w="3379"/>
        <w:gridCol w:w="1016"/>
        <w:gridCol w:w="616"/>
        <w:gridCol w:w="616"/>
        <w:gridCol w:w="616"/>
        <w:gridCol w:w="616"/>
        <w:gridCol w:w="616"/>
        <w:gridCol w:w="616"/>
        <w:gridCol w:w="616"/>
        <w:gridCol w:w="616"/>
        <w:gridCol w:w="616"/>
        <w:gridCol w:w="616"/>
        <w:gridCol w:w="716"/>
        <w:gridCol w:w="716"/>
      </w:tblGrid>
      <w:tr w:rsidR="002E7501" w:rsidRPr="002E7501" w:rsidTr="002E7501">
        <w:trPr>
          <w:trHeight w:val="57"/>
          <w:tblHeader/>
        </w:trPr>
        <w:tc>
          <w:tcPr>
            <w:tcW w:w="45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序号</w:t>
            </w:r>
          </w:p>
        </w:tc>
        <w:tc>
          <w:tcPr>
            <w:tcW w:w="76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类型</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一级分类</w:t>
            </w:r>
          </w:p>
        </w:tc>
        <w:tc>
          <w:tcPr>
            <w:tcW w:w="61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二级分类</w:t>
            </w:r>
          </w:p>
        </w:tc>
        <w:tc>
          <w:tcPr>
            <w:tcW w:w="337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服务说明</w:t>
            </w:r>
          </w:p>
        </w:tc>
        <w:tc>
          <w:tcPr>
            <w:tcW w:w="101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规格</w:t>
            </w:r>
          </w:p>
        </w:tc>
        <w:tc>
          <w:tcPr>
            <w:tcW w:w="2464" w:type="dxa"/>
            <w:gridSpan w:val="4"/>
            <w:tcBorders>
              <w:top w:val="single" w:sz="4" w:space="0" w:color="auto"/>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第一年</w:t>
            </w:r>
          </w:p>
        </w:tc>
        <w:tc>
          <w:tcPr>
            <w:tcW w:w="2464" w:type="dxa"/>
            <w:gridSpan w:val="4"/>
            <w:tcBorders>
              <w:top w:val="single" w:sz="4" w:space="0" w:color="auto"/>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第二年</w:t>
            </w:r>
          </w:p>
        </w:tc>
        <w:tc>
          <w:tcPr>
            <w:tcW w:w="2664" w:type="dxa"/>
            <w:gridSpan w:val="4"/>
            <w:tcBorders>
              <w:top w:val="single" w:sz="4" w:space="0" w:color="auto"/>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第三年</w:t>
            </w:r>
          </w:p>
        </w:tc>
      </w:tr>
      <w:tr w:rsidR="002E7501" w:rsidRPr="002E7501" w:rsidTr="002E7501">
        <w:trPr>
          <w:trHeight w:val="57"/>
          <w:tblHeader/>
        </w:trPr>
        <w:tc>
          <w:tcPr>
            <w:tcW w:w="457" w:type="dxa"/>
            <w:vMerge/>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b/>
                <w:bCs/>
                <w:color w:val="000000"/>
                <w:szCs w:val="21"/>
              </w:rPr>
            </w:pPr>
          </w:p>
        </w:tc>
        <w:tc>
          <w:tcPr>
            <w:tcW w:w="763" w:type="dxa"/>
            <w:vMerge/>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b/>
                <w:bCs/>
                <w:color w:val="000000"/>
                <w:szCs w:val="21"/>
              </w:rPr>
            </w:pPr>
          </w:p>
        </w:tc>
        <w:tc>
          <w:tcPr>
            <w:tcW w:w="12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b/>
                <w:bCs/>
                <w:color w:val="000000"/>
                <w:szCs w:val="21"/>
              </w:rPr>
            </w:pPr>
          </w:p>
        </w:tc>
        <w:tc>
          <w:tcPr>
            <w:tcW w:w="618" w:type="dxa"/>
            <w:vMerge/>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b/>
                <w:bCs/>
                <w:color w:val="000000"/>
                <w:szCs w:val="21"/>
              </w:rPr>
            </w:pPr>
          </w:p>
        </w:tc>
        <w:tc>
          <w:tcPr>
            <w:tcW w:w="3379" w:type="dxa"/>
            <w:vMerge/>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b/>
                <w:bCs/>
                <w:color w:val="000000"/>
                <w:szCs w:val="21"/>
              </w:rPr>
            </w:pPr>
          </w:p>
        </w:tc>
        <w:tc>
          <w:tcPr>
            <w:tcW w:w="1016" w:type="dxa"/>
            <w:vMerge/>
            <w:tcBorders>
              <w:top w:val="single" w:sz="4" w:space="0" w:color="auto"/>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b/>
                <w:bCs/>
                <w:color w:val="000000"/>
                <w:szCs w:val="21"/>
              </w:rPr>
            </w:pPr>
          </w:p>
        </w:tc>
        <w:tc>
          <w:tcPr>
            <w:tcW w:w="6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1</w:t>
            </w:r>
            <w:r w:rsidRPr="002E7501">
              <w:rPr>
                <w:b/>
                <w:bCs/>
                <w:color w:val="000000"/>
                <w:kern w:val="0"/>
                <w:szCs w:val="21"/>
                <w:lang w:bidi="ar"/>
              </w:rPr>
              <w:t>季度</w:t>
            </w:r>
          </w:p>
        </w:tc>
        <w:tc>
          <w:tcPr>
            <w:tcW w:w="6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2</w:t>
            </w:r>
            <w:r w:rsidRPr="002E7501">
              <w:rPr>
                <w:b/>
                <w:bCs/>
                <w:color w:val="000000"/>
                <w:kern w:val="0"/>
                <w:szCs w:val="21"/>
                <w:lang w:bidi="ar"/>
              </w:rPr>
              <w:t>季度</w:t>
            </w:r>
          </w:p>
        </w:tc>
        <w:tc>
          <w:tcPr>
            <w:tcW w:w="6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3</w:t>
            </w:r>
            <w:r w:rsidRPr="002E7501">
              <w:rPr>
                <w:b/>
                <w:bCs/>
                <w:color w:val="000000"/>
                <w:kern w:val="0"/>
                <w:szCs w:val="21"/>
                <w:lang w:bidi="ar"/>
              </w:rPr>
              <w:t>季度</w:t>
            </w:r>
          </w:p>
        </w:tc>
        <w:tc>
          <w:tcPr>
            <w:tcW w:w="6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4</w:t>
            </w:r>
            <w:r w:rsidRPr="002E7501">
              <w:rPr>
                <w:b/>
                <w:bCs/>
                <w:color w:val="000000"/>
                <w:kern w:val="0"/>
                <w:szCs w:val="21"/>
                <w:lang w:bidi="ar"/>
              </w:rPr>
              <w:t>季度</w:t>
            </w:r>
          </w:p>
        </w:tc>
        <w:tc>
          <w:tcPr>
            <w:tcW w:w="6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1</w:t>
            </w:r>
            <w:r w:rsidRPr="002E7501">
              <w:rPr>
                <w:b/>
                <w:bCs/>
                <w:color w:val="000000"/>
                <w:kern w:val="0"/>
                <w:szCs w:val="21"/>
                <w:lang w:bidi="ar"/>
              </w:rPr>
              <w:t>季度</w:t>
            </w:r>
          </w:p>
        </w:tc>
        <w:tc>
          <w:tcPr>
            <w:tcW w:w="6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2</w:t>
            </w:r>
            <w:r w:rsidRPr="002E7501">
              <w:rPr>
                <w:b/>
                <w:bCs/>
                <w:color w:val="000000"/>
                <w:kern w:val="0"/>
                <w:szCs w:val="21"/>
                <w:lang w:bidi="ar"/>
              </w:rPr>
              <w:t>季度</w:t>
            </w:r>
          </w:p>
        </w:tc>
        <w:tc>
          <w:tcPr>
            <w:tcW w:w="6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3</w:t>
            </w:r>
            <w:r w:rsidRPr="002E7501">
              <w:rPr>
                <w:b/>
                <w:bCs/>
                <w:color w:val="000000"/>
                <w:kern w:val="0"/>
                <w:szCs w:val="21"/>
                <w:lang w:bidi="ar"/>
              </w:rPr>
              <w:t>季度</w:t>
            </w:r>
          </w:p>
        </w:tc>
        <w:tc>
          <w:tcPr>
            <w:tcW w:w="6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4</w:t>
            </w:r>
            <w:r w:rsidRPr="002E7501">
              <w:rPr>
                <w:b/>
                <w:bCs/>
                <w:color w:val="000000"/>
                <w:kern w:val="0"/>
                <w:szCs w:val="21"/>
                <w:lang w:bidi="ar"/>
              </w:rPr>
              <w:t>季度</w:t>
            </w:r>
          </w:p>
        </w:tc>
        <w:tc>
          <w:tcPr>
            <w:tcW w:w="6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1</w:t>
            </w:r>
            <w:r w:rsidRPr="002E7501">
              <w:rPr>
                <w:b/>
                <w:bCs/>
                <w:color w:val="000000"/>
                <w:kern w:val="0"/>
                <w:szCs w:val="21"/>
                <w:lang w:bidi="ar"/>
              </w:rPr>
              <w:t>季度</w:t>
            </w:r>
          </w:p>
        </w:tc>
        <w:tc>
          <w:tcPr>
            <w:tcW w:w="6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2</w:t>
            </w:r>
            <w:r w:rsidRPr="002E7501">
              <w:rPr>
                <w:b/>
                <w:bCs/>
                <w:color w:val="000000"/>
                <w:kern w:val="0"/>
                <w:szCs w:val="21"/>
                <w:lang w:bidi="ar"/>
              </w:rPr>
              <w:t>季度</w:t>
            </w:r>
          </w:p>
        </w:tc>
        <w:tc>
          <w:tcPr>
            <w:tcW w:w="7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3</w:t>
            </w:r>
            <w:r w:rsidRPr="002E7501">
              <w:rPr>
                <w:b/>
                <w:bCs/>
                <w:color w:val="000000"/>
                <w:kern w:val="0"/>
                <w:szCs w:val="21"/>
                <w:lang w:bidi="ar"/>
              </w:rPr>
              <w:t>季度</w:t>
            </w:r>
          </w:p>
        </w:tc>
        <w:tc>
          <w:tcPr>
            <w:tcW w:w="7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4</w:t>
            </w:r>
            <w:r w:rsidRPr="002E7501">
              <w:rPr>
                <w:b/>
                <w:bCs/>
                <w:color w:val="000000"/>
                <w:kern w:val="0"/>
                <w:szCs w:val="21"/>
                <w:lang w:bidi="ar"/>
              </w:rPr>
              <w:t>季度</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763" w:type="dxa"/>
            <w:vMerge w:val="restart"/>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 xml:space="preserve">　</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通用算力</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vCPU</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云服务器</w:t>
            </w:r>
            <w:r w:rsidRPr="002E7501">
              <w:rPr>
                <w:color w:val="000000"/>
                <w:kern w:val="0"/>
                <w:szCs w:val="21"/>
                <w:lang w:bidi="ar"/>
              </w:rPr>
              <w:t xml:space="preserve"> vCPU</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1vCPU/</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100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138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152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388</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498</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600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内存</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云服务器内存</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1GB/</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80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180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200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240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292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300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618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920</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1218</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1500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val="restart"/>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通用算力</w:t>
            </w:r>
            <w:r w:rsidRPr="002E7501">
              <w:rPr>
                <w:color w:val="000000"/>
                <w:kern w:val="0"/>
                <w:szCs w:val="21"/>
                <w:lang w:bidi="ar"/>
              </w:rPr>
              <w:br/>
            </w:r>
            <w:r w:rsidRPr="002E7501">
              <w:rPr>
                <w:color w:val="000000"/>
                <w:kern w:val="0"/>
                <w:szCs w:val="21"/>
                <w:lang w:bidi="ar"/>
              </w:rPr>
              <w:t>（互联网区）</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vCPU</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云服务器</w:t>
            </w:r>
            <w:r w:rsidRPr="002E7501">
              <w:rPr>
                <w:color w:val="000000"/>
                <w:kern w:val="0"/>
                <w:szCs w:val="21"/>
                <w:lang w:bidi="ar"/>
              </w:rPr>
              <w:t xml:space="preserve"> vCPU</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1vCPU/</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106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136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150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180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204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226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256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278</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294</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300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内存</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云服务器内存</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1GB/</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300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360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406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450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510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556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586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600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val="restart"/>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裸金属</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裸金属</w:t>
            </w:r>
            <w:r w:rsidRPr="002E7501">
              <w:rPr>
                <w:color w:val="000000"/>
                <w:kern w:val="0"/>
                <w:szCs w:val="21"/>
                <w:lang w:bidi="ar"/>
              </w:rPr>
              <w:t>1</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2× 64c </w:t>
            </w:r>
            <w:r w:rsidRPr="002E7501">
              <w:rPr>
                <w:color w:val="000000"/>
                <w:kern w:val="0"/>
                <w:szCs w:val="21"/>
                <w:lang w:bidi="ar"/>
              </w:rPr>
              <w:t>主频</w:t>
            </w:r>
            <w:r w:rsidRPr="002E7501">
              <w:rPr>
                <w:color w:val="000000"/>
                <w:kern w:val="0"/>
                <w:szCs w:val="21"/>
                <w:lang w:bidi="ar"/>
              </w:rPr>
              <w:t>≥2.6GHz</w:t>
            </w:r>
            <w:r w:rsidRPr="002E7501">
              <w:rPr>
                <w:color w:val="000000"/>
                <w:kern w:val="0"/>
                <w:szCs w:val="21"/>
                <w:lang w:bidi="ar"/>
              </w:rPr>
              <w:br/>
              <w:t>1024GB</w:t>
            </w:r>
            <w:r w:rsidRPr="002E7501">
              <w:rPr>
                <w:color w:val="000000"/>
                <w:kern w:val="0"/>
                <w:szCs w:val="21"/>
                <w:lang w:bidi="ar"/>
              </w:rPr>
              <w:t>内存</w:t>
            </w:r>
            <w:r w:rsidRPr="002E7501">
              <w:rPr>
                <w:color w:val="000000"/>
                <w:kern w:val="0"/>
                <w:szCs w:val="21"/>
                <w:lang w:bidi="ar"/>
              </w:rPr>
              <w:br/>
              <w:t>2×480GB SSD</w:t>
            </w:r>
            <w:r w:rsidRPr="002E7501">
              <w:rPr>
                <w:color w:val="000000"/>
                <w:kern w:val="0"/>
                <w:szCs w:val="21"/>
                <w:lang w:bidi="ar"/>
              </w:rPr>
              <w:br/>
              <w:t>24×1.92TB SSD</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台</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裸金属</w:t>
            </w:r>
            <w:r w:rsidRPr="002E7501">
              <w:rPr>
                <w:color w:val="000000"/>
                <w:kern w:val="0"/>
                <w:szCs w:val="21"/>
                <w:lang w:bidi="ar"/>
              </w:rPr>
              <w:t>2</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2× 64c </w:t>
            </w:r>
            <w:r w:rsidRPr="002E7501">
              <w:rPr>
                <w:color w:val="000000"/>
                <w:kern w:val="0"/>
                <w:szCs w:val="21"/>
                <w:lang w:bidi="ar"/>
              </w:rPr>
              <w:t>主频</w:t>
            </w:r>
            <w:r w:rsidRPr="002E7501">
              <w:rPr>
                <w:color w:val="000000"/>
                <w:kern w:val="0"/>
                <w:szCs w:val="21"/>
                <w:lang w:bidi="ar"/>
              </w:rPr>
              <w:t>≥2.6GHz</w:t>
            </w:r>
            <w:r w:rsidRPr="002E7501">
              <w:rPr>
                <w:color w:val="000000"/>
                <w:kern w:val="0"/>
                <w:szCs w:val="21"/>
                <w:lang w:bidi="ar"/>
              </w:rPr>
              <w:br/>
              <w:t>512GB</w:t>
            </w:r>
            <w:r w:rsidRPr="002E7501">
              <w:rPr>
                <w:color w:val="000000"/>
                <w:kern w:val="0"/>
                <w:szCs w:val="21"/>
                <w:lang w:bidi="ar"/>
              </w:rPr>
              <w:t>内存</w:t>
            </w:r>
            <w:r w:rsidRPr="002E7501">
              <w:rPr>
                <w:color w:val="000000"/>
                <w:kern w:val="0"/>
                <w:szCs w:val="21"/>
                <w:lang w:bidi="ar"/>
              </w:rPr>
              <w:br/>
              <w:t>2×480GB SSD</w:t>
            </w:r>
            <w:r w:rsidRPr="002E7501">
              <w:rPr>
                <w:color w:val="000000"/>
                <w:kern w:val="0"/>
                <w:szCs w:val="21"/>
                <w:lang w:bidi="ar"/>
              </w:rPr>
              <w:br/>
              <w:t>24×1.92TB SSD</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台</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763" w:type="dxa"/>
            <w:vMerge w:val="restart"/>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存储</w:t>
            </w:r>
          </w:p>
        </w:tc>
        <w:tc>
          <w:tcPr>
            <w:tcW w:w="1275"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对象存储</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标准存储</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标准对象存储</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100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136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203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340</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400</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457</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　</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val="restart"/>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块存储</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高速块存储</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高效块存储（</w:t>
            </w:r>
            <w:r w:rsidRPr="002E7501">
              <w:rPr>
                <w:color w:val="000000"/>
                <w:kern w:val="0"/>
                <w:szCs w:val="21"/>
                <w:lang w:bidi="ar"/>
              </w:rPr>
              <w:t xml:space="preserve">IOPS </w:t>
            </w:r>
            <w:r w:rsidRPr="002E7501">
              <w:rPr>
                <w:color w:val="000000"/>
                <w:kern w:val="0"/>
                <w:szCs w:val="21"/>
                <w:lang w:bidi="ar"/>
              </w:rPr>
              <w:t>不低于</w:t>
            </w:r>
            <w:r w:rsidRPr="002E7501">
              <w:rPr>
                <w:color w:val="000000"/>
                <w:kern w:val="0"/>
                <w:szCs w:val="21"/>
                <w:lang w:bidi="ar"/>
              </w:rPr>
              <w:t xml:space="preserve"> 2000</w:t>
            </w:r>
            <w:r w:rsidRPr="002E7501">
              <w:rPr>
                <w:color w:val="000000"/>
                <w:kern w:val="0"/>
                <w:szCs w:val="21"/>
                <w:lang w:bidi="ar"/>
              </w:rPr>
              <w:t>）</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40</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44</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　</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SSD </w:t>
            </w:r>
            <w:r w:rsidRPr="002E7501">
              <w:rPr>
                <w:color w:val="000000"/>
                <w:kern w:val="0"/>
                <w:szCs w:val="21"/>
                <w:lang w:bidi="ar"/>
              </w:rPr>
              <w:t>块存储</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SSD </w:t>
            </w:r>
            <w:r w:rsidRPr="002E7501">
              <w:rPr>
                <w:color w:val="000000"/>
                <w:kern w:val="0"/>
                <w:szCs w:val="21"/>
                <w:lang w:bidi="ar"/>
              </w:rPr>
              <w:t>块存储（</w:t>
            </w:r>
            <w:r w:rsidRPr="002E7501">
              <w:rPr>
                <w:color w:val="000000"/>
                <w:kern w:val="0"/>
                <w:szCs w:val="21"/>
                <w:lang w:bidi="ar"/>
              </w:rPr>
              <w:t xml:space="preserve">IOPS </w:t>
            </w:r>
            <w:r w:rsidRPr="002E7501">
              <w:rPr>
                <w:color w:val="000000"/>
                <w:kern w:val="0"/>
                <w:szCs w:val="21"/>
                <w:lang w:bidi="ar"/>
              </w:rPr>
              <w:t>不低于</w:t>
            </w:r>
            <w:r w:rsidRPr="002E7501">
              <w:rPr>
                <w:color w:val="000000"/>
                <w:kern w:val="0"/>
                <w:szCs w:val="21"/>
                <w:lang w:bidi="ar"/>
              </w:rPr>
              <w:t xml:space="preserve"> 3000</w:t>
            </w:r>
            <w:r w:rsidRPr="002E7501">
              <w:rPr>
                <w:color w:val="000000"/>
                <w:kern w:val="0"/>
                <w:szCs w:val="21"/>
                <w:lang w:bidi="ar"/>
              </w:rPr>
              <w:t>）</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50</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54</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56</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10</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val="restart"/>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块存储</w:t>
            </w:r>
            <w:r w:rsidRPr="002E7501">
              <w:rPr>
                <w:color w:val="000000"/>
                <w:kern w:val="0"/>
                <w:szCs w:val="21"/>
                <w:lang w:bidi="ar"/>
              </w:rPr>
              <w:br/>
            </w:r>
            <w:r w:rsidRPr="002E7501">
              <w:rPr>
                <w:color w:val="000000"/>
                <w:kern w:val="0"/>
                <w:szCs w:val="21"/>
                <w:lang w:bidi="ar"/>
              </w:rPr>
              <w:t>（互联网区）</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高速块存储</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高效块存储（</w:t>
            </w:r>
            <w:r w:rsidRPr="002E7501">
              <w:rPr>
                <w:color w:val="000000"/>
                <w:kern w:val="0"/>
                <w:szCs w:val="21"/>
                <w:lang w:bidi="ar"/>
              </w:rPr>
              <w:t xml:space="preserve">IOPS </w:t>
            </w:r>
            <w:r w:rsidRPr="002E7501">
              <w:rPr>
                <w:color w:val="000000"/>
                <w:kern w:val="0"/>
                <w:szCs w:val="21"/>
                <w:lang w:bidi="ar"/>
              </w:rPr>
              <w:t>不低于</w:t>
            </w:r>
            <w:r w:rsidRPr="002E7501">
              <w:rPr>
                <w:color w:val="000000"/>
                <w:kern w:val="0"/>
                <w:szCs w:val="21"/>
                <w:lang w:bidi="ar"/>
              </w:rPr>
              <w:t xml:space="preserve"> 2000</w:t>
            </w:r>
            <w:r w:rsidRPr="002E7501">
              <w:rPr>
                <w:color w:val="000000"/>
                <w:kern w:val="0"/>
                <w:szCs w:val="21"/>
                <w:lang w:bidi="ar"/>
              </w:rPr>
              <w:t>）</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11</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SSD </w:t>
            </w:r>
            <w:r w:rsidRPr="002E7501">
              <w:rPr>
                <w:color w:val="000000"/>
                <w:kern w:val="0"/>
                <w:szCs w:val="21"/>
                <w:lang w:bidi="ar"/>
              </w:rPr>
              <w:t>块存储</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SSD </w:t>
            </w:r>
            <w:r w:rsidRPr="002E7501">
              <w:rPr>
                <w:color w:val="000000"/>
                <w:kern w:val="0"/>
                <w:szCs w:val="21"/>
                <w:lang w:bidi="ar"/>
              </w:rPr>
              <w:t>块存储（</w:t>
            </w:r>
            <w:r w:rsidRPr="002E7501">
              <w:rPr>
                <w:color w:val="000000"/>
                <w:kern w:val="0"/>
                <w:szCs w:val="21"/>
                <w:lang w:bidi="ar"/>
              </w:rPr>
              <w:t xml:space="preserve">IOPS </w:t>
            </w:r>
            <w:r w:rsidRPr="002E7501">
              <w:rPr>
                <w:color w:val="000000"/>
                <w:kern w:val="0"/>
                <w:szCs w:val="21"/>
                <w:lang w:bidi="ar"/>
              </w:rPr>
              <w:t>不低于</w:t>
            </w:r>
            <w:r w:rsidRPr="002E7501">
              <w:rPr>
                <w:color w:val="000000"/>
                <w:kern w:val="0"/>
                <w:szCs w:val="21"/>
                <w:lang w:bidi="ar"/>
              </w:rPr>
              <w:t xml:space="preserve"> 3000</w:t>
            </w:r>
            <w:r w:rsidRPr="002E7501">
              <w:rPr>
                <w:color w:val="000000"/>
                <w:kern w:val="0"/>
                <w:szCs w:val="21"/>
                <w:lang w:bidi="ar"/>
              </w:rPr>
              <w:t>）</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763" w:type="dxa"/>
            <w:vMerge w:val="restart"/>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网络</w:t>
            </w:r>
          </w:p>
        </w:tc>
        <w:tc>
          <w:tcPr>
            <w:tcW w:w="1275"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负载均衡</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负载均衡</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100Mbps </w:t>
            </w:r>
            <w:r w:rsidRPr="002E7501">
              <w:rPr>
                <w:color w:val="000000"/>
                <w:kern w:val="0"/>
                <w:szCs w:val="21"/>
                <w:lang w:bidi="ar"/>
              </w:rPr>
              <w:t>负载均衡服务</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11</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13</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负载均衡</w:t>
            </w:r>
            <w:r w:rsidRPr="002E7501">
              <w:rPr>
                <w:color w:val="000000"/>
                <w:kern w:val="0"/>
                <w:szCs w:val="21"/>
                <w:lang w:bidi="ar"/>
              </w:rPr>
              <w:br/>
            </w:r>
            <w:r w:rsidRPr="002E7501">
              <w:rPr>
                <w:color w:val="000000"/>
                <w:kern w:val="0"/>
                <w:szCs w:val="21"/>
                <w:lang w:bidi="ar"/>
              </w:rPr>
              <w:t>（互联网区）</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负载均衡</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100Mbps </w:t>
            </w:r>
            <w:r w:rsidRPr="002E7501">
              <w:rPr>
                <w:color w:val="000000"/>
                <w:kern w:val="0"/>
                <w:szCs w:val="21"/>
                <w:lang w:bidi="ar"/>
              </w:rPr>
              <w:t>负载均衡服务</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w:t>
            </w:r>
          </w:p>
        </w:tc>
        <w:tc>
          <w:tcPr>
            <w:tcW w:w="763" w:type="dxa"/>
            <w:vMerge w:val="restart"/>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安全</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安全</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防火墙</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提供</w:t>
            </w:r>
            <w:r w:rsidRPr="002E7501">
              <w:rPr>
                <w:color w:val="000000"/>
                <w:kern w:val="0"/>
                <w:szCs w:val="21"/>
                <w:lang w:bidi="ar"/>
              </w:rPr>
              <w:t xml:space="preserve">VPC </w:t>
            </w:r>
            <w:r w:rsidRPr="002E7501">
              <w:rPr>
                <w:color w:val="000000"/>
                <w:kern w:val="0"/>
                <w:szCs w:val="21"/>
                <w:lang w:bidi="ar"/>
              </w:rPr>
              <w:t>之间精细化流量检测与管控，支持</w:t>
            </w:r>
            <w:r w:rsidRPr="002E7501">
              <w:rPr>
                <w:color w:val="000000"/>
                <w:kern w:val="0"/>
                <w:szCs w:val="21"/>
                <w:lang w:bidi="ar"/>
              </w:rPr>
              <w:t xml:space="preserve"> TCP/IP </w:t>
            </w:r>
            <w:r w:rsidRPr="002E7501">
              <w:rPr>
                <w:color w:val="000000"/>
                <w:kern w:val="0"/>
                <w:szCs w:val="21"/>
                <w:lang w:bidi="ar"/>
              </w:rPr>
              <w:t>访问控制，网络吞吐：</w:t>
            </w:r>
            <w:r w:rsidRPr="002E7501">
              <w:rPr>
                <w:color w:val="000000"/>
                <w:kern w:val="0"/>
                <w:szCs w:val="21"/>
                <w:lang w:bidi="ar"/>
              </w:rPr>
              <w:t>1Gbps</w:t>
            </w:r>
            <w:r w:rsidRPr="002E7501">
              <w:rPr>
                <w:color w:val="000000"/>
                <w:kern w:val="0"/>
                <w:szCs w:val="21"/>
                <w:lang w:bidi="ar"/>
              </w:rPr>
              <w:t>，并发连接数：</w:t>
            </w:r>
            <w:r w:rsidRPr="002E7501">
              <w:rPr>
                <w:color w:val="000000"/>
                <w:kern w:val="0"/>
                <w:szCs w:val="21"/>
                <w:lang w:bidi="ar"/>
              </w:rPr>
              <w:t>100000</w:t>
            </w:r>
            <w:r w:rsidRPr="002E7501">
              <w:rPr>
                <w:color w:val="000000"/>
                <w:kern w:val="0"/>
                <w:szCs w:val="21"/>
                <w:lang w:bidi="ar"/>
              </w:rPr>
              <w:t>，</w:t>
            </w:r>
            <w:r w:rsidRPr="002E7501">
              <w:rPr>
                <w:color w:val="000000"/>
                <w:kern w:val="0"/>
                <w:szCs w:val="21"/>
                <w:lang w:bidi="ar"/>
              </w:rPr>
              <w:t xml:space="preserve"> </w:t>
            </w:r>
            <w:r w:rsidRPr="002E7501">
              <w:rPr>
                <w:color w:val="000000"/>
                <w:kern w:val="0"/>
                <w:szCs w:val="21"/>
                <w:lang w:bidi="ar"/>
              </w:rPr>
              <w:t>每秒新建连接数：</w:t>
            </w:r>
            <w:r w:rsidRPr="002E7501">
              <w:rPr>
                <w:color w:val="000000"/>
                <w:kern w:val="0"/>
                <w:szCs w:val="21"/>
                <w:lang w:bidi="ar"/>
              </w:rPr>
              <w:t>10000</w:t>
            </w:r>
            <w:r w:rsidRPr="002E7501">
              <w:rPr>
                <w:color w:val="000000"/>
                <w:kern w:val="0"/>
                <w:szCs w:val="21"/>
                <w:lang w:bidi="ar"/>
              </w:rPr>
              <w:t>；</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15</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主机安全</w:t>
            </w:r>
            <w:r w:rsidRPr="002E7501">
              <w:rPr>
                <w:color w:val="000000"/>
                <w:kern w:val="0"/>
                <w:szCs w:val="21"/>
                <w:lang w:bidi="ar"/>
              </w:rPr>
              <w:t xml:space="preserve"> </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提供虚拟化主机安全防护，包含主机防病毒、主机防火墙、主机入侵防御、</w:t>
            </w:r>
            <w:r w:rsidRPr="002E7501">
              <w:rPr>
                <w:color w:val="000000"/>
                <w:kern w:val="0"/>
                <w:szCs w:val="21"/>
                <w:lang w:bidi="ar"/>
              </w:rPr>
              <w:t xml:space="preserve">webshell </w:t>
            </w:r>
            <w:r w:rsidRPr="002E7501">
              <w:rPr>
                <w:color w:val="000000"/>
                <w:kern w:val="0"/>
                <w:szCs w:val="21"/>
                <w:lang w:bidi="ar"/>
              </w:rPr>
              <w:t>检测、防暴力破解、安全基线、网卡流量统计七个功能</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168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189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203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238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259</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273</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280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16</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堡垒机</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可管理</w:t>
            </w:r>
            <w:r w:rsidRPr="002E7501">
              <w:rPr>
                <w:color w:val="000000"/>
                <w:kern w:val="0"/>
                <w:szCs w:val="21"/>
                <w:lang w:bidi="ar"/>
              </w:rPr>
              <w:t xml:space="preserve"> 1 </w:t>
            </w:r>
            <w:r w:rsidRPr="002E7501">
              <w:rPr>
                <w:color w:val="000000"/>
                <w:kern w:val="0"/>
                <w:szCs w:val="21"/>
                <w:lang w:bidi="ar"/>
              </w:rPr>
              <w:t>资产，日志存储不少于</w:t>
            </w:r>
            <w:r w:rsidRPr="002E7501">
              <w:rPr>
                <w:color w:val="000000"/>
                <w:kern w:val="0"/>
                <w:szCs w:val="21"/>
                <w:lang w:bidi="ar"/>
              </w:rPr>
              <w:t>180</w:t>
            </w:r>
            <w:r w:rsidRPr="002E7501">
              <w:rPr>
                <w:color w:val="000000"/>
                <w:kern w:val="0"/>
                <w:szCs w:val="21"/>
                <w:lang w:bidi="ar"/>
              </w:rPr>
              <w:t>天</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168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189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203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238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259</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273</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280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17</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日志审计</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可管理</w:t>
            </w:r>
            <w:r w:rsidRPr="002E7501">
              <w:rPr>
                <w:color w:val="000000"/>
                <w:kern w:val="0"/>
                <w:szCs w:val="21"/>
                <w:lang w:bidi="ar"/>
              </w:rPr>
              <w:t xml:space="preserve"> 1 </w:t>
            </w:r>
            <w:r w:rsidRPr="002E7501">
              <w:rPr>
                <w:color w:val="000000"/>
                <w:kern w:val="0"/>
                <w:szCs w:val="21"/>
                <w:lang w:bidi="ar"/>
              </w:rPr>
              <w:t>资产，日志存储不少于</w:t>
            </w:r>
            <w:r w:rsidRPr="002E7501">
              <w:rPr>
                <w:color w:val="000000"/>
                <w:kern w:val="0"/>
                <w:szCs w:val="21"/>
                <w:lang w:bidi="ar"/>
              </w:rPr>
              <w:t>180</w:t>
            </w:r>
            <w:r w:rsidRPr="002E7501">
              <w:rPr>
                <w:color w:val="000000"/>
                <w:kern w:val="0"/>
                <w:szCs w:val="21"/>
                <w:lang w:bidi="ar"/>
              </w:rPr>
              <w:t>天</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168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189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203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238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259</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273</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280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18</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数据库审计</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可审计</w:t>
            </w:r>
            <w:r w:rsidRPr="002E7501">
              <w:rPr>
                <w:color w:val="000000"/>
                <w:kern w:val="0"/>
                <w:szCs w:val="21"/>
                <w:lang w:bidi="ar"/>
              </w:rPr>
              <w:t xml:space="preserve"> 1 </w:t>
            </w:r>
            <w:r w:rsidRPr="002E7501">
              <w:rPr>
                <w:color w:val="000000"/>
                <w:kern w:val="0"/>
                <w:szCs w:val="21"/>
                <w:lang w:bidi="ar"/>
              </w:rPr>
              <w:t>个</w:t>
            </w:r>
            <w:r w:rsidRPr="002E7501">
              <w:rPr>
                <w:color w:val="000000"/>
                <w:kern w:val="0"/>
                <w:szCs w:val="21"/>
                <w:lang w:bidi="ar"/>
              </w:rPr>
              <w:t xml:space="preserve">DB </w:t>
            </w:r>
            <w:r w:rsidRPr="002E7501">
              <w:rPr>
                <w:color w:val="000000"/>
                <w:kern w:val="0"/>
                <w:szCs w:val="21"/>
                <w:lang w:bidi="ar"/>
              </w:rPr>
              <w:t>实例，日志存储不少于</w:t>
            </w:r>
            <w:r w:rsidRPr="002E7501">
              <w:rPr>
                <w:color w:val="000000"/>
                <w:kern w:val="0"/>
                <w:szCs w:val="21"/>
                <w:lang w:bidi="ar"/>
              </w:rPr>
              <w:t>180</w:t>
            </w:r>
            <w:r w:rsidRPr="002E7501">
              <w:rPr>
                <w:color w:val="000000"/>
                <w:kern w:val="0"/>
                <w:szCs w:val="21"/>
                <w:lang w:bidi="ar"/>
              </w:rPr>
              <w:t>天</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19</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漏洞扫描</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WEB </w:t>
            </w:r>
            <w:r w:rsidRPr="002E7501">
              <w:rPr>
                <w:color w:val="000000"/>
                <w:kern w:val="0"/>
                <w:szCs w:val="21"/>
                <w:lang w:bidi="ar"/>
              </w:rPr>
              <w:t>漏洞扫描（</w:t>
            </w:r>
            <w:r w:rsidRPr="002E7501">
              <w:rPr>
                <w:color w:val="000000"/>
                <w:kern w:val="0"/>
                <w:szCs w:val="21"/>
                <w:lang w:bidi="ar"/>
              </w:rPr>
              <w:t xml:space="preserve">1 </w:t>
            </w:r>
            <w:r w:rsidRPr="002E7501">
              <w:rPr>
                <w:color w:val="000000"/>
                <w:kern w:val="0"/>
                <w:szCs w:val="21"/>
                <w:lang w:bidi="ar"/>
              </w:rPr>
              <w:t>个</w:t>
            </w:r>
            <w:r w:rsidRPr="002E7501">
              <w:rPr>
                <w:color w:val="000000"/>
                <w:kern w:val="0"/>
                <w:szCs w:val="21"/>
                <w:lang w:bidi="ar"/>
              </w:rPr>
              <w:t>URL</w:t>
            </w:r>
            <w:r w:rsidRPr="002E7501">
              <w:rPr>
                <w:color w:val="000000"/>
                <w:kern w:val="0"/>
                <w:szCs w:val="21"/>
                <w:lang w:bidi="ar"/>
              </w:rPr>
              <w:t>），支持系统、</w:t>
            </w:r>
            <w:r w:rsidRPr="002E7501">
              <w:rPr>
                <w:color w:val="000000"/>
                <w:kern w:val="0"/>
                <w:szCs w:val="21"/>
                <w:lang w:bidi="ar"/>
              </w:rPr>
              <w:t>Web</w:t>
            </w:r>
            <w:r w:rsidRPr="002E7501">
              <w:rPr>
                <w:color w:val="000000"/>
                <w:kern w:val="0"/>
                <w:szCs w:val="21"/>
                <w:lang w:bidi="ar"/>
              </w:rPr>
              <w:t>、数据库</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20</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密码服务</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left"/>
              <w:textAlignment w:val="center"/>
              <w:rPr>
                <w:color w:val="000000"/>
                <w:szCs w:val="21"/>
              </w:rPr>
            </w:pPr>
            <w:r w:rsidRPr="002E7501">
              <w:rPr>
                <w:color w:val="000000"/>
                <w:szCs w:val="21"/>
              </w:rPr>
              <w:t>1</w:t>
            </w:r>
            <w:r w:rsidRPr="002E7501">
              <w:rPr>
                <w:color w:val="000000"/>
                <w:szCs w:val="21"/>
              </w:rPr>
              <w:t>、云密码机</w:t>
            </w:r>
          </w:p>
          <w:p w:rsidR="002E7501" w:rsidRPr="002E7501" w:rsidRDefault="002E7501" w:rsidP="002E7501">
            <w:pPr>
              <w:widowControl/>
              <w:jc w:val="left"/>
              <w:textAlignment w:val="center"/>
              <w:rPr>
                <w:color w:val="000000"/>
                <w:szCs w:val="21"/>
              </w:rPr>
            </w:pPr>
            <w:r w:rsidRPr="002E7501">
              <w:rPr>
                <w:color w:val="000000"/>
                <w:szCs w:val="21"/>
              </w:rPr>
              <w:t>支持国产</w:t>
            </w:r>
            <w:r w:rsidRPr="002E7501">
              <w:rPr>
                <w:color w:val="000000"/>
                <w:szCs w:val="21"/>
              </w:rPr>
              <w:t xml:space="preserve"> SM2</w:t>
            </w:r>
            <w:r w:rsidRPr="002E7501">
              <w:rPr>
                <w:color w:val="000000"/>
                <w:szCs w:val="21"/>
              </w:rPr>
              <w:t>、</w:t>
            </w:r>
            <w:r w:rsidRPr="002E7501">
              <w:rPr>
                <w:color w:val="000000"/>
                <w:szCs w:val="21"/>
              </w:rPr>
              <w:t>SM3</w:t>
            </w:r>
            <w:r w:rsidRPr="002E7501">
              <w:rPr>
                <w:color w:val="000000"/>
                <w:szCs w:val="21"/>
              </w:rPr>
              <w:t>、</w:t>
            </w:r>
            <w:r w:rsidRPr="002E7501">
              <w:rPr>
                <w:color w:val="000000"/>
                <w:szCs w:val="21"/>
              </w:rPr>
              <w:t xml:space="preserve">SM4 </w:t>
            </w:r>
            <w:r w:rsidRPr="002E7501">
              <w:rPr>
                <w:color w:val="000000"/>
                <w:szCs w:val="21"/>
              </w:rPr>
              <w:t>密码算法，实现对用户可选择性的敏感数据加密</w:t>
            </w:r>
          </w:p>
          <w:p w:rsidR="002E7501" w:rsidRPr="002E7501" w:rsidRDefault="002E7501" w:rsidP="002E7501">
            <w:pPr>
              <w:widowControl/>
              <w:jc w:val="left"/>
              <w:textAlignment w:val="center"/>
              <w:rPr>
                <w:color w:val="000000"/>
                <w:szCs w:val="21"/>
              </w:rPr>
            </w:pPr>
            <w:r w:rsidRPr="002E7501">
              <w:rPr>
                <w:color w:val="000000"/>
                <w:szCs w:val="21"/>
              </w:rPr>
              <w:t>2</w:t>
            </w:r>
            <w:r w:rsidRPr="002E7501">
              <w:rPr>
                <w:color w:val="000000"/>
                <w:szCs w:val="21"/>
              </w:rPr>
              <w:t>、签名验签</w:t>
            </w:r>
          </w:p>
          <w:p w:rsidR="002E7501" w:rsidRPr="002E7501" w:rsidRDefault="002E7501" w:rsidP="002E7501">
            <w:pPr>
              <w:widowControl/>
              <w:jc w:val="left"/>
              <w:textAlignment w:val="center"/>
              <w:rPr>
                <w:color w:val="000000"/>
                <w:szCs w:val="21"/>
              </w:rPr>
            </w:pPr>
            <w:r w:rsidRPr="002E7501">
              <w:rPr>
                <w:color w:val="000000"/>
                <w:szCs w:val="21"/>
              </w:rPr>
              <w:t>支持国产</w:t>
            </w:r>
            <w:r w:rsidRPr="002E7501">
              <w:rPr>
                <w:color w:val="000000"/>
                <w:szCs w:val="21"/>
              </w:rPr>
              <w:t>SM2</w:t>
            </w:r>
            <w:r w:rsidRPr="002E7501">
              <w:rPr>
                <w:color w:val="000000"/>
                <w:szCs w:val="21"/>
              </w:rPr>
              <w:t>密码算法，提供数据签名与验证、文件签名与验证、证书有效期验证、</w:t>
            </w:r>
            <w:r w:rsidRPr="002E7501">
              <w:rPr>
                <w:color w:val="000000"/>
                <w:szCs w:val="21"/>
              </w:rPr>
              <w:t xml:space="preserve">CA </w:t>
            </w:r>
            <w:r w:rsidRPr="002E7501">
              <w:rPr>
                <w:color w:val="000000"/>
                <w:szCs w:val="21"/>
              </w:rPr>
              <w:t>根验证、</w:t>
            </w:r>
            <w:r w:rsidRPr="002E7501">
              <w:rPr>
                <w:color w:val="000000"/>
                <w:szCs w:val="21"/>
              </w:rPr>
              <w:t xml:space="preserve">CRL </w:t>
            </w:r>
            <w:r w:rsidRPr="002E7501">
              <w:rPr>
                <w:color w:val="000000"/>
                <w:szCs w:val="21"/>
              </w:rPr>
              <w:t>验证等服务</w:t>
            </w:r>
          </w:p>
          <w:p w:rsidR="002E7501" w:rsidRPr="002E7501" w:rsidRDefault="002E7501" w:rsidP="002E7501">
            <w:pPr>
              <w:widowControl/>
              <w:jc w:val="left"/>
              <w:textAlignment w:val="center"/>
              <w:rPr>
                <w:color w:val="000000"/>
                <w:szCs w:val="21"/>
              </w:rPr>
            </w:pPr>
            <w:r w:rsidRPr="002E7501">
              <w:rPr>
                <w:color w:val="000000"/>
                <w:szCs w:val="21"/>
              </w:rPr>
              <w:t>3</w:t>
            </w:r>
            <w:r w:rsidRPr="002E7501">
              <w:rPr>
                <w:color w:val="000000"/>
                <w:szCs w:val="21"/>
              </w:rPr>
              <w:t>、时间戳服务</w:t>
            </w:r>
          </w:p>
          <w:p w:rsidR="002E7501" w:rsidRPr="002E7501" w:rsidRDefault="002E7501" w:rsidP="002E7501">
            <w:pPr>
              <w:widowControl/>
              <w:jc w:val="left"/>
              <w:textAlignment w:val="center"/>
              <w:rPr>
                <w:color w:val="000000"/>
                <w:szCs w:val="21"/>
              </w:rPr>
            </w:pPr>
            <w:r w:rsidRPr="002E7501">
              <w:rPr>
                <w:color w:val="000000"/>
                <w:szCs w:val="21"/>
              </w:rPr>
              <w:t>支持国产</w:t>
            </w:r>
            <w:r w:rsidRPr="002E7501">
              <w:rPr>
                <w:color w:val="000000"/>
                <w:szCs w:val="21"/>
              </w:rPr>
              <w:t xml:space="preserve"> SM2 </w:t>
            </w:r>
            <w:r w:rsidRPr="002E7501">
              <w:rPr>
                <w:color w:val="000000"/>
                <w:szCs w:val="21"/>
              </w:rPr>
              <w:t>密码算法，提供可靠的时间信息，证明某份文件（或某条信息）在某个时间（或以前）存在，保障证据的不可抵赖性和完整性</w:t>
            </w:r>
          </w:p>
          <w:p w:rsidR="002E7501" w:rsidRPr="002E7501" w:rsidRDefault="002E7501" w:rsidP="002E7501">
            <w:pPr>
              <w:widowControl/>
              <w:jc w:val="left"/>
              <w:textAlignment w:val="center"/>
              <w:rPr>
                <w:color w:val="000000"/>
                <w:szCs w:val="21"/>
              </w:rPr>
            </w:pPr>
            <w:r w:rsidRPr="002E7501">
              <w:rPr>
                <w:color w:val="000000"/>
                <w:szCs w:val="21"/>
              </w:rPr>
              <w:t>4</w:t>
            </w:r>
            <w:r w:rsidRPr="002E7501">
              <w:rPr>
                <w:color w:val="000000"/>
                <w:szCs w:val="21"/>
              </w:rPr>
              <w:t>、密钥管理</w:t>
            </w:r>
          </w:p>
          <w:p w:rsidR="002E7501" w:rsidRPr="002E7501" w:rsidRDefault="002E7501" w:rsidP="002E7501">
            <w:pPr>
              <w:widowControl/>
              <w:jc w:val="left"/>
              <w:textAlignment w:val="center"/>
              <w:rPr>
                <w:color w:val="000000"/>
                <w:szCs w:val="21"/>
              </w:rPr>
            </w:pPr>
            <w:r w:rsidRPr="002E7501">
              <w:rPr>
                <w:color w:val="000000"/>
                <w:szCs w:val="21"/>
              </w:rPr>
              <w:t>支持国产</w:t>
            </w:r>
            <w:r w:rsidRPr="002E7501">
              <w:rPr>
                <w:color w:val="000000"/>
                <w:szCs w:val="21"/>
              </w:rPr>
              <w:t xml:space="preserve"> SM2</w:t>
            </w:r>
            <w:r w:rsidRPr="002E7501">
              <w:rPr>
                <w:color w:val="000000"/>
                <w:szCs w:val="21"/>
              </w:rPr>
              <w:t>、</w:t>
            </w:r>
            <w:r w:rsidRPr="002E7501">
              <w:rPr>
                <w:color w:val="000000"/>
                <w:szCs w:val="21"/>
              </w:rPr>
              <w:t>SM3</w:t>
            </w:r>
            <w:r w:rsidRPr="002E7501">
              <w:rPr>
                <w:color w:val="000000"/>
                <w:szCs w:val="21"/>
              </w:rPr>
              <w:t>、</w:t>
            </w:r>
            <w:r w:rsidRPr="002E7501">
              <w:rPr>
                <w:color w:val="000000"/>
                <w:szCs w:val="21"/>
              </w:rPr>
              <w:t xml:space="preserve">SM4 </w:t>
            </w:r>
            <w:r w:rsidRPr="002E7501">
              <w:rPr>
                <w:color w:val="000000"/>
                <w:szCs w:val="21"/>
              </w:rPr>
              <w:t>密码算法，提供密钥托管相关的支持活动，如密钥托管服务、密钥安全隔离和存储服务等</w:t>
            </w:r>
          </w:p>
          <w:p w:rsidR="002E7501" w:rsidRPr="002E7501" w:rsidRDefault="002E7501" w:rsidP="002E7501">
            <w:pPr>
              <w:widowControl/>
              <w:jc w:val="left"/>
              <w:textAlignment w:val="center"/>
              <w:rPr>
                <w:color w:val="000000"/>
                <w:szCs w:val="21"/>
              </w:rPr>
            </w:pPr>
            <w:r w:rsidRPr="002E7501">
              <w:rPr>
                <w:color w:val="000000"/>
                <w:szCs w:val="21"/>
              </w:rPr>
              <w:t>5</w:t>
            </w:r>
            <w:r w:rsidRPr="002E7501">
              <w:rPr>
                <w:color w:val="000000"/>
                <w:szCs w:val="21"/>
              </w:rPr>
              <w:t>、</w:t>
            </w:r>
            <w:r w:rsidRPr="002E7501">
              <w:rPr>
                <w:color w:val="000000"/>
                <w:szCs w:val="21"/>
              </w:rPr>
              <w:t xml:space="preserve">CA </w:t>
            </w:r>
            <w:r w:rsidRPr="002E7501">
              <w:rPr>
                <w:color w:val="000000"/>
                <w:szCs w:val="21"/>
              </w:rPr>
              <w:t>数字证书</w:t>
            </w:r>
          </w:p>
          <w:p w:rsidR="002E7501" w:rsidRPr="002E7501" w:rsidRDefault="002E7501" w:rsidP="002E7501">
            <w:pPr>
              <w:widowControl/>
              <w:jc w:val="left"/>
              <w:textAlignment w:val="center"/>
              <w:rPr>
                <w:color w:val="000000"/>
                <w:szCs w:val="21"/>
              </w:rPr>
            </w:pPr>
            <w:r w:rsidRPr="002E7501">
              <w:rPr>
                <w:color w:val="000000"/>
                <w:szCs w:val="21"/>
              </w:rPr>
              <w:t>为云上业务系统的实体签发代表身份的数字证书服务，提供基于国密算法的双因素认证机制，支持通过电子社保卡（内含个人数字证书）或运维专用密码钥匙进行强身份鉴别。提供</w:t>
            </w:r>
            <w:r w:rsidRPr="002E7501">
              <w:rPr>
                <w:color w:val="000000"/>
                <w:szCs w:val="21"/>
              </w:rPr>
              <w:t>5</w:t>
            </w:r>
            <w:r w:rsidRPr="002E7501">
              <w:rPr>
                <w:color w:val="000000"/>
                <w:szCs w:val="21"/>
              </w:rPr>
              <w:t>个运维专用密码钥匙</w:t>
            </w:r>
            <w:r w:rsidRPr="002E7501">
              <w:rPr>
                <w:color w:val="000000"/>
                <w:szCs w:val="21"/>
              </w:rPr>
              <w:t>/</w:t>
            </w:r>
            <w:r w:rsidRPr="002E7501">
              <w:rPr>
                <w:color w:val="000000"/>
                <w:szCs w:val="21"/>
              </w:rPr>
              <w:t>设备（</w:t>
            </w:r>
            <w:r w:rsidRPr="002E7501">
              <w:rPr>
                <w:color w:val="000000"/>
                <w:szCs w:val="21"/>
              </w:rPr>
              <w:t>UKEY</w:t>
            </w:r>
            <w:r w:rsidRPr="002E7501">
              <w:rPr>
                <w:color w:val="000000"/>
                <w:szCs w:val="21"/>
              </w:rPr>
              <w:t>）</w:t>
            </w:r>
          </w:p>
          <w:p w:rsidR="002E7501" w:rsidRPr="002E7501" w:rsidRDefault="002E7501" w:rsidP="002E7501">
            <w:pPr>
              <w:widowControl/>
              <w:jc w:val="left"/>
              <w:textAlignment w:val="center"/>
              <w:rPr>
                <w:color w:val="000000"/>
                <w:szCs w:val="21"/>
              </w:rPr>
            </w:pPr>
            <w:r w:rsidRPr="002E7501">
              <w:rPr>
                <w:color w:val="000000"/>
                <w:szCs w:val="21"/>
              </w:rPr>
              <w:t>6</w:t>
            </w:r>
            <w:r w:rsidRPr="002E7501">
              <w:rPr>
                <w:color w:val="000000"/>
                <w:szCs w:val="21"/>
              </w:rPr>
              <w:t>、移动端数据安全</w:t>
            </w:r>
          </w:p>
          <w:p w:rsidR="002E7501" w:rsidRPr="002E7501" w:rsidRDefault="002E7501" w:rsidP="002E7501">
            <w:pPr>
              <w:widowControl/>
              <w:jc w:val="left"/>
              <w:textAlignment w:val="center"/>
              <w:rPr>
                <w:color w:val="000000"/>
                <w:szCs w:val="21"/>
              </w:rPr>
            </w:pPr>
            <w:r w:rsidRPr="002E7501">
              <w:rPr>
                <w:color w:val="000000"/>
                <w:szCs w:val="21"/>
              </w:rPr>
              <w:t>支持国产</w:t>
            </w:r>
            <w:r w:rsidRPr="002E7501">
              <w:rPr>
                <w:color w:val="000000"/>
                <w:szCs w:val="21"/>
              </w:rPr>
              <w:t xml:space="preserve"> SM2 </w:t>
            </w:r>
            <w:r w:rsidRPr="002E7501">
              <w:rPr>
                <w:color w:val="000000"/>
                <w:szCs w:val="21"/>
              </w:rPr>
              <w:t>密码算法，用软件实现密码设备、密码运算和</w:t>
            </w:r>
            <w:r w:rsidRPr="002E7501">
              <w:rPr>
                <w:color w:val="000000"/>
                <w:szCs w:val="21"/>
              </w:rPr>
              <w:t xml:space="preserve"> CA </w:t>
            </w:r>
            <w:r w:rsidRPr="002E7501">
              <w:rPr>
                <w:color w:val="000000"/>
                <w:szCs w:val="21"/>
              </w:rPr>
              <w:t>数字证书全部功能，实现业务信息在移动终端上的安全性，包括用户身份防伪造、数据防篡改、信息防被窃</w:t>
            </w:r>
          </w:p>
          <w:p w:rsidR="002E7501" w:rsidRPr="002E7501" w:rsidRDefault="002E7501" w:rsidP="002E7501">
            <w:pPr>
              <w:widowControl/>
              <w:jc w:val="left"/>
              <w:textAlignment w:val="center"/>
              <w:rPr>
                <w:color w:val="000000"/>
                <w:szCs w:val="21"/>
              </w:rPr>
            </w:pPr>
            <w:r w:rsidRPr="002E7501">
              <w:rPr>
                <w:color w:val="000000"/>
                <w:szCs w:val="21"/>
              </w:rPr>
              <w:t>7</w:t>
            </w:r>
            <w:r w:rsidRPr="002E7501">
              <w:rPr>
                <w:color w:val="000000"/>
                <w:szCs w:val="21"/>
              </w:rPr>
              <w:t>、</w:t>
            </w:r>
            <w:r w:rsidRPr="002E7501">
              <w:rPr>
                <w:color w:val="000000"/>
                <w:szCs w:val="21"/>
              </w:rPr>
              <w:t xml:space="preserve">SSL VPN </w:t>
            </w:r>
            <w:r w:rsidRPr="002E7501">
              <w:rPr>
                <w:color w:val="000000"/>
                <w:szCs w:val="21"/>
              </w:rPr>
              <w:t>安全传输</w:t>
            </w:r>
          </w:p>
          <w:p w:rsidR="002E7501" w:rsidRPr="002E7501" w:rsidRDefault="002E7501" w:rsidP="002E7501">
            <w:pPr>
              <w:widowControl/>
              <w:jc w:val="left"/>
              <w:textAlignment w:val="center"/>
              <w:rPr>
                <w:color w:val="000000"/>
                <w:szCs w:val="21"/>
              </w:rPr>
            </w:pPr>
            <w:r w:rsidRPr="002E7501">
              <w:rPr>
                <w:color w:val="000000"/>
                <w:szCs w:val="21"/>
              </w:rPr>
              <w:t>支持</w:t>
            </w:r>
            <w:r w:rsidRPr="002E7501">
              <w:rPr>
                <w:color w:val="000000"/>
                <w:szCs w:val="21"/>
              </w:rPr>
              <w:t xml:space="preserve"> SM2</w:t>
            </w:r>
            <w:r w:rsidRPr="002E7501">
              <w:rPr>
                <w:color w:val="000000"/>
                <w:szCs w:val="21"/>
              </w:rPr>
              <w:t>、</w:t>
            </w:r>
            <w:r w:rsidRPr="002E7501">
              <w:rPr>
                <w:color w:val="000000"/>
                <w:szCs w:val="21"/>
              </w:rPr>
              <w:t>SM3</w:t>
            </w:r>
            <w:r w:rsidRPr="002E7501">
              <w:rPr>
                <w:color w:val="000000"/>
                <w:szCs w:val="21"/>
              </w:rPr>
              <w:t>、</w:t>
            </w:r>
            <w:r w:rsidRPr="002E7501">
              <w:rPr>
                <w:color w:val="000000"/>
                <w:szCs w:val="21"/>
              </w:rPr>
              <w:t xml:space="preserve">SM4 </w:t>
            </w:r>
            <w:r w:rsidRPr="002E7501">
              <w:rPr>
                <w:color w:val="000000"/>
                <w:szCs w:val="21"/>
              </w:rPr>
              <w:t>算法，提供国密</w:t>
            </w:r>
            <w:r w:rsidRPr="002E7501">
              <w:rPr>
                <w:color w:val="000000"/>
                <w:szCs w:val="21"/>
              </w:rPr>
              <w:t xml:space="preserve"> SSL </w:t>
            </w:r>
            <w:r w:rsidRPr="002E7501">
              <w:rPr>
                <w:color w:val="000000"/>
                <w:szCs w:val="21"/>
              </w:rPr>
              <w:t>加密链路，为终端与云上业务系统、不同</w:t>
            </w:r>
            <w:r w:rsidRPr="002E7501">
              <w:rPr>
                <w:color w:val="000000"/>
                <w:szCs w:val="21"/>
              </w:rPr>
              <w:t>VPC</w:t>
            </w:r>
            <w:r w:rsidRPr="002E7501">
              <w:rPr>
                <w:color w:val="000000"/>
                <w:szCs w:val="21"/>
              </w:rPr>
              <w:t>间的业务系统提供安全的传输通道，保障数据传输的机密性和完整性</w:t>
            </w:r>
          </w:p>
          <w:p w:rsidR="002E7501" w:rsidRPr="002E7501" w:rsidRDefault="002E7501" w:rsidP="002E7501">
            <w:pPr>
              <w:widowControl/>
              <w:jc w:val="left"/>
              <w:textAlignment w:val="center"/>
              <w:rPr>
                <w:color w:val="000000"/>
                <w:szCs w:val="21"/>
              </w:rPr>
            </w:pPr>
            <w:r w:rsidRPr="002E7501">
              <w:rPr>
                <w:color w:val="000000"/>
                <w:szCs w:val="21"/>
              </w:rPr>
              <w:t xml:space="preserve">SSL </w:t>
            </w:r>
            <w:r w:rsidRPr="002E7501">
              <w:rPr>
                <w:color w:val="000000"/>
                <w:szCs w:val="21"/>
              </w:rPr>
              <w:t>连接数默认为</w:t>
            </w:r>
            <w:r w:rsidRPr="002E7501">
              <w:rPr>
                <w:color w:val="000000"/>
                <w:szCs w:val="21"/>
              </w:rPr>
              <w:t xml:space="preserve"> 1000</w:t>
            </w:r>
          </w:p>
          <w:p w:rsidR="002E7501" w:rsidRPr="002E7501" w:rsidRDefault="002E7501" w:rsidP="002E7501">
            <w:pPr>
              <w:widowControl/>
              <w:jc w:val="left"/>
              <w:textAlignment w:val="center"/>
              <w:rPr>
                <w:color w:val="000000"/>
                <w:szCs w:val="21"/>
              </w:rPr>
            </w:pPr>
            <w:r w:rsidRPr="002E7501">
              <w:rPr>
                <w:color w:val="000000"/>
                <w:szCs w:val="21"/>
              </w:rPr>
              <w:t>8</w:t>
            </w:r>
            <w:r w:rsidRPr="002E7501">
              <w:rPr>
                <w:color w:val="000000"/>
                <w:szCs w:val="21"/>
              </w:rPr>
              <w:t>、电子签章</w:t>
            </w:r>
          </w:p>
          <w:p w:rsidR="002E7501" w:rsidRPr="002E7501" w:rsidRDefault="002E7501" w:rsidP="002E7501">
            <w:pPr>
              <w:widowControl/>
              <w:jc w:val="left"/>
              <w:textAlignment w:val="center"/>
              <w:rPr>
                <w:color w:val="000000"/>
                <w:szCs w:val="21"/>
              </w:rPr>
            </w:pPr>
            <w:r w:rsidRPr="002E7501">
              <w:rPr>
                <w:color w:val="000000"/>
                <w:szCs w:val="21"/>
              </w:rPr>
              <w:t>支持国密算法</w:t>
            </w:r>
            <w:r w:rsidRPr="002E7501">
              <w:rPr>
                <w:color w:val="000000"/>
                <w:szCs w:val="21"/>
              </w:rPr>
              <w:t xml:space="preserve"> SM2</w:t>
            </w:r>
            <w:r w:rsidRPr="002E7501">
              <w:rPr>
                <w:color w:val="000000"/>
                <w:szCs w:val="21"/>
              </w:rPr>
              <w:t>，支持</w:t>
            </w:r>
            <w:r w:rsidRPr="002E7501">
              <w:rPr>
                <w:color w:val="000000"/>
                <w:szCs w:val="21"/>
              </w:rPr>
              <w:t>PDF</w:t>
            </w:r>
            <w:r w:rsidRPr="002E7501">
              <w:rPr>
                <w:color w:val="000000"/>
                <w:szCs w:val="21"/>
              </w:rPr>
              <w:t>、</w:t>
            </w:r>
            <w:r w:rsidRPr="002E7501">
              <w:rPr>
                <w:color w:val="000000"/>
                <w:szCs w:val="21"/>
              </w:rPr>
              <w:t xml:space="preserve">HTML </w:t>
            </w:r>
            <w:r w:rsidRPr="002E7501">
              <w:rPr>
                <w:color w:val="000000"/>
                <w:szCs w:val="21"/>
              </w:rPr>
              <w:t>格式文件的签章和验章，提供系统印</w:t>
            </w:r>
            <w:r w:rsidRPr="002E7501">
              <w:rPr>
                <w:color w:val="000000"/>
                <w:szCs w:val="21"/>
              </w:rPr>
              <w:t xml:space="preserve"> </w:t>
            </w:r>
            <w:r w:rsidRPr="002E7501">
              <w:rPr>
                <w:color w:val="000000"/>
                <w:szCs w:val="21"/>
              </w:rPr>
              <w:t>章管理功能；支持自动盖章和批量盖</w:t>
            </w:r>
            <w:r w:rsidRPr="002E7501">
              <w:rPr>
                <w:color w:val="000000"/>
                <w:szCs w:val="21"/>
              </w:rPr>
              <w:t xml:space="preserve"> </w:t>
            </w:r>
            <w:r w:rsidRPr="002E7501">
              <w:rPr>
                <w:color w:val="000000"/>
                <w:szCs w:val="21"/>
              </w:rPr>
              <w:t>章等多种盖章方式，签章类型包含基</w:t>
            </w:r>
            <w:r w:rsidRPr="002E7501">
              <w:rPr>
                <w:color w:val="000000"/>
                <w:szCs w:val="21"/>
              </w:rPr>
              <w:t xml:space="preserve"> </w:t>
            </w:r>
            <w:r w:rsidRPr="002E7501">
              <w:rPr>
                <w:color w:val="000000"/>
                <w:szCs w:val="21"/>
              </w:rPr>
              <w:t>于位置签章、基于关键字签章、骑缝</w:t>
            </w:r>
            <w:r w:rsidRPr="002E7501">
              <w:rPr>
                <w:color w:val="000000"/>
                <w:szCs w:val="21"/>
              </w:rPr>
              <w:t xml:space="preserve"> </w:t>
            </w:r>
            <w:r w:rsidRPr="002E7501">
              <w:rPr>
                <w:color w:val="000000"/>
                <w:szCs w:val="21"/>
              </w:rPr>
              <w:t>章；支持将印章图片按照标准的算法</w:t>
            </w:r>
            <w:r w:rsidRPr="002E7501">
              <w:rPr>
                <w:color w:val="000000"/>
                <w:szCs w:val="21"/>
              </w:rPr>
              <w:t xml:space="preserve"> </w:t>
            </w:r>
            <w:r w:rsidRPr="002E7501">
              <w:rPr>
                <w:color w:val="000000"/>
                <w:szCs w:val="21"/>
              </w:rPr>
              <w:t>组合到</w:t>
            </w:r>
            <w:r w:rsidRPr="002E7501">
              <w:rPr>
                <w:color w:val="000000"/>
                <w:szCs w:val="21"/>
              </w:rPr>
              <w:t xml:space="preserve">PDF </w:t>
            </w:r>
            <w:r w:rsidRPr="002E7501">
              <w:rPr>
                <w:color w:val="000000"/>
                <w:szCs w:val="21"/>
              </w:rPr>
              <w:t>文档和</w:t>
            </w:r>
            <w:r w:rsidRPr="002E7501">
              <w:rPr>
                <w:color w:val="000000"/>
                <w:szCs w:val="21"/>
              </w:rPr>
              <w:t xml:space="preserve">HTML </w:t>
            </w:r>
            <w:r w:rsidRPr="002E7501">
              <w:rPr>
                <w:color w:val="000000"/>
                <w:szCs w:val="21"/>
              </w:rPr>
              <w:t>页面上，实</w:t>
            </w:r>
            <w:r w:rsidRPr="002E7501">
              <w:rPr>
                <w:color w:val="000000"/>
                <w:szCs w:val="21"/>
              </w:rPr>
              <w:t xml:space="preserve"> </w:t>
            </w:r>
            <w:r w:rsidRPr="002E7501">
              <w:rPr>
                <w:color w:val="000000"/>
                <w:szCs w:val="21"/>
              </w:rPr>
              <w:t>现不同类型文档的电子签章</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应用</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val="restart"/>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安全</w:t>
            </w:r>
            <w:r w:rsidRPr="002E7501">
              <w:rPr>
                <w:color w:val="000000"/>
                <w:kern w:val="0"/>
                <w:szCs w:val="21"/>
                <w:lang w:bidi="ar"/>
              </w:rPr>
              <w:br/>
              <w:t>(</w:t>
            </w:r>
            <w:r w:rsidRPr="002E7501">
              <w:rPr>
                <w:color w:val="000000"/>
                <w:kern w:val="0"/>
                <w:szCs w:val="21"/>
                <w:lang w:bidi="ar"/>
              </w:rPr>
              <w:t>互联网区</w:t>
            </w:r>
            <w:r w:rsidRPr="002E7501">
              <w:rPr>
                <w:color w:val="000000"/>
                <w:kern w:val="0"/>
                <w:szCs w:val="21"/>
                <w:lang w:bidi="ar"/>
              </w:rPr>
              <w:t>)</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防火墙</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提供</w:t>
            </w:r>
            <w:r w:rsidRPr="002E7501">
              <w:rPr>
                <w:color w:val="000000"/>
                <w:kern w:val="0"/>
                <w:szCs w:val="21"/>
                <w:lang w:bidi="ar"/>
              </w:rPr>
              <w:t xml:space="preserve">VPC </w:t>
            </w:r>
            <w:r w:rsidRPr="002E7501">
              <w:rPr>
                <w:color w:val="000000"/>
                <w:kern w:val="0"/>
                <w:szCs w:val="21"/>
                <w:lang w:bidi="ar"/>
              </w:rPr>
              <w:t>之间精细化流量检测与管控，支持</w:t>
            </w:r>
            <w:r w:rsidRPr="002E7501">
              <w:rPr>
                <w:color w:val="000000"/>
                <w:kern w:val="0"/>
                <w:szCs w:val="21"/>
                <w:lang w:bidi="ar"/>
              </w:rPr>
              <w:t xml:space="preserve"> TCP/IP </w:t>
            </w:r>
            <w:r w:rsidRPr="002E7501">
              <w:rPr>
                <w:color w:val="000000"/>
                <w:kern w:val="0"/>
                <w:szCs w:val="21"/>
                <w:lang w:bidi="ar"/>
              </w:rPr>
              <w:t>访问控制，网络吞吐：</w:t>
            </w:r>
            <w:r w:rsidRPr="002E7501">
              <w:rPr>
                <w:color w:val="000000"/>
                <w:kern w:val="0"/>
                <w:szCs w:val="21"/>
                <w:lang w:bidi="ar"/>
              </w:rPr>
              <w:t>1Gbps</w:t>
            </w:r>
            <w:r w:rsidRPr="002E7501">
              <w:rPr>
                <w:color w:val="000000"/>
                <w:kern w:val="0"/>
                <w:szCs w:val="21"/>
                <w:lang w:bidi="ar"/>
              </w:rPr>
              <w:t>，并发连接数：</w:t>
            </w:r>
            <w:r w:rsidRPr="002E7501">
              <w:rPr>
                <w:color w:val="000000"/>
                <w:kern w:val="0"/>
                <w:szCs w:val="21"/>
                <w:lang w:bidi="ar"/>
              </w:rPr>
              <w:t>100000</w:t>
            </w:r>
            <w:r w:rsidRPr="002E7501">
              <w:rPr>
                <w:color w:val="000000"/>
                <w:kern w:val="0"/>
                <w:szCs w:val="21"/>
                <w:lang w:bidi="ar"/>
              </w:rPr>
              <w:t>，</w:t>
            </w:r>
            <w:r w:rsidRPr="002E7501">
              <w:rPr>
                <w:color w:val="000000"/>
                <w:kern w:val="0"/>
                <w:szCs w:val="21"/>
                <w:lang w:bidi="ar"/>
              </w:rPr>
              <w:t xml:space="preserve"> </w:t>
            </w:r>
            <w:r w:rsidRPr="002E7501">
              <w:rPr>
                <w:color w:val="000000"/>
                <w:kern w:val="0"/>
                <w:szCs w:val="21"/>
                <w:lang w:bidi="ar"/>
              </w:rPr>
              <w:t>每秒新建连接数：</w:t>
            </w:r>
            <w:r w:rsidRPr="002E7501">
              <w:rPr>
                <w:color w:val="000000"/>
                <w:kern w:val="0"/>
                <w:szCs w:val="21"/>
                <w:lang w:bidi="ar"/>
              </w:rPr>
              <w:t>10000</w:t>
            </w:r>
            <w:r w:rsidRPr="002E7501">
              <w:rPr>
                <w:color w:val="000000"/>
                <w:kern w:val="0"/>
                <w:szCs w:val="21"/>
                <w:lang w:bidi="ar"/>
              </w:rPr>
              <w:t>；</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22</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Web </w:t>
            </w:r>
            <w:r w:rsidRPr="002E7501">
              <w:rPr>
                <w:color w:val="000000"/>
                <w:kern w:val="0"/>
                <w:szCs w:val="21"/>
                <w:lang w:bidi="ar"/>
              </w:rPr>
              <w:t>应用防火墙</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网络吞吐</w:t>
            </w:r>
            <w:r w:rsidRPr="002E7501">
              <w:rPr>
                <w:color w:val="000000"/>
                <w:kern w:val="0"/>
                <w:szCs w:val="21"/>
                <w:lang w:bidi="ar"/>
              </w:rPr>
              <w:t xml:space="preserve"> 1Gbps</w:t>
            </w:r>
            <w:r w:rsidRPr="002E7501">
              <w:rPr>
                <w:color w:val="000000"/>
                <w:kern w:val="0"/>
                <w:szCs w:val="21"/>
                <w:lang w:bidi="ar"/>
              </w:rPr>
              <w:t>，每秒新建连接数</w:t>
            </w:r>
            <w:r w:rsidRPr="002E7501">
              <w:rPr>
                <w:color w:val="000000"/>
                <w:kern w:val="0"/>
                <w:szCs w:val="21"/>
                <w:lang w:bidi="ar"/>
              </w:rPr>
              <w:t xml:space="preserve"> 1000</w:t>
            </w:r>
            <w:r w:rsidRPr="002E7501">
              <w:rPr>
                <w:color w:val="000000"/>
                <w:kern w:val="0"/>
                <w:szCs w:val="21"/>
                <w:lang w:bidi="ar"/>
              </w:rPr>
              <w:t>，支持</w:t>
            </w:r>
            <w:r w:rsidRPr="002E7501">
              <w:rPr>
                <w:color w:val="000000"/>
                <w:kern w:val="0"/>
                <w:szCs w:val="21"/>
                <w:lang w:bidi="ar"/>
              </w:rPr>
              <w:t xml:space="preserve"> 1 </w:t>
            </w:r>
            <w:r w:rsidRPr="002E7501">
              <w:rPr>
                <w:color w:val="000000"/>
                <w:kern w:val="0"/>
                <w:szCs w:val="21"/>
                <w:lang w:bidi="ar"/>
              </w:rPr>
              <w:t>个</w:t>
            </w:r>
            <w:r w:rsidRPr="002E7501">
              <w:rPr>
                <w:color w:val="000000"/>
                <w:kern w:val="0"/>
                <w:szCs w:val="21"/>
                <w:lang w:bidi="ar"/>
              </w:rPr>
              <w:t xml:space="preserve"> IP</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23</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防篡改</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1 </w:t>
            </w:r>
            <w:r w:rsidRPr="002E7501">
              <w:rPr>
                <w:color w:val="000000"/>
                <w:kern w:val="0"/>
                <w:szCs w:val="21"/>
                <w:lang w:bidi="ar"/>
              </w:rPr>
              <w:t>个云主机</w:t>
            </w:r>
            <w:r w:rsidRPr="002E7501">
              <w:rPr>
                <w:color w:val="000000"/>
                <w:kern w:val="0"/>
                <w:szCs w:val="21"/>
                <w:lang w:bidi="ar"/>
              </w:rPr>
              <w:t>/</w:t>
            </w:r>
            <w:r w:rsidRPr="002E7501">
              <w:rPr>
                <w:color w:val="000000"/>
                <w:kern w:val="0"/>
                <w:szCs w:val="21"/>
                <w:lang w:bidi="ar"/>
              </w:rPr>
              <w:t>裸金属</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15</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28</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30</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24</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主机安全</w:t>
            </w:r>
            <w:r w:rsidRPr="002E7501">
              <w:rPr>
                <w:color w:val="000000"/>
                <w:kern w:val="0"/>
                <w:szCs w:val="21"/>
                <w:lang w:bidi="ar"/>
              </w:rPr>
              <w:t xml:space="preserve"> </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提供虚拟化主机安全防护，包含主机防病毒、主机防火墙、主机入侵防御、</w:t>
            </w:r>
            <w:r w:rsidRPr="002E7501">
              <w:rPr>
                <w:color w:val="000000"/>
                <w:kern w:val="0"/>
                <w:szCs w:val="21"/>
                <w:lang w:bidi="ar"/>
              </w:rPr>
              <w:t xml:space="preserve">webshell </w:t>
            </w:r>
            <w:r w:rsidRPr="002E7501">
              <w:rPr>
                <w:color w:val="000000"/>
                <w:kern w:val="0"/>
                <w:szCs w:val="21"/>
                <w:lang w:bidi="ar"/>
              </w:rPr>
              <w:t>检测、防暴力破解、安全基线、网卡流量统计七个功能</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45</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59</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25</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堡垒机</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可管理</w:t>
            </w:r>
            <w:r w:rsidRPr="002E7501">
              <w:rPr>
                <w:color w:val="000000"/>
                <w:kern w:val="0"/>
                <w:szCs w:val="21"/>
                <w:lang w:bidi="ar"/>
              </w:rPr>
              <w:t xml:space="preserve"> 1 </w:t>
            </w:r>
            <w:r w:rsidRPr="002E7501">
              <w:rPr>
                <w:color w:val="000000"/>
                <w:kern w:val="0"/>
                <w:szCs w:val="21"/>
                <w:lang w:bidi="ar"/>
              </w:rPr>
              <w:t>资产，日志存储不少于</w:t>
            </w:r>
            <w:r w:rsidRPr="002E7501">
              <w:rPr>
                <w:color w:val="000000"/>
                <w:kern w:val="0"/>
                <w:szCs w:val="21"/>
                <w:lang w:bidi="ar"/>
              </w:rPr>
              <w:t>180</w:t>
            </w:r>
            <w:r w:rsidRPr="002E7501">
              <w:rPr>
                <w:color w:val="000000"/>
                <w:kern w:val="0"/>
                <w:szCs w:val="21"/>
                <w:lang w:bidi="ar"/>
              </w:rPr>
              <w:t>天</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45</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59</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26</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日志审计</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可管理</w:t>
            </w:r>
            <w:r w:rsidRPr="002E7501">
              <w:rPr>
                <w:color w:val="000000"/>
                <w:kern w:val="0"/>
                <w:szCs w:val="21"/>
                <w:lang w:bidi="ar"/>
              </w:rPr>
              <w:t xml:space="preserve"> 1 </w:t>
            </w:r>
            <w:r w:rsidRPr="002E7501">
              <w:rPr>
                <w:color w:val="000000"/>
                <w:kern w:val="0"/>
                <w:szCs w:val="21"/>
                <w:lang w:bidi="ar"/>
              </w:rPr>
              <w:t>资产，日志存储不少于</w:t>
            </w:r>
            <w:r w:rsidRPr="002E7501">
              <w:rPr>
                <w:color w:val="000000"/>
                <w:kern w:val="0"/>
                <w:szCs w:val="21"/>
                <w:lang w:bidi="ar"/>
              </w:rPr>
              <w:t>180</w:t>
            </w:r>
            <w:r w:rsidRPr="002E7501">
              <w:rPr>
                <w:color w:val="000000"/>
                <w:kern w:val="0"/>
                <w:szCs w:val="21"/>
                <w:lang w:bidi="ar"/>
              </w:rPr>
              <w:t>天</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45</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59</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漏洞扫描</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WEB </w:t>
            </w:r>
            <w:r w:rsidRPr="002E7501">
              <w:rPr>
                <w:color w:val="000000"/>
                <w:kern w:val="0"/>
                <w:szCs w:val="21"/>
                <w:lang w:bidi="ar"/>
              </w:rPr>
              <w:t>漏洞扫描（</w:t>
            </w:r>
            <w:r w:rsidRPr="002E7501">
              <w:rPr>
                <w:color w:val="000000"/>
                <w:kern w:val="0"/>
                <w:szCs w:val="21"/>
                <w:lang w:bidi="ar"/>
              </w:rPr>
              <w:t xml:space="preserve">1 </w:t>
            </w:r>
            <w:r w:rsidRPr="002E7501">
              <w:rPr>
                <w:color w:val="000000"/>
                <w:kern w:val="0"/>
                <w:szCs w:val="21"/>
                <w:lang w:bidi="ar"/>
              </w:rPr>
              <w:t>个</w:t>
            </w:r>
            <w:r w:rsidRPr="002E7501">
              <w:rPr>
                <w:color w:val="000000"/>
                <w:kern w:val="0"/>
                <w:szCs w:val="21"/>
                <w:lang w:bidi="ar"/>
              </w:rPr>
              <w:t>URL</w:t>
            </w:r>
            <w:r w:rsidRPr="002E7501">
              <w:rPr>
                <w:color w:val="000000"/>
                <w:kern w:val="0"/>
                <w:szCs w:val="21"/>
                <w:lang w:bidi="ar"/>
              </w:rPr>
              <w:t>），支持系统、</w:t>
            </w:r>
            <w:r w:rsidRPr="002E7501">
              <w:rPr>
                <w:color w:val="000000"/>
                <w:kern w:val="0"/>
                <w:szCs w:val="21"/>
                <w:lang w:bidi="ar"/>
              </w:rPr>
              <w:t>Web</w:t>
            </w:r>
            <w:r w:rsidRPr="002E7501">
              <w:rPr>
                <w:color w:val="000000"/>
                <w:kern w:val="0"/>
                <w:szCs w:val="21"/>
                <w:lang w:bidi="ar"/>
              </w:rPr>
              <w:t>、数据库</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　</w:t>
            </w:r>
          </w:p>
        </w:tc>
        <w:tc>
          <w:tcPr>
            <w:tcW w:w="763" w:type="dxa"/>
            <w:vMerge w:val="restart"/>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云原生</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容器</w:t>
            </w:r>
            <w:r w:rsidRPr="002E7501">
              <w:rPr>
                <w:color w:val="000000"/>
                <w:kern w:val="0"/>
                <w:szCs w:val="21"/>
                <w:lang w:bidi="ar"/>
              </w:rPr>
              <w:t xml:space="preserve"> </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vCPU</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Master</w:t>
            </w:r>
            <w:r w:rsidRPr="002E7501">
              <w:rPr>
                <w:color w:val="000000"/>
                <w:kern w:val="0"/>
                <w:szCs w:val="21"/>
                <w:lang w:bidi="ar"/>
              </w:rPr>
              <w:t>、</w:t>
            </w:r>
            <w:r w:rsidRPr="002E7501">
              <w:rPr>
                <w:color w:val="000000"/>
                <w:kern w:val="0"/>
                <w:szCs w:val="21"/>
                <w:lang w:bidi="ar"/>
              </w:rPr>
              <w:t xml:space="preserve">Worker </w:t>
            </w:r>
            <w:r w:rsidRPr="002E7501">
              <w:rPr>
                <w:color w:val="000000"/>
                <w:kern w:val="0"/>
                <w:szCs w:val="21"/>
                <w:lang w:bidi="ar"/>
              </w:rPr>
              <w:t>单节点配置</w:t>
            </w:r>
            <w:r w:rsidRPr="002E7501">
              <w:rPr>
                <w:color w:val="000000"/>
                <w:kern w:val="0"/>
                <w:szCs w:val="21"/>
                <w:lang w:bidi="ar"/>
              </w:rPr>
              <w:t xml:space="preserve"> vCPU</w:t>
            </w:r>
            <w:r w:rsidRPr="002E7501">
              <w:rPr>
                <w:color w:val="000000"/>
                <w:kern w:val="0"/>
                <w:szCs w:val="21"/>
                <w:lang w:bidi="ar"/>
              </w:rPr>
              <w:t>（商用容器服务）</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1vCPU/</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866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1512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1946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2158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2592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2914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3128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3300</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3794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4186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4466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4634</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 xml:space="preserve">　</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内存</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Master</w:t>
            </w:r>
            <w:r w:rsidRPr="002E7501">
              <w:rPr>
                <w:color w:val="000000"/>
                <w:kern w:val="0"/>
                <w:szCs w:val="21"/>
                <w:lang w:bidi="ar"/>
              </w:rPr>
              <w:t>、</w:t>
            </w:r>
            <w:r w:rsidRPr="002E7501">
              <w:rPr>
                <w:color w:val="000000"/>
                <w:kern w:val="0"/>
                <w:szCs w:val="21"/>
                <w:lang w:bidi="ar"/>
              </w:rPr>
              <w:t xml:space="preserve">Worker </w:t>
            </w:r>
            <w:r w:rsidRPr="002E7501">
              <w:rPr>
                <w:color w:val="000000"/>
                <w:kern w:val="0"/>
                <w:szCs w:val="21"/>
                <w:lang w:bidi="ar"/>
              </w:rPr>
              <w:t>单节点配置内存（商用容器服务）</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1GB/</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1954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3414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4392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4878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5854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6586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7074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7494</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8652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9560</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10228</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10652</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31</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微服务</w:t>
            </w:r>
            <w:r w:rsidRPr="002E7501">
              <w:rPr>
                <w:color w:val="000000"/>
                <w:kern w:val="0"/>
                <w:szCs w:val="21"/>
                <w:lang w:bidi="ar"/>
              </w:rPr>
              <w:br/>
            </w:r>
            <w:r w:rsidRPr="002E7501">
              <w:rPr>
                <w:color w:val="000000"/>
                <w:kern w:val="0"/>
                <w:szCs w:val="21"/>
                <w:lang w:bidi="ar"/>
              </w:rPr>
              <w:t>（政务外网区）</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注册中心节点</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提供商用注册中心</w:t>
            </w:r>
            <w:r w:rsidRPr="002E7501">
              <w:rPr>
                <w:color w:val="000000"/>
                <w:kern w:val="0"/>
                <w:szCs w:val="21"/>
                <w:lang w:bidi="ar"/>
              </w:rPr>
              <w:t>(</w:t>
            </w:r>
            <w:r w:rsidRPr="002E7501">
              <w:rPr>
                <w:color w:val="000000"/>
                <w:kern w:val="0"/>
                <w:szCs w:val="21"/>
                <w:lang w:bidi="ar"/>
              </w:rPr>
              <w:t>兼容</w:t>
            </w:r>
            <w:r w:rsidRPr="002E7501">
              <w:rPr>
                <w:color w:val="000000"/>
                <w:kern w:val="0"/>
                <w:szCs w:val="21"/>
                <w:lang w:bidi="ar"/>
              </w:rPr>
              <w:t>Nacos)</w:t>
            </w:r>
            <w:r w:rsidRPr="002E7501">
              <w:rPr>
                <w:color w:val="000000"/>
                <w:kern w:val="0"/>
                <w:szCs w:val="21"/>
                <w:lang w:bidi="ar"/>
              </w:rPr>
              <w:t>，节点规格</w:t>
            </w:r>
            <w:r w:rsidRPr="002E7501">
              <w:rPr>
                <w:color w:val="000000"/>
                <w:kern w:val="0"/>
                <w:szCs w:val="21"/>
                <w:lang w:bidi="ar"/>
              </w:rPr>
              <w:t>16vCPU32GB</w:t>
            </w:r>
            <w:r w:rsidRPr="002E7501">
              <w:rPr>
                <w:color w:val="000000"/>
                <w:kern w:val="0"/>
                <w:szCs w:val="21"/>
                <w:lang w:bidi="ar"/>
              </w:rPr>
              <w:t>，要求可纳管已开通的容器资源。</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节点</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32</w:t>
            </w:r>
          </w:p>
        </w:tc>
        <w:tc>
          <w:tcPr>
            <w:tcW w:w="763"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备份</w:t>
            </w:r>
          </w:p>
        </w:tc>
        <w:tc>
          <w:tcPr>
            <w:tcW w:w="1275"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备份服务</w:t>
            </w:r>
            <w:r w:rsidRPr="002E7501">
              <w:rPr>
                <w:color w:val="000000"/>
                <w:kern w:val="0"/>
                <w:szCs w:val="21"/>
                <w:lang w:bidi="ar"/>
              </w:rPr>
              <w:br/>
            </w:r>
            <w:r w:rsidRPr="002E7501">
              <w:rPr>
                <w:color w:val="000000"/>
                <w:kern w:val="0"/>
                <w:szCs w:val="21"/>
                <w:lang w:bidi="ar"/>
              </w:rPr>
              <w:t>（政务外网区）</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同城异地数据备份</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通过备份策略实现本地文件、操作系统、数据库、虚拟化平台、云平台的备份；</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106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136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151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181</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203</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218</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349</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418</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480</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534</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33</w:t>
            </w:r>
          </w:p>
        </w:tc>
        <w:tc>
          <w:tcPr>
            <w:tcW w:w="763" w:type="dxa"/>
            <w:vMerge w:val="restart"/>
            <w:tcBorders>
              <w:top w:val="nil"/>
              <w:left w:val="single" w:sz="4" w:space="0" w:color="auto"/>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云市场</w:t>
            </w:r>
          </w:p>
        </w:tc>
        <w:tc>
          <w:tcPr>
            <w:tcW w:w="1275" w:type="dxa"/>
            <w:vMerge w:val="restart"/>
            <w:tcBorders>
              <w:top w:val="nil"/>
              <w:left w:val="single" w:sz="4" w:space="0" w:color="auto"/>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基础软件</w:t>
            </w:r>
          </w:p>
        </w:tc>
        <w:tc>
          <w:tcPr>
            <w:tcW w:w="618" w:type="dxa"/>
            <w:tcBorders>
              <w:top w:val="nil"/>
              <w:left w:val="nil"/>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通过安全可靠测评</w:t>
            </w:r>
            <w:r w:rsidRPr="002E7501">
              <w:rPr>
                <w:color w:val="000000"/>
                <w:kern w:val="0"/>
                <w:szCs w:val="21"/>
                <w:lang w:bidi="ar"/>
              </w:rPr>
              <w:t xml:space="preserve"> </w:t>
            </w:r>
            <w:r w:rsidRPr="002E7501">
              <w:rPr>
                <w:color w:val="000000"/>
                <w:kern w:val="0"/>
                <w:szCs w:val="21"/>
                <w:lang w:bidi="ar"/>
              </w:rPr>
              <w:t>操作系统</w:t>
            </w:r>
          </w:p>
        </w:tc>
        <w:tc>
          <w:tcPr>
            <w:tcW w:w="3379" w:type="dxa"/>
            <w:tcBorders>
              <w:top w:val="nil"/>
              <w:left w:val="nil"/>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通过安全可靠测评操作系统套餐：国产操作系服务租用、安装、技术支持，可按需进行版本升级。包括但不限于银河麒麟、统信等</w:t>
            </w:r>
          </w:p>
        </w:tc>
        <w:tc>
          <w:tcPr>
            <w:tcW w:w="10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56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98</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140</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168</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189</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203</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210</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238</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259</w:t>
            </w:r>
          </w:p>
        </w:tc>
        <w:tc>
          <w:tcPr>
            <w:tcW w:w="7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273</w:t>
            </w:r>
          </w:p>
        </w:tc>
        <w:tc>
          <w:tcPr>
            <w:tcW w:w="7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280</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34</w:t>
            </w:r>
          </w:p>
        </w:tc>
        <w:tc>
          <w:tcPr>
            <w:tcW w:w="763" w:type="dxa"/>
            <w:vMerge/>
            <w:tcBorders>
              <w:top w:val="nil"/>
              <w:left w:val="single" w:sz="4" w:space="0" w:color="auto"/>
              <w:bottom w:val="single" w:sz="4" w:space="0" w:color="auto"/>
              <w:right w:val="single" w:sz="4" w:space="0" w:color="auto"/>
            </w:tcBorders>
            <w:shd w:val="clear" w:color="000000" w:fill="FFFFFF"/>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000000" w:fill="FFFFFF"/>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商用中间件</w:t>
            </w:r>
          </w:p>
        </w:tc>
        <w:tc>
          <w:tcPr>
            <w:tcW w:w="3379" w:type="dxa"/>
            <w:tcBorders>
              <w:top w:val="nil"/>
              <w:left w:val="nil"/>
              <w:bottom w:val="single" w:sz="4" w:space="0" w:color="auto"/>
              <w:right w:val="single" w:sz="4" w:space="0" w:color="auto"/>
            </w:tcBorders>
            <w:shd w:val="clear" w:color="000000" w:fill="FFFFFF"/>
            <w:vAlign w:val="center"/>
          </w:tcPr>
          <w:p w:rsidR="002E7501" w:rsidRPr="002E7501" w:rsidRDefault="002E7501" w:rsidP="002E7501">
            <w:pPr>
              <w:widowControl/>
              <w:jc w:val="left"/>
              <w:textAlignment w:val="center"/>
              <w:rPr>
                <w:color w:val="000000"/>
                <w:szCs w:val="21"/>
              </w:rPr>
            </w:pPr>
            <w:r w:rsidRPr="002E7501">
              <w:rPr>
                <w:color w:val="000000"/>
                <w:kern w:val="0"/>
                <w:szCs w:val="21"/>
                <w:lang w:bidi="ar"/>
              </w:rPr>
              <w:t>商用应用中间件租用、安装、技术支持，可按需进行版本升级。包括但不限于金蝶、东方通、宝兰德等</w:t>
            </w:r>
          </w:p>
        </w:tc>
        <w:tc>
          <w:tcPr>
            <w:tcW w:w="10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35</w:t>
            </w:r>
          </w:p>
        </w:tc>
        <w:tc>
          <w:tcPr>
            <w:tcW w:w="763" w:type="dxa"/>
            <w:vMerge/>
            <w:tcBorders>
              <w:top w:val="nil"/>
              <w:left w:val="single" w:sz="4" w:space="0" w:color="auto"/>
              <w:bottom w:val="single" w:sz="4" w:space="0" w:color="auto"/>
              <w:right w:val="single" w:sz="4" w:space="0" w:color="auto"/>
            </w:tcBorders>
            <w:shd w:val="clear" w:color="000000" w:fill="FFFFFF"/>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000000" w:fill="FFFFFF"/>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分布式关系型数据库</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left"/>
              <w:textAlignment w:val="center"/>
              <w:rPr>
                <w:color w:val="000000"/>
                <w:szCs w:val="21"/>
              </w:rPr>
            </w:pPr>
            <w:r w:rsidRPr="002E7501">
              <w:rPr>
                <w:color w:val="000000"/>
                <w:kern w:val="0"/>
                <w:szCs w:val="21"/>
                <w:lang w:bidi="ar"/>
              </w:rPr>
              <w:t>通过安全可靠测评的分布式关系型数据库租用、安装、技术支持服务，每套授权可满足</w:t>
            </w:r>
            <w:r w:rsidRPr="002E7501">
              <w:rPr>
                <w:color w:val="000000"/>
                <w:kern w:val="0"/>
                <w:szCs w:val="21"/>
                <w:lang w:bidi="ar"/>
              </w:rPr>
              <w:t>1</w:t>
            </w:r>
            <w:r w:rsidRPr="002E7501">
              <w:rPr>
                <w:color w:val="000000"/>
                <w:kern w:val="0"/>
                <w:szCs w:val="21"/>
                <w:lang w:bidi="ar"/>
              </w:rPr>
              <w:t>台</w:t>
            </w:r>
            <w:r w:rsidRPr="002E7501">
              <w:rPr>
                <w:color w:val="000000"/>
                <w:kern w:val="0"/>
                <w:szCs w:val="21"/>
                <w:lang w:bidi="ar"/>
              </w:rPr>
              <w:t>“</w:t>
            </w:r>
            <w:r w:rsidRPr="002E7501">
              <w:rPr>
                <w:color w:val="000000"/>
                <w:kern w:val="0"/>
                <w:szCs w:val="21"/>
                <w:lang w:bidi="ar"/>
              </w:rPr>
              <w:t>裸金属</w:t>
            </w:r>
            <w:r w:rsidRPr="002E7501">
              <w:rPr>
                <w:color w:val="000000"/>
                <w:kern w:val="0"/>
                <w:szCs w:val="21"/>
                <w:lang w:bidi="ar"/>
              </w:rPr>
              <w:t>1”</w:t>
            </w:r>
            <w:r w:rsidRPr="002E7501">
              <w:rPr>
                <w:color w:val="000000"/>
                <w:kern w:val="0"/>
                <w:szCs w:val="21"/>
                <w:lang w:bidi="ar"/>
              </w:rPr>
              <w:t>部署要求。满足人社部</w:t>
            </w:r>
            <w:r w:rsidRPr="002E7501">
              <w:rPr>
                <w:color w:val="000000"/>
                <w:kern w:val="0"/>
                <w:szCs w:val="21"/>
                <w:lang w:bidi="ar"/>
              </w:rPr>
              <w:t>LEAF7</w:t>
            </w:r>
            <w:r w:rsidRPr="002E7501">
              <w:rPr>
                <w:color w:val="000000"/>
                <w:kern w:val="0"/>
                <w:szCs w:val="21"/>
                <w:lang w:bidi="ar"/>
              </w:rPr>
              <w:t>总体架构要求。</w:t>
            </w:r>
          </w:p>
        </w:tc>
        <w:tc>
          <w:tcPr>
            <w:tcW w:w="10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12</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36</w:t>
            </w:r>
          </w:p>
        </w:tc>
        <w:tc>
          <w:tcPr>
            <w:tcW w:w="763" w:type="dxa"/>
            <w:vMerge/>
            <w:tcBorders>
              <w:top w:val="nil"/>
              <w:left w:val="single" w:sz="4" w:space="0" w:color="auto"/>
              <w:bottom w:val="single" w:sz="4" w:space="0" w:color="auto"/>
              <w:right w:val="single" w:sz="4" w:space="0" w:color="auto"/>
            </w:tcBorders>
            <w:shd w:val="clear" w:color="000000" w:fill="FFFFFF"/>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000000" w:fill="FFFFFF"/>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分布式分析型数据库</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left"/>
              <w:textAlignment w:val="center"/>
              <w:rPr>
                <w:color w:val="000000"/>
                <w:szCs w:val="21"/>
              </w:rPr>
            </w:pPr>
            <w:r w:rsidRPr="002E7501">
              <w:rPr>
                <w:color w:val="000000"/>
                <w:kern w:val="0"/>
                <w:szCs w:val="21"/>
                <w:lang w:bidi="ar"/>
              </w:rPr>
              <w:t>通过安全可靠测评的分布式分析型数据库租用、安装、技术支持服务，每套授权可满足</w:t>
            </w:r>
            <w:r w:rsidRPr="002E7501">
              <w:rPr>
                <w:color w:val="000000"/>
                <w:kern w:val="0"/>
                <w:szCs w:val="21"/>
                <w:lang w:bidi="ar"/>
              </w:rPr>
              <w:t>1</w:t>
            </w:r>
            <w:r w:rsidRPr="002E7501">
              <w:rPr>
                <w:color w:val="000000"/>
                <w:kern w:val="0"/>
                <w:szCs w:val="21"/>
                <w:lang w:bidi="ar"/>
              </w:rPr>
              <w:t>台</w:t>
            </w:r>
            <w:r w:rsidRPr="002E7501">
              <w:rPr>
                <w:color w:val="000000"/>
                <w:kern w:val="0"/>
                <w:szCs w:val="21"/>
                <w:lang w:bidi="ar"/>
              </w:rPr>
              <w:t>“</w:t>
            </w:r>
            <w:r w:rsidRPr="002E7501">
              <w:rPr>
                <w:color w:val="000000"/>
                <w:kern w:val="0"/>
                <w:szCs w:val="21"/>
                <w:lang w:bidi="ar"/>
              </w:rPr>
              <w:t>裸金属</w:t>
            </w:r>
            <w:r w:rsidRPr="002E7501">
              <w:rPr>
                <w:color w:val="000000"/>
                <w:kern w:val="0"/>
                <w:szCs w:val="21"/>
                <w:lang w:bidi="ar"/>
              </w:rPr>
              <w:t>2”</w:t>
            </w:r>
            <w:r w:rsidRPr="002E7501">
              <w:rPr>
                <w:color w:val="000000"/>
                <w:kern w:val="0"/>
                <w:szCs w:val="21"/>
                <w:lang w:bidi="ar"/>
              </w:rPr>
              <w:t>部署要求。满足人社部</w:t>
            </w:r>
            <w:r w:rsidRPr="002E7501">
              <w:rPr>
                <w:color w:val="000000"/>
                <w:kern w:val="0"/>
                <w:szCs w:val="21"/>
                <w:lang w:bidi="ar"/>
              </w:rPr>
              <w:t>LEAF7</w:t>
            </w:r>
            <w:r w:rsidRPr="002E7501">
              <w:rPr>
                <w:color w:val="000000"/>
                <w:kern w:val="0"/>
                <w:szCs w:val="21"/>
                <w:lang w:bidi="ar"/>
              </w:rPr>
              <w:t>总体架构要求。</w:t>
            </w:r>
          </w:p>
        </w:tc>
        <w:tc>
          <w:tcPr>
            <w:tcW w:w="10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37</w:t>
            </w:r>
          </w:p>
        </w:tc>
        <w:tc>
          <w:tcPr>
            <w:tcW w:w="763" w:type="dxa"/>
            <w:vMerge/>
            <w:tcBorders>
              <w:top w:val="nil"/>
              <w:left w:val="single" w:sz="4" w:space="0" w:color="auto"/>
              <w:bottom w:val="single" w:sz="4" w:space="0" w:color="auto"/>
              <w:right w:val="single" w:sz="4" w:space="0" w:color="auto"/>
            </w:tcBorders>
            <w:shd w:val="clear" w:color="000000" w:fill="FFFFFF"/>
            <w:noWrap/>
            <w:vAlign w:val="center"/>
          </w:tcPr>
          <w:p w:rsidR="002E7501" w:rsidRPr="002E7501" w:rsidRDefault="002E7501" w:rsidP="002E7501">
            <w:pPr>
              <w:widowControl/>
              <w:jc w:val="center"/>
              <w:rPr>
                <w:b/>
                <w:bCs/>
                <w:color w:val="000000"/>
                <w:szCs w:val="21"/>
              </w:rPr>
            </w:pPr>
          </w:p>
        </w:tc>
        <w:tc>
          <w:tcPr>
            <w:tcW w:w="1275" w:type="dxa"/>
            <w:vMerge w:val="restart"/>
            <w:tcBorders>
              <w:top w:val="nil"/>
              <w:left w:val="single" w:sz="4" w:space="0" w:color="auto"/>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PaaS</w:t>
            </w:r>
            <w:r w:rsidRPr="002E7501">
              <w:rPr>
                <w:color w:val="000000"/>
                <w:kern w:val="0"/>
                <w:szCs w:val="21"/>
                <w:lang w:bidi="ar"/>
              </w:rPr>
              <w:t>服务</w:t>
            </w:r>
            <w:r w:rsidRPr="002E7501">
              <w:rPr>
                <w:color w:val="000000"/>
                <w:kern w:val="0"/>
                <w:szCs w:val="21"/>
                <w:lang w:bidi="ar"/>
              </w:rPr>
              <w:br/>
            </w:r>
            <w:r w:rsidRPr="002E7501">
              <w:rPr>
                <w:color w:val="000000"/>
                <w:kern w:val="0"/>
                <w:szCs w:val="21"/>
                <w:lang w:bidi="ar"/>
              </w:rPr>
              <w:t>（政务外网区）</w:t>
            </w:r>
          </w:p>
        </w:tc>
        <w:tc>
          <w:tcPr>
            <w:tcW w:w="618" w:type="dxa"/>
            <w:tcBorders>
              <w:top w:val="nil"/>
              <w:left w:val="nil"/>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分布式缓存</w:t>
            </w:r>
          </w:p>
        </w:tc>
        <w:tc>
          <w:tcPr>
            <w:tcW w:w="3379" w:type="dxa"/>
            <w:tcBorders>
              <w:top w:val="nil"/>
              <w:left w:val="nil"/>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提供商用分布式缓存服务，节点规格</w:t>
            </w:r>
            <w:r w:rsidRPr="002E7501">
              <w:rPr>
                <w:color w:val="000000"/>
                <w:kern w:val="0"/>
                <w:szCs w:val="21"/>
                <w:lang w:bidi="ar"/>
              </w:rPr>
              <w:t xml:space="preserve">16vCPU32GB </w:t>
            </w:r>
          </w:p>
        </w:tc>
        <w:tc>
          <w:tcPr>
            <w:tcW w:w="1016" w:type="dxa"/>
            <w:tcBorders>
              <w:top w:val="nil"/>
              <w:left w:val="nil"/>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节点</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7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38</w:t>
            </w:r>
          </w:p>
        </w:tc>
        <w:tc>
          <w:tcPr>
            <w:tcW w:w="763" w:type="dxa"/>
            <w:vMerge/>
            <w:tcBorders>
              <w:top w:val="nil"/>
              <w:left w:val="single" w:sz="4" w:space="0" w:color="auto"/>
              <w:bottom w:val="single" w:sz="4" w:space="0" w:color="auto"/>
              <w:right w:val="single" w:sz="4" w:space="0" w:color="auto"/>
            </w:tcBorders>
            <w:shd w:val="clear" w:color="000000" w:fill="FFFFFF"/>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000000" w:fill="FFFFFF"/>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分布式的搜索和分析引擎</w:t>
            </w:r>
          </w:p>
        </w:tc>
        <w:tc>
          <w:tcPr>
            <w:tcW w:w="3379" w:type="dxa"/>
            <w:tcBorders>
              <w:top w:val="nil"/>
              <w:left w:val="nil"/>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提供商用分布式的搜索和分析引擎服务，节点规格</w:t>
            </w:r>
            <w:r w:rsidRPr="002E7501">
              <w:rPr>
                <w:color w:val="000000"/>
                <w:kern w:val="0"/>
                <w:szCs w:val="21"/>
                <w:lang w:bidi="ar"/>
              </w:rPr>
              <w:t>16vCPU32GB</w:t>
            </w:r>
          </w:p>
        </w:tc>
        <w:tc>
          <w:tcPr>
            <w:tcW w:w="1016" w:type="dxa"/>
            <w:tcBorders>
              <w:top w:val="nil"/>
              <w:left w:val="nil"/>
              <w:bottom w:val="single" w:sz="4" w:space="0" w:color="auto"/>
              <w:right w:val="single" w:sz="4" w:space="0" w:color="auto"/>
            </w:tcBorders>
            <w:shd w:val="clear" w:color="000000" w:fill="FFFFFF"/>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节点</w:t>
            </w:r>
            <w:r w:rsidRPr="002E7501">
              <w:rPr>
                <w:color w:val="000000"/>
                <w:kern w:val="0"/>
                <w:szCs w:val="21"/>
                <w:lang w:bidi="ar"/>
              </w:rPr>
              <w:t>/</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6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7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c>
          <w:tcPr>
            <w:tcW w:w="716" w:type="dxa"/>
            <w:tcBorders>
              <w:top w:val="nil"/>
              <w:left w:val="nil"/>
              <w:bottom w:val="single" w:sz="4" w:space="0" w:color="auto"/>
              <w:right w:val="single" w:sz="4" w:space="0" w:color="auto"/>
            </w:tcBorders>
            <w:shd w:val="clear" w:color="000000" w:fill="FFFFFF"/>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39</w:t>
            </w:r>
          </w:p>
        </w:tc>
        <w:tc>
          <w:tcPr>
            <w:tcW w:w="763" w:type="dxa"/>
            <w:vMerge w:val="restart"/>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大数据平台</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大数据平台</w:t>
            </w:r>
            <w:r w:rsidRPr="002E7501">
              <w:rPr>
                <w:color w:val="000000"/>
                <w:kern w:val="0"/>
                <w:szCs w:val="21"/>
                <w:lang w:bidi="ar"/>
              </w:rPr>
              <w:br/>
            </w:r>
            <w:r w:rsidRPr="002E7501">
              <w:rPr>
                <w:color w:val="000000"/>
                <w:kern w:val="0"/>
                <w:szCs w:val="21"/>
                <w:lang w:bidi="ar"/>
              </w:rPr>
              <w:t>（政务外网区）</w:t>
            </w:r>
          </w:p>
        </w:tc>
        <w:tc>
          <w:tcPr>
            <w:tcW w:w="618"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vCPU</w:t>
            </w:r>
          </w:p>
        </w:tc>
        <w:tc>
          <w:tcPr>
            <w:tcW w:w="3379" w:type="dxa"/>
            <w:vMerge w:val="restart"/>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提供商用大数据平台服务，兼容</w:t>
            </w:r>
            <w:r w:rsidRPr="002E7501">
              <w:rPr>
                <w:color w:val="000000"/>
                <w:kern w:val="0"/>
                <w:szCs w:val="21"/>
                <w:lang w:bidi="ar"/>
              </w:rPr>
              <w:t>hadoop</w:t>
            </w:r>
            <w:r w:rsidRPr="002E7501">
              <w:rPr>
                <w:color w:val="000000"/>
                <w:kern w:val="0"/>
                <w:szCs w:val="21"/>
                <w:lang w:bidi="ar"/>
              </w:rPr>
              <w:t>、</w:t>
            </w:r>
            <w:r w:rsidRPr="002E7501">
              <w:rPr>
                <w:color w:val="000000"/>
                <w:kern w:val="0"/>
                <w:szCs w:val="21"/>
                <w:lang w:bidi="ar"/>
              </w:rPr>
              <w:t xml:space="preserve"> spark</w:t>
            </w:r>
            <w:r w:rsidRPr="002E7501">
              <w:rPr>
                <w:color w:val="000000"/>
                <w:kern w:val="0"/>
                <w:szCs w:val="21"/>
                <w:lang w:bidi="ar"/>
              </w:rPr>
              <w:t>、</w:t>
            </w:r>
            <w:r w:rsidRPr="002E7501">
              <w:rPr>
                <w:color w:val="000000"/>
                <w:kern w:val="0"/>
                <w:szCs w:val="21"/>
                <w:lang w:bidi="ar"/>
              </w:rPr>
              <w:t xml:space="preserve"> flink</w:t>
            </w:r>
            <w:r w:rsidRPr="002E7501">
              <w:rPr>
                <w:color w:val="000000"/>
                <w:kern w:val="0"/>
                <w:szCs w:val="21"/>
                <w:lang w:bidi="ar"/>
              </w:rPr>
              <w:t>、</w:t>
            </w:r>
            <w:r w:rsidRPr="002E7501">
              <w:rPr>
                <w:color w:val="000000"/>
                <w:kern w:val="0"/>
                <w:szCs w:val="21"/>
                <w:lang w:bidi="ar"/>
              </w:rPr>
              <w:t xml:space="preserve"> hive</w:t>
            </w:r>
            <w:r w:rsidRPr="002E7501">
              <w:rPr>
                <w:color w:val="000000"/>
                <w:kern w:val="0"/>
                <w:szCs w:val="21"/>
                <w:lang w:bidi="ar"/>
              </w:rPr>
              <w:t>、</w:t>
            </w:r>
            <w:r w:rsidRPr="002E7501">
              <w:rPr>
                <w:color w:val="000000"/>
                <w:kern w:val="0"/>
                <w:szCs w:val="21"/>
                <w:lang w:bidi="ar"/>
              </w:rPr>
              <w:t xml:space="preserve"> zookeeper</w:t>
            </w:r>
            <w:r w:rsidRPr="002E7501">
              <w:rPr>
                <w:color w:val="000000"/>
                <w:kern w:val="0"/>
                <w:szCs w:val="21"/>
                <w:lang w:bidi="ar"/>
              </w:rPr>
              <w:t>等开源组件，支持作业调度。</w:t>
            </w:r>
          </w:p>
        </w:tc>
        <w:tc>
          <w:tcPr>
            <w:tcW w:w="10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1vCPU/</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432</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40</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618"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内存</w:t>
            </w:r>
          </w:p>
        </w:tc>
        <w:tc>
          <w:tcPr>
            <w:tcW w:w="3379" w:type="dxa"/>
            <w:vMerge/>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rPr>
                <w:color w:val="000000"/>
                <w:szCs w:val="21"/>
              </w:rPr>
            </w:pPr>
          </w:p>
        </w:tc>
        <w:tc>
          <w:tcPr>
            <w:tcW w:w="10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1GB/</w:t>
            </w:r>
            <w:r w:rsidRPr="002E7501">
              <w:rPr>
                <w:color w:val="000000"/>
                <w:kern w:val="0"/>
                <w:szCs w:val="21"/>
                <w:lang w:bidi="ar"/>
              </w:rPr>
              <w:t>月</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c>
          <w:tcPr>
            <w:tcW w:w="6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c>
          <w:tcPr>
            <w:tcW w:w="716" w:type="dxa"/>
            <w:tcBorders>
              <w:top w:val="nil"/>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1472</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41</w:t>
            </w:r>
          </w:p>
        </w:tc>
        <w:tc>
          <w:tcPr>
            <w:tcW w:w="763" w:type="dxa"/>
            <w:vMerge w:val="restart"/>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b/>
                <w:bCs/>
                <w:color w:val="000000"/>
                <w:szCs w:val="21"/>
              </w:rPr>
            </w:pPr>
            <w:r w:rsidRPr="002E7501">
              <w:rPr>
                <w:b/>
                <w:bCs/>
                <w:color w:val="000000"/>
                <w:kern w:val="0"/>
                <w:szCs w:val="21"/>
                <w:lang w:bidi="ar"/>
              </w:rPr>
              <w:t>其他</w:t>
            </w:r>
          </w:p>
        </w:tc>
        <w:tc>
          <w:tcPr>
            <w:tcW w:w="1275"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SSL</w:t>
            </w:r>
            <w:r w:rsidRPr="002E7501">
              <w:rPr>
                <w:color w:val="000000"/>
                <w:kern w:val="0"/>
                <w:szCs w:val="21"/>
                <w:lang w:bidi="ar"/>
              </w:rPr>
              <w:t>证书</w:t>
            </w:r>
            <w:r w:rsidRPr="002E7501">
              <w:rPr>
                <w:color w:val="000000"/>
                <w:kern w:val="0"/>
                <w:szCs w:val="21"/>
                <w:lang w:bidi="ar"/>
              </w:rPr>
              <w:br/>
              <w:t>(</w:t>
            </w:r>
            <w:r w:rsidRPr="002E7501">
              <w:rPr>
                <w:color w:val="000000"/>
                <w:kern w:val="0"/>
                <w:szCs w:val="21"/>
                <w:lang w:bidi="ar"/>
              </w:rPr>
              <w:t>互联网区</w:t>
            </w:r>
            <w:r w:rsidRPr="002E7501">
              <w:rPr>
                <w:color w:val="000000"/>
                <w:kern w:val="0"/>
                <w:szCs w:val="21"/>
                <w:lang w:bidi="ar"/>
              </w:rPr>
              <w:t>)</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SSL</w:t>
            </w:r>
            <w:r w:rsidRPr="002E7501">
              <w:rPr>
                <w:color w:val="000000"/>
                <w:kern w:val="0"/>
                <w:szCs w:val="21"/>
                <w:lang w:bidi="ar"/>
              </w:rPr>
              <w:t>证书（国际）</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left"/>
              <w:textAlignment w:val="center"/>
              <w:rPr>
                <w:color w:val="000000"/>
                <w:szCs w:val="21"/>
              </w:rPr>
            </w:pPr>
            <w:r w:rsidRPr="002E7501">
              <w:rPr>
                <w:color w:val="000000"/>
                <w:kern w:val="0"/>
                <w:szCs w:val="21"/>
                <w:lang w:bidi="ar"/>
              </w:rPr>
              <w:t>加密标准：国际标准；域名类型：通配符，证书类型：企业型（</w:t>
            </w:r>
            <w:r w:rsidRPr="002E7501">
              <w:rPr>
                <w:color w:val="000000"/>
                <w:kern w:val="0"/>
                <w:szCs w:val="21"/>
                <w:lang w:bidi="ar"/>
              </w:rPr>
              <w:t>OV</w:t>
            </w:r>
            <w:r w:rsidRPr="002E7501">
              <w:rPr>
                <w:color w:val="000000"/>
                <w:kern w:val="0"/>
                <w:szCs w:val="21"/>
                <w:lang w:bidi="ar"/>
              </w:rPr>
              <w:t>），支持中文域名</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年</w:t>
            </w:r>
          </w:p>
        </w:tc>
        <w:tc>
          <w:tcPr>
            <w:tcW w:w="2464" w:type="dxa"/>
            <w:gridSpan w:val="4"/>
            <w:tcBorders>
              <w:top w:val="single" w:sz="4" w:space="0" w:color="auto"/>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2464" w:type="dxa"/>
            <w:gridSpan w:val="4"/>
            <w:tcBorders>
              <w:top w:val="single" w:sz="4" w:space="0" w:color="auto"/>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6</w:t>
            </w:r>
          </w:p>
        </w:tc>
        <w:tc>
          <w:tcPr>
            <w:tcW w:w="2664" w:type="dxa"/>
            <w:gridSpan w:val="4"/>
            <w:tcBorders>
              <w:top w:val="single" w:sz="4" w:space="0" w:color="auto"/>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8</w:t>
            </w:r>
          </w:p>
        </w:tc>
      </w:tr>
      <w:tr w:rsidR="002E7501" w:rsidRPr="002E7501" w:rsidTr="002E7501">
        <w:trPr>
          <w:trHeight w:val="57"/>
        </w:trPr>
        <w:tc>
          <w:tcPr>
            <w:tcW w:w="457" w:type="dxa"/>
            <w:tcBorders>
              <w:top w:val="nil"/>
              <w:left w:val="single" w:sz="4" w:space="0" w:color="auto"/>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42</w:t>
            </w:r>
          </w:p>
        </w:tc>
        <w:tc>
          <w:tcPr>
            <w:tcW w:w="763" w:type="dxa"/>
            <w:vMerge/>
            <w:tcBorders>
              <w:top w:val="nil"/>
              <w:left w:val="single" w:sz="4" w:space="0" w:color="auto"/>
              <w:bottom w:val="single" w:sz="4" w:space="0" w:color="auto"/>
              <w:right w:val="single" w:sz="4" w:space="0" w:color="auto"/>
            </w:tcBorders>
            <w:shd w:val="clear" w:color="auto" w:fill="auto"/>
            <w:noWrap/>
            <w:vAlign w:val="center"/>
          </w:tcPr>
          <w:p w:rsidR="002E7501" w:rsidRPr="002E7501" w:rsidRDefault="002E7501" w:rsidP="002E7501">
            <w:pPr>
              <w:widowControl/>
              <w:jc w:val="center"/>
              <w:rPr>
                <w:b/>
                <w:bCs/>
                <w:color w:val="000000"/>
                <w:szCs w:val="21"/>
              </w:rPr>
            </w:pPr>
          </w:p>
        </w:tc>
        <w:tc>
          <w:tcPr>
            <w:tcW w:w="1275"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短信服务</w:t>
            </w:r>
          </w:p>
        </w:tc>
        <w:tc>
          <w:tcPr>
            <w:tcW w:w="618"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短信服务</w:t>
            </w:r>
          </w:p>
        </w:tc>
        <w:tc>
          <w:tcPr>
            <w:tcW w:w="3379"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left"/>
              <w:textAlignment w:val="center"/>
              <w:rPr>
                <w:color w:val="000000"/>
                <w:szCs w:val="21"/>
              </w:rPr>
            </w:pPr>
            <w:r w:rsidRPr="002E7501">
              <w:rPr>
                <w:color w:val="000000"/>
                <w:kern w:val="0"/>
                <w:szCs w:val="21"/>
                <w:lang w:bidi="ar"/>
              </w:rPr>
              <w:t>1000</w:t>
            </w:r>
            <w:r w:rsidRPr="002E7501">
              <w:rPr>
                <w:color w:val="000000"/>
                <w:kern w:val="0"/>
                <w:szCs w:val="21"/>
                <w:lang w:bidi="ar"/>
              </w:rPr>
              <w:t>万条短信包服务（年度）</w:t>
            </w:r>
          </w:p>
        </w:tc>
        <w:tc>
          <w:tcPr>
            <w:tcW w:w="1016" w:type="dxa"/>
            <w:tcBorders>
              <w:top w:val="nil"/>
              <w:left w:val="nil"/>
              <w:bottom w:val="single" w:sz="4" w:space="0" w:color="auto"/>
              <w:right w:val="single" w:sz="4" w:space="0" w:color="auto"/>
            </w:tcBorders>
            <w:shd w:val="clear" w:color="auto" w:fill="auto"/>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短信包</w:t>
            </w:r>
            <w:r w:rsidRPr="002E7501">
              <w:rPr>
                <w:color w:val="000000"/>
                <w:kern w:val="0"/>
                <w:szCs w:val="21"/>
                <w:lang w:bidi="ar"/>
              </w:rPr>
              <w:t>/</w:t>
            </w:r>
            <w:r w:rsidRPr="002E7501">
              <w:rPr>
                <w:color w:val="000000"/>
                <w:kern w:val="0"/>
                <w:szCs w:val="21"/>
                <w:lang w:bidi="ar"/>
              </w:rPr>
              <w:t>年</w:t>
            </w:r>
          </w:p>
        </w:tc>
        <w:tc>
          <w:tcPr>
            <w:tcW w:w="2464" w:type="dxa"/>
            <w:gridSpan w:val="4"/>
            <w:tcBorders>
              <w:top w:val="single" w:sz="4" w:space="0" w:color="auto"/>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2464" w:type="dxa"/>
            <w:gridSpan w:val="4"/>
            <w:tcBorders>
              <w:top w:val="single" w:sz="4" w:space="0" w:color="auto"/>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c>
          <w:tcPr>
            <w:tcW w:w="2664" w:type="dxa"/>
            <w:gridSpan w:val="4"/>
            <w:tcBorders>
              <w:top w:val="single" w:sz="4" w:space="0" w:color="auto"/>
              <w:left w:val="nil"/>
              <w:bottom w:val="single" w:sz="4" w:space="0" w:color="auto"/>
              <w:right w:val="single" w:sz="4" w:space="0" w:color="auto"/>
            </w:tcBorders>
            <w:shd w:val="clear" w:color="auto" w:fill="auto"/>
            <w:noWrap/>
            <w:vAlign w:val="center"/>
          </w:tcPr>
          <w:p w:rsidR="002E7501" w:rsidRPr="002E7501" w:rsidRDefault="002E7501" w:rsidP="002E7501">
            <w:pPr>
              <w:widowControl/>
              <w:jc w:val="center"/>
              <w:textAlignment w:val="center"/>
              <w:rPr>
                <w:color w:val="000000"/>
                <w:szCs w:val="21"/>
              </w:rPr>
            </w:pPr>
            <w:r w:rsidRPr="002E7501">
              <w:rPr>
                <w:color w:val="000000"/>
                <w:kern w:val="0"/>
                <w:szCs w:val="21"/>
                <w:lang w:bidi="ar"/>
              </w:rPr>
              <w:t>1</w:t>
            </w:r>
          </w:p>
        </w:tc>
      </w:tr>
    </w:tbl>
    <w:p w:rsidR="002E7501" w:rsidRDefault="002E7501" w:rsidP="002E7501">
      <w:pPr>
        <w:widowControl/>
        <w:ind w:firstLineChars="200" w:firstLine="480"/>
        <w:jc w:val="left"/>
        <w:rPr>
          <w:sz w:val="24"/>
        </w:rPr>
      </w:pPr>
    </w:p>
    <w:p w:rsidR="002E7501" w:rsidRDefault="002E7501">
      <w:pPr>
        <w:widowControl/>
        <w:jc w:val="left"/>
        <w:rPr>
          <w:sz w:val="24"/>
        </w:rPr>
      </w:pPr>
      <w:r>
        <w:rPr>
          <w:sz w:val="24"/>
        </w:rPr>
        <w:br w:type="page"/>
      </w:r>
    </w:p>
    <w:p w:rsidR="002E7501" w:rsidRDefault="002E7501" w:rsidP="002E7501">
      <w:pPr>
        <w:widowControl/>
        <w:ind w:firstLineChars="200" w:firstLine="480"/>
        <w:jc w:val="left"/>
        <w:rPr>
          <w:sz w:val="24"/>
        </w:rPr>
        <w:sectPr w:rsidR="002E7501" w:rsidSect="002E7501">
          <w:pgSz w:w="16838" w:h="11906" w:orient="landscape"/>
          <w:pgMar w:top="1797" w:right="1440" w:bottom="1797" w:left="1440" w:header="851" w:footer="992" w:gutter="0"/>
          <w:cols w:space="425"/>
          <w:docGrid w:type="lines" w:linePitch="285" w:charSpace="-3449"/>
        </w:sectPr>
      </w:pPr>
    </w:p>
    <w:p w:rsidR="002E7501" w:rsidRPr="002E7501" w:rsidRDefault="002E7501" w:rsidP="002E7501">
      <w:pPr>
        <w:widowControl/>
        <w:ind w:firstLineChars="200" w:firstLine="446"/>
        <w:jc w:val="left"/>
        <w:rPr>
          <w:sz w:val="24"/>
        </w:rPr>
      </w:pPr>
      <w:r>
        <w:rPr>
          <w:rFonts w:hint="eastAsia"/>
          <w:sz w:val="24"/>
        </w:rPr>
        <w:t>五、</w:t>
      </w:r>
      <w:r w:rsidRPr="002E7501">
        <w:rPr>
          <w:rFonts w:hint="eastAsia"/>
          <w:sz w:val="24"/>
        </w:rPr>
        <w:t>安全审查和保密要求</w:t>
      </w:r>
    </w:p>
    <w:p w:rsidR="002E7501" w:rsidRPr="002E7501" w:rsidRDefault="002E7501" w:rsidP="002E7501">
      <w:pPr>
        <w:widowControl/>
        <w:ind w:firstLineChars="200" w:firstLine="446"/>
        <w:jc w:val="left"/>
        <w:rPr>
          <w:sz w:val="24"/>
        </w:rPr>
      </w:pPr>
      <w:r w:rsidRPr="002E7501">
        <w:rPr>
          <w:rFonts w:hint="eastAsia"/>
          <w:sz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2E7501" w:rsidRPr="002E7501" w:rsidRDefault="002E7501" w:rsidP="002E7501">
      <w:pPr>
        <w:widowControl/>
        <w:ind w:firstLineChars="200" w:firstLine="446"/>
        <w:jc w:val="left"/>
        <w:rPr>
          <w:sz w:val="24"/>
        </w:rPr>
      </w:pPr>
      <w:r w:rsidRPr="002E7501">
        <w:rPr>
          <w:rFonts w:hint="eastAsia"/>
          <w:sz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rsidR="00B122C0" w:rsidRDefault="00B122C0" w:rsidP="002E7501">
      <w:pPr>
        <w:widowControl/>
        <w:ind w:firstLineChars="200" w:firstLine="446"/>
        <w:jc w:val="left"/>
        <w:rPr>
          <w:sz w:val="24"/>
        </w:rPr>
      </w:pPr>
    </w:p>
    <w:p w:rsidR="00B122C0" w:rsidRDefault="00B122C0" w:rsidP="002E7501">
      <w:pPr>
        <w:widowControl/>
        <w:ind w:firstLineChars="200" w:firstLine="446"/>
        <w:jc w:val="left"/>
        <w:rPr>
          <w:sz w:val="24"/>
        </w:rPr>
      </w:pPr>
    </w:p>
    <w:p w:rsidR="00B122C0" w:rsidRDefault="00B122C0" w:rsidP="002E7501">
      <w:pPr>
        <w:widowControl/>
        <w:ind w:firstLineChars="200" w:firstLine="446"/>
        <w:jc w:val="left"/>
        <w:rPr>
          <w:sz w:val="24"/>
        </w:rPr>
      </w:pPr>
    </w:p>
    <w:p w:rsidR="00B122C0" w:rsidRPr="00750AB2" w:rsidRDefault="00B122C0" w:rsidP="002E7501">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2E7501">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2E750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2E7501">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2E7501">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2E7501">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2E7501">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2E750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2E750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2E750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2E750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2E750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2E7501">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2E7501">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2E7501">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2E7501">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2E7501">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2E7501">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2E7501">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2E7501">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2E7501">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2E7501">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2E7501">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2E7501">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2E7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2E7501">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2E7501">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2E7501">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2E7501">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2E7501">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2E7501">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2E7501">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2E7501">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2E7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2E7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2E7501">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2E7501">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2E7501">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2E7501">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2E7501">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2E7501">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2E7501">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2E7501">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2E7501">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2E7501">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2E7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2E7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2E7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2E7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2E7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2E7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2E7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2E7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2E7501">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2E750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2E7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2E750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2E7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2E7501">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2E7501">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2E7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2E7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2E7501">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2E7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2E7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2E7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2E7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2E7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2E7501">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2E7501">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2E7501">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2E7501">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2E7501">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2E7501">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2E7501">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2E7501">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2E7501">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2E7501">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2E7501">
      <w:pPr>
        <w:pStyle w:val="21"/>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2E7501">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2E7501">
      <w:pPr>
        <w:tabs>
          <w:tab w:val="left" w:pos="360"/>
        </w:tabs>
        <w:spacing w:line="520" w:lineRule="exact"/>
        <w:ind w:firstLineChars="171" w:firstLine="382"/>
        <w:rPr>
          <w:color w:val="000000"/>
          <w:sz w:val="24"/>
          <w:szCs w:val="24"/>
        </w:rPr>
      </w:pPr>
    </w:p>
    <w:p w:rsidR="0098544D" w:rsidRPr="00750AB2" w:rsidRDefault="0098544D" w:rsidP="002E7501">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2E7501">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2E7501">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05C93642" wp14:editId="1333256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2E7501">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2E7501">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2E7501">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2E7501">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2E7501">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2E7501">
      <w:pPr>
        <w:spacing w:beforeLines="30" w:before="85" w:afterLines="70" w:after="199" w:line="540" w:lineRule="exact"/>
        <w:ind w:leftChars="300" w:left="579"/>
        <w:rPr>
          <w:b/>
          <w:sz w:val="34"/>
          <w:szCs w:val="34"/>
        </w:rPr>
      </w:pPr>
    </w:p>
    <w:p w:rsidR="00AF4C34" w:rsidRPr="00750AB2" w:rsidRDefault="00AF4C34" w:rsidP="002E7501">
      <w:pPr>
        <w:spacing w:beforeLines="30" w:before="85" w:afterLines="70" w:after="199" w:line="540" w:lineRule="exact"/>
        <w:ind w:leftChars="300" w:left="579"/>
        <w:rPr>
          <w:b/>
          <w:sz w:val="34"/>
          <w:szCs w:val="34"/>
        </w:rPr>
      </w:pPr>
    </w:p>
    <w:p w:rsidR="00AF4C34" w:rsidRPr="00750AB2" w:rsidRDefault="00AF4C34" w:rsidP="002E7501">
      <w:pPr>
        <w:spacing w:beforeLines="30" w:before="85" w:afterLines="70" w:after="199" w:line="540" w:lineRule="exact"/>
        <w:ind w:leftChars="300" w:left="579"/>
        <w:rPr>
          <w:b/>
          <w:sz w:val="34"/>
          <w:szCs w:val="34"/>
        </w:rPr>
      </w:pPr>
    </w:p>
    <w:p w:rsidR="00E71BED" w:rsidRPr="00750AB2" w:rsidRDefault="004A3B65" w:rsidP="002E7501">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2E7501">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2E7501">
      <w:pPr>
        <w:spacing w:line="360" w:lineRule="auto"/>
        <w:ind w:firstLineChars="200" w:firstLine="446"/>
        <w:rPr>
          <w:sz w:val="24"/>
        </w:rPr>
      </w:pPr>
      <w:r w:rsidRPr="00750AB2">
        <w:rPr>
          <w:sz w:val="24"/>
        </w:rPr>
        <w:t>据此函，签字代表宣布同意如下：</w:t>
      </w:r>
    </w:p>
    <w:p w:rsidR="008C4E8A" w:rsidRPr="00750AB2" w:rsidRDefault="008C4E8A" w:rsidP="002E7501">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2E7501">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2E7501">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2E7501">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2E7501">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2E7501">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2E750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2E750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2E750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2E7501">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2E7501">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2E7501">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2E7501">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2E7501">
      <w:pPr>
        <w:spacing w:line="360" w:lineRule="auto"/>
        <w:ind w:firstLineChars="200" w:firstLine="446"/>
        <w:rPr>
          <w:sz w:val="24"/>
        </w:rPr>
      </w:pPr>
      <w:r w:rsidRPr="00BE3FCB">
        <w:rPr>
          <w:rFonts w:hint="eastAsia"/>
          <w:sz w:val="24"/>
        </w:rPr>
        <w:t>纳税人识别号：</w:t>
      </w:r>
    </w:p>
    <w:p w:rsidR="00BB41E8" w:rsidRPr="00BE3FCB" w:rsidRDefault="00BB41E8" w:rsidP="002E7501">
      <w:pPr>
        <w:spacing w:line="360" w:lineRule="auto"/>
        <w:ind w:firstLineChars="200" w:firstLine="446"/>
        <w:rPr>
          <w:sz w:val="24"/>
        </w:rPr>
      </w:pPr>
      <w:r w:rsidRPr="00BE3FCB">
        <w:rPr>
          <w:rFonts w:hint="eastAsia"/>
          <w:sz w:val="24"/>
        </w:rPr>
        <w:t>地址、电话：</w:t>
      </w:r>
    </w:p>
    <w:p w:rsidR="00BB41E8" w:rsidRPr="00BE3FCB" w:rsidRDefault="00BB41E8" w:rsidP="002E7501">
      <w:pPr>
        <w:spacing w:line="360" w:lineRule="auto"/>
        <w:ind w:firstLineChars="200" w:firstLine="446"/>
        <w:rPr>
          <w:sz w:val="24"/>
        </w:rPr>
      </w:pPr>
      <w:r w:rsidRPr="00BE3FCB">
        <w:rPr>
          <w:rFonts w:hint="eastAsia"/>
          <w:sz w:val="24"/>
        </w:rPr>
        <w:t>开户行及账号：</w:t>
      </w:r>
    </w:p>
    <w:p w:rsidR="00BB41E8" w:rsidRPr="00BE3FCB" w:rsidRDefault="00BB41E8" w:rsidP="002E7501">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2E7501">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2E7501">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2E7501">
      <w:pPr>
        <w:spacing w:line="360" w:lineRule="auto"/>
        <w:ind w:firstLineChars="200" w:firstLine="446"/>
        <w:rPr>
          <w:sz w:val="24"/>
        </w:rPr>
      </w:pPr>
    </w:p>
    <w:p w:rsidR="00BB41E8" w:rsidRPr="00BE3FCB" w:rsidRDefault="00BB41E8" w:rsidP="002E7501">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2E7501">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2E7501">
      <w:pPr>
        <w:spacing w:line="360" w:lineRule="auto"/>
        <w:ind w:firstLineChars="200" w:firstLine="446"/>
        <w:rPr>
          <w:sz w:val="24"/>
        </w:rPr>
      </w:pPr>
      <w:r w:rsidRPr="00BE3FCB">
        <w:rPr>
          <w:sz w:val="24"/>
        </w:rPr>
        <w:t>邮寄联系人、手机号码：</w:t>
      </w:r>
    </w:p>
    <w:p w:rsidR="00CD3FAC" w:rsidRPr="00BB41E8" w:rsidRDefault="00CD3FAC" w:rsidP="002E7501">
      <w:pPr>
        <w:spacing w:line="360" w:lineRule="auto"/>
        <w:ind w:firstLineChars="1700" w:firstLine="3794"/>
        <w:rPr>
          <w:sz w:val="24"/>
        </w:rPr>
      </w:pPr>
    </w:p>
    <w:p w:rsidR="00832534" w:rsidRDefault="00832534" w:rsidP="002E7501">
      <w:pPr>
        <w:spacing w:line="360" w:lineRule="auto"/>
        <w:ind w:firstLineChars="1700" w:firstLine="3794"/>
        <w:rPr>
          <w:sz w:val="24"/>
        </w:rPr>
      </w:pPr>
      <w:r w:rsidRPr="000F460C">
        <w:rPr>
          <w:sz w:val="24"/>
        </w:rPr>
        <w:t>投标人名称：</w:t>
      </w:r>
    </w:p>
    <w:p w:rsidR="00832534" w:rsidRPr="000F460C" w:rsidRDefault="00832534" w:rsidP="002E7501">
      <w:pPr>
        <w:spacing w:line="360" w:lineRule="auto"/>
        <w:ind w:firstLineChars="1700" w:firstLine="3794"/>
        <w:rPr>
          <w:sz w:val="24"/>
        </w:rPr>
      </w:pPr>
    </w:p>
    <w:p w:rsidR="00832534" w:rsidRPr="000F460C" w:rsidRDefault="00832534" w:rsidP="002E750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2E7501">
      <w:pPr>
        <w:spacing w:line="360" w:lineRule="auto"/>
        <w:ind w:firstLineChars="200" w:firstLine="446"/>
        <w:rPr>
          <w:sz w:val="24"/>
        </w:rPr>
      </w:pPr>
      <w:r>
        <w:rPr>
          <w:rFonts w:hint="eastAsia"/>
          <w:sz w:val="24"/>
        </w:rPr>
        <w:t>我单位自愿参与本项目的政府采购活动，郑重承诺如下：</w:t>
      </w:r>
    </w:p>
    <w:p w:rsidR="000E2735" w:rsidRDefault="000E2735" w:rsidP="002E7501">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2E7501">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2E7501">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2E7501">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2E7501">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2E7501">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B923E2">
        <w:tc>
          <w:tcPr>
            <w:tcW w:w="1061" w:type="pct"/>
            <w:vAlign w:val="center"/>
          </w:tcPr>
          <w:p w:rsidR="000E2735" w:rsidRPr="00A93BB4" w:rsidRDefault="000E2735" w:rsidP="00B923E2">
            <w:pPr>
              <w:jc w:val="center"/>
              <w:rPr>
                <w:szCs w:val="21"/>
              </w:rPr>
            </w:pPr>
            <w:r w:rsidRPr="00A93BB4">
              <w:rPr>
                <w:rFonts w:hint="eastAsia"/>
                <w:szCs w:val="21"/>
              </w:rPr>
              <w:t>序号</w:t>
            </w:r>
          </w:p>
        </w:tc>
        <w:tc>
          <w:tcPr>
            <w:tcW w:w="2273" w:type="pct"/>
            <w:vAlign w:val="center"/>
          </w:tcPr>
          <w:p w:rsidR="000E2735" w:rsidRPr="00A93BB4" w:rsidRDefault="000E2735" w:rsidP="00B923E2">
            <w:pPr>
              <w:jc w:val="center"/>
              <w:rPr>
                <w:szCs w:val="21"/>
              </w:rPr>
            </w:pPr>
            <w:r w:rsidRPr="00A93BB4">
              <w:rPr>
                <w:rFonts w:hint="eastAsia"/>
                <w:szCs w:val="21"/>
              </w:rPr>
              <w:t>单位名称</w:t>
            </w:r>
          </w:p>
        </w:tc>
        <w:tc>
          <w:tcPr>
            <w:tcW w:w="1667" w:type="pct"/>
            <w:vAlign w:val="center"/>
          </w:tcPr>
          <w:p w:rsidR="000E2735" w:rsidRPr="00A93BB4" w:rsidRDefault="000E2735" w:rsidP="00B923E2">
            <w:pPr>
              <w:jc w:val="center"/>
              <w:rPr>
                <w:szCs w:val="21"/>
              </w:rPr>
            </w:pPr>
            <w:r w:rsidRPr="00A93BB4">
              <w:rPr>
                <w:rFonts w:hint="eastAsia"/>
                <w:szCs w:val="21"/>
              </w:rPr>
              <w:t>相互关系类型</w:t>
            </w:r>
          </w:p>
        </w:tc>
      </w:tr>
      <w:tr w:rsidR="000E2735" w:rsidRPr="00A93BB4" w:rsidTr="00B923E2">
        <w:tc>
          <w:tcPr>
            <w:tcW w:w="1061" w:type="pct"/>
            <w:vAlign w:val="center"/>
          </w:tcPr>
          <w:p w:rsidR="000E2735" w:rsidRPr="00A93BB4" w:rsidRDefault="000E2735" w:rsidP="00B923E2">
            <w:pPr>
              <w:jc w:val="center"/>
              <w:rPr>
                <w:szCs w:val="21"/>
              </w:rPr>
            </w:pPr>
            <w:r w:rsidRPr="00A93BB4">
              <w:rPr>
                <w:rFonts w:hint="eastAsia"/>
                <w:szCs w:val="21"/>
              </w:rPr>
              <w:t>1</w:t>
            </w:r>
          </w:p>
        </w:tc>
        <w:tc>
          <w:tcPr>
            <w:tcW w:w="2273" w:type="pct"/>
            <w:vAlign w:val="center"/>
          </w:tcPr>
          <w:p w:rsidR="000E2735" w:rsidRPr="00A93BB4" w:rsidRDefault="000E2735" w:rsidP="00B923E2">
            <w:pPr>
              <w:jc w:val="center"/>
              <w:rPr>
                <w:szCs w:val="21"/>
              </w:rPr>
            </w:pPr>
          </w:p>
        </w:tc>
        <w:tc>
          <w:tcPr>
            <w:tcW w:w="1667" w:type="pct"/>
            <w:vAlign w:val="center"/>
          </w:tcPr>
          <w:p w:rsidR="000E2735" w:rsidRPr="00A93BB4" w:rsidRDefault="000E2735" w:rsidP="00B923E2">
            <w:pPr>
              <w:jc w:val="center"/>
              <w:rPr>
                <w:szCs w:val="21"/>
              </w:rPr>
            </w:pPr>
          </w:p>
        </w:tc>
      </w:tr>
      <w:tr w:rsidR="000E2735" w:rsidRPr="00A93BB4" w:rsidTr="00B923E2">
        <w:tc>
          <w:tcPr>
            <w:tcW w:w="1061" w:type="pct"/>
            <w:vAlign w:val="center"/>
          </w:tcPr>
          <w:p w:rsidR="000E2735" w:rsidRPr="00A93BB4" w:rsidRDefault="000E2735" w:rsidP="00B923E2">
            <w:pPr>
              <w:jc w:val="center"/>
              <w:rPr>
                <w:szCs w:val="21"/>
              </w:rPr>
            </w:pPr>
            <w:r w:rsidRPr="00A93BB4">
              <w:rPr>
                <w:rFonts w:hint="eastAsia"/>
                <w:szCs w:val="21"/>
              </w:rPr>
              <w:t>2</w:t>
            </w:r>
          </w:p>
        </w:tc>
        <w:tc>
          <w:tcPr>
            <w:tcW w:w="2273" w:type="pct"/>
            <w:vAlign w:val="center"/>
          </w:tcPr>
          <w:p w:rsidR="000E2735" w:rsidRPr="00A93BB4" w:rsidRDefault="000E2735" w:rsidP="00B923E2">
            <w:pPr>
              <w:jc w:val="center"/>
              <w:rPr>
                <w:szCs w:val="21"/>
              </w:rPr>
            </w:pPr>
          </w:p>
        </w:tc>
        <w:tc>
          <w:tcPr>
            <w:tcW w:w="1667" w:type="pct"/>
            <w:vAlign w:val="center"/>
          </w:tcPr>
          <w:p w:rsidR="000E2735" w:rsidRPr="00A93BB4" w:rsidRDefault="000E2735" w:rsidP="00B923E2">
            <w:pPr>
              <w:jc w:val="center"/>
              <w:rPr>
                <w:szCs w:val="21"/>
              </w:rPr>
            </w:pPr>
          </w:p>
        </w:tc>
      </w:tr>
      <w:tr w:rsidR="000E2735" w:rsidRPr="00A93BB4" w:rsidTr="00B923E2">
        <w:tc>
          <w:tcPr>
            <w:tcW w:w="1061" w:type="pct"/>
            <w:vAlign w:val="center"/>
          </w:tcPr>
          <w:p w:rsidR="000E2735" w:rsidRPr="00A93BB4" w:rsidRDefault="000E2735" w:rsidP="00B923E2">
            <w:pPr>
              <w:jc w:val="center"/>
              <w:rPr>
                <w:szCs w:val="21"/>
              </w:rPr>
            </w:pPr>
            <w:r w:rsidRPr="00A93BB4">
              <w:rPr>
                <w:rFonts w:hint="eastAsia"/>
                <w:szCs w:val="21"/>
              </w:rPr>
              <w:t>3</w:t>
            </w:r>
          </w:p>
        </w:tc>
        <w:tc>
          <w:tcPr>
            <w:tcW w:w="2273" w:type="pct"/>
            <w:vAlign w:val="center"/>
          </w:tcPr>
          <w:p w:rsidR="000E2735" w:rsidRPr="00A93BB4" w:rsidRDefault="000E2735" w:rsidP="00B923E2">
            <w:pPr>
              <w:jc w:val="center"/>
              <w:rPr>
                <w:szCs w:val="21"/>
              </w:rPr>
            </w:pPr>
          </w:p>
        </w:tc>
        <w:tc>
          <w:tcPr>
            <w:tcW w:w="1667" w:type="pct"/>
            <w:vAlign w:val="center"/>
          </w:tcPr>
          <w:p w:rsidR="000E2735" w:rsidRPr="00A93BB4" w:rsidRDefault="000E2735" w:rsidP="00B923E2">
            <w:pPr>
              <w:jc w:val="center"/>
              <w:rPr>
                <w:szCs w:val="21"/>
              </w:rPr>
            </w:pPr>
          </w:p>
        </w:tc>
      </w:tr>
    </w:tbl>
    <w:p w:rsidR="000E2735" w:rsidRDefault="000E2735" w:rsidP="002E7501">
      <w:pPr>
        <w:spacing w:line="360" w:lineRule="auto"/>
        <w:ind w:firstLineChars="200" w:firstLine="446"/>
        <w:rPr>
          <w:sz w:val="24"/>
        </w:rPr>
      </w:pPr>
      <w:r>
        <w:rPr>
          <w:rFonts w:hint="eastAsia"/>
          <w:sz w:val="24"/>
        </w:rPr>
        <w:t>上表未填写的，视为不存在第（六）条所列情形</w:t>
      </w:r>
    </w:p>
    <w:p w:rsidR="000E2735" w:rsidRDefault="000E2735" w:rsidP="002E7501">
      <w:pPr>
        <w:spacing w:line="360" w:lineRule="auto"/>
        <w:ind w:firstLineChars="200" w:firstLine="446"/>
        <w:rPr>
          <w:sz w:val="24"/>
        </w:rPr>
      </w:pPr>
    </w:p>
    <w:p w:rsidR="000E2735" w:rsidRDefault="000E2735" w:rsidP="002E7501">
      <w:pPr>
        <w:spacing w:line="360" w:lineRule="auto"/>
        <w:ind w:firstLineChars="200" w:firstLine="446"/>
        <w:rPr>
          <w:sz w:val="24"/>
        </w:rPr>
      </w:pPr>
      <w:r>
        <w:rPr>
          <w:rFonts w:hint="eastAsia"/>
          <w:sz w:val="24"/>
        </w:rPr>
        <w:t>上述声明真实有效，否则我单位承担全部责任和不利后果。</w:t>
      </w:r>
    </w:p>
    <w:p w:rsidR="000E2735" w:rsidRDefault="000E2735" w:rsidP="002E7501">
      <w:pPr>
        <w:spacing w:line="360" w:lineRule="auto"/>
        <w:ind w:firstLineChars="200" w:firstLine="446"/>
        <w:rPr>
          <w:sz w:val="24"/>
        </w:rPr>
      </w:pPr>
    </w:p>
    <w:p w:rsidR="000E2735" w:rsidRPr="000F460C" w:rsidRDefault="000E2735" w:rsidP="002E7501">
      <w:pPr>
        <w:spacing w:line="360" w:lineRule="auto"/>
        <w:ind w:firstLineChars="100" w:firstLine="223"/>
        <w:rPr>
          <w:sz w:val="24"/>
        </w:rPr>
      </w:pPr>
      <w:r w:rsidRPr="000F460C">
        <w:rPr>
          <w:sz w:val="24"/>
        </w:rPr>
        <w:t>投标人名称：</w:t>
      </w:r>
    </w:p>
    <w:p w:rsidR="000E2735" w:rsidRPr="000F460C" w:rsidRDefault="000E2735" w:rsidP="002E7501">
      <w:pPr>
        <w:spacing w:line="360" w:lineRule="auto"/>
        <w:ind w:firstLineChars="100" w:firstLine="223"/>
        <w:rPr>
          <w:sz w:val="24"/>
        </w:rPr>
      </w:pPr>
    </w:p>
    <w:p w:rsidR="000E2735" w:rsidRPr="000F460C" w:rsidRDefault="000E2735" w:rsidP="002E7501">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2E7501">
        <w:trPr>
          <w:jc w:val="center"/>
        </w:trPr>
        <w:tc>
          <w:tcPr>
            <w:tcW w:w="730" w:type="pct"/>
            <w:vAlign w:val="center"/>
          </w:tcPr>
          <w:p w:rsidR="00367868" w:rsidRPr="00750AB2" w:rsidRDefault="002E7501" w:rsidP="002E7501">
            <w:pPr>
              <w:spacing w:line="460" w:lineRule="exact"/>
              <w:jc w:val="center"/>
              <w:rPr>
                <w:sz w:val="24"/>
              </w:rPr>
            </w:pPr>
            <w:r>
              <w:rPr>
                <w:rFonts w:hint="eastAsia"/>
                <w:sz w:val="24"/>
              </w:rPr>
              <w:t>1</w:t>
            </w:r>
          </w:p>
        </w:tc>
        <w:tc>
          <w:tcPr>
            <w:tcW w:w="1278" w:type="pct"/>
            <w:vAlign w:val="center"/>
          </w:tcPr>
          <w:p w:rsidR="00367868" w:rsidRPr="00750AB2" w:rsidRDefault="002E7501" w:rsidP="002E7501">
            <w:pPr>
              <w:spacing w:line="460" w:lineRule="exact"/>
              <w:jc w:val="center"/>
              <w:rPr>
                <w:sz w:val="24"/>
              </w:rPr>
            </w:pPr>
            <w:r w:rsidRPr="002E7501">
              <w:rPr>
                <w:rFonts w:hint="eastAsia"/>
                <w:sz w:val="24"/>
              </w:rPr>
              <w:t>政务云人社专区云资源服务</w:t>
            </w:r>
          </w:p>
        </w:tc>
        <w:tc>
          <w:tcPr>
            <w:tcW w:w="806" w:type="pct"/>
            <w:vAlign w:val="center"/>
          </w:tcPr>
          <w:p w:rsidR="00367868" w:rsidRPr="00750AB2" w:rsidRDefault="002E7501" w:rsidP="002E7501">
            <w:pPr>
              <w:spacing w:line="460" w:lineRule="exact"/>
              <w:jc w:val="center"/>
              <w:rPr>
                <w:sz w:val="24"/>
              </w:rPr>
            </w:pPr>
            <w:r>
              <w:rPr>
                <w:rFonts w:hint="eastAsia"/>
                <w:sz w:val="24"/>
              </w:rPr>
              <w:t>1</w:t>
            </w:r>
            <w:r>
              <w:rPr>
                <w:rFonts w:hint="eastAsia"/>
                <w:sz w:val="24"/>
              </w:rPr>
              <w:t>项</w:t>
            </w:r>
          </w:p>
        </w:tc>
        <w:tc>
          <w:tcPr>
            <w:tcW w:w="1202" w:type="pct"/>
            <w:vAlign w:val="center"/>
          </w:tcPr>
          <w:p w:rsidR="00367868" w:rsidRPr="00750AB2" w:rsidRDefault="00367868" w:rsidP="002E7501">
            <w:pPr>
              <w:spacing w:line="460" w:lineRule="exact"/>
              <w:jc w:val="center"/>
              <w:rPr>
                <w:sz w:val="24"/>
              </w:rPr>
            </w:pPr>
          </w:p>
        </w:tc>
        <w:tc>
          <w:tcPr>
            <w:tcW w:w="984" w:type="pct"/>
            <w:vAlign w:val="center"/>
          </w:tcPr>
          <w:p w:rsidR="00367868" w:rsidRPr="00750AB2" w:rsidRDefault="002E7501" w:rsidP="002E7501">
            <w:pPr>
              <w:spacing w:line="460" w:lineRule="exact"/>
              <w:jc w:val="center"/>
              <w:rPr>
                <w:sz w:val="24"/>
              </w:rPr>
            </w:pPr>
            <w:r>
              <w:rPr>
                <w:sz w:val="24"/>
              </w:rPr>
              <w:t>服务期三年</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2E7501">
      <w:pPr>
        <w:spacing w:line="360" w:lineRule="auto"/>
        <w:ind w:firstLineChars="1700" w:firstLine="3794"/>
        <w:rPr>
          <w:sz w:val="24"/>
        </w:rPr>
      </w:pPr>
      <w:r w:rsidRPr="000F460C">
        <w:rPr>
          <w:sz w:val="24"/>
        </w:rPr>
        <w:t>投标人名称：</w:t>
      </w:r>
    </w:p>
    <w:p w:rsidR="00832534" w:rsidRPr="000F460C" w:rsidRDefault="00832534" w:rsidP="002E7501">
      <w:pPr>
        <w:spacing w:line="360" w:lineRule="auto"/>
        <w:ind w:firstLineChars="1700" w:firstLine="3794"/>
        <w:rPr>
          <w:sz w:val="24"/>
        </w:rPr>
      </w:pPr>
    </w:p>
    <w:p w:rsidR="00832534" w:rsidRPr="000F460C" w:rsidRDefault="00832534" w:rsidP="002E750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2E7501">
      <w:pPr>
        <w:spacing w:line="460" w:lineRule="exact"/>
        <w:ind w:firstLineChars="2900" w:firstLine="6472"/>
        <w:rPr>
          <w:sz w:val="24"/>
        </w:rPr>
      </w:pPr>
      <w:r w:rsidRPr="00750AB2">
        <w:rPr>
          <w:sz w:val="24"/>
        </w:rPr>
        <w:t>单位：元</w:t>
      </w:r>
    </w:p>
    <w:tbl>
      <w:tblPr>
        <w:tblW w:w="9776" w:type="dxa"/>
        <w:jc w:val="center"/>
        <w:tblInd w:w="-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3"/>
        <w:gridCol w:w="763"/>
        <w:gridCol w:w="1275"/>
        <w:gridCol w:w="618"/>
        <w:gridCol w:w="3379"/>
        <w:gridCol w:w="1016"/>
        <w:gridCol w:w="1016"/>
        <w:gridCol w:w="1016"/>
      </w:tblGrid>
      <w:tr w:rsidR="00F312F1" w:rsidRPr="002E7501" w:rsidTr="00F312F1">
        <w:trPr>
          <w:trHeight w:val="580"/>
          <w:tblHeader/>
          <w:jc w:val="center"/>
        </w:trPr>
        <w:tc>
          <w:tcPr>
            <w:tcW w:w="693" w:type="dxa"/>
            <w:shd w:val="clear" w:color="auto" w:fill="auto"/>
            <w:vAlign w:val="center"/>
          </w:tcPr>
          <w:p w:rsidR="00F312F1" w:rsidRPr="002E7501" w:rsidRDefault="00F312F1" w:rsidP="00F312F1">
            <w:pPr>
              <w:widowControl/>
              <w:jc w:val="center"/>
              <w:textAlignment w:val="center"/>
              <w:rPr>
                <w:b/>
                <w:bCs/>
                <w:color w:val="000000"/>
                <w:szCs w:val="21"/>
              </w:rPr>
            </w:pPr>
            <w:r w:rsidRPr="002E7501">
              <w:rPr>
                <w:b/>
                <w:bCs/>
                <w:color w:val="000000"/>
                <w:kern w:val="0"/>
                <w:szCs w:val="21"/>
                <w:lang w:bidi="ar"/>
              </w:rPr>
              <w:t>序号</w:t>
            </w:r>
          </w:p>
        </w:tc>
        <w:tc>
          <w:tcPr>
            <w:tcW w:w="763" w:type="dxa"/>
            <w:shd w:val="clear" w:color="auto" w:fill="auto"/>
            <w:vAlign w:val="center"/>
          </w:tcPr>
          <w:p w:rsidR="00F312F1" w:rsidRPr="002E7501" w:rsidRDefault="00F312F1" w:rsidP="00F312F1">
            <w:pPr>
              <w:widowControl/>
              <w:jc w:val="center"/>
              <w:textAlignment w:val="center"/>
              <w:rPr>
                <w:b/>
                <w:bCs/>
                <w:color w:val="000000"/>
                <w:szCs w:val="21"/>
              </w:rPr>
            </w:pPr>
            <w:r w:rsidRPr="002E7501">
              <w:rPr>
                <w:b/>
                <w:bCs/>
                <w:color w:val="000000"/>
                <w:kern w:val="0"/>
                <w:szCs w:val="21"/>
                <w:lang w:bidi="ar"/>
              </w:rPr>
              <w:t>类型</w:t>
            </w:r>
          </w:p>
        </w:tc>
        <w:tc>
          <w:tcPr>
            <w:tcW w:w="1275" w:type="dxa"/>
            <w:shd w:val="clear" w:color="auto" w:fill="auto"/>
            <w:vAlign w:val="center"/>
          </w:tcPr>
          <w:p w:rsidR="00F312F1" w:rsidRPr="002E7501" w:rsidRDefault="00F312F1" w:rsidP="00F312F1">
            <w:pPr>
              <w:widowControl/>
              <w:jc w:val="center"/>
              <w:textAlignment w:val="center"/>
              <w:rPr>
                <w:b/>
                <w:bCs/>
                <w:color w:val="000000"/>
                <w:szCs w:val="21"/>
              </w:rPr>
            </w:pPr>
            <w:r w:rsidRPr="002E7501">
              <w:rPr>
                <w:b/>
                <w:bCs/>
                <w:color w:val="000000"/>
                <w:kern w:val="0"/>
                <w:szCs w:val="21"/>
                <w:lang w:bidi="ar"/>
              </w:rPr>
              <w:t>一级分类</w:t>
            </w:r>
          </w:p>
        </w:tc>
        <w:tc>
          <w:tcPr>
            <w:tcW w:w="618" w:type="dxa"/>
            <w:shd w:val="clear" w:color="auto" w:fill="auto"/>
            <w:vAlign w:val="center"/>
          </w:tcPr>
          <w:p w:rsidR="00F312F1" w:rsidRPr="002E7501" w:rsidRDefault="00F312F1" w:rsidP="00F312F1">
            <w:pPr>
              <w:widowControl/>
              <w:jc w:val="center"/>
              <w:textAlignment w:val="center"/>
              <w:rPr>
                <w:b/>
                <w:bCs/>
                <w:color w:val="000000"/>
                <w:szCs w:val="21"/>
              </w:rPr>
            </w:pPr>
            <w:r w:rsidRPr="002E7501">
              <w:rPr>
                <w:b/>
                <w:bCs/>
                <w:color w:val="000000"/>
                <w:kern w:val="0"/>
                <w:szCs w:val="21"/>
                <w:lang w:bidi="ar"/>
              </w:rPr>
              <w:t>二级分类</w:t>
            </w:r>
          </w:p>
        </w:tc>
        <w:tc>
          <w:tcPr>
            <w:tcW w:w="3379" w:type="dxa"/>
            <w:shd w:val="clear" w:color="auto" w:fill="auto"/>
            <w:vAlign w:val="center"/>
          </w:tcPr>
          <w:p w:rsidR="00F312F1" w:rsidRPr="002E7501" w:rsidRDefault="00F312F1" w:rsidP="00F312F1">
            <w:pPr>
              <w:widowControl/>
              <w:jc w:val="center"/>
              <w:textAlignment w:val="center"/>
              <w:rPr>
                <w:b/>
                <w:bCs/>
                <w:color w:val="000000"/>
                <w:szCs w:val="21"/>
              </w:rPr>
            </w:pPr>
            <w:r w:rsidRPr="002E7501">
              <w:rPr>
                <w:b/>
                <w:bCs/>
                <w:color w:val="000000"/>
                <w:kern w:val="0"/>
                <w:szCs w:val="21"/>
                <w:lang w:bidi="ar"/>
              </w:rPr>
              <w:t>服务说明</w:t>
            </w:r>
          </w:p>
        </w:tc>
        <w:tc>
          <w:tcPr>
            <w:tcW w:w="1016" w:type="dxa"/>
            <w:shd w:val="clear" w:color="auto" w:fill="auto"/>
            <w:vAlign w:val="center"/>
          </w:tcPr>
          <w:p w:rsidR="00F312F1" w:rsidRPr="002E7501" w:rsidRDefault="00F312F1" w:rsidP="00F312F1">
            <w:pPr>
              <w:widowControl/>
              <w:jc w:val="center"/>
              <w:textAlignment w:val="center"/>
              <w:rPr>
                <w:b/>
                <w:bCs/>
                <w:color w:val="000000"/>
                <w:szCs w:val="21"/>
              </w:rPr>
            </w:pPr>
            <w:r w:rsidRPr="002E7501">
              <w:rPr>
                <w:b/>
                <w:bCs/>
                <w:color w:val="000000"/>
                <w:kern w:val="0"/>
                <w:szCs w:val="21"/>
                <w:lang w:bidi="ar"/>
              </w:rPr>
              <w:t>规格</w:t>
            </w:r>
          </w:p>
        </w:tc>
        <w:tc>
          <w:tcPr>
            <w:tcW w:w="1016" w:type="dxa"/>
            <w:vAlign w:val="center"/>
          </w:tcPr>
          <w:p w:rsidR="00F312F1" w:rsidRPr="002E7501" w:rsidRDefault="00F312F1" w:rsidP="00F312F1">
            <w:pPr>
              <w:widowControl/>
              <w:jc w:val="center"/>
              <w:textAlignment w:val="center"/>
              <w:rPr>
                <w:b/>
                <w:bCs/>
                <w:color w:val="000000"/>
                <w:kern w:val="0"/>
                <w:szCs w:val="21"/>
                <w:lang w:bidi="ar"/>
              </w:rPr>
            </w:pPr>
            <w:r>
              <w:rPr>
                <w:b/>
                <w:bCs/>
                <w:color w:val="000000"/>
                <w:kern w:val="0"/>
                <w:szCs w:val="21"/>
                <w:lang w:bidi="ar"/>
              </w:rPr>
              <w:t>每月单价</w:t>
            </w:r>
          </w:p>
        </w:tc>
        <w:tc>
          <w:tcPr>
            <w:tcW w:w="1016" w:type="dxa"/>
            <w:vAlign w:val="center"/>
          </w:tcPr>
          <w:p w:rsidR="00F312F1" w:rsidRPr="002E7501" w:rsidRDefault="00F312F1" w:rsidP="00F312F1">
            <w:pPr>
              <w:widowControl/>
              <w:jc w:val="center"/>
              <w:textAlignment w:val="center"/>
              <w:rPr>
                <w:b/>
                <w:bCs/>
                <w:color w:val="000000"/>
                <w:kern w:val="0"/>
                <w:szCs w:val="21"/>
                <w:lang w:bidi="ar"/>
              </w:rPr>
            </w:pPr>
            <w:r>
              <w:rPr>
                <w:rFonts w:hint="eastAsia"/>
                <w:b/>
                <w:bCs/>
                <w:color w:val="000000"/>
                <w:kern w:val="0"/>
                <w:szCs w:val="21"/>
                <w:lang w:bidi="ar"/>
              </w:rPr>
              <w:t>3</w:t>
            </w:r>
            <w:r>
              <w:rPr>
                <w:rFonts w:hint="eastAsia"/>
                <w:b/>
                <w:bCs/>
                <w:color w:val="000000"/>
                <w:kern w:val="0"/>
                <w:szCs w:val="21"/>
                <w:lang w:bidi="ar"/>
              </w:rPr>
              <w:t>年总价</w:t>
            </w: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p>
        </w:tc>
        <w:tc>
          <w:tcPr>
            <w:tcW w:w="763" w:type="dxa"/>
            <w:vMerge w:val="restart"/>
            <w:shd w:val="clear" w:color="auto" w:fill="auto"/>
            <w:noWrap/>
            <w:vAlign w:val="center"/>
          </w:tcPr>
          <w:p w:rsidR="002E7501" w:rsidRPr="002E7501" w:rsidRDefault="002E7501" w:rsidP="00F312F1">
            <w:pPr>
              <w:widowControl/>
              <w:jc w:val="center"/>
              <w:textAlignment w:val="center"/>
              <w:rPr>
                <w:b/>
                <w:bCs/>
                <w:color w:val="000000"/>
                <w:szCs w:val="21"/>
              </w:rPr>
            </w:pPr>
          </w:p>
        </w:tc>
        <w:tc>
          <w:tcPr>
            <w:tcW w:w="1275" w:type="dxa"/>
            <w:vMerge w:val="restart"/>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通用算力</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vCPU</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云服务器</w:t>
            </w:r>
            <w:r w:rsidRPr="002E7501">
              <w:rPr>
                <w:color w:val="000000"/>
                <w:kern w:val="0"/>
                <w:szCs w:val="21"/>
                <w:lang w:bidi="ar"/>
              </w:rPr>
              <w:t xml:space="preserve"> vCPU</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1vCPU/</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2</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内存</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云服务器内存</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1GB/</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3</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val="restart"/>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通用算力</w:t>
            </w:r>
            <w:r w:rsidRPr="002E7501">
              <w:rPr>
                <w:color w:val="000000"/>
                <w:kern w:val="0"/>
                <w:szCs w:val="21"/>
                <w:lang w:bidi="ar"/>
              </w:rPr>
              <w:br/>
            </w:r>
            <w:r w:rsidRPr="002E7501">
              <w:rPr>
                <w:color w:val="000000"/>
                <w:kern w:val="0"/>
                <w:szCs w:val="21"/>
                <w:lang w:bidi="ar"/>
              </w:rPr>
              <w:t>（互联网区）</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vCPU</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云服务器</w:t>
            </w:r>
            <w:r w:rsidRPr="002E7501">
              <w:rPr>
                <w:color w:val="000000"/>
                <w:kern w:val="0"/>
                <w:szCs w:val="21"/>
                <w:lang w:bidi="ar"/>
              </w:rPr>
              <w:t xml:space="preserve"> vCPU</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1vCPU/</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4</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内存</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云服务器内存</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1GB/</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5</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val="restart"/>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裸金属</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裸金属</w:t>
            </w:r>
            <w:r w:rsidRPr="002E7501">
              <w:rPr>
                <w:color w:val="000000"/>
                <w:kern w:val="0"/>
                <w:szCs w:val="21"/>
                <w:lang w:bidi="ar"/>
              </w:rPr>
              <w:t>1</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2× 64c </w:t>
            </w:r>
            <w:r w:rsidRPr="002E7501">
              <w:rPr>
                <w:color w:val="000000"/>
                <w:kern w:val="0"/>
                <w:szCs w:val="21"/>
                <w:lang w:bidi="ar"/>
              </w:rPr>
              <w:t>主频</w:t>
            </w:r>
            <w:r w:rsidRPr="002E7501">
              <w:rPr>
                <w:color w:val="000000"/>
                <w:kern w:val="0"/>
                <w:szCs w:val="21"/>
                <w:lang w:bidi="ar"/>
              </w:rPr>
              <w:t>≥2.6GHz</w:t>
            </w:r>
            <w:r w:rsidRPr="002E7501">
              <w:rPr>
                <w:color w:val="000000"/>
                <w:kern w:val="0"/>
                <w:szCs w:val="21"/>
                <w:lang w:bidi="ar"/>
              </w:rPr>
              <w:br/>
              <w:t>1024GB</w:t>
            </w:r>
            <w:r w:rsidRPr="002E7501">
              <w:rPr>
                <w:color w:val="000000"/>
                <w:kern w:val="0"/>
                <w:szCs w:val="21"/>
                <w:lang w:bidi="ar"/>
              </w:rPr>
              <w:t>内存</w:t>
            </w:r>
            <w:r w:rsidRPr="002E7501">
              <w:rPr>
                <w:color w:val="000000"/>
                <w:kern w:val="0"/>
                <w:szCs w:val="21"/>
                <w:lang w:bidi="ar"/>
              </w:rPr>
              <w:br/>
              <w:t>2×480GB SSD</w:t>
            </w:r>
            <w:r w:rsidRPr="002E7501">
              <w:rPr>
                <w:color w:val="000000"/>
                <w:kern w:val="0"/>
                <w:szCs w:val="21"/>
                <w:lang w:bidi="ar"/>
              </w:rPr>
              <w:br/>
              <w:t>24×1.92TB SSD</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台</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6</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裸金属</w:t>
            </w:r>
            <w:r w:rsidRPr="002E7501">
              <w:rPr>
                <w:color w:val="000000"/>
                <w:kern w:val="0"/>
                <w:szCs w:val="21"/>
                <w:lang w:bidi="ar"/>
              </w:rPr>
              <w:t>2</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2× 64c </w:t>
            </w:r>
            <w:r w:rsidRPr="002E7501">
              <w:rPr>
                <w:color w:val="000000"/>
                <w:kern w:val="0"/>
                <w:szCs w:val="21"/>
                <w:lang w:bidi="ar"/>
              </w:rPr>
              <w:t>主频</w:t>
            </w:r>
            <w:r w:rsidRPr="002E7501">
              <w:rPr>
                <w:color w:val="000000"/>
                <w:kern w:val="0"/>
                <w:szCs w:val="21"/>
                <w:lang w:bidi="ar"/>
              </w:rPr>
              <w:t>≥2.6GHz</w:t>
            </w:r>
            <w:r w:rsidRPr="002E7501">
              <w:rPr>
                <w:color w:val="000000"/>
                <w:kern w:val="0"/>
                <w:szCs w:val="21"/>
                <w:lang w:bidi="ar"/>
              </w:rPr>
              <w:br/>
              <w:t>512GB</w:t>
            </w:r>
            <w:r w:rsidRPr="002E7501">
              <w:rPr>
                <w:color w:val="000000"/>
                <w:kern w:val="0"/>
                <w:szCs w:val="21"/>
                <w:lang w:bidi="ar"/>
              </w:rPr>
              <w:t>内存</w:t>
            </w:r>
            <w:r w:rsidRPr="002E7501">
              <w:rPr>
                <w:color w:val="000000"/>
                <w:kern w:val="0"/>
                <w:szCs w:val="21"/>
                <w:lang w:bidi="ar"/>
              </w:rPr>
              <w:br/>
              <w:t>2×480GB SSD</w:t>
            </w:r>
            <w:r w:rsidRPr="002E7501">
              <w:rPr>
                <w:color w:val="000000"/>
                <w:kern w:val="0"/>
                <w:szCs w:val="21"/>
                <w:lang w:bidi="ar"/>
              </w:rPr>
              <w:br/>
              <w:t>24×1.92TB SSD</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台</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7</w:t>
            </w:r>
          </w:p>
        </w:tc>
        <w:tc>
          <w:tcPr>
            <w:tcW w:w="763" w:type="dxa"/>
            <w:vMerge w:val="restart"/>
            <w:shd w:val="clear" w:color="auto" w:fill="auto"/>
            <w:noWrap/>
            <w:vAlign w:val="center"/>
          </w:tcPr>
          <w:p w:rsidR="002E7501" w:rsidRPr="002E7501" w:rsidRDefault="002E7501" w:rsidP="00F312F1">
            <w:pPr>
              <w:widowControl/>
              <w:jc w:val="center"/>
              <w:textAlignment w:val="center"/>
              <w:rPr>
                <w:b/>
                <w:bCs/>
                <w:color w:val="000000"/>
                <w:szCs w:val="21"/>
              </w:rPr>
            </w:pPr>
            <w:r w:rsidRPr="002E7501">
              <w:rPr>
                <w:b/>
                <w:bCs/>
                <w:color w:val="000000"/>
                <w:kern w:val="0"/>
                <w:szCs w:val="21"/>
                <w:lang w:bidi="ar"/>
              </w:rPr>
              <w:t>存储</w:t>
            </w:r>
          </w:p>
        </w:tc>
        <w:tc>
          <w:tcPr>
            <w:tcW w:w="1275"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对象存储</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标准存储</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标准对象存储</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val="restart"/>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块存储</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高速块存储</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高效块存储（</w:t>
            </w:r>
            <w:r w:rsidRPr="002E7501">
              <w:rPr>
                <w:color w:val="000000"/>
                <w:kern w:val="0"/>
                <w:szCs w:val="21"/>
                <w:lang w:bidi="ar"/>
              </w:rPr>
              <w:t xml:space="preserve">IOPS </w:t>
            </w:r>
            <w:r w:rsidRPr="002E7501">
              <w:rPr>
                <w:color w:val="000000"/>
                <w:kern w:val="0"/>
                <w:szCs w:val="21"/>
                <w:lang w:bidi="ar"/>
              </w:rPr>
              <w:t>不低于</w:t>
            </w:r>
            <w:r w:rsidRPr="002E7501">
              <w:rPr>
                <w:color w:val="000000"/>
                <w:kern w:val="0"/>
                <w:szCs w:val="21"/>
                <w:lang w:bidi="ar"/>
              </w:rPr>
              <w:t xml:space="preserve"> 2000</w:t>
            </w:r>
            <w:r w:rsidRPr="002E7501">
              <w:rPr>
                <w:color w:val="000000"/>
                <w:kern w:val="0"/>
                <w:szCs w:val="21"/>
                <w:lang w:bidi="ar"/>
              </w:rPr>
              <w:t>）</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SSD </w:t>
            </w:r>
            <w:r w:rsidRPr="002E7501">
              <w:rPr>
                <w:color w:val="000000"/>
                <w:kern w:val="0"/>
                <w:szCs w:val="21"/>
                <w:lang w:bidi="ar"/>
              </w:rPr>
              <w:t>块存储</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SSD </w:t>
            </w:r>
            <w:r w:rsidRPr="002E7501">
              <w:rPr>
                <w:color w:val="000000"/>
                <w:kern w:val="0"/>
                <w:szCs w:val="21"/>
                <w:lang w:bidi="ar"/>
              </w:rPr>
              <w:t>块存储（</w:t>
            </w:r>
            <w:r w:rsidRPr="002E7501">
              <w:rPr>
                <w:color w:val="000000"/>
                <w:kern w:val="0"/>
                <w:szCs w:val="21"/>
                <w:lang w:bidi="ar"/>
              </w:rPr>
              <w:t xml:space="preserve">IOPS </w:t>
            </w:r>
            <w:r w:rsidRPr="002E7501">
              <w:rPr>
                <w:color w:val="000000"/>
                <w:kern w:val="0"/>
                <w:szCs w:val="21"/>
                <w:lang w:bidi="ar"/>
              </w:rPr>
              <w:t>不低于</w:t>
            </w:r>
            <w:r w:rsidRPr="002E7501">
              <w:rPr>
                <w:color w:val="000000"/>
                <w:kern w:val="0"/>
                <w:szCs w:val="21"/>
                <w:lang w:bidi="ar"/>
              </w:rPr>
              <w:t xml:space="preserve"> 3000</w:t>
            </w:r>
            <w:r w:rsidRPr="002E7501">
              <w:rPr>
                <w:color w:val="000000"/>
                <w:kern w:val="0"/>
                <w:szCs w:val="21"/>
                <w:lang w:bidi="ar"/>
              </w:rPr>
              <w:t>）</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10</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val="restart"/>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块存储</w:t>
            </w:r>
            <w:r w:rsidRPr="002E7501">
              <w:rPr>
                <w:color w:val="000000"/>
                <w:kern w:val="0"/>
                <w:szCs w:val="21"/>
                <w:lang w:bidi="ar"/>
              </w:rPr>
              <w:br/>
            </w:r>
            <w:r w:rsidRPr="002E7501">
              <w:rPr>
                <w:color w:val="000000"/>
                <w:kern w:val="0"/>
                <w:szCs w:val="21"/>
                <w:lang w:bidi="ar"/>
              </w:rPr>
              <w:t>（互联网区）</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高速块存储</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高效块存储（</w:t>
            </w:r>
            <w:r w:rsidRPr="002E7501">
              <w:rPr>
                <w:color w:val="000000"/>
                <w:kern w:val="0"/>
                <w:szCs w:val="21"/>
                <w:lang w:bidi="ar"/>
              </w:rPr>
              <w:t xml:space="preserve">IOPS </w:t>
            </w:r>
            <w:r w:rsidRPr="002E7501">
              <w:rPr>
                <w:color w:val="000000"/>
                <w:kern w:val="0"/>
                <w:szCs w:val="21"/>
                <w:lang w:bidi="ar"/>
              </w:rPr>
              <w:t>不低于</w:t>
            </w:r>
            <w:r w:rsidRPr="002E7501">
              <w:rPr>
                <w:color w:val="000000"/>
                <w:kern w:val="0"/>
                <w:szCs w:val="21"/>
                <w:lang w:bidi="ar"/>
              </w:rPr>
              <w:t xml:space="preserve"> 2000</w:t>
            </w:r>
            <w:r w:rsidRPr="002E7501">
              <w:rPr>
                <w:color w:val="000000"/>
                <w:kern w:val="0"/>
                <w:szCs w:val="21"/>
                <w:lang w:bidi="ar"/>
              </w:rPr>
              <w:t>）</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11</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SSD </w:t>
            </w:r>
            <w:r w:rsidRPr="002E7501">
              <w:rPr>
                <w:color w:val="000000"/>
                <w:kern w:val="0"/>
                <w:szCs w:val="21"/>
                <w:lang w:bidi="ar"/>
              </w:rPr>
              <w:t>块存储</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SSD </w:t>
            </w:r>
            <w:r w:rsidRPr="002E7501">
              <w:rPr>
                <w:color w:val="000000"/>
                <w:kern w:val="0"/>
                <w:szCs w:val="21"/>
                <w:lang w:bidi="ar"/>
              </w:rPr>
              <w:t>块存储（</w:t>
            </w:r>
            <w:r w:rsidRPr="002E7501">
              <w:rPr>
                <w:color w:val="000000"/>
                <w:kern w:val="0"/>
                <w:szCs w:val="21"/>
                <w:lang w:bidi="ar"/>
              </w:rPr>
              <w:t xml:space="preserve">IOPS </w:t>
            </w:r>
            <w:r w:rsidRPr="002E7501">
              <w:rPr>
                <w:color w:val="000000"/>
                <w:kern w:val="0"/>
                <w:szCs w:val="21"/>
                <w:lang w:bidi="ar"/>
              </w:rPr>
              <w:t>不低于</w:t>
            </w:r>
            <w:r w:rsidRPr="002E7501">
              <w:rPr>
                <w:color w:val="000000"/>
                <w:kern w:val="0"/>
                <w:szCs w:val="21"/>
                <w:lang w:bidi="ar"/>
              </w:rPr>
              <w:t xml:space="preserve"> 3000</w:t>
            </w:r>
            <w:r w:rsidRPr="002E7501">
              <w:rPr>
                <w:color w:val="000000"/>
                <w:kern w:val="0"/>
                <w:szCs w:val="21"/>
                <w:lang w:bidi="ar"/>
              </w:rPr>
              <w:t>）</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12</w:t>
            </w:r>
          </w:p>
        </w:tc>
        <w:tc>
          <w:tcPr>
            <w:tcW w:w="763" w:type="dxa"/>
            <w:vMerge w:val="restart"/>
            <w:shd w:val="clear" w:color="auto" w:fill="auto"/>
            <w:noWrap/>
            <w:vAlign w:val="center"/>
          </w:tcPr>
          <w:p w:rsidR="002E7501" w:rsidRPr="002E7501" w:rsidRDefault="002E7501" w:rsidP="00F312F1">
            <w:pPr>
              <w:widowControl/>
              <w:jc w:val="center"/>
              <w:textAlignment w:val="center"/>
              <w:rPr>
                <w:b/>
                <w:bCs/>
                <w:color w:val="000000"/>
                <w:szCs w:val="21"/>
              </w:rPr>
            </w:pPr>
            <w:r w:rsidRPr="002E7501">
              <w:rPr>
                <w:b/>
                <w:bCs/>
                <w:color w:val="000000"/>
                <w:kern w:val="0"/>
                <w:szCs w:val="21"/>
                <w:lang w:bidi="ar"/>
              </w:rPr>
              <w:t>网络</w:t>
            </w:r>
          </w:p>
        </w:tc>
        <w:tc>
          <w:tcPr>
            <w:tcW w:w="1275"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负载均衡</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负载均衡</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100Mbps </w:t>
            </w:r>
            <w:r w:rsidRPr="002E7501">
              <w:rPr>
                <w:color w:val="000000"/>
                <w:kern w:val="0"/>
                <w:szCs w:val="21"/>
                <w:lang w:bidi="ar"/>
              </w:rPr>
              <w:t>负载均衡服务</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13</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负载均衡</w:t>
            </w:r>
            <w:r w:rsidRPr="002E7501">
              <w:rPr>
                <w:color w:val="000000"/>
                <w:kern w:val="0"/>
                <w:szCs w:val="21"/>
                <w:lang w:bidi="ar"/>
              </w:rPr>
              <w:br/>
            </w:r>
            <w:r w:rsidRPr="002E7501">
              <w:rPr>
                <w:color w:val="000000"/>
                <w:kern w:val="0"/>
                <w:szCs w:val="21"/>
                <w:lang w:bidi="ar"/>
              </w:rPr>
              <w:t>（互联网区）</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负载均衡</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100Mbps </w:t>
            </w:r>
            <w:r w:rsidRPr="002E7501">
              <w:rPr>
                <w:color w:val="000000"/>
                <w:kern w:val="0"/>
                <w:szCs w:val="21"/>
                <w:lang w:bidi="ar"/>
              </w:rPr>
              <w:t>负载均衡服务</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14</w:t>
            </w:r>
          </w:p>
        </w:tc>
        <w:tc>
          <w:tcPr>
            <w:tcW w:w="763" w:type="dxa"/>
            <w:vMerge w:val="restart"/>
            <w:shd w:val="clear" w:color="auto" w:fill="auto"/>
            <w:noWrap/>
            <w:vAlign w:val="center"/>
          </w:tcPr>
          <w:p w:rsidR="002E7501" w:rsidRPr="002E7501" w:rsidRDefault="002E7501" w:rsidP="00F312F1">
            <w:pPr>
              <w:widowControl/>
              <w:jc w:val="center"/>
              <w:textAlignment w:val="center"/>
              <w:rPr>
                <w:b/>
                <w:bCs/>
                <w:color w:val="000000"/>
                <w:szCs w:val="21"/>
              </w:rPr>
            </w:pPr>
            <w:r w:rsidRPr="002E7501">
              <w:rPr>
                <w:b/>
                <w:bCs/>
                <w:color w:val="000000"/>
                <w:kern w:val="0"/>
                <w:szCs w:val="21"/>
                <w:lang w:bidi="ar"/>
              </w:rPr>
              <w:t>安全</w:t>
            </w:r>
          </w:p>
        </w:tc>
        <w:tc>
          <w:tcPr>
            <w:tcW w:w="1275" w:type="dxa"/>
            <w:vMerge w:val="restart"/>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安全</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防火墙</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提供</w:t>
            </w:r>
            <w:r w:rsidRPr="002E7501">
              <w:rPr>
                <w:color w:val="000000"/>
                <w:kern w:val="0"/>
                <w:szCs w:val="21"/>
                <w:lang w:bidi="ar"/>
              </w:rPr>
              <w:t xml:space="preserve">VPC </w:t>
            </w:r>
            <w:r w:rsidRPr="002E7501">
              <w:rPr>
                <w:color w:val="000000"/>
                <w:kern w:val="0"/>
                <w:szCs w:val="21"/>
                <w:lang w:bidi="ar"/>
              </w:rPr>
              <w:t>之间精细化流量检测与管控，支持</w:t>
            </w:r>
            <w:r w:rsidRPr="002E7501">
              <w:rPr>
                <w:color w:val="000000"/>
                <w:kern w:val="0"/>
                <w:szCs w:val="21"/>
                <w:lang w:bidi="ar"/>
              </w:rPr>
              <w:t xml:space="preserve"> TCP/IP </w:t>
            </w:r>
            <w:r w:rsidRPr="002E7501">
              <w:rPr>
                <w:color w:val="000000"/>
                <w:kern w:val="0"/>
                <w:szCs w:val="21"/>
                <w:lang w:bidi="ar"/>
              </w:rPr>
              <w:t>访问控制，网络吞吐：</w:t>
            </w:r>
            <w:r w:rsidRPr="002E7501">
              <w:rPr>
                <w:color w:val="000000"/>
                <w:kern w:val="0"/>
                <w:szCs w:val="21"/>
                <w:lang w:bidi="ar"/>
              </w:rPr>
              <w:t>1Gbps</w:t>
            </w:r>
            <w:r w:rsidRPr="002E7501">
              <w:rPr>
                <w:color w:val="000000"/>
                <w:kern w:val="0"/>
                <w:szCs w:val="21"/>
                <w:lang w:bidi="ar"/>
              </w:rPr>
              <w:t>，并发连接数：</w:t>
            </w:r>
            <w:r w:rsidRPr="002E7501">
              <w:rPr>
                <w:color w:val="000000"/>
                <w:kern w:val="0"/>
                <w:szCs w:val="21"/>
                <w:lang w:bidi="ar"/>
              </w:rPr>
              <w:t>100000</w:t>
            </w:r>
            <w:r w:rsidRPr="002E7501">
              <w:rPr>
                <w:color w:val="000000"/>
                <w:kern w:val="0"/>
                <w:szCs w:val="21"/>
                <w:lang w:bidi="ar"/>
              </w:rPr>
              <w:t>，</w:t>
            </w:r>
            <w:r w:rsidRPr="002E7501">
              <w:rPr>
                <w:color w:val="000000"/>
                <w:kern w:val="0"/>
                <w:szCs w:val="21"/>
                <w:lang w:bidi="ar"/>
              </w:rPr>
              <w:t xml:space="preserve"> </w:t>
            </w:r>
            <w:r w:rsidRPr="002E7501">
              <w:rPr>
                <w:color w:val="000000"/>
                <w:kern w:val="0"/>
                <w:szCs w:val="21"/>
                <w:lang w:bidi="ar"/>
              </w:rPr>
              <w:t>每秒新建连接数：</w:t>
            </w:r>
            <w:r w:rsidRPr="002E7501">
              <w:rPr>
                <w:color w:val="000000"/>
                <w:kern w:val="0"/>
                <w:szCs w:val="21"/>
                <w:lang w:bidi="ar"/>
              </w:rPr>
              <w:t>10000</w:t>
            </w:r>
            <w:r w:rsidRPr="002E7501">
              <w:rPr>
                <w:color w:val="000000"/>
                <w:kern w:val="0"/>
                <w:szCs w:val="21"/>
                <w:lang w:bidi="ar"/>
              </w:rPr>
              <w:t>；</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15</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主机安全</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提供虚拟化主机安全防护，包含主机防病毒、主机防火墙、主机入侵防御、</w:t>
            </w:r>
            <w:r w:rsidRPr="002E7501">
              <w:rPr>
                <w:color w:val="000000"/>
                <w:kern w:val="0"/>
                <w:szCs w:val="21"/>
                <w:lang w:bidi="ar"/>
              </w:rPr>
              <w:t xml:space="preserve">webshell </w:t>
            </w:r>
            <w:r w:rsidRPr="002E7501">
              <w:rPr>
                <w:color w:val="000000"/>
                <w:kern w:val="0"/>
                <w:szCs w:val="21"/>
                <w:lang w:bidi="ar"/>
              </w:rPr>
              <w:t>检测、防暴力破解、安全基线、网卡流量统计七个功能</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16</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堡垒机</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可管理</w:t>
            </w:r>
            <w:r w:rsidRPr="002E7501">
              <w:rPr>
                <w:color w:val="000000"/>
                <w:kern w:val="0"/>
                <w:szCs w:val="21"/>
                <w:lang w:bidi="ar"/>
              </w:rPr>
              <w:t xml:space="preserve"> 1 </w:t>
            </w:r>
            <w:r w:rsidRPr="002E7501">
              <w:rPr>
                <w:color w:val="000000"/>
                <w:kern w:val="0"/>
                <w:szCs w:val="21"/>
                <w:lang w:bidi="ar"/>
              </w:rPr>
              <w:t>资产，日志存储不少于</w:t>
            </w:r>
            <w:r w:rsidRPr="002E7501">
              <w:rPr>
                <w:color w:val="000000"/>
                <w:kern w:val="0"/>
                <w:szCs w:val="21"/>
                <w:lang w:bidi="ar"/>
              </w:rPr>
              <w:t>180</w:t>
            </w:r>
            <w:r w:rsidRPr="002E7501">
              <w:rPr>
                <w:color w:val="000000"/>
                <w:kern w:val="0"/>
                <w:szCs w:val="21"/>
                <w:lang w:bidi="ar"/>
              </w:rPr>
              <w:t>天</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17</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日志审计</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可管理</w:t>
            </w:r>
            <w:r w:rsidRPr="002E7501">
              <w:rPr>
                <w:color w:val="000000"/>
                <w:kern w:val="0"/>
                <w:szCs w:val="21"/>
                <w:lang w:bidi="ar"/>
              </w:rPr>
              <w:t xml:space="preserve"> 1 </w:t>
            </w:r>
            <w:r w:rsidRPr="002E7501">
              <w:rPr>
                <w:color w:val="000000"/>
                <w:kern w:val="0"/>
                <w:szCs w:val="21"/>
                <w:lang w:bidi="ar"/>
              </w:rPr>
              <w:t>资产，日志存储不少于</w:t>
            </w:r>
            <w:r w:rsidRPr="002E7501">
              <w:rPr>
                <w:color w:val="000000"/>
                <w:kern w:val="0"/>
                <w:szCs w:val="21"/>
                <w:lang w:bidi="ar"/>
              </w:rPr>
              <w:t>180</w:t>
            </w:r>
            <w:r w:rsidRPr="002E7501">
              <w:rPr>
                <w:color w:val="000000"/>
                <w:kern w:val="0"/>
                <w:szCs w:val="21"/>
                <w:lang w:bidi="ar"/>
              </w:rPr>
              <w:t>天</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18</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数据库审计</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可审计</w:t>
            </w:r>
            <w:r w:rsidRPr="002E7501">
              <w:rPr>
                <w:color w:val="000000"/>
                <w:kern w:val="0"/>
                <w:szCs w:val="21"/>
                <w:lang w:bidi="ar"/>
              </w:rPr>
              <w:t xml:space="preserve"> 1 </w:t>
            </w:r>
            <w:r w:rsidRPr="002E7501">
              <w:rPr>
                <w:color w:val="000000"/>
                <w:kern w:val="0"/>
                <w:szCs w:val="21"/>
                <w:lang w:bidi="ar"/>
              </w:rPr>
              <w:t>个</w:t>
            </w:r>
            <w:r w:rsidRPr="002E7501">
              <w:rPr>
                <w:color w:val="000000"/>
                <w:kern w:val="0"/>
                <w:szCs w:val="21"/>
                <w:lang w:bidi="ar"/>
              </w:rPr>
              <w:t xml:space="preserve">DB </w:t>
            </w:r>
            <w:r w:rsidRPr="002E7501">
              <w:rPr>
                <w:color w:val="000000"/>
                <w:kern w:val="0"/>
                <w:szCs w:val="21"/>
                <w:lang w:bidi="ar"/>
              </w:rPr>
              <w:t>实例，日志存储不少于</w:t>
            </w:r>
            <w:r w:rsidRPr="002E7501">
              <w:rPr>
                <w:color w:val="000000"/>
                <w:kern w:val="0"/>
                <w:szCs w:val="21"/>
                <w:lang w:bidi="ar"/>
              </w:rPr>
              <w:t>180</w:t>
            </w:r>
            <w:r w:rsidRPr="002E7501">
              <w:rPr>
                <w:color w:val="000000"/>
                <w:kern w:val="0"/>
                <w:szCs w:val="21"/>
                <w:lang w:bidi="ar"/>
              </w:rPr>
              <w:t>天</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19</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漏洞扫描</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WEB </w:t>
            </w:r>
            <w:r w:rsidRPr="002E7501">
              <w:rPr>
                <w:color w:val="000000"/>
                <w:kern w:val="0"/>
                <w:szCs w:val="21"/>
                <w:lang w:bidi="ar"/>
              </w:rPr>
              <w:t>漏洞扫描（</w:t>
            </w:r>
            <w:r w:rsidRPr="002E7501">
              <w:rPr>
                <w:color w:val="000000"/>
                <w:kern w:val="0"/>
                <w:szCs w:val="21"/>
                <w:lang w:bidi="ar"/>
              </w:rPr>
              <w:t xml:space="preserve">1 </w:t>
            </w:r>
            <w:r w:rsidRPr="002E7501">
              <w:rPr>
                <w:color w:val="000000"/>
                <w:kern w:val="0"/>
                <w:szCs w:val="21"/>
                <w:lang w:bidi="ar"/>
              </w:rPr>
              <w:t>个</w:t>
            </w:r>
            <w:r w:rsidRPr="002E7501">
              <w:rPr>
                <w:color w:val="000000"/>
                <w:kern w:val="0"/>
                <w:szCs w:val="21"/>
                <w:lang w:bidi="ar"/>
              </w:rPr>
              <w:t>URL</w:t>
            </w:r>
            <w:r w:rsidRPr="002E7501">
              <w:rPr>
                <w:color w:val="000000"/>
                <w:kern w:val="0"/>
                <w:szCs w:val="21"/>
                <w:lang w:bidi="ar"/>
              </w:rPr>
              <w:t>），支持系统、</w:t>
            </w:r>
            <w:r w:rsidRPr="002E7501">
              <w:rPr>
                <w:color w:val="000000"/>
                <w:kern w:val="0"/>
                <w:szCs w:val="21"/>
                <w:lang w:bidi="ar"/>
              </w:rPr>
              <w:t>Web</w:t>
            </w:r>
            <w:r w:rsidRPr="002E7501">
              <w:rPr>
                <w:color w:val="000000"/>
                <w:kern w:val="0"/>
                <w:szCs w:val="21"/>
                <w:lang w:bidi="ar"/>
              </w:rPr>
              <w:t>、数据库</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20</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密码服务</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szCs w:val="21"/>
              </w:rPr>
              <w:t>1</w:t>
            </w:r>
            <w:r w:rsidRPr="002E7501">
              <w:rPr>
                <w:color w:val="000000"/>
                <w:szCs w:val="21"/>
              </w:rPr>
              <w:t>、云密码机</w:t>
            </w:r>
          </w:p>
          <w:p w:rsidR="002E7501" w:rsidRPr="002E7501" w:rsidRDefault="002E7501" w:rsidP="00F312F1">
            <w:pPr>
              <w:widowControl/>
              <w:jc w:val="center"/>
              <w:textAlignment w:val="center"/>
              <w:rPr>
                <w:color w:val="000000"/>
                <w:szCs w:val="21"/>
              </w:rPr>
            </w:pPr>
            <w:r w:rsidRPr="002E7501">
              <w:rPr>
                <w:color w:val="000000"/>
                <w:szCs w:val="21"/>
              </w:rPr>
              <w:t>支持国产</w:t>
            </w:r>
            <w:r w:rsidRPr="002E7501">
              <w:rPr>
                <w:color w:val="000000"/>
                <w:szCs w:val="21"/>
              </w:rPr>
              <w:t xml:space="preserve"> SM2</w:t>
            </w:r>
            <w:r w:rsidRPr="002E7501">
              <w:rPr>
                <w:color w:val="000000"/>
                <w:szCs w:val="21"/>
              </w:rPr>
              <w:t>、</w:t>
            </w:r>
            <w:r w:rsidRPr="002E7501">
              <w:rPr>
                <w:color w:val="000000"/>
                <w:szCs w:val="21"/>
              </w:rPr>
              <w:t>SM3</w:t>
            </w:r>
            <w:r w:rsidRPr="002E7501">
              <w:rPr>
                <w:color w:val="000000"/>
                <w:szCs w:val="21"/>
              </w:rPr>
              <w:t>、</w:t>
            </w:r>
            <w:r w:rsidRPr="002E7501">
              <w:rPr>
                <w:color w:val="000000"/>
                <w:szCs w:val="21"/>
              </w:rPr>
              <w:t xml:space="preserve">SM4 </w:t>
            </w:r>
            <w:r w:rsidRPr="002E7501">
              <w:rPr>
                <w:color w:val="000000"/>
                <w:szCs w:val="21"/>
              </w:rPr>
              <w:t>密码算法，实现对用户可选择性的敏感数据加密</w:t>
            </w:r>
          </w:p>
          <w:p w:rsidR="002E7501" w:rsidRPr="002E7501" w:rsidRDefault="002E7501" w:rsidP="00F312F1">
            <w:pPr>
              <w:widowControl/>
              <w:jc w:val="center"/>
              <w:textAlignment w:val="center"/>
              <w:rPr>
                <w:color w:val="000000"/>
                <w:szCs w:val="21"/>
              </w:rPr>
            </w:pPr>
            <w:r w:rsidRPr="002E7501">
              <w:rPr>
                <w:color w:val="000000"/>
                <w:szCs w:val="21"/>
              </w:rPr>
              <w:t>2</w:t>
            </w:r>
            <w:r w:rsidRPr="002E7501">
              <w:rPr>
                <w:color w:val="000000"/>
                <w:szCs w:val="21"/>
              </w:rPr>
              <w:t>、签名验签</w:t>
            </w:r>
          </w:p>
          <w:p w:rsidR="002E7501" w:rsidRPr="002E7501" w:rsidRDefault="002E7501" w:rsidP="00F312F1">
            <w:pPr>
              <w:widowControl/>
              <w:jc w:val="center"/>
              <w:textAlignment w:val="center"/>
              <w:rPr>
                <w:color w:val="000000"/>
                <w:szCs w:val="21"/>
              </w:rPr>
            </w:pPr>
            <w:r w:rsidRPr="002E7501">
              <w:rPr>
                <w:color w:val="000000"/>
                <w:szCs w:val="21"/>
              </w:rPr>
              <w:t>支持国产</w:t>
            </w:r>
            <w:r w:rsidRPr="002E7501">
              <w:rPr>
                <w:color w:val="000000"/>
                <w:szCs w:val="21"/>
              </w:rPr>
              <w:t>SM2</w:t>
            </w:r>
            <w:r w:rsidRPr="002E7501">
              <w:rPr>
                <w:color w:val="000000"/>
                <w:szCs w:val="21"/>
              </w:rPr>
              <w:t>密码算法，提供数据签名与验证、文件签名与验证、证书有效期验证、</w:t>
            </w:r>
            <w:r w:rsidRPr="002E7501">
              <w:rPr>
                <w:color w:val="000000"/>
                <w:szCs w:val="21"/>
              </w:rPr>
              <w:t xml:space="preserve">CA </w:t>
            </w:r>
            <w:r w:rsidRPr="002E7501">
              <w:rPr>
                <w:color w:val="000000"/>
                <w:szCs w:val="21"/>
              </w:rPr>
              <w:t>根验证、</w:t>
            </w:r>
            <w:r w:rsidRPr="002E7501">
              <w:rPr>
                <w:color w:val="000000"/>
                <w:szCs w:val="21"/>
              </w:rPr>
              <w:t xml:space="preserve">CRL </w:t>
            </w:r>
            <w:r w:rsidRPr="002E7501">
              <w:rPr>
                <w:color w:val="000000"/>
                <w:szCs w:val="21"/>
              </w:rPr>
              <w:t>验证等服务</w:t>
            </w:r>
          </w:p>
          <w:p w:rsidR="002E7501" w:rsidRPr="002E7501" w:rsidRDefault="002E7501" w:rsidP="00F312F1">
            <w:pPr>
              <w:widowControl/>
              <w:jc w:val="center"/>
              <w:textAlignment w:val="center"/>
              <w:rPr>
                <w:color w:val="000000"/>
                <w:szCs w:val="21"/>
              </w:rPr>
            </w:pPr>
            <w:r w:rsidRPr="002E7501">
              <w:rPr>
                <w:color w:val="000000"/>
                <w:szCs w:val="21"/>
              </w:rPr>
              <w:t>3</w:t>
            </w:r>
            <w:r w:rsidRPr="002E7501">
              <w:rPr>
                <w:color w:val="000000"/>
                <w:szCs w:val="21"/>
              </w:rPr>
              <w:t>、时间戳服务</w:t>
            </w:r>
          </w:p>
          <w:p w:rsidR="002E7501" w:rsidRPr="002E7501" w:rsidRDefault="002E7501" w:rsidP="00F312F1">
            <w:pPr>
              <w:widowControl/>
              <w:jc w:val="center"/>
              <w:textAlignment w:val="center"/>
              <w:rPr>
                <w:color w:val="000000"/>
                <w:szCs w:val="21"/>
              </w:rPr>
            </w:pPr>
            <w:r w:rsidRPr="002E7501">
              <w:rPr>
                <w:color w:val="000000"/>
                <w:szCs w:val="21"/>
              </w:rPr>
              <w:t>支持国产</w:t>
            </w:r>
            <w:r w:rsidRPr="002E7501">
              <w:rPr>
                <w:color w:val="000000"/>
                <w:szCs w:val="21"/>
              </w:rPr>
              <w:t xml:space="preserve"> SM2 </w:t>
            </w:r>
            <w:r w:rsidRPr="002E7501">
              <w:rPr>
                <w:color w:val="000000"/>
                <w:szCs w:val="21"/>
              </w:rPr>
              <w:t>密码算法，提供可靠的时间信息，证明某份文件（或某条信息）在某个时间（或以前）存在，保障证据的不可抵赖性和完整性</w:t>
            </w:r>
          </w:p>
          <w:p w:rsidR="002E7501" w:rsidRPr="002E7501" w:rsidRDefault="002E7501" w:rsidP="00F312F1">
            <w:pPr>
              <w:widowControl/>
              <w:jc w:val="center"/>
              <w:textAlignment w:val="center"/>
              <w:rPr>
                <w:color w:val="000000"/>
                <w:szCs w:val="21"/>
              </w:rPr>
            </w:pPr>
            <w:r w:rsidRPr="002E7501">
              <w:rPr>
                <w:color w:val="000000"/>
                <w:szCs w:val="21"/>
              </w:rPr>
              <w:t>4</w:t>
            </w:r>
            <w:r w:rsidRPr="002E7501">
              <w:rPr>
                <w:color w:val="000000"/>
                <w:szCs w:val="21"/>
              </w:rPr>
              <w:t>、密钥管理</w:t>
            </w:r>
          </w:p>
          <w:p w:rsidR="002E7501" w:rsidRPr="002E7501" w:rsidRDefault="002E7501" w:rsidP="00F312F1">
            <w:pPr>
              <w:widowControl/>
              <w:jc w:val="center"/>
              <w:textAlignment w:val="center"/>
              <w:rPr>
                <w:color w:val="000000"/>
                <w:szCs w:val="21"/>
              </w:rPr>
            </w:pPr>
            <w:r w:rsidRPr="002E7501">
              <w:rPr>
                <w:color w:val="000000"/>
                <w:szCs w:val="21"/>
              </w:rPr>
              <w:t>支持国产</w:t>
            </w:r>
            <w:r w:rsidRPr="002E7501">
              <w:rPr>
                <w:color w:val="000000"/>
                <w:szCs w:val="21"/>
              </w:rPr>
              <w:t xml:space="preserve"> SM2</w:t>
            </w:r>
            <w:r w:rsidRPr="002E7501">
              <w:rPr>
                <w:color w:val="000000"/>
                <w:szCs w:val="21"/>
              </w:rPr>
              <w:t>、</w:t>
            </w:r>
            <w:r w:rsidRPr="002E7501">
              <w:rPr>
                <w:color w:val="000000"/>
                <w:szCs w:val="21"/>
              </w:rPr>
              <w:t>SM3</w:t>
            </w:r>
            <w:r w:rsidRPr="002E7501">
              <w:rPr>
                <w:color w:val="000000"/>
                <w:szCs w:val="21"/>
              </w:rPr>
              <w:t>、</w:t>
            </w:r>
            <w:r w:rsidRPr="002E7501">
              <w:rPr>
                <w:color w:val="000000"/>
                <w:szCs w:val="21"/>
              </w:rPr>
              <w:t xml:space="preserve">SM4 </w:t>
            </w:r>
            <w:r w:rsidRPr="002E7501">
              <w:rPr>
                <w:color w:val="000000"/>
                <w:szCs w:val="21"/>
              </w:rPr>
              <w:t>密码算法，提供密钥托管相关的支持活动，如密钥托管服务、密钥安全隔离和存储服务等</w:t>
            </w:r>
          </w:p>
          <w:p w:rsidR="002E7501" w:rsidRPr="002E7501" w:rsidRDefault="002E7501" w:rsidP="00F312F1">
            <w:pPr>
              <w:widowControl/>
              <w:jc w:val="center"/>
              <w:textAlignment w:val="center"/>
              <w:rPr>
                <w:color w:val="000000"/>
                <w:szCs w:val="21"/>
              </w:rPr>
            </w:pPr>
            <w:r w:rsidRPr="002E7501">
              <w:rPr>
                <w:color w:val="000000"/>
                <w:szCs w:val="21"/>
              </w:rPr>
              <w:t>5</w:t>
            </w:r>
            <w:r w:rsidRPr="002E7501">
              <w:rPr>
                <w:color w:val="000000"/>
                <w:szCs w:val="21"/>
              </w:rPr>
              <w:t>、</w:t>
            </w:r>
            <w:r w:rsidRPr="002E7501">
              <w:rPr>
                <w:color w:val="000000"/>
                <w:szCs w:val="21"/>
              </w:rPr>
              <w:t xml:space="preserve">CA </w:t>
            </w:r>
            <w:r w:rsidRPr="002E7501">
              <w:rPr>
                <w:color w:val="000000"/>
                <w:szCs w:val="21"/>
              </w:rPr>
              <w:t>数字证书</w:t>
            </w:r>
          </w:p>
          <w:p w:rsidR="002E7501" w:rsidRPr="002E7501" w:rsidRDefault="002E7501" w:rsidP="00F312F1">
            <w:pPr>
              <w:widowControl/>
              <w:jc w:val="center"/>
              <w:textAlignment w:val="center"/>
              <w:rPr>
                <w:color w:val="000000"/>
                <w:szCs w:val="21"/>
              </w:rPr>
            </w:pPr>
            <w:r w:rsidRPr="002E7501">
              <w:rPr>
                <w:color w:val="000000"/>
                <w:szCs w:val="21"/>
              </w:rPr>
              <w:t>为云上业务系统的实体签发代表身份的数字证书服务，提供基于国密算法的双因素认证机制，支持通过电子社保卡（内含个人数字证书）或运维专用密码钥匙进行强身份鉴别。提供</w:t>
            </w:r>
            <w:r w:rsidRPr="002E7501">
              <w:rPr>
                <w:color w:val="000000"/>
                <w:szCs w:val="21"/>
              </w:rPr>
              <w:t>5</w:t>
            </w:r>
            <w:r w:rsidRPr="002E7501">
              <w:rPr>
                <w:color w:val="000000"/>
                <w:szCs w:val="21"/>
              </w:rPr>
              <w:t>个运维专用密码钥匙</w:t>
            </w:r>
            <w:r w:rsidRPr="002E7501">
              <w:rPr>
                <w:color w:val="000000"/>
                <w:szCs w:val="21"/>
              </w:rPr>
              <w:t>/</w:t>
            </w:r>
            <w:r w:rsidRPr="002E7501">
              <w:rPr>
                <w:color w:val="000000"/>
                <w:szCs w:val="21"/>
              </w:rPr>
              <w:t>设备（</w:t>
            </w:r>
            <w:r w:rsidRPr="002E7501">
              <w:rPr>
                <w:color w:val="000000"/>
                <w:szCs w:val="21"/>
              </w:rPr>
              <w:t>UKEY</w:t>
            </w:r>
            <w:r w:rsidRPr="002E7501">
              <w:rPr>
                <w:color w:val="000000"/>
                <w:szCs w:val="21"/>
              </w:rPr>
              <w:t>）</w:t>
            </w:r>
          </w:p>
          <w:p w:rsidR="002E7501" w:rsidRPr="002E7501" w:rsidRDefault="002E7501" w:rsidP="00F312F1">
            <w:pPr>
              <w:widowControl/>
              <w:jc w:val="center"/>
              <w:textAlignment w:val="center"/>
              <w:rPr>
                <w:color w:val="000000"/>
                <w:szCs w:val="21"/>
              </w:rPr>
            </w:pPr>
            <w:r w:rsidRPr="002E7501">
              <w:rPr>
                <w:color w:val="000000"/>
                <w:szCs w:val="21"/>
              </w:rPr>
              <w:t>6</w:t>
            </w:r>
            <w:r w:rsidRPr="002E7501">
              <w:rPr>
                <w:color w:val="000000"/>
                <w:szCs w:val="21"/>
              </w:rPr>
              <w:t>、移动端数据安全</w:t>
            </w:r>
          </w:p>
          <w:p w:rsidR="002E7501" w:rsidRPr="002E7501" w:rsidRDefault="002E7501" w:rsidP="00F312F1">
            <w:pPr>
              <w:widowControl/>
              <w:jc w:val="center"/>
              <w:textAlignment w:val="center"/>
              <w:rPr>
                <w:color w:val="000000"/>
                <w:szCs w:val="21"/>
              </w:rPr>
            </w:pPr>
            <w:r w:rsidRPr="002E7501">
              <w:rPr>
                <w:color w:val="000000"/>
                <w:szCs w:val="21"/>
              </w:rPr>
              <w:t>支持国产</w:t>
            </w:r>
            <w:r w:rsidRPr="002E7501">
              <w:rPr>
                <w:color w:val="000000"/>
                <w:szCs w:val="21"/>
              </w:rPr>
              <w:t xml:space="preserve"> SM2 </w:t>
            </w:r>
            <w:r w:rsidRPr="002E7501">
              <w:rPr>
                <w:color w:val="000000"/>
                <w:szCs w:val="21"/>
              </w:rPr>
              <w:t>密码算法，用软件实现密码设备、密码运算和</w:t>
            </w:r>
            <w:r w:rsidRPr="002E7501">
              <w:rPr>
                <w:color w:val="000000"/>
                <w:szCs w:val="21"/>
              </w:rPr>
              <w:t xml:space="preserve"> CA </w:t>
            </w:r>
            <w:r w:rsidRPr="002E7501">
              <w:rPr>
                <w:color w:val="000000"/>
                <w:szCs w:val="21"/>
              </w:rPr>
              <w:t>数字证书全部功能，实现业务信息在移动终端上的安全性，包括用户身份防伪造、数据防篡改、信息防被窃</w:t>
            </w:r>
          </w:p>
          <w:p w:rsidR="002E7501" w:rsidRPr="002E7501" w:rsidRDefault="002E7501" w:rsidP="00F312F1">
            <w:pPr>
              <w:widowControl/>
              <w:jc w:val="center"/>
              <w:textAlignment w:val="center"/>
              <w:rPr>
                <w:color w:val="000000"/>
                <w:szCs w:val="21"/>
              </w:rPr>
            </w:pPr>
            <w:r w:rsidRPr="002E7501">
              <w:rPr>
                <w:color w:val="000000"/>
                <w:szCs w:val="21"/>
              </w:rPr>
              <w:t>7</w:t>
            </w:r>
            <w:r w:rsidRPr="002E7501">
              <w:rPr>
                <w:color w:val="000000"/>
                <w:szCs w:val="21"/>
              </w:rPr>
              <w:t>、</w:t>
            </w:r>
            <w:r w:rsidRPr="002E7501">
              <w:rPr>
                <w:color w:val="000000"/>
                <w:szCs w:val="21"/>
              </w:rPr>
              <w:t xml:space="preserve">SSL VPN </w:t>
            </w:r>
            <w:r w:rsidRPr="002E7501">
              <w:rPr>
                <w:color w:val="000000"/>
                <w:szCs w:val="21"/>
              </w:rPr>
              <w:t>安全传输</w:t>
            </w:r>
          </w:p>
          <w:p w:rsidR="002E7501" w:rsidRPr="002E7501" w:rsidRDefault="002E7501" w:rsidP="00F312F1">
            <w:pPr>
              <w:widowControl/>
              <w:jc w:val="center"/>
              <w:textAlignment w:val="center"/>
              <w:rPr>
                <w:color w:val="000000"/>
                <w:szCs w:val="21"/>
              </w:rPr>
            </w:pPr>
            <w:r w:rsidRPr="002E7501">
              <w:rPr>
                <w:color w:val="000000"/>
                <w:szCs w:val="21"/>
              </w:rPr>
              <w:t>支持</w:t>
            </w:r>
            <w:r w:rsidRPr="002E7501">
              <w:rPr>
                <w:color w:val="000000"/>
                <w:szCs w:val="21"/>
              </w:rPr>
              <w:t xml:space="preserve"> SM2</w:t>
            </w:r>
            <w:r w:rsidRPr="002E7501">
              <w:rPr>
                <w:color w:val="000000"/>
                <w:szCs w:val="21"/>
              </w:rPr>
              <w:t>、</w:t>
            </w:r>
            <w:r w:rsidRPr="002E7501">
              <w:rPr>
                <w:color w:val="000000"/>
                <w:szCs w:val="21"/>
              </w:rPr>
              <w:t>SM3</w:t>
            </w:r>
            <w:r w:rsidRPr="002E7501">
              <w:rPr>
                <w:color w:val="000000"/>
                <w:szCs w:val="21"/>
              </w:rPr>
              <w:t>、</w:t>
            </w:r>
            <w:r w:rsidRPr="002E7501">
              <w:rPr>
                <w:color w:val="000000"/>
                <w:szCs w:val="21"/>
              </w:rPr>
              <w:t xml:space="preserve">SM4 </w:t>
            </w:r>
            <w:r w:rsidRPr="002E7501">
              <w:rPr>
                <w:color w:val="000000"/>
                <w:szCs w:val="21"/>
              </w:rPr>
              <w:t>算法，提供国密</w:t>
            </w:r>
            <w:r w:rsidRPr="002E7501">
              <w:rPr>
                <w:color w:val="000000"/>
                <w:szCs w:val="21"/>
              </w:rPr>
              <w:t xml:space="preserve"> SSL </w:t>
            </w:r>
            <w:r w:rsidRPr="002E7501">
              <w:rPr>
                <w:color w:val="000000"/>
                <w:szCs w:val="21"/>
              </w:rPr>
              <w:t>加密链路，为终端与云上业务系统、不同</w:t>
            </w:r>
            <w:r w:rsidRPr="002E7501">
              <w:rPr>
                <w:color w:val="000000"/>
                <w:szCs w:val="21"/>
              </w:rPr>
              <w:t>VPC</w:t>
            </w:r>
            <w:r w:rsidRPr="002E7501">
              <w:rPr>
                <w:color w:val="000000"/>
                <w:szCs w:val="21"/>
              </w:rPr>
              <w:t>间的业务系统提供安全的传输通道，保障数据传输的机密性和完整性</w:t>
            </w:r>
          </w:p>
          <w:p w:rsidR="002E7501" w:rsidRPr="002E7501" w:rsidRDefault="002E7501" w:rsidP="00F312F1">
            <w:pPr>
              <w:widowControl/>
              <w:jc w:val="center"/>
              <w:textAlignment w:val="center"/>
              <w:rPr>
                <w:color w:val="000000"/>
                <w:szCs w:val="21"/>
              </w:rPr>
            </w:pPr>
            <w:r w:rsidRPr="002E7501">
              <w:rPr>
                <w:color w:val="000000"/>
                <w:szCs w:val="21"/>
              </w:rPr>
              <w:t xml:space="preserve">SSL </w:t>
            </w:r>
            <w:r w:rsidRPr="002E7501">
              <w:rPr>
                <w:color w:val="000000"/>
                <w:szCs w:val="21"/>
              </w:rPr>
              <w:t>连接数默认为</w:t>
            </w:r>
            <w:r w:rsidRPr="002E7501">
              <w:rPr>
                <w:color w:val="000000"/>
                <w:szCs w:val="21"/>
              </w:rPr>
              <w:t xml:space="preserve"> 1000</w:t>
            </w:r>
          </w:p>
          <w:p w:rsidR="002E7501" w:rsidRPr="002E7501" w:rsidRDefault="002E7501" w:rsidP="00F312F1">
            <w:pPr>
              <w:widowControl/>
              <w:jc w:val="center"/>
              <w:textAlignment w:val="center"/>
              <w:rPr>
                <w:color w:val="000000"/>
                <w:szCs w:val="21"/>
              </w:rPr>
            </w:pPr>
            <w:r w:rsidRPr="002E7501">
              <w:rPr>
                <w:color w:val="000000"/>
                <w:szCs w:val="21"/>
              </w:rPr>
              <w:t>8</w:t>
            </w:r>
            <w:r w:rsidRPr="002E7501">
              <w:rPr>
                <w:color w:val="000000"/>
                <w:szCs w:val="21"/>
              </w:rPr>
              <w:t>、电子签章</w:t>
            </w:r>
          </w:p>
          <w:p w:rsidR="002E7501" w:rsidRPr="002E7501" w:rsidRDefault="002E7501" w:rsidP="00F312F1">
            <w:pPr>
              <w:widowControl/>
              <w:jc w:val="center"/>
              <w:textAlignment w:val="center"/>
              <w:rPr>
                <w:color w:val="000000"/>
                <w:szCs w:val="21"/>
              </w:rPr>
            </w:pPr>
            <w:r w:rsidRPr="002E7501">
              <w:rPr>
                <w:color w:val="000000"/>
                <w:szCs w:val="21"/>
              </w:rPr>
              <w:t>支持国密算法</w:t>
            </w:r>
            <w:r w:rsidRPr="002E7501">
              <w:rPr>
                <w:color w:val="000000"/>
                <w:szCs w:val="21"/>
              </w:rPr>
              <w:t xml:space="preserve"> SM2</w:t>
            </w:r>
            <w:r w:rsidRPr="002E7501">
              <w:rPr>
                <w:color w:val="000000"/>
                <w:szCs w:val="21"/>
              </w:rPr>
              <w:t>，支持</w:t>
            </w:r>
            <w:r w:rsidRPr="002E7501">
              <w:rPr>
                <w:color w:val="000000"/>
                <w:szCs w:val="21"/>
              </w:rPr>
              <w:t>PDF</w:t>
            </w:r>
            <w:r w:rsidRPr="002E7501">
              <w:rPr>
                <w:color w:val="000000"/>
                <w:szCs w:val="21"/>
              </w:rPr>
              <w:t>、</w:t>
            </w:r>
            <w:r w:rsidRPr="002E7501">
              <w:rPr>
                <w:color w:val="000000"/>
                <w:szCs w:val="21"/>
              </w:rPr>
              <w:t xml:space="preserve">HTML </w:t>
            </w:r>
            <w:r w:rsidRPr="002E7501">
              <w:rPr>
                <w:color w:val="000000"/>
                <w:szCs w:val="21"/>
              </w:rPr>
              <w:t>格式文件的签章和验章，提供系统印</w:t>
            </w:r>
            <w:r w:rsidRPr="002E7501">
              <w:rPr>
                <w:color w:val="000000"/>
                <w:szCs w:val="21"/>
              </w:rPr>
              <w:t xml:space="preserve"> </w:t>
            </w:r>
            <w:r w:rsidRPr="002E7501">
              <w:rPr>
                <w:color w:val="000000"/>
                <w:szCs w:val="21"/>
              </w:rPr>
              <w:t>章管理功能；支持自动盖章和批量盖</w:t>
            </w:r>
            <w:r w:rsidRPr="002E7501">
              <w:rPr>
                <w:color w:val="000000"/>
                <w:szCs w:val="21"/>
              </w:rPr>
              <w:t xml:space="preserve"> </w:t>
            </w:r>
            <w:r w:rsidRPr="002E7501">
              <w:rPr>
                <w:color w:val="000000"/>
                <w:szCs w:val="21"/>
              </w:rPr>
              <w:t>章等多种盖章方式，签章类型包含基</w:t>
            </w:r>
            <w:r w:rsidRPr="002E7501">
              <w:rPr>
                <w:color w:val="000000"/>
                <w:szCs w:val="21"/>
              </w:rPr>
              <w:t xml:space="preserve"> </w:t>
            </w:r>
            <w:r w:rsidRPr="002E7501">
              <w:rPr>
                <w:color w:val="000000"/>
                <w:szCs w:val="21"/>
              </w:rPr>
              <w:t>于位置签章、基于关键字签章、骑缝</w:t>
            </w:r>
            <w:r w:rsidRPr="002E7501">
              <w:rPr>
                <w:color w:val="000000"/>
                <w:szCs w:val="21"/>
              </w:rPr>
              <w:t xml:space="preserve"> </w:t>
            </w:r>
            <w:r w:rsidRPr="002E7501">
              <w:rPr>
                <w:color w:val="000000"/>
                <w:szCs w:val="21"/>
              </w:rPr>
              <w:t>章；支持将印章图片按照标准的算法</w:t>
            </w:r>
            <w:r w:rsidRPr="002E7501">
              <w:rPr>
                <w:color w:val="000000"/>
                <w:szCs w:val="21"/>
              </w:rPr>
              <w:t xml:space="preserve"> </w:t>
            </w:r>
            <w:r w:rsidRPr="002E7501">
              <w:rPr>
                <w:color w:val="000000"/>
                <w:szCs w:val="21"/>
              </w:rPr>
              <w:t>组合到</w:t>
            </w:r>
            <w:r w:rsidRPr="002E7501">
              <w:rPr>
                <w:color w:val="000000"/>
                <w:szCs w:val="21"/>
              </w:rPr>
              <w:t xml:space="preserve">PDF </w:t>
            </w:r>
            <w:r w:rsidRPr="002E7501">
              <w:rPr>
                <w:color w:val="000000"/>
                <w:szCs w:val="21"/>
              </w:rPr>
              <w:t>文档和</w:t>
            </w:r>
            <w:r w:rsidRPr="002E7501">
              <w:rPr>
                <w:color w:val="000000"/>
                <w:szCs w:val="21"/>
              </w:rPr>
              <w:t xml:space="preserve">HTML </w:t>
            </w:r>
            <w:r w:rsidRPr="002E7501">
              <w:rPr>
                <w:color w:val="000000"/>
                <w:szCs w:val="21"/>
              </w:rPr>
              <w:t>页面上，实</w:t>
            </w:r>
            <w:r w:rsidRPr="002E7501">
              <w:rPr>
                <w:color w:val="000000"/>
                <w:szCs w:val="21"/>
              </w:rPr>
              <w:t xml:space="preserve"> </w:t>
            </w:r>
            <w:r w:rsidRPr="002E7501">
              <w:rPr>
                <w:color w:val="000000"/>
                <w:szCs w:val="21"/>
              </w:rPr>
              <w:t>现不同类型文档的电子签章</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应用</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21</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val="restart"/>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安全</w:t>
            </w:r>
            <w:r w:rsidRPr="002E7501">
              <w:rPr>
                <w:color w:val="000000"/>
                <w:kern w:val="0"/>
                <w:szCs w:val="21"/>
                <w:lang w:bidi="ar"/>
              </w:rPr>
              <w:br/>
              <w:t>(</w:t>
            </w:r>
            <w:r w:rsidRPr="002E7501">
              <w:rPr>
                <w:color w:val="000000"/>
                <w:kern w:val="0"/>
                <w:szCs w:val="21"/>
                <w:lang w:bidi="ar"/>
              </w:rPr>
              <w:t>互联网区</w:t>
            </w:r>
            <w:r w:rsidRPr="002E7501">
              <w:rPr>
                <w:color w:val="000000"/>
                <w:kern w:val="0"/>
                <w:szCs w:val="21"/>
                <w:lang w:bidi="ar"/>
              </w:rPr>
              <w:t>)</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防火墙</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提供</w:t>
            </w:r>
            <w:r w:rsidRPr="002E7501">
              <w:rPr>
                <w:color w:val="000000"/>
                <w:kern w:val="0"/>
                <w:szCs w:val="21"/>
                <w:lang w:bidi="ar"/>
              </w:rPr>
              <w:t xml:space="preserve">VPC </w:t>
            </w:r>
            <w:r w:rsidRPr="002E7501">
              <w:rPr>
                <w:color w:val="000000"/>
                <w:kern w:val="0"/>
                <w:szCs w:val="21"/>
                <w:lang w:bidi="ar"/>
              </w:rPr>
              <w:t>之间精细化流量检测与管控，支持</w:t>
            </w:r>
            <w:r w:rsidRPr="002E7501">
              <w:rPr>
                <w:color w:val="000000"/>
                <w:kern w:val="0"/>
                <w:szCs w:val="21"/>
                <w:lang w:bidi="ar"/>
              </w:rPr>
              <w:t xml:space="preserve"> TCP/IP </w:t>
            </w:r>
            <w:r w:rsidRPr="002E7501">
              <w:rPr>
                <w:color w:val="000000"/>
                <w:kern w:val="0"/>
                <w:szCs w:val="21"/>
                <w:lang w:bidi="ar"/>
              </w:rPr>
              <w:t>访问控制，网络吞吐：</w:t>
            </w:r>
            <w:r w:rsidRPr="002E7501">
              <w:rPr>
                <w:color w:val="000000"/>
                <w:kern w:val="0"/>
                <w:szCs w:val="21"/>
                <w:lang w:bidi="ar"/>
              </w:rPr>
              <w:t>1Gbps</w:t>
            </w:r>
            <w:r w:rsidRPr="002E7501">
              <w:rPr>
                <w:color w:val="000000"/>
                <w:kern w:val="0"/>
                <w:szCs w:val="21"/>
                <w:lang w:bidi="ar"/>
              </w:rPr>
              <w:t>，并发连接数：</w:t>
            </w:r>
            <w:r w:rsidRPr="002E7501">
              <w:rPr>
                <w:color w:val="000000"/>
                <w:kern w:val="0"/>
                <w:szCs w:val="21"/>
                <w:lang w:bidi="ar"/>
              </w:rPr>
              <w:t>100000</w:t>
            </w:r>
            <w:r w:rsidRPr="002E7501">
              <w:rPr>
                <w:color w:val="000000"/>
                <w:kern w:val="0"/>
                <w:szCs w:val="21"/>
                <w:lang w:bidi="ar"/>
              </w:rPr>
              <w:t>，</w:t>
            </w:r>
            <w:r w:rsidRPr="002E7501">
              <w:rPr>
                <w:color w:val="000000"/>
                <w:kern w:val="0"/>
                <w:szCs w:val="21"/>
                <w:lang w:bidi="ar"/>
              </w:rPr>
              <w:t xml:space="preserve"> </w:t>
            </w:r>
            <w:r w:rsidRPr="002E7501">
              <w:rPr>
                <w:color w:val="000000"/>
                <w:kern w:val="0"/>
                <w:szCs w:val="21"/>
                <w:lang w:bidi="ar"/>
              </w:rPr>
              <w:t>每秒新建连接数：</w:t>
            </w:r>
            <w:r w:rsidRPr="002E7501">
              <w:rPr>
                <w:color w:val="000000"/>
                <w:kern w:val="0"/>
                <w:szCs w:val="21"/>
                <w:lang w:bidi="ar"/>
              </w:rPr>
              <w:t>10000</w:t>
            </w:r>
            <w:r w:rsidRPr="002E7501">
              <w:rPr>
                <w:color w:val="000000"/>
                <w:kern w:val="0"/>
                <w:szCs w:val="21"/>
                <w:lang w:bidi="ar"/>
              </w:rPr>
              <w:t>；</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22</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Web </w:t>
            </w:r>
            <w:r w:rsidRPr="002E7501">
              <w:rPr>
                <w:color w:val="000000"/>
                <w:kern w:val="0"/>
                <w:szCs w:val="21"/>
                <w:lang w:bidi="ar"/>
              </w:rPr>
              <w:t>应用防火墙</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网络吞吐</w:t>
            </w:r>
            <w:r w:rsidRPr="002E7501">
              <w:rPr>
                <w:color w:val="000000"/>
                <w:kern w:val="0"/>
                <w:szCs w:val="21"/>
                <w:lang w:bidi="ar"/>
              </w:rPr>
              <w:t xml:space="preserve"> 1Gbps</w:t>
            </w:r>
            <w:r w:rsidRPr="002E7501">
              <w:rPr>
                <w:color w:val="000000"/>
                <w:kern w:val="0"/>
                <w:szCs w:val="21"/>
                <w:lang w:bidi="ar"/>
              </w:rPr>
              <w:t>，每秒新建连接数</w:t>
            </w:r>
            <w:r w:rsidRPr="002E7501">
              <w:rPr>
                <w:color w:val="000000"/>
                <w:kern w:val="0"/>
                <w:szCs w:val="21"/>
                <w:lang w:bidi="ar"/>
              </w:rPr>
              <w:t xml:space="preserve"> 1000</w:t>
            </w:r>
            <w:r w:rsidRPr="002E7501">
              <w:rPr>
                <w:color w:val="000000"/>
                <w:kern w:val="0"/>
                <w:szCs w:val="21"/>
                <w:lang w:bidi="ar"/>
              </w:rPr>
              <w:t>，支持</w:t>
            </w:r>
            <w:r w:rsidRPr="002E7501">
              <w:rPr>
                <w:color w:val="000000"/>
                <w:kern w:val="0"/>
                <w:szCs w:val="21"/>
                <w:lang w:bidi="ar"/>
              </w:rPr>
              <w:t xml:space="preserve"> 1 </w:t>
            </w:r>
            <w:r w:rsidRPr="002E7501">
              <w:rPr>
                <w:color w:val="000000"/>
                <w:kern w:val="0"/>
                <w:szCs w:val="21"/>
                <w:lang w:bidi="ar"/>
              </w:rPr>
              <w:t>个</w:t>
            </w:r>
            <w:r w:rsidRPr="002E7501">
              <w:rPr>
                <w:color w:val="000000"/>
                <w:kern w:val="0"/>
                <w:szCs w:val="21"/>
                <w:lang w:bidi="ar"/>
              </w:rPr>
              <w:t xml:space="preserve"> IP</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23</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防篡改</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1 </w:t>
            </w:r>
            <w:r w:rsidRPr="002E7501">
              <w:rPr>
                <w:color w:val="000000"/>
                <w:kern w:val="0"/>
                <w:szCs w:val="21"/>
                <w:lang w:bidi="ar"/>
              </w:rPr>
              <w:t>个云主机</w:t>
            </w:r>
            <w:r w:rsidRPr="002E7501">
              <w:rPr>
                <w:color w:val="000000"/>
                <w:kern w:val="0"/>
                <w:szCs w:val="21"/>
                <w:lang w:bidi="ar"/>
              </w:rPr>
              <w:t>/</w:t>
            </w:r>
            <w:r w:rsidRPr="002E7501">
              <w:rPr>
                <w:color w:val="000000"/>
                <w:kern w:val="0"/>
                <w:szCs w:val="21"/>
                <w:lang w:bidi="ar"/>
              </w:rPr>
              <w:t>裸金属</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24</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主机安全</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提供虚拟化主机安全防护，包含主机防病毒、主机防火墙、主机入侵防御、</w:t>
            </w:r>
            <w:r w:rsidRPr="002E7501">
              <w:rPr>
                <w:color w:val="000000"/>
                <w:kern w:val="0"/>
                <w:szCs w:val="21"/>
                <w:lang w:bidi="ar"/>
              </w:rPr>
              <w:t xml:space="preserve">webshell </w:t>
            </w:r>
            <w:r w:rsidRPr="002E7501">
              <w:rPr>
                <w:color w:val="000000"/>
                <w:kern w:val="0"/>
                <w:szCs w:val="21"/>
                <w:lang w:bidi="ar"/>
              </w:rPr>
              <w:t>检测、防暴力破解、安全基线、网卡流量统计七个功能</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25</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堡垒机</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可管理</w:t>
            </w:r>
            <w:r w:rsidRPr="002E7501">
              <w:rPr>
                <w:color w:val="000000"/>
                <w:kern w:val="0"/>
                <w:szCs w:val="21"/>
                <w:lang w:bidi="ar"/>
              </w:rPr>
              <w:t xml:space="preserve"> 1 </w:t>
            </w:r>
            <w:r w:rsidRPr="002E7501">
              <w:rPr>
                <w:color w:val="000000"/>
                <w:kern w:val="0"/>
                <w:szCs w:val="21"/>
                <w:lang w:bidi="ar"/>
              </w:rPr>
              <w:t>资产，日志存储不少于</w:t>
            </w:r>
            <w:r w:rsidRPr="002E7501">
              <w:rPr>
                <w:color w:val="000000"/>
                <w:kern w:val="0"/>
                <w:szCs w:val="21"/>
                <w:lang w:bidi="ar"/>
              </w:rPr>
              <w:t>180</w:t>
            </w:r>
            <w:r w:rsidRPr="002E7501">
              <w:rPr>
                <w:color w:val="000000"/>
                <w:kern w:val="0"/>
                <w:szCs w:val="21"/>
                <w:lang w:bidi="ar"/>
              </w:rPr>
              <w:t>天</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26</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日志审计</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可管理</w:t>
            </w:r>
            <w:r w:rsidRPr="002E7501">
              <w:rPr>
                <w:color w:val="000000"/>
                <w:kern w:val="0"/>
                <w:szCs w:val="21"/>
                <w:lang w:bidi="ar"/>
              </w:rPr>
              <w:t xml:space="preserve"> 1 </w:t>
            </w:r>
            <w:r w:rsidRPr="002E7501">
              <w:rPr>
                <w:color w:val="000000"/>
                <w:kern w:val="0"/>
                <w:szCs w:val="21"/>
                <w:lang w:bidi="ar"/>
              </w:rPr>
              <w:t>资产，日志存储不少于</w:t>
            </w:r>
            <w:r w:rsidRPr="002E7501">
              <w:rPr>
                <w:color w:val="000000"/>
                <w:kern w:val="0"/>
                <w:szCs w:val="21"/>
                <w:lang w:bidi="ar"/>
              </w:rPr>
              <w:t>180</w:t>
            </w:r>
            <w:r w:rsidRPr="002E7501">
              <w:rPr>
                <w:color w:val="000000"/>
                <w:kern w:val="0"/>
                <w:szCs w:val="21"/>
                <w:lang w:bidi="ar"/>
              </w:rPr>
              <w:t>天</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27</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漏洞扫描</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 xml:space="preserve">WEB </w:t>
            </w:r>
            <w:r w:rsidRPr="002E7501">
              <w:rPr>
                <w:color w:val="000000"/>
                <w:kern w:val="0"/>
                <w:szCs w:val="21"/>
                <w:lang w:bidi="ar"/>
              </w:rPr>
              <w:t>漏洞扫描（</w:t>
            </w:r>
            <w:r w:rsidRPr="002E7501">
              <w:rPr>
                <w:color w:val="000000"/>
                <w:kern w:val="0"/>
                <w:szCs w:val="21"/>
                <w:lang w:bidi="ar"/>
              </w:rPr>
              <w:t xml:space="preserve">1 </w:t>
            </w:r>
            <w:r w:rsidRPr="002E7501">
              <w:rPr>
                <w:color w:val="000000"/>
                <w:kern w:val="0"/>
                <w:szCs w:val="21"/>
                <w:lang w:bidi="ar"/>
              </w:rPr>
              <w:t>个</w:t>
            </w:r>
            <w:r w:rsidRPr="002E7501">
              <w:rPr>
                <w:color w:val="000000"/>
                <w:kern w:val="0"/>
                <w:szCs w:val="21"/>
                <w:lang w:bidi="ar"/>
              </w:rPr>
              <w:t>URL</w:t>
            </w:r>
            <w:r w:rsidRPr="002E7501">
              <w:rPr>
                <w:color w:val="000000"/>
                <w:kern w:val="0"/>
                <w:szCs w:val="21"/>
                <w:lang w:bidi="ar"/>
              </w:rPr>
              <w:t>），支持系统、</w:t>
            </w:r>
            <w:r w:rsidRPr="002E7501">
              <w:rPr>
                <w:color w:val="000000"/>
                <w:kern w:val="0"/>
                <w:szCs w:val="21"/>
                <w:lang w:bidi="ar"/>
              </w:rPr>
              <w:t>Web</w:t>
            </w:r>
            <w:r w:rsidRPr="002E7501">
              <w:rPr>
                <w:color w:val="000000"/>
                <w:kern w:val="0"/>
                <w:szCs w:val="21"/>
                <w:lang w:bidi="ar"/>
              </w:rPr>
              <w:t>、数据库</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p>
        </w:tc>
        <w:tc>
          <w:tcPr>
            <w:tcW w:w="763" w:type="dxa"/>
            <w:vMerge w:val="restart"/>
            <w:shd w:val="clear" w:color="auto" w:fill="auto"/>
            <w:noWrap/>
            <w:vAlign w:val="center"/>
          </w:tcPr>
          <w:p w:rsidR="002E7501" w:rsidRPr="002E7501" w:rsidRDefault="002E7501" w:rsidP="00F312F1">
            <w:pPr>
              <w:widowControl/>
              <w:jc w:val="center"/>
              <w:textAlignment w:val="center"/>
              <w:rPr>
                <w:b/>
                <w:bCs/>
                <w:color w:val="000000"/>
                <w:szCs w:val="21"/>
              </w:rPr>
            </w:pPr>
            <w:r w:rsidRPr="002E7501">
              <w:rPr>
                <w:b/>
                <w:bCs/>
                <w:color w:val="000000"/>
                <w:kern w:val="0"/>
                <w:szCs w:val="21"/>
                <w:lang w:bidi="ar"/>
              </w:rPr>
              <w:t>云原生</w:t>
            </w:r>
          </w:p>
        </w:tc>
        <w:tc>
          <w:tcPr>
            <w:tcW w:w="1275" w:type="dxa"/>
            <w:vMerge w:val="restart"/>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容器</w:t>
            </w:r>
            <w:r w:rsidRPr="002E7501">
              <w:rPr>
                <w:color w:val="000000"/>
                <w:kern w:val="0"/>
                <w:szCs w:val="21"/>
                <w:lang w:bidi="ar"/>
              </w:rPr>
              <w:t xml:space="preserve"> </w:t>
            </w:r>
            <w:r w:rsidRPr="002E7501">
              <w:rPr>
                <w:color w:val="000000"/>
                <w:kern w:val="0"/>
                <w:szCs w:val="21"/>
                <w:lang w:bidi="ar"/>
              </w:rPr>
              <w:br/>
              <w:t>(</w:t>
            </w:r>
            <w:r w:rsidRPr="002E7501">
              <w:rPr>
                <w:color w:val="000000"/>
                <w:kern w:val="0"/>
                <w:szCs w:val="21"/>
                <w:lang w:bidi="ar"/>
              </w:rPr>
              <w:t>政务外网区</w:t>
            </w:r>
            <w:r w:rsidRPr="002E7501">
              <w:rPr>
                <w:color w:val="000000"/>
                <w:kern w:val="0"/>
                <w:szCs w:val="21"/>
                <w:lang w:bidi="ar"/>
              </w:rPr>
              <w:t>)</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vCPU</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Master</w:t>
            </w:r>
            <w:r w:rsidRPr="002E7501">
              <w:rPr>
                <w:color w:val="000000"/>
                <w:kern w:val="0"/>
                <w:szCs w:val="21"/>
                <w:lang w:bidi="ar"/>
              </w:rPr>
              <w:t>、</w:t>
            </w:r>
            <w:r w:rsidRPr="002E7501">
              <w:rPr>
                <w:color w:val="000000"/>
                <w:kern w:val="0"/>
                <w:szCs w:val="21"/>
                <w:lang w:bidi="ar"/>
              </w:rPr>
              <w:t xml:space="preserve">Worker </w:t>
            </w:r>
            <w:r w:rsidRPr="002E7501">
              <w:rPr>
                <w:color w:val="000000"/>
                <w:kern w:val="0"/>
                <w:szCs w:val="21"/>
                <w:lang w:bidi="ar"/>
              </w:rPr>
              <w:t>单节点配置</w:t>
            </w:r>
            <w:r w:rsidRPr="002E7501">
              <w:rPr>
                <w:color w:val="000000"/>
                <w:kern w:val="0"/>
                <w:szCs w:val="21"/>
                <w:lang w:bidi="ar"/>
              </w:rPr>
              <w:t xml:space="preserve"> vCPU</w:t>
            </w:r>
            <w:r w:rsidRPr="002E7501">
              <w:rPr>
                <w:color w:val="000000"/>
                <w:kern w:val="0"/>
                <w:szCs w:val="21"/>
                <w:lang w:bidi="ar"/>
              </w:rPr>
              <w:t>（商用容器服务）</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1vCPU/</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内存</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Master</w:t>
            </w:r>
            <w:r w:rsidRPr="002E7501">
              <w:rPr>
                <w:color w:val="000000"/>
                <w:kern w:val="0"/>
                <w:szCs w:val="21"/>
                <w:lang w:bidi="ar"/>
              </w:rPr>
              <w:t>、</w:t>
            </w:r>
            <w:r w:rsidRPr="002E7501">
              <w:rPr>
                <w:color w:val="000000"/>
                <w:kern w:val="0"/>
                <w:szCs w:val="21"/>
                <w:lang w:bidi="ar"/>
              </w:rPr>
              <w:t xml:space="preserve">Worker </w:t>
            </w:r>
            <w:r w:rsidRPr="002E7501">
              <w:rPr>
                <w:color w:val="000000"/>
                <w:kern w:val="0"/>
                <w:szCs w:val="21"/>
                <w:lang w:bidi="ar"/>
              </w:rPr>
              <w:t>单节点配置内存（商用容器服务）</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1GB/</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31</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微服务</w:t>
            </w:r>
            <w:r w:rsidRPr="002E7501">
              <w:rPr>
                <w:color w:val="000000"/>
                <w:kern w:val="0"/>
                <w:szCs w:val="21"/>
                <w:lang w:bidi="ar"/>
              </w:rPr>
              <w:br/>
            </w:r>
            <w:r w:rsidRPr="002E7501">
              <w:rPr>
                <w:color w:val="000000"/>
                <w:kern w:val="0"/>
                <w:szCs w:val="21"/>
                <w:lang w:bidi="ar"/>
              </w:rPr>
              <w:t>（政务外网区）</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注册中心节点</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提供商用注册中心</w:t>
            </w:r>
            <w:r w:rsidRPr="002E7501">
              <w:rPr>
                <w:color w:val="000000"/>
                <w:kern w:val="0"/>
                <w:szCs w:val="21"/>
                <w:lang w:bidi="ar"/>
              </w:rPr>
              <w:t>(</w:t>
            </w:r>
            <w:r w:rsidRPr="002E7501">
              <w:rPr>
                <w:color w:val="000000"/>
                <w:kern w:val="0"/>
                <w:szCs w:val="21"/>
                <w:lang w:bidi="ar"/>
              </w:rPr>
              <w:t>兼容</w:t>
            </w:r>
            <w:r w:rsidRPr="002E7501">
              <w:rPr>
                <w:color w:val="000000"/>
                <w:kern w:val="0"/>
                <w:szCs w:val="21"/>
                <w:lang w:bidi="ar"/>
              </w:rPr>
              <w:t>Nacos)</w:t>
            </w:r>
            <w:r w:rsidRPr="002E7501">
              <w:rPr>
                <w:color w:val="000000"/>
                <w:kern w:val="0"/>
                <w:szCs w:val="21"/>
                <w:lang w:bidi="ar"/>
              </w:rPr>
              <w:t>，节点规格</w:t>
            </w:r>
            <w:r w:rsidRPr="002E7501">
              <w:rPr>
                <w:color w:val="000000"/>
                <w:kern w:val="0"/>
                <w:szCs w:val="21"/>
                <w:lang w:bidi="ar"/>
              </w:rPr>
              <w:t>16vCPU32GB</w:t>
            </w:r>
            <w:r w:rsidRPr="002E7501">
              <w:rPr>
                <w:color w:val="000000"/>
                <w:kern w:val="0"/>
                <w:szCs w:val="21"/>
                <w:lang w:bidi="ar"/>
              </w:rPr>
              <w:t>，要求可纳管已开通的容器资源。</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节点</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32</w:t>
            </w:r>
          </w:p>
        </w:tc>
        <w:tc>
          <w:tcPr>
            <w:tcW w:w="763" w:type="dxa"/>
            <w:shd w:val="clear" w:color="auto" w:fill="auto"/>
            <w:vAlign w:val="center"/>
          </w:tcPr>
          <w:p w:rsidR="002E7501" w:rsidRPr="002E7501" w:rsidRDefault="002E7501" w:rsidP="00F312F1">
            <w:pPr>
              <w:widowControl/>
              <w:jc w:val="center"/>
              <w:textAlignment w:val="center"/>
              <w:rPr>
                <w:b/>
                <w:bCs/>
                <w:color w:val="000000"/>
                <w:szCs w:val="21"/>
              </w:rPr>
            </w:pPr>
            <w:r w:rsidRPr="002E7501">
              <w:rPr>
                <w:b/>
                <w:bCs/>
                <w:color w:val="000000"/>
                <w:kern w:val="0"/>
                <w:szCs w:val="21"/>
                <w:lang w:bidi="ar"/>
              </w:rPr>
              <w:t>备份</w:t>
            </w:r>
          </w:p>
        </w:tc>
        <w:tc>
          <w:tcPr>
            <w:tcW w:w="1275"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备份服务</w:t>
            </w:r>
            <w:r w:rsidRPr="002E7501">
              <w:rPr>
                <w:color w:val="000000"/>
                <w:kern w:val="0"/>
                <w:szCs w:val="21"/>
                <w:lang w:bidi="ar"/>
              </w:rPr>
              <w:br/>
            </w:r>
            <w:r w:rsidRPr="002E7501">
              <w:rPr>
                <w:color w:val="000000"/>
                <w:kern w:val="0"/>
                <w:szCs w:val="21"/>
                <w:lang w:bidi="ar"/>
              </w:rPr>
              <w:t>（政务外网区）</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同城异地数据备份</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通过备份策略实现本地文件、操作系统、数据库、虚拟化平台、云平台的备份；</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1TB/</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33</w:t>
            </w:r>
          </w:p>
        </w:tc>
        <w:tc>
          <w:tcPr>
            <w:tcW w:w="763" w:type="dxa"/>
            <w:vMerge w:val="restart"/>
            <w:shd w:val="clear" w:color="000000" w:fill="FFFFFF"/>
            <w:noWrap/>
            <w:vAlign w:val="center"/>
          </w:tcPr>
          <w:p w:rsidR="002E7501" w:rsidRPr="002E7501" w:rsidRDefault="002E7501" w:rsidP="00F312F1">
            <w:pPr>
              <w:widowControl/>
              <w:jc w:val="center"/>
              <w:textAlignment w:val="center"/>
              <w:rPr>
                <w:b/>
                <w:bCs/>
                <w:color w:val="000000"/>
                <w:szCs w:val="21"/>
              </w:rPr>
            </w:pPr>
            <w:r w:rsidRPr="002E7501">
              <w:rPr>
                <w:b/>
                <w:bCs/>
                <w:color w:val="000000"/>
                <w:kern w:val="0"/>
                <w:szCs w:val="21"/>
                <w:lang w:bidi="ar"/>
              </w:rPr>
              <w:t>云市场</w:t>
            </w:r>
          </w:p>
        </w:tc>
        <w:tc>
          <w:tcPr>
            <w:tcW w:w="1275" w:type="dxa"/>
            <w:vMerge w:val="restart"/>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基础软件</w:t>
            </w:r>
          </w:p>
        </w:tc>
        <w:tc>
          <w:tcPr>
            <w:tcW w:w="618"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通过安全可靠测评</w:t>
            </w:r>
            <w:r w:rsidRPr="002E7501">
              <w:rPr>
                <w:color w:val="000000"/>
                <w:kern w:val="0"/>
                <w:szCs w:val="21"/>
                <w:lang w:bidi="ar"/>
              </w:rPr>
              <w:t xml:space="preserve"> </w:t>
            </w:r>
            <w:r w:rsidRPr="002E7501">
              <w:rPr>
                <w:color w:val="000000"/>
                <w:kern w:val="0"/>
                <w:szCs w:val="21"/>
                <w:lang w:bidi="ar"/>
              </w:rPr>
              <w:t>操作系统</w:t>
            </w:r>
          </w:p>
        </w:tc>
        <w:tc>
          <w:tcPr>
            <w:tcW w:w="3379"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通过安全可靠测评操作系统套餐：国产操作系服务租用、安装、技术支持，可按需进行版本升级。包括但不限于银河麒麟、统信等</w:t>
            </w:r>
          </w:p>
        </w:tc>
        <w:tc>
          <w:tcPr>
            <w:tcW w:w="1016" w:type="dxa"/>
            <w:shd w:val="clear" w:color="000000" w:fill="FFFFFF"/>
            <w:noWrap/>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1016" w:type="dxa"/>
            <w:shd w:val="clear" w:color="000000" w:fill="FFFFFF"/>
            <w:vAlign w:val="center"/>
          </w:tcPr>
          <w:p w:rsidR="002E7501" w:rsidRPr="002E7501" w:rsidRDefault="002E7501" w:rsidP="00F312F1">
            <w:pPr>
              <w:widowControl/>
              <w:jc w:val="center"/>
              <w:textAlignment w:val="center"/>
              <w:rPr>
                <w:color w:val="000000"/>
                <w:kern w:val="0"/>
                <w:szCs w:val="21"/>
                <w:lang w:bidi="ar"/>
              </w:rPr>
            </w:pPr>
          </w:p>
        </w:tc>
        <w:tc>
          <w:tcPr>
            <w:tcW w:w="1016" w:type="dxa"/>
            <w:shd w:val="clear" w:color="000000" w:fill="FFFFFF"/>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34</w:t>
            </w:r>
          </w:p>
        </w:tc>
        <w:tc>
          <w:tcPr>
            <w:tcW w:w="763" w:type="dxa"/>
            <w:vMerge/>
            <w:shd w:val="clear" w:color="000000" w:fill="FFFFFF"/>
            <w:noWrap/>
            <w:vAlign w:val="center"/>
          </w:tcPr>
          <w:p w:rsidR="002E7501" w:rsidRPr="002E7501" w:rsidRDefault="002E7501" w:rsidP="00F312F1">
            <w:pPr>
              <w:widowControl/>
              <w:jc w:val="center"/>
              <w:rPr>
                <w:b/>
                <w:bCs/>
                <w:color w:val="000000"/>
                <w:szCs w:val="21"/>
              </w:rPr>
            </w:pPr>
          </w:p>
        </w:tc>
        <w:tc>
          <w:tcPr>
            <w:tcW w:w="1275" w:type="dxa"/>
            <w:vMerge/>
            <w:shd w:val="clear" w:color="000000" w:fill="FFFFFF"/>
            <w:vAlign w:val="center"/>
          </w:tcPr>
          <w:p w:rsidR="002E7501" w:rsidRPr="002E7501" w:rsidRDefault="002E7501" w:rsidP="00F312F1">
            <w:pPr>
              <w:widowControl/>
              <w:jc w:val="center"/>
              <w:rPr>
                <w:color w:val="000000"/>
                <w:szCs w:val="21"/>
              </w:rPr>
            </w:pPr>
          </w:p>
        </w:tc>
        <w:tc>
          <w:tcPr>
            <w:tcW w:w="618"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商用中间件</w:t>
            </w:r>
          </w:p>
        </w:tc>
        <w:tc>
          <w:tcPr>
            <w:tcW w:w="3379"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商用应用中间件租用、安装、技术支持，可按需进行版本升级。包括但不限于金蝶、东方通、宝兰德等</w:t>
            </w:r>
          </w:p>
        </w:tc>
        <w:tc>
          <w:tcPr>
            <w:tcW w:w="1016" w:type="dxa"/>
            <w:shd w:val="clear" w:color="000000" w:fill="FFFFFF"/>
            <w:noWrap/>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1016" w:type="dxa"/>
            <w:shd w:val="clear" w:color="000000" w:fill="FFFFFF"/>
            <w:vAlign w:val="center"/>
          </w:tcPr>
          <w:p w:rsidR="002E7501" w:rsidRPr="002E7501" w:rsidRDefault="002E7501" w:rsidP="00F312F1">
            <w:pPr>
              <w:widowControl/>
              <w:jc w:val="center"/>
              <w:textAlignment w:val="center"/>
              <w:rPr>
                <w:color w:val="000000"/>
                <w:kern w:val="0"/>
                <w:szCs w:val="21"/>
                <w:lang w:bidi="ar"/>
              </w:rPr>
            </w:pPr>
          </w:p>
        </w:tc>
        <w:tc>
          <w:tcPr>
            <w:tcW w:w="1016" w:type="dxa"/>
            <w:shd w:val="clear" w:color="000000" w:fill="FFFFFF"/>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35</w:t>
            </w:r>
          </w:p>
        </w:tc>
        <w:tc>
          <w:tcPr>
            <w:tcW w:w="763" w:type="dxa"/>
            <w:vMerge/>
            <w:shd w:val="clear" w:color="000000" w:fill="FFFFFF"/>
            <w:noWrap/>
            <w:vAlign w:val="center"/>
          </w:tcPr>
          <w:p w:rsidR="002E7501" w:rsidRPr="002E7501" w:rsidRDefault="002E7501" w:rsidP="00F312F1">
            <w:pPr>
              <w:widowControl/>
              <w:jc w:val="center"/>
              <w:rPr>
                <w:b/>
                <w:bCs/>
                <w:color w:val="000000"/>
                <w:szCs w:val="21"/>
              </w:rPr>
            </w:pPr>
          </w:p>
        </w:tc>
        <w:tc>
          <w:tcPr>
            <w:tcW w:w="1275" w:type="dxa"/>
            <w:vMerge/>
            <w:shd w:val="clear" w:color="000000" w:fill="FFFFFF"/>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分布式关系型数据库</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通过安全可靠测评的分布式关系型数据库租用、安装、技术支持服务，每套授权可满足</w:t>
            </w:r>
            <w:r w:rsidRPr="002E7501">
              <w:rPr>
                <w:color w:val="000000"/>
                <w:kern w:val="0"/>
                <w:szCs w:val="21"/>
                <w:lang w:bidi="ar"/>
              </w:rPr>
              <w:t>1</w:t>
            </w:r>
            <w:r w:rsidRPr="002E7501">
              <w:rPr>
                <w:color w:val="000000"/>
                <w:kern w:val="0"/>
                <w:szCs w:val="21"/>
                <w:lang w:bidi="ar"/>
              </w:rPr>
              <w:t>台</w:t>
            </w:r>
            <w:r w:rsidRPr="002E7501">
              <w:rPr>
                <w:color w:val="000000"/>
                <w:kern w:val="0"/>
                <w:szCs w:val="21"/>
                <w:lang w:bidi="ar"/>
              </w:rPr>
              <w:t>“</w:t>
            </w:r>
            <w:r w:rsidRPr="002E7501">
              <w:rPr>
                <w:color w:val="000000"/>
                <w:kern w:val="0"/>
                <w:szCs w:val="21"/>
                <w:lang w:bidi="ar"/>
              </w:rPr>
              <w:t>裸金属</w:t>
            </w:r>
            <w:r w:rsidRPr="002E7501">
              <w:rPr>
                <w:color w:val="000000"/>
                <w:kern w:val="0"/>
                <w:szCs w:val="21"/>
                <w:lang w:bidi="ar"/>
              </w:rPr>
              <w:t>1”</w:t>
            </w:r>
            <w:r w:rsidRPr="002E7501">
              <w:rPr>
                <w:color w:val="000000"/>
                <w:kern w:val="0"/>
                <w:szCs w:val="21"/>
                <w:lang w:bidi="ar"/>
              </w:rPr>
              <w:t>部署要求。满足人社部</w:t>
            </w:r>
            <w:r w:rsidRPr="002E7501">
              <w:rPr>
                <w:color w:val="000000"/>
                <w:kern w:val="0"/>
                <w:szCs w:val="21"/>
                <w:lang w:bidi="ar"/>
              </w:rPr>
              <w:t>LEAF7</w:t>
            </w:r>
            <w:r w:rsidRPr="002E7501">
              <w:rPr>
                <w:color w:val="000000"/>
                <w:kern w:val="0"/>
                <w:szCs w:val="21"/>
                <w:lang w:bidi="ar"/>
              </w:rPr>
              <w:t>总体架构要求。</w:t>
            </w:r>
          </w:p>
        </w:tc>
        <w:tc>
          <w:tcPr>
            <w:tcW w:w="1016" w:type="dxa"/>
            <w:shd w:val="clear" w:color="auto" w:fill="auto"/>
            <w:noWrap/>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36</w:t>
            </w:r>
          </w:p>
        </w:tc>
        <w:tc>
          <w:tcPr>
            <w:tcW w:w="763" w:type="dxa"/>
            <w:vMerge/>
            <w:shd w:val="clear" w:color="000000" w:fill="FFFFFF"/>
            <w:noWrap/>
            <w:vAlign w:val="center"/>
          </w:tcPr>
          <w:p w:rsidR="002E7501" w:rsidRPr="002E7501" w:rsidRDefault="002E7501" w:rsidP="00F312F1">
            <w:pPr>
              <w:widowControl/>
              <w:jc w:val="center"/>
              <w:rPr>
                <w:b/>
                <w:bCs/>
                <w:color w:val="000000"/>
                <w:szCs w:val="21"/>
              </w:rPr>
            </w:pPr>
          </w:p>
        </w:tc>
        <w:tc>
          <w:tcPr>
            <w:tcW w:w="1275" w:type="dxa"/>
            <w:vMerge/>
            <w:shd w:val="clear" w:color="000000" w:fill="FFFFFF"/>
            <w:vAlign w:val="center"/>
          </w:tcPr>
          <w:p w:rsidR="002E7501" w:rsidRPr="002E7501" w:rsidRDefault="002E7501" w:rsidP="00F312F1">
            <w:pPr>
              <w:widowControl/>
              <w:jc w:val="center"/>
              <w:rPr>
                <w:color w:val="000000"/>
                <w:szCs w:val="21"/>
              </w:rPr>
            </w:pP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分布式分析型数据库</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通过安全可靠测评的分布式分析型数据库租用、安装、技术支持服务，每套授权可满足</w:t>
            </w:r>
            <w:r w:rsidRPr="002E7501">
              <w:rPr>
                <w:color w:val="000000"/>
                <w:kern w:val="0"/>
                <w:szCs w:val="21"/>
                <w:lang w:bidi="ar"/>
              </w:rPr>
              <w:t>1</w:t>
            </w:r>
            <w:r w:rsidRPr="002E7501">
              <w:rPr>
                <w:color w:val="000000"/>
                <w:kern w:val="0"/>
                <w:szCs w:val="21"/>
                <w:lang w:bidi="ar"/>
              </w:rPr>
              <w:t>台</w:t>
            </w:r>
            <w:r w:rsidRPr="002E7501">
              <w:rPr>
                <w:color w:val="000000"/>
                <w:kern w:val="0"/>
                <w:szCs w:val="21"/>
                <w:lang w:bidi="ar"/>
              </w:rPr>
              <w:t>“</w:t>
            </w:r>
            <w:r w:rsidRPr="002E7501">
              <w:rPr>
                <w:color w:val="000000"/>
                <w:kern w:val="0"/>
                <w:szCs w:val="21"/>
                <w:lang w:bidi="ar"/>
              </w:rPr>
              <w:t>裸金属</w:t>
            </w:r>
            <w:r w:rsidRPr="002E7501">
              <w:rPr>
                <w:color w:val="000000"/>
                <w:kern w:val="0"/>
                <w:szCs w:val="21"/>
                <w:lang w:bidi="ar"/>
              </w:rPr>
              <w:t>2”</w:t>
            </w:r>
            <w:r w:rsidRPr="002E7501">
              <w:rPr>
                <w:color w:val="000000"/>
                <w:kern w:val="0"/>
                <w:szCs w:val="21"/>
                <w:lang w:bidi="ar"/>
              </w:rPr>
              <w:t>部署要求。满足人社部</w:t>
            </w:r>
            <w:r w:rsidRPr="002E7501">
              <w:rPr>
                <w:color w:val="000000"/>
                <w:kern w:val="0"/>
                <w:szCs w:val="21"/>
                <w:lang w:bidi="ar"/>
              </w:rPr>
              <w:t>LEAF7</w:t>
            </w:r>
            <w:r w:rsidRPr="002E7501">
              <w:rPr>
                <w:color w:val="000000"/>
                <w:kern w:val="0"/>
                <w:szCs w:val="21"/>
                <w:lang w:bidi="ar"/>
              </w:rPr>
              <w:t>总体架构要求。</w:t>
            </w:r>
          </w:p>
        </w:tc>
        <w:tc>
          <w:tcPr>
            <w:tcW w:w="1016" w:type="dxa"/>
            <w:shd w:val="clear" w:color="auto" w:fill="auto"/>
            <w:noWrap/>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套</w:t>
            </w:r>
            <w:r w:rsidRPr="002E7501">
              <w:rPr>
                <w:color w:val="000000"/>
                <w:kern w:val="0"/>
                <w:szCs w:val="21"/>
                <w:lang w:bidi="ar"/>
              </w:rPr>
              <w:t>/</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37</w:t>
            </w:r>
          </w:p>
        </w:tc>
        <w:tc>
          <w:tcPr>
            <w:tcW w:w="763" w:type="dxa"/>
            <w:vMerge/>
            <w:shd w:val="clear" w:color="000000" w:fill="FFFFFF"/>
            <w:noWrap/>
            <w:vAlign w:val="center"/>
          </w:tcPr>
          <w:p w:rsidR="002E7501" w:rsidRPr="002E7501" w:rsidRDefault="002E7501" w:rsidP="00F312F1">
            <w:pPr>
              <w:widowControl/>
              <w:jc w:val="center"/>
              <w:rPr>
                <w:b/>
                <w:bCs/>
                <w:color w:val="000000"/>
                <w:szCs w:val="21"/>
              </w:rPr>
            </w:pPr>
          </w:p>
        </w:tc>
        <w:tc>
          <w:tcPr>
            <w:tcW w:w="1275" w:type="dxa"/>
            <w:vMerge w:val="restart"/>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PaaS</w:t>
            </w:r>
            <w:r w:rsidRPr="002E7501">
              <w:rPr>
                <w:color w:val="000000"/>
                <w:kern w:val="0"/>
                <w:szCs w:val="21"/>
                <w:lang w:bidi="ar"/>
              </w:rPr>
              <w:t>服务</w:t>
            </w:r>
            <w:r w:rsidRPr="002E7501">
              <w:rPr>
                <w:color w:val="000000"/>
                <w:kern w:val="0"/>
                <w:szCs w:val="21"/>
                <w:lang w:bidi="ar"/>
              </w:rPr>
              <w:br/>
            </w:r>
            <w:r w:rsidRPr="002E7501">
              <w:rPr>
                <w:color w:val="000000"/>
                <w:kern w:val="0"/>
                <w:szCs w:val="21"/>
                <w:lang w:bidi="ar"/>
              </w:rPr>
              <w:t>（政务外网区）</w:t>
            </w:r>
          </w:p>
        </w:tc>
        <w:tc>
          <w:tcPr>
            <w:tcW w:w="618"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分布式缓存</w:t>
            </w:r>
          </w:p>
        </w:tc>
        <w:tc>
          <w:tcPr>
            <w:tcW w:w="3379"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提供商用分布式缓存服务，节点规格</w:t>
            </w:r>
            <w:r w:rsidRPr="002E7501">
              <w:rPr>
                <w:color w:val="000000"/>
                <w:kern w:val="0"/>
                <w:szCs w:val="21"/>
                <w:lang w:bidi="ar"/>
              </w:rPr>
              <w:t>16vCPU32GB</w:t>
            </w:r>
          </w:p>
        </w:tc>
        <w:tc>
          <w:tcPr>
            <w:tcW w:w="1016"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节点</w:t>
            </w:r>
            <w:r w:rsidRPr="002E7501">
              <w:rPr>
                <w:color w:val="000000"/>
                <w:kern w:val="0"/>
                <w:szCs w:val="21"/>
                <w:lang w:bidi="ar"/>
              </w:rPr>
              <w:t>/</w:t>
            </w:r>
            <w:r w:rsidRPr="002E7501">
              <w:rPr>
                <w:color w:val="000000"/>
                <w:kern w:val="0"/>
                <w:szCs w:val="21"/>
                <w:lang w:bidi="ar"/>
              </w:rPr>
              <w:t>月</w:t>
            </w:r>
          </w:p>
        </w:tc>
        <w:tc>
          <w:tcPr>
            <w:tcW w:w="1016" w:type="dxa"/>
            <w:shd w:val="clear" w:color="000000" w:fill="FFFFFF"/>
            <w:vAlign w:val="center"/>
          </w:tcPr>
          <w:p w:rsidR="002E7501" w:rsidRPr="002E7501" w:rsidRDefault="002E7501" w:rsidP="00F312F1">
            <w:pPr>
              <w:widowControl/>
              <w:jc w:val="center"/>
              <w:textAlignment w:val="center"/>
              <w:rPr>
                <w:color w:val="000000"/>
                <w:kern w:val="0"/>
                <w:szCs w:val="21"/>
                <w:lang w:bidi="ar"/>
              </w:rPr>
            </w:pPr>
          </w:p>
        </w:tc>
        <w:tc>
          <w:tcPr>
            <w:tcW w:w="1016" w:type="dxa"/>
            <w:shd w:val="clear" w:color="000000" w:fill="FFFFFF"/>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38</w:t>
            </w:r>
          </w:p>
        </w:tc>
        <w:tc>
          <w:tcPr>
            <w:tcW w:w="763" w:type="dxa"/>
            <w:vMerge/>
            <w:shd w:val="clear" w:color="000000" w:fill="FFFFFF"/>
            <w:noWrap/>
            <w:vAlign w:val="center"/>
          </w:tcPr>
          <w:p w:rsidR="002E7501" w:rsidRPr="002E7501" w:rsidRDefault="002E7501" w:rsidP="00F312F1">
            <w:pPr>
              <w:widowControl/>
              <w:jc w:val="center"/>
              <w:rPr>
                <w:b/>
                <w:bCs/>
                <w:color w:val="000000"/>
                <w:szCs w:val="21"/>
              </w:rPr>
            </w:pPr>
          </w:p>
        </w:tc>
        <w:tc>
          <w:tcPr>
            <w:tcW w:w="1275" w:type="dxa"/>
            <w:vMerge/>
            <w:shd w:val="clear" w:color="000000" w:fill="FFFFFF"/>
            <w:vAlign w:val="center"/>
          </w:tcPr>
          <w:p w:rsidR="002E7501" w:rsidRPr="002E7501" w:rsidRDefault="002E7501" w:rsidP="00F312F1">
            <w:pPr>
              <w:widowControl/>
              <w:jc w:val="center"/>
              <w:rPr>
                <w:color w:val="000000"/>
                <w:szCs w:val="21"/>
              </w:rPr>
            </w:pPr>
          </w:p>
        </w:tc>
        <w:tc>
          <w:tcPr>
            <w:tcW w:w="618"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分布式的搜索和分析引擎</w:t>
            </w:r>
          </w:p>
        </w:tc>
        <w:tc>
          <w:tcPr>
            <w:tcW w:w="3379"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提供商用分布式的搜索和分析引擎服务，节点规格</w:t>
            </w:r>
            <w:r w:rsidRPr="002E7501">
              <w:rPr>
                <w:color w:val="000000"/>
                <w:kern w:val="0"/>
                <w:szCs w:val="21"/>
                <w:lang w:bidi="ar"/>
              </w:rPr>
              <w:t>16vCPU32GB</w:t>
            </w:r>
          </w:p>
        </w:tc>
        <w:tc>
          <w:tcPr>
            <w:tcW w:w="1016" w:type="dxa"/>
            <w:shd w:val="clear" w:color="000000" w:fill="FFFFFF"/>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节点</w:t>
            </w:r>
            <w:r w:rsidRPr="002E7501">
              <w:rPr>
                <w:color w:val="000000"/>
                <w:kern w:val="0"/>
                <w:szCs w:val="21"/>
                <w:lang w:bidi="ar"/>
              </w:rPr>
              <w:t>/</w:t>
            </w:r>
            <w:r w:rsidRPr="002E7501">
              <w:rPr>
                <w:color w:val="000000"/>
                <w:kern w:val="0"/>
                <w:szCs w:val="21"/>
                <w:lang w:bidi="ar"/>
              </w:rPr>
              <w:t>月</w:t>
            </w:r>
          </w:p>
        </w:tc>
        <w:tc>
          <w:tcPr>
            <w:tcW w:w="1016" w:type="dxa"/>
            <w:shd w:val="clear" w:color="000000" w:fill="FFFFFF"/>
            <w:vAlign w:val="center"/>
          </w:tcPr>
          <w:p w:rsidR="002E7501" w:rsidRPr="002E7501" w:rsidRDefault="002E7501" w:rsidP="00F312F1">
            <w:pPr>
              <w:widowControl/>
              <w:jc w:val="center"/>
              <w:textAlignment w:val="center"/>
              <w:rPr>
                <w:color w:val="000000"/>
                <w:kern w:val="0"/>
                <w:szCs w:val="21"/>
                <w:lang w:bidi="ar"/>
              </w:rPr>
            </w:pPr>
          </w:p>
        </w:tc>
        <w:tc>
          <w:tcPr>
            <w:tcW w:w="1016" w:type="dxa"/>
            <w:shd w:val="clear" w:color="000000" w:fill="FFFFFF"/>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39</w:t>
            </w:r>
          </w:p>
        </w:tc>
        <w:tc>
          <w:tcPr>
            <w:tcW w:w="763" w:type="dxa"/>
            <w:vMerge w:val="restart"/>
            <w:shd w:val="clear" w:color="auto" w:fill="auto"/>
            <w:noWrap/>
            <w:vAlign w:val="center"/>
          </w:tcPr>
          <w:p w:rsidR="002E7501" w:rsidRPr="002E7501" w:rsidRDefault="002E7501" w:rsidP="00F312F1">
            <w:pPr>
              <w:widowControl/>
              <w:jc w:val="center"/>
              <w:textAlignment w:val="center"/>
              <w:rPr>
                <w:b/>
                <w:bCs/>
                <w:color w:val="000000"/>
                <w:szCs w:val="21"/>
              </w:rPr>
            </w:pPr>
            <w:r w:rsidRPr="002E7501">
              <w:rPr>
                <w:b/>
                <w:bCs/>
                <w:color w:val="000000"/>
                <w:kern w:val="0"/>
                <w:szCs w:val="21"/>
                <w:lang w:bidi="ar"/>
              </w:rPr>
              <w:t>大数据平台</w:t>
            </w:r>
          </w:p>
        </w:tc>
        <w:tc>
          <w:tcPr>
            <w:tcW w:w="1275" w:type="dxa"/>
            <w:vMerge w:val="restart"/>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大数据平台</w:t>
            </w:r>
            <w:r w:rsidRPr="002E7501">
              <w:rPr>
                <w:color w:val="000000"/>
                <w:kern w:val="0"/>
                <w:szCs w:val="21"/>
                <w:lang w:bidi="ar"/>
              </w:rPr>
              <w:br/>
            </w:r>
            <w:r w:rsidRPr="002E7501">
              <w:rPr>
                <w:color w:val="000000"/>
                <w:kern w:val="0"/>
                <w:szCs w:val="21"/>
                <w:lang w:bidi="ar"/>
              </w:rPr>
              <w:t>（政务外网区）</w:t>
            </w:r>
          </w:p>
        </w:tc>
        <w:tc>
          <w:tcPr>
            <w:tcW w:w="618" w:type="dxa"/>
            <w:shd w:val="clear" w:color="auto" w:fill="auto"/>
            <w:noWrap/>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vCPU</w:t>
            </w:r>
          </w:p>
        </w:tc>
        <w:tc>
          <w:tcPr>
            <w:tcW w:w="3379" w:type="dxa"/>
            <w:vMerge w:val="restart"/>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提供商用大数据平台服务，兼容</w:t>
            </w:r>
            <w:r w:rsidRPr="002E7501">
              <w:rPr>
                <w:color w:val="000000"/>
                <w:kern w:val="0"/>
                <w:szCs w:val="21"/>
                <w:lang w:bidi="ar"/>
              </w:rPr>
              <w:t>hadoop</w:t>
            </w:r>
            <w:r w:rsidRPr="002E7501">
              <w:rPr>
                <w:color w:val="000000"/>
                <w:kern w:val="0"/>
                <w:szCs w:val="21"/>
                <w:lang w:bidi="ar"/>
              </w:rPr>
              <w:t>、</w:t>
            </w:r>
            <w:r w:rsidRPr="002E7501">
              <w:rPr>
                <w:color w:val="000000"/>
                <w:kern w:val="0"/>
                <w:szCs w:val="21"/>
                <w:lang w:bidi="ar"/>
              </w:rPr>
              <w:t xml:space="preserve"> spark</w:t>
            </w:r>
            <w:r w:rsidRPr="002E7501">
              <w:rPr>
                <w:color w:val="000000"/>
                <w:kern w:val="0"/>
                <w:szCs w:val="21"/>
                <w:lang w:bidi="ar"/>
              </w:rPr>
              <w:t>、</w:t>
            </w:r>
            <w:r w:rsidRPr="002E7501">
              <w:rPr>
                <w:color w:val="000000"/>
                <w:kern w:val="0"/>
                <w:szCs w:val="21"/>
                <w:lang w:bidi="ar"/>
              </w:rPr>
              <w:t xml:space="preserve"> flink</w:t>
            </w:r>
            <w:r w:rsidRPr="002E7501">
              <w:rPr>
                <w:color w:val="000000"/>
                <w:kern w:val="0"/>
                <w:szCs w:val="21"/>
                <w:lang w:bidi="ar"/>
              </w:rPr>
              <w:t>、</w:t>
            </w:r>
            <w:r w:rsidRPr="002E7501">
              <w:rPr>
                <w:color w:val="000000"/>
                <w:kern w:val="0"/>
                <w:szCs w:val="21"/>
                <w:lang w:bidi="ar"/>
              </w:rPr>
              <w:t xml:space="preserve"> hive</w:t>
            </w:r>
            <w:r w:rsidRPr="002E7501">
              <w:rPr>
                <w:color w:val="000000"/>
                <w:kern w:val="0"/>
                <w:szCs w:val="21"/>
                <w:lang w:bidi="ar"/>
              </w:rPr>
              <w:t>、</w:t>
            </w:r>
            <w:r w:rsidRPr="002E7501">
              <w:rPr>
                <w:color w:val="000000"/>
                <w:kern w:val="0"/>
                <w:szCs w:val="21"/>
                <w:lang w:bidi="ar"/>
              </w:rPr>
              <w:t xml:space="preserve"> zookeeper</w:t>
            </w:r>
            <w:r w:rsidRPr="002E7501">
              <w:rPr>
                <w:color w:val="000000"/>
                <w:kern w:val="0"/>
                <w:szCs w:val="21"/>
                <w:lang w:bidi="ar"/>
              </w:rPr>
              <w:t>等开源组件，支持作业调度。</w:t>
            </w:r>
          </w:p>
        </w:tc>
        <w:tc>
          <w:tcPr>
            <w:tcW w:w="1016" w:type="dxa"/>
            <w:shd w:val="clear" w:color="auto" w:fill="auto"/>
            <w:noWrap/>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1vCPU/</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40</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vMerge/>
            <w:shd w:val="clear" w:color="auto" w:fill="auto"/>
            <w:vAlign w:val="center"/>
          </w:tcPr>
          <w:p w:rsidR="002E7501" w:rsidRPr="002E7501" w:rsidRDefault="002E7501" w:rsidP="00F312F1">
            <w:pPr>
              <w:widowControl/>
              <w:jc w:val="center"/>
              <w:rPr>
                <w:color w:val="000000"/>
                <w:szCs w:val="21"/>
              </w:rPr>
            </w:pPr>
          </w:p>
        </w:tc>
        <w:tc>
          <w:tcPr>
            <w:tcW w:w="618" w:type="dxa"/>
            <w:shd w:val="clear" w:color="auto" w:fill="auto"/>
            <w:noWrap/>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内存</w:t>
            </w:r>
          </w:p>
        </w:tc>
        <w:tc>
          <w:tcPr>
            <w:tcW w:w="3379" w:type="dxa"/>
            <w:vMerge/>
            <w:shd w:val="clear" w:color="auto" w:fill="auto"/>
            <w:vAlign w:val="center"/>
          </w:tcPr>
          <w:p w:rsidR="002E7501" w:rsidRPr="002E7501" w:rsidRDefault="002E7501" w:rsidP="00F312F1">
            <w:pPr>
              <w:widowControl/>
              <w:jc w:val="center"/>
              <w:rPr>
                <w:color w:val="000000"/>
                <w:szCs w:val="21"/>
              </w:rPr>
            </w:pPr>
          </w:p>
        </w:tc>
        <w:tc>
          <w:tcPr>
            <w:tcW w:w="1016" w:type="dxa"/>
            <w:shd w:val="clear" w:color="auto" w:fill="auto"/>
            <w:noWrap/>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1GB/</w:t>
            </w:r>
            <w:r w:rsidRPr="002E7501">
              <w:rPr>
                <w:color w:val="000000"/>
                <w:kern w:val="0"/>
                <w:szCs w:val="21"/>
                <w:lang w:bidi="ar"/>
              </w:rPr>
              <w:t>月</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41</w:t>
            </w:r>
          </w:p>
        </w:tc>
        <w:tc>
          <w:tcPr>
            <w:tcW w:w="763" w:type="dxa"/>
            <w:vMerge w:val="restart"/>
            <w:shd w:val="clear" w:color="auto" w:fill="auto"/>
            <w:noWrap/>
            <w:vAlign w:val="center"/>
          </w:tcPr>
          <w:p w:rsidR="002E7501" w:rsidRPr="002E7501" w:rsidRDefault="002E7501" w:rsidP="00F312F1">
            <w:pPr>
              <w:widowControl/>
              <w:jc w:val="center"/>
              <w:textAlignment w:val="center"/>
              <w:rPr>
                <w:b/>
                <w:bCs/>
                <w:color w:val="000000"/>
                <w:szCs w:val="21"/>
              </w:rPr>
            </w:pPr>
            <w:r w:rsidRPr="002E7501">
              <w:rPr>
                <w:b/>
                <w:bCs/>
                <w:color w:val="000000"/>
                <w:kern w:val="0"/>
                <w:szCs w:val="21"/>
                <w:lang w:bidi="ar"/>
              </w:rPr>
              <w:t>其他</w:t>
            </w:r>
          </w:p>
        </w:tc>
        <w:tc>
          <w:tcPr>
            <w:tcW w:w="1275"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SSL</w:t>
            </w:r>
            <w:r w:rsidRPr="002E7501">
              <w:rPr>
                <w:color w:val="000000"/>
                <w:kern w:val="0"/>
                <w:szCs w:val="21"/>
                <w:lang w:bidi="ar"/>
              </w:rPr>
              <w:t>证书</w:t>
            </w:r>
            <w:r w:rsidRPr="002E7501">
              <w:rPr>
                <w:color w:val="000000"/>
                <w:kern w:val="0"/>
                <w:szCs w:val="21"/>
                <w:lang w:bidi="ar"/>
              </w:rPr>
              <w:br/>
              <w:t>(</w:t>
            </w:r>
            <w:r w:rsidRPr="002E7501">
              <w:rPr>
                <w:color w:val="000000"/>
                <w:kern w:val="0"/>
                <w:szCs w:val="21"/>
                <w:lang w:bidi="ar"/>
              </w:rPr>
              <w:t>互联网区</w:t>
            </w:r>
            <w:r w:rsidRPr="002E7501">
              <w:rPr>
                <w:color w:val="000000"/>
                <w:kern w:val="0"/>
                <w:szCs w:val="21"/>
                <w:lang w:bidi="ar"/>
              </w:rPr>
              <w:t>)</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SSL</w:t>
            </w:r>
            <w:r w:rsidRPr="002E7501">
              <w:rPr>
                <w:color w:val="000000"/>
                <w:kern w:val="0"/>
                <w:szCs w:val="21"/>
                <w:lang w:bidi="ar"/>
              </w:rPr>
              <w:t>证书（国际）</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加密标准：国际标准；域名类型：通配符，证书类型：企业型（</w:t>
            </w:r>
            <w:r w:rsidRPr="002E7501">
              <w:rPr>
                <w:color w:val="000000"/>
                <w:kern w:val="0"/>
                <w:szCs w:val="21"/>
                <w:lang w:bidi="ar"/>
              </w:rPr>
              <w:t>OV</w:t>
            </w:r>
            <w:r w:rsidRPr="002E7501">
              <w:rPr>
                <w:color w:val="000000"/>
                <w:kern w:val="0"/>
                <w:szCs w:val="21"/>
                <w:lang w:bidi="ar"/>
              </w:rPr>
              <w:t>），支持中文域名</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实例</w:t>
            </w:r>
            <w:r w:rsidRPr="002E7501">
              <w:rPr>
                <w:color w:val="000000"/>
                <w:kern w:val="0"/>
                <w:szCs w:val="21"/>
                <w:lang w:bidi="ar"/>
              </w:rPr>
              <w:t>/</w:t>
            </w:r>
            <w:r w:rsidRPr="002E7501">
              <w:rPr>
                <w:color w:val="000000"/>
                <w:kern w:val="0"/>
                <w:szCs w:val="21"/>
                <w:lang w:bidi="ar"/>
              </w:rPr>
              <w:t>年</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2E7501" w:rsidRPr="002E7501" w:rsidTr="00F312F1">
        <w:trPr>
          <w:trHeight w:val="57"/>
          <w:jc w:val="center"/>
        </w:trPr>
        <w:tc>
          <w:tcPr>
            <w:tcW w:w="693"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42</w:t>
            </w:r>
          </w:p>
        </w:tc>
        <w:tc>
          <w:tcPr>
            <w:tcW w:w="763" w:type="dxa"/>
            <w:vMerge/>
            <w:shd w:val="clear" w:color="auto" w:fill="auto"/>
            <w:noWrap/>
            <w:vAlign w:val="center"/>
          </w:tcPr>
          <w:p w:rsidR="002E7501" w:rsidRPr="002E7501" w:rsidRDefault="002E7501" w:rsidP="00F312F1">
            <w:pPr>
              <w:widowControl/>
              <w:jc w:val="center"/>
              <w:rPr>
                <w:b/>
                <w:bCs/>
                <w:color w:val="000000"/>
                <w:szCs w:val="21"/>
              </w:rPr>
            </w:pPr>
          </w:p>
        </w:tc>
        <w:tc>
          <w:tcPr>
            <w:tcW w:w="1275"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短信服务</w:t>
            </w:r>
          </w:p>
        </w:tc>
        <w:tc>
          <w:tcPr>
            <w:tcW w:w="618"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短信服务</w:t>
            </w:r>
          </w:p>
        </w:tc>
        <w:tc>
          <w:tcPr>
            <w:tcW w:w="3379"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1000</w:t>
            </w:r>
            <w:r w:rsidRPr="002E7501">
              <w:rPr>
                <w:color w:val="000000"/>
                <w:kern w:val="0"/>
                <w:szCs w:val="21"/>
                <w:lang w:bidi="ar"/>
              </w:rPr>
              <w:t>万条短信包服务（年度）</w:t>
            </w:r>
          </w:p>
        </w:tc>
        <w:tc>
          <w:tcPr>
            <w:tcW w:w="1016" w:type="dxa"/>
            <w:shd w:val="clear" w:color="auto" w:fill="auto"/>
            <w:vAlign w:val="center"/>
          </w:tcPr>
          <w:p w:rsidR="002E7501" w:rsidRPr="002E7501" w:rsidRDefault="002E7501" w:rsidP="00F312F1">
            <w:pPr>
              <w:widowControl/>
              <w:jc w:val="center"/>
              <w:textAlignment w:val="center"/>
              <w:rPr>
                <w:color w:val="000000"/>
                <w:szCs w:val="21"/>
              </w:rPr>
            </w:pPr>
            <w:r w:rsidRPr="002E7501">
              <w:rPr>
                <w:color w:val="000000"/>
                <w:kern w:val="0"/>
                <w:szCs w:val="21"/>
                <w:lang w:bidi="ar"/>
              </w:rPr>
              <w:t>1</w:t>
            </w:r>
            <w:r w:rsidRPr="002E7501">
              <w:rPr>
                <w:color w:val="000000"/>
                <w:kern w:val="0"/>
                <w:szCs w:val="21"/>
                <w:lang w:bidi="ar"/>
              </w:rPr>
              <w:t>短信包</w:t>
            </w:r>
            <w:r w:rsidRPr="002E7501">
              <w:rPr>
                <w:color w:val="000000"/>
                <w:kern w:val="0"/>
                <w:szCs w:val="21"/>
                <w:lang w:bidi="ar"/>
              </w:rPr>
              <w:t>/</w:t>
            </w:r>
            <w:r w:rsidRPr="002E7501">
              <w:rPr>
                <w:color w:val="000000"/>
                <w:kern w:val="0"/>
                <w:szCs w:val="21"/>
                <w:lang w:bidi="ar"/>
              </w:rPr>
              <w:t>年</w:t>
            </w:r>
          </w:p>
        </w:tc>
        <w:tc>
          <w:tcPr>
            <w:tcW w:w="1016" w:type="dxa"/>
            <w:vAlign w:val="center"/>
          </w:tcPr>
          <w:p w:rsidR="002E7501" w:rsidRPr="002E7501" w:rsidRDefault="002E7501" w:rsidP="00F312F1">
            <w:pPr>
              <w:widowControl/>
              <w:jc w:val="center"/>
              <w:textAlignment w:val="center"/>
              <w:rPr>
                <w:color w:val="000000"/>
                <w:kern w:val="0"/>
                <w:szCs w:val="21"/>
                <w:lang w:bidi="ar"/>
              </w:rPr>
            </w:pPr>
          </w:p>
        </w:tc>
        <w:tc>
          <w:tcPr>
            <w:tcW w:w="1016" w:type="dxa"/>
            <w:vAlign w:val="center"/>
          </w:tcPr>
          <w:p w:rsidR="002E7501" w:rsidRPr="002E7501" w:rsidRDefault="002E7501" w:rsidP="00F312F1">
            <w:pPr>
              <w:widowControl/>
              <w:jc w:val="center"/>
              <w:textAlignment w:val="center"/>
              <w:rPr>
                <w:color w:val="000000"/>
                <w:kern w:val="0"/>
                <w:szCs w:val="21"/>
                <w:lang w:bidi="ar"/>
              </w:rPr>
            </w:pPr>
          </w:p>
        </w:tc>
      </w:tr>
      <w:tr w:rsidR="00F312F1" w:rsidRPr="002E7501" w:rsidTr="00F312F1">
        <w:trPr>
          <w:trHeight w:val="624"/>
          <w:jc w:val="center"/>
        </w:trPr>
        <w:tc>
          <w:tcPr>
            <w:tcW w:w="7744" w:type="dxa"/>
            <w:gridSpan w:val="6"/>
            <w:shd w:val="clear" w:color="auto" w:fill="auto"/>
            <w:vAlign w:val="center"/>
          </w:tcPr>
          <w:p w:rsidR="00F312F1" w:rsidRPr="00F312F1" w:rsidRDefault="00F312F1" w:rsidP="00F312F1">
            <w:pPr>
              <w:widowControl/>
              <w:jc w:val="center"/>
              <w:textAlignment w:val="center"/>
              <w:rPr>
                <w:b/>
                <w:color w:val="000000"/>
                <w:kern w:val="0"/>
                <w:szCs w:val="21"/>
                <w:lang w:bidi="ar"/>
              </w:rPr>
            </w:pPr>
            <w:r w:rsidRPr="00F312F1">
              <w:rPr>
                <w:b/>
                <w:color w:val="000000"/>
                <w:kern w:val="0"/>
                <w:szCs w:val="21"/>
                <w:lang w:bidi="ar"/>
              </w:rPr>
              <w:t>投标总价</w:t>
            </w:r>
          </w:p>
        </w:tc>
        <w:tc>
          <w:tcPr>
            <w:tcW w:w="2032" w:type="dxa"/>
            <w:gridSpan w:val="2"/>
            <w:vAlign w:val="center"/>
          </w:tcPr>
          <w:p w:rsidR="00F312F1" w:rsidRPr="002E7501" w:rsidRDefault="00F312F1" w:rsidP="00F312F1">
            <w:pPr>
              <w:widowControl/>
              <w:jc w:val="center"/>
              <w:textAlignment w:val="center"/>
              <w:rPr>
                <w:color w:val="000000"/>
                <w:kern w:val="0"/>
                <w:szCs w:val="21"/>
                <w:lang w:bidi="ar"/>
              </w:rPr>
            </w:pPr>
          </w:p>
        </w:tc>
      </w:tr>
    </w:tbl>
    <w:p w:rsidR="00F312F1" w:rsidRDefault="00F312F1" w:rsidP="00F312F1">
      <w:pPr>
        <w:spacing w:line="360" w:lineRule="auto"/>
        <w:rPr>
          <w:sz w:val="24"/>
        </w:rPr>
      </w:pPr>
    </w:p>
    <w:p w:rsidR="00F312F1" w:rsidRDefault="00F312F1" w:rsidP="002E7501">
      <w:pPr>
        <w:spacing w:line="360" w:lineRule="auto"/>
        <w:ind w:firstLineChars="1700" w:firstLine="3794"/>
        <w:rPr>
          <w:sz w:val="24"/>
        </w:rPr>
      </w:pPr>
    </w:p>
    <w:p w:rsidR="00F312F1" w:rsidRDefault="00F312F1" w:rsidP="002E7501">
      <w:pPr>
        <w:spacing w:line="360" w:lineRule="auto"/>
        <w:ind w:firstLineChars="1700" w:firstLine="3794"/>
        <w:rPr>
          <w:sz w:val="24"/>
        </w:rPr>
      </w:pPr>
    </w:p>
    <w:p w:rsidR="00832534" w:rsidRDefault="00832534" w:rsidP="002E7501">
      <w:pPr>
        <w:spacing w:line="360" w:lineRule="auto"/>
        <w:ind w:firstLineChars="1700" w:firstLine="3794"/>
        <w:rPr>
          <w:sz w:val="24"/>
        </w:rPr>
      </w:pPr>
      <w:r w:rsidRPr="000F460C">
        <w:rPr>
          <w:sz w:val="24"/>
        </w:rPr>
        <w:t>投标人名称：</w:t>
      </w:r>
    </w:p>
    <w:p w:rsidR="00832534" w:rsidRPr="000F460C" w:rsidRDefault="00832534" w:rsidP="002E7501">
      <w:pPr>
        <w:spacing w:line="360" w:lineRule="auto"/>
        <w:ind w:firstLineChars="1700" w:firstLine="3794"/>
        <w:rPr>
          <w:sz w:val="24"/>
        </w:rPr>
      </w:pPr>
    </w:p>
    <w:p w:rsidR="00832534" w:rsidRPr="000F460C" w:rsidRDefault="00832534" w:rsidP="002E750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F312F1">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F312F1">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F312F1">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2E7501">
      <w:pPr>
        <w:spacing w:line="360" w:lineRule="auto"/>
        <w:ind w:firstLineChars="1700" w:firstLine="3794"/>
        <w:rPr>
          <w:sz w:val="24"/>
        </w:rPr>
      </w:pPr>
      <w:r w:rsidRPr="000F460C">
        <w:rPr>
          <w:sz w:val="24"/>
        </w:rPr>
        <w:t>投标人名称：</w:t>
      </w:r>
    </w:p>
    <w:p w:rsidR="00832534" w:rsidRPr="000F460C" w:rsidRDefault="00832534" w:rsidP="002E7501">
      <w:pPr>
        <w:spacing w:line="360" w:lineRule="auto"/>
        <w:ind w:firstLineChars="1700" w:firstLine="3794"/>
        <w:rPr>
          <w:sz w:val="24"/>
        </w:rPr>
      </w:pPr>
    </w:p>
    <w:p w:rsidR="00832534" w:rsidRPr="000F460C" w:rsidRDefault="00832534" w:rsidP="002E750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2E7501">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2E7501">
      <w:pPr>
        <w:spacing w:line="360" w:lineRule="auto"/>
        <w:ind w:firstLineChars="1700" w:firstLine="3794"/>
        <w:rPr>
          <w:sz w:val="24"/>
        </w:rPr>
      </w:pPr>
      <w:r w:rsidRPr="000F460C">
        <w:rPr>
          <w:sz w:val="24"/>
        </w:rPr>
        <w:t>投标人名称：</w:t>
      </w:r>
    </w:p>
    <w:p w:rsidR="00832534" w:rsidRPr="000F460C" w:rsidRDefault="00832534" w:rsidP="002E7501">
      <w:pPr>
        <w:spacing w:line="360" w:lineRule="auto"/>
        <w:ind w:firstLineChars="1700" w:firstLine="3794"/>
        <w:rPr>
          <w:sz w:val="24"/>
        </w:rPr>
      </w:pPr>
    </w:p>
    <w:p w:rsidR="00832534" w:rsidRPr="000F460C" w:rsidRDefault="00832534" w:rsidP="002E750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2E7501">
      <w:pPr>
        <w:spacing w:line="360" w:lineRule="auto"/>
        <w:ind w:firstLineChars="1700" w:firstLine="3794"/>
        <w:rPr>
          <w:sz w:val="24"/>
        </w:rPr>
      </w:pPr>
      <w:r w:rsidRPr="000F460C">
        <w:rPr>
          <w:sz w:val="24"/>
        </w:rPr>
        <w:t>投标人名称：</w:t>
      </w:r>
    </w:p>
    <w:p w:rsidR="00832534" w:rsidRPr="000F460C" w:rsidRDefault="00832534" w:rsidP="002E7501">
      <w:pPr>
        <w:spacing w:line="360" w:lineRule="auto"/>
        <w:ind w:firstLineChars="1700" w:firstLine="3794"/>
        <w:rPr>
          <w:sz w:val="24"/>
        </w:rPr>
      </w:pPr>
    </w:p>
    <w:p w:rsidR="00832534" w:rsidRPr="000F460C" w:rsidRDefault="00832534" w:rsidP="002E750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2E7501">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2E7501">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2E7501">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2E7501">
      <w:pPr>
        <w:spacing w:line="360" w:lineRule="auto"/>
        <w:ind w:firstLineChars="200" w:firstLine="446"/>
        <w:rPr>
          <w:sz w:val="24"/>
          <w:szCs w:val="21"/>
        </w:rPr>
      </w:pPr>
      <w:r w:rsidRPr="000B7480">
        <w:rPr>
          <w:sz w:val="24"/>
          <w:szCs w:val="21"/>
        </w:rPr>
        <w:t>投标代表人无转委托权，特此委托。</w:t>
      </w:r>
    </w:p>
    <w:p w:rsidR="00643D14" w:rsidRDefault="00643D14" w:rsidP="002E7501">
      <w:pPr>
        <w:spacing w:line="360" w:lineRule="auto"/>
        <w:ind w:firstLineChars="200" w:firstLine="446"/>
        <w:rPr>
          <w:sz w:val="24"/>
        </w:rPr>
      </w:pPr>
    </w:p>
    <w:p w:rsidR="00643D14" w:rsidRPr="000B7480" w:rsidRDefault="00643D14" w:rsidP="002E7501">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2E7501">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2E7501">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F312F1" w:rsidRPr="00F312F1">
        <w:rPr>
          <w:rFonts w:hint="eastAsia"/>
          <w:sz w:val="24"/>
          <w:szCs w:val="24"/>
          <w:u w:val="single"/>
        </w:rPr>
        <w:t>天津市数据发展中心政务云人社专区云资源服务项目</w:t>
      </w:r>
      <w:r w:rsidR="00F312F1">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2E7501">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F312F1" w:rsidRPr="00F312F1">
        <w:rPr>
          <w:rFonts w:hint="eastAsia"/>
          <w:sz w:val="24"/>
          <w:szCs w:val="24"/>
          <w:u w:val="single"/>
        </w:rPr>
        <w:t>政务云人社专区云资源服务</w:t>
      </w:r>
      <w:r w:rsidR="00F312F1">
        <w:rPr>
          <w:rFonts w:hint="eastAsia"/>
          <w:sz w:val="24"/>
          <w:szCs w:val="24"/>
          <w:u w:val="single"/>
        </w:rPr>
        <w:t xml:space="preserve"> </w:t>
      </w:r>
      <w:r w:rsidRPr="00694E79">
        <w:rPr>
          <w:sz w:val="24"/>
          <w:szCs w:val="24"/>
        </w:rPr>
        <w:t>，属于</w:t>
      </w:r>
      <w:r w:rsidR="00F312F1">
        <w:rPr>
          <w:rFonts w:hint="eastAsia"/>
          <w:sz w:val="24"/>
          <w:szCs w:val="24"/>
          <w:u w:val="single"/>
        </w:rPr>
        <w:t>信息</w:t>
      </w:r>
      <w:r w:rsidR="00F312F1">
        <w:rPr>
          <w:sz w:val="24"/>
          <w:szCs w:val="24"/>
          <w:u w:val="single"/>
        </w:rPr>
        <w:t>传输业</w:t>
      </w:r>
      <w:r w:rsidR="00F312F1">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2E7501">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2E7501">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2E7501">
      <w:pPr>
        <w:spacing w:line="360" w:lineRule="auto"/>
        <w:ind w:right="84" w:firstLineChars="100" w:firstLine="224"/>
        <w:rPr>
          <w:b/>
          <w:sz w:val="24"/>
          <w:szCs w:val="24"/>
        </w:rPr>
      </w:pPr>
      <w:r w:rsidRPr="00694E79">
        <w:rPr>
          <w:b/>
          <w:sz w:val="24"/>
          <w:szCs w:val="24"/>
        </w:rPr>
        <w:t>注：</w:t>
      </w:r>
    </w:p>
    <w:p w:rsidR="009262B5" w:rsidRPr="00694E79" w:rsidRDefault="009262B5" w:rsidP="002E7501">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2E7501">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2E7501">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2E7501">
      <w:pPr>
        <w:snapToGrid w:val="0"/>
        <w:spacing w:line="360" w:lineRule="auto"/>
        <w:ind w:firstLineChars="200" w:firstLine="448"/>
        <w:jc w:val="left"/>
        <w:rPr>
          <w:b/>
          <w:bCs/>
          <w:sz w:val="24"/>
        </w:rPr>
      </w:pPr>
    </w:p>
    <w:p w:rsidR="00A425B4" w:rsidRPr="00BA30A7" w:rsidRDefault="00A425B4" w:rsidP="002E7501">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2E7501">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2E7501">
      <w:pPr>
        <w:snapToGrid w:val="0"/>
        <w:spacing w:line="360" w:lineRule="auto"/>
        <w:ind w:firstLineChars="200" w:firstLine="446"/>
        <w:jc w:val="left"/>
        <w:rPr>
          <w:bCs/>
          <w:sz w:val="24"/>
        </w:rPr>
      </w:pPr>
    </w:p>
    <w:p w:rsidR="00A425B4" w:rsidRPr="00BA30A7" w:rsidRDefault="00A425B4" w:rsidP="002E7501">
      <w:pPr>
        <w:snapToGrid w:val="0"/>
        <w:spacing w:line="360" w:lineRule="auto"/>
        <w:ind w:firstLineChars="200" w:firstLine="446"/>
        <w:jc w:val="left"/>
        <w:rPr>
          <w:bCs/>
          <w:sz w:val="24"/>
        </w:rPr>
      </w:pPr>
    </w:p>
    <w:p w:rsidR="00A425B4" w:rsidRDefault="00A425B4" w:rsidP="002E7501">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2E7501">
      <w:pPr>
        <w:snapToGrid w:val="0"/>
        <w:spacing w:line="360" w:lineRule="auto"/>
        <w:ind w:firstLineChars="200" w:firstLine="446"/>
        <w:jc w:val="left"/>
        <w:rPr>
          <w:bCs/>
          <w:sz w:val="24"/>
        </w:rPr>
      </w:pPr>
    </w:p>
    <w:p w:rsidR="00A425B4" w:rsidRPr="00BA30A7" w:rsidRDefault="00A425B4" w:rsidP="002E7501">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2E7501">
      <w:pPr>
        <w:snapToGrid w:val="0"/>
        <w:spacing w:line="360" w:lineRule="auto"/>
        <w:ind w:firstLineChars="200" w:firstLine="446"/>
        <w:jc w:val="left"/>
        <w:rPr>
          <w:sz w:val="24"/>
          <w:szCs w:val="21"/>
        </w:rPr>
      </w:pPr>
    </w:p>
    <w:p w:rsidR="00A425B4" w:rsidRPr="00156549" w:rsidRDefault="00A425B4" w:rsidP="002E7501">
      <w:pPr>
        <w:snapToGrid w:val="0"/>
        <w:spacing w:line="360" w:lineRule="auto"/>
        <w:ind w:firstLineChars="200" w:firstLine="446"/>
        <w:rPr>
          <w:sz w:val="24"/>
          <w:szCs w:val="21"/>
        </w:rPr>
      </w:pPr>
      <w:r w:rsidRPr="00156549">
        <w:rPr>
          <w:sz w:val="24"/>
          <w:szCs w:val="21"/>
        </w:rPr>
        <w:t>注：</w:t>
      </w:r>
    </w:p>
    <w:p w:rsidR="00A425B4" w:rsidRPr="00156549" w:rsidRDefault="00A425B4" w:rsidP="002E7501">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2E7501">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2E7501">
      <w:pPr>
        <w:snapToGrid w:val="0"/>
        <w:spacing w:line="360" w:lineRule="auto"/>
        <w:ind w:firstLineChars="200" w:firstLine="446"/>
        <w:rPr>
          <w:color w:val="FF0000"/>
          <w:sz w:val="24"/>
          <w:szCs w:val="21"/>
        </w:rPr>
      </w:pPr>
    </w:p>
    <w:p w:rsidR="001704C8" w:rsidRPr="001704C8" w:rsidRDefault="001704C8" w:rsidP="002E7501">
      <w:pPr>
        <w:snapToGrid w:val="0"/>
        <w:spacing w:line="360" w:lineRule="auto"/>
        <w:ind w:firstLineChars="200" w:firstLine="446"/>
        <w:jc w:val="left"/>
        <w:rPr>
          <w:sz w:val="24"/>
          <w:szCs w:val="21"/>
        </w:rPr>
      </w:pPr>
    </w:p>
    <w:p w:rsidR="00C27942" w:rsidRPr="00807A77" w:rsidRDefault="00C27942" w:rsidP="002E7501">
      <w:pPr>
        <w:spacing w:line="360" w:lineRule="auto"/>
        <w:ind w:right="84" w:firstLineChars="100" w:firstLine="223"/>
        <w:rPr>
          <w:position w:val="-40"/>
          <w:sz w:val="24"/>
        </w:rPr>
      </w:pPr>
    </w:p>
    <w:p w:rsidR="00CF67CD" w:rsidRDefault="00537D63" w:rsidP="00F312F1">
      <w:pPr>
        <w:tabs>
          <w:tab w:val="left" w:pos="360"/>
        </w:tabs>
        <w:spacing w:line="360" w:lineRule="auto"/>
        <w:rPr>
          <w:b/>
          <w:bCs/>
          <w:sz w:val="24"/>
        </w:rPr>
      </w:pPr>
      <w:r w:rsidRPr="00750AB2">
        <w:rPr>
          <w:sz w:val="24"/>
        </w:rPr>
        <w:br w:type="page"/>
      </w:r>
      <w:r w:rsidRPr="00CF67CD">
        <w:rPr>
          <w:b/>
          <w:sz w:val="24"/>
        </w:rPr>
        <w:t>附件</w:t>
      </w:r>
      <w:r w:rsidR="000E2735">
        <w:rPr>
          <w:rFonts w:hint="eastAsia"/>
          <w:b/>
          <w:sz w:val="24"/>
        </w:rPr>
        <w:t>10</w:t>
      </w:r>
      <w:r w:rsidR="0014712D" w:rsidRPr="00CF67CD">
        <w:rPr>
          <w:b/>
          <w:sz w:val="24"/>
          <w:szCs w:val="21"/>
        </w:rPr>
        <w:t>：</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F312F1">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2E7501">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1F86" w:rsidRDefault="00891F86" w:rsidP="00AE5C1F">
      <w:r>
        <w:separator/>
      </w:r>
    </w:p>
  </w:endnote>
  <w:endnote w:type="continuationSeparator" w:id="0">
    <w:p w:rsidR="00891F86" w:rsidRDefault="00891F8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华文细黑">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宋体"/>
    <w:panose1 w:val="00000000000000000000"/>
    <w:charset w:val="86"/>
    <w:family w:val="roman"/>
    <w:notTrueType/>
    <w:pitch w:val="default"/>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7501" w:rsidRDefault="002E7501" w:rsidP="00AE5C1F">
    <w:pPr>
      <w:pStyle w:val="a7"/>
      <w:jc w:val="center"/>
    </w:pPr>
    <w:r>
      <w:rPr>
        <w:b/>
      </w:rPr>
      <w:fldChar w:fldCharType="begin"/>
    </w:r>
    <w:r>
      <w:rPr>
        <w:b/>
      </w:rPr>
      <w:instrText>PAGE  \* Arabic  \* MERGEFORMAT</w:instrText>
    </w:r>
    <w:r>
      <w:rPr>
        <w:b/>
      </w:rPr>
      <w:fldChar w:fldCharType="separate"/>
    </w:r>
    <w:r w:rsidR="00F048F2" w:rsidRPr="00F048F2">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1F86" w:rsidRDefault="00891F86" w:rsidP="00AE5C1F">
      <w:r>
        <w:separator/>
      </w:r>
    </w:p>
  </w:footnote>
  <w:footnote w:type="continuationSeparator" w:id="0">
    <w:p w:rsidR="00891F86" w:rsidRDefault="00891F8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7501" w:rsidRDefault="002E7501"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3263BC"/>
    <w:multiLevelType w:val="singleLevel"/>
    <w:tmpl w:val="183263BC"/>
    <w:lvl w:ilvl="0">
      <w:start w:val="2"/>
      <w:numFmt w:val="decimal"/>
      <w:suff w:val="nothing"/>
      <w:lvlText w:val="%1）"/>
      <w:lvlJc w:val="left"/>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0B02BD3"/>
    <w:multiLevelType w:val="multilevel"/>
    <w:tmpl w:val="20B02BD3"/>
    <w:lvl w:ilvl="0">
      <w:start w:val="1"/>
      <w:numFmt w:val="chineseCountingThousand"/>
      <w:lvlText w:val="%1."/>
      <w:lvlJc w:val="left"/>
      <w:pPr>
        <w:ind w:left="425" w:hanging="425"/>
      </w:pPr>
      <w:rPr>
        <w:rFonts w:ascii="Times New Roman" w:eastAsia="华文细黑" w:hAnsi="Times New Roman" w:hint="default"/>
        <w:b/>
        <w:i w:val="0"/>
        <w:sz w:val="36"/>
        <w:szCs w:val="36"/>
      </w:rPr>
    </w:lvl>
    <w:lvl w:ilvl="1">
      <w:start w:val="1"/>
      <w:numFmt w:val="decimal"/>
      <w:lvlText w:val="%2."/>
      <w:lvlJc w:val="left"/>
      <w:pPr>
        <w:ind w:left="425" w:hanging="425"/>
      </w:pPr>
      <w:rPr>
        <w:rFonts w:ascii="Times New Roman" w:eastAsia="华文细黑" w:hAnsi="Times New Roman" w:hint="default"/>
        <w:b/>
        <w:i w:val="0"/>
        <w:sz w:val="32"/>
        <w:szCs w:val="32"/>
      </w:rPr>
    </w:lvl>
    <w:lvl w:ilvl="2">
      <w:start w:val="1"/>
      <w:numFmt w:val="decimal"/>
      <w:lvlText w:val="%2.%3."/>
      <w:lvlJc w:val="left"/>
      <w:pPr>
        <w:ind w:left="425" w:hanging="425"/>
      </w:pPr>
      <w:rPr>
        <w:rFonts w:ascii="Times New Roman" w:eastAsia="华文细黑" w:hAnsi="Times New Roman" w:hint="default"/>
        <w:b/>
        <w:i w:val="0"/>
        <w:sz w:val="30"/>
        <w:szCs w:val="30"/>
      </w:rPr>
    </w:lvl>
    <w:lvl w:ilvl="3">
      <w:start w:val="1"/>
      <w:numFmt w:val="decimal"/>
      <w:pStyle w:val="4"/>
      <w:lvlText w:val="%2.%3.%4."/>
      <w:lvlJc w:val="left"/>
      <w:pPr>
        <w:ind w:left="425" w:hanging="425"/>
      </w:pPr>
      <w:rPr>
        <w:rFonts w:ascii="Times New Roman" w:eastAsia="华文细黑" w:hAnsi="Times New Roman" w:hint="default"/>
        <w:b/>
        <w:i w:val="0"/>
        <w:sz w:val="28"/>
      </w:rPr>
    </w:lvl>
    <w:lvl w:ilvl="4">
      <w:start w:val="1"/>
      <w:numFmt w:val="decimal"/>
      <w:lvlText w:val="%2.%3.%4.%5."/>
      <w:lvlJc w:val="left"/>
      <w:pPr>
        <w:ind w:left="425" w:hanging="425"/>
      </w:pPr>
      <w:rPr>
        <w:rFonts w:ascii="Times New Roman" w:eastAsia="华文细黑" w:hAnsi="Times New Roman" w:hint="default"/>
        <w:b/>
        <w:bCs w:val="0"/>
        <w:i w:val="0"/>
        <w:iCs w:val="0"/>
        <w:caps w:val="0"/>
        <w:smallCaps w:val="0"/>
        <w:strike w:val="0"/>
        <w:dstrike w:val="0"/>
        <w:vanish w:val="0"/>
        <w:color w:val="000000"/>
        <w:spacing w:val="0"/>
        <w:position w:val="0"/>
        <w:sz w:val="28"/>
        <w:u w:val="none"/>
        <w:vertAlign w:val="baseline"/>
        <w14:shadow w14:blurRad="0" w14:dist="0" w14:dir="0" w14:sx="0" w14:sy="0" w14:kx="0" w14:ky="0" w14:algn="none">
          <w14:srgbClr w14:val="000000"/>
        </w14:shadow>
      </w:rPr>
    </w:lvl>
    <w:lvl w:ilvl="5">
      <w:start w:val="1"/>
      <w:numFmt w:val="decimal"/>
      <w:lvlText w:val="%2.%3.%4.%5.%6."/>
      <w:lvlJc w:val="left"/>
      <w:pPr>
        <w:ind w:left="425" w:hanging="425"/>
      </w:pPr>
      <w:rPr>
        <w:rFonts w:ascii="Times New Roman" w:eastAsia="华文细黑" w:hAnsi="Times New Roman" w:hint="default"/>
        <w:b/>
        <w:i w:val="0"/>
        <w:sz w:val="28"/>
      </w:rPr>
    </w:lvl>
    <w:lvl w:ilvl="6">
      <w:start w:val="1"/>
      <w:numFmt w:val="decimal"/>
      <w:lvlText w:val="%2.%3.%4.%5.%6.%7."/>
      <w:lvlJc w:val="left"/>
      <w:pPr>
        <w:ind w:left="425" w:hanging="425"/>
      </w:pPr>
      <w:rPr>
        <w:rFonts w:ascii="Times New Roman" w:eastAsia="华文细黑" w:hAnsi="Times New Roman" w:hint="default"/>
        <w:b/>
        <w:i w:val="0"/>
        <w:sz w:val="28"/>
      </w:rPr>
    </w:lvl>
    <w:lvl w:ilvl="7">
      <w:start w:val="1"/>
      <w:numFmt w:val="decimal"/>
      <w:lvlText w:val="%2.%3.%4.%5.%6.%7.%8."/>
      <w:lvlJc w:val="left"/>
      <w:pPr>
        <w:ind w:left="425" w:hanging="425"/>
      </w:pPr>
      <w:rPr>
        <w:rFonts w:ascii="Times New Roman" w:eastAsia="华文细黑" w:hAnsi="Times New Roman" w:hint="default"/>
        <w:b/>
        <w:i w:val="0"/>
        <w:sz w:val="28"/>
      </w:rPr>
    </w:lvl>
    <w:lvl w:ilvl="8">
      <w:start w:val="1"/>
      <w:numFmt w:val="decimal"/>
      <w:lvlText w:val="%1.%2.%3.%4.%5.%6.%7.%8.%9"/>
      <w:lvlJc w:val="left"/>
      <w:pPr>
        <w:ind w:left="425" w:hanging="425"/>
      </w:pPr>
      <w:rPr>
        <w:rFonts w:hint="eastAsia"/>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0"/>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7B9A40A"/>
    <w:multiLevelType w:val="singleLevel"/>
    <w:tmpl w:val="47B9A40A"/>
    <w:lvl w:ilvl="0">
      <w:start w:val="2"/>
      <w:numFmt w:val="chineseCounting"/>
      <w:suff w:val="nothing"/>
      <w:lvlText w:val="（%1）"/>
      <w:lvlJc w:val="left"/>
      <w:rPr>
        <w:rFonts w:hint="eastAsia"/>
      </w:r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1643BFC"/>
    <w:multiLevelType w:val="multilevel"/>
    <w:tmpl w:val="51643BFC"/>
    <w:lvl w:ilvl="0">
      <w:start w:val="1"/>
      <w:numFmt w:val="chineseCountingThousand"/>
      <w:suff w:val="space"/>
      <w:lvlText w:val="第%1章"/>
      <w:lvlJc w:val="left"/>
      <w:pPr>
        <w:ind w:left="0" w:firstLine="0"/>
      </w:pPr>
      <w:rPr>
        <w:rFonts w:hint="eastAsia"/>
      </w:rPr>
    </w:lvl>
    <w:lvl w:ilvl="1">
      <w:start w:val="1"/>
      <w:numFmt w:val="decimal"/>
      <w:pStyle w:val="20"/>
      <w:isLgl/>
      <w:suff w:val="space"/>
      <w:lvlText w:val="%1.%2."/>
      <w:lvlJc w:val="left"/>
      <w:pPr>
        <w:ind w:left="0" w:firstLine="0"/>
      </w:pPr>
      <w:rPr>
        <w:rFonts w:hint="eastAsia"/>
      </w:rPr>
    </w:lvl>
    <w:lvl w:ilvl="2">
      <w:start w:val="1"/>
      <w:numFmt w:val="decimal"/>
      <w:isLgl/>
      <w:suff w:val="space"/>
      <w:lvlText w:val="%1.%2.%3."/>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41"/>
      <w:isLgl/>
      <w:suff w:val="space"/>
      <w:lvlText w:val="%1.%2.%3.%4."/>
      <w:lvlJc w:val="left"/>
      <w:pPr>
        <w:ind w:left="142" w:firstLine="0"/>
      </w:pPr>
      <w:rPr>
        <w:rFonts w:ascii="Times New Roman" w:hAnsi="Times New Roman" w:cs="Times New Roman" w:hint="default"/>
      </w:rPr>
    </w:lvl>
    <w:lvl w:ilvl="4">
      <w:start w:val="1"/>
      <w:numFmt w:val="decimal"/>
      <w:isLgl/>
      <w:suff w:val="space"/>
      <w:lvlText w:val="%1.%2.%3.%4.%5."/>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5">
      <w:start w:val="1"/>
      <w:numFmt w:val="decimal"/>
      <w:isLgl/>
      <w:suff w:val="space"/>
      <w:lvlText w:val="%1.%2.%3.%4.%5.%6."/>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6">
      <w:start w:val="1"/>
      <w:numFmt w:val="decimal"/>
      <w:isLgl/>
      <w:suff w:val="space"/>
      <w:lvlText w:val="%1.%2.%3.%4.%5.%6.%7."/>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7">
      <w:start w:val="1"/>
      <w:numFmt w:val="decimal"/>
      <w:isLgl/>
      <w:suff w:val="space"/>
      <w:lvlText w:val="%1.%2.%3.%4.%5.%6.%7.%8."/>
      <w:lvlJc w:val="left"/>
      <w:pPr>
        <w:ind w:left="0" w:firstLine="0"/>
      </w:pPr>
      <w:rPr>
        <w:rFonts w:ascii="Times New Roman" w:eastAsia="仿宋" w:hAnsi="Times New Roman" w:cs="Times New Roman" w:hint="default"/>
        <w:b/>
        <w:i w:val="0"/>
        <w:sz w:val="28"/>
      </w:rPr>
    </w:lvl>
    <w:lvl w:ilvl="8">
      <w:start w:val="1"/>
      <w:numFmt w:val="decimal"/>
      <w:isLgl/>
      <w:suff w:val="space"/>
      <w:lvlText w:val="%1.%2.%3.%4.%5.%6.%7.%8.%9."/>
      <w:lvlJc w:val="left"/>
      <w:pPr>
        <w:ind w:left="0" w:firstLine="0"/>
      </w:pPr>
      <w:rPr>
        <w:rFonts w:ascii="Times New Roman" w:eastAsia="仿宋" w:hAnsi="Times New Roman" w:cs="Times New Roman" w:hint="default"/>
        <w:b/>
        <w:i w:val="0"/>
        <w:sz w:val="28"/>
      </w:rPr>
    </w:lvl>
  </w:abstractNum>
  <w:abstractNum w:abstractNumId="14">
    <w:nsid w:val="51A9D80D"/>
    <w:multiLevelType w:val="multilevel"/>
    <w:tmpl w:val="51A9D80D"/>
    <w:lvl w:ilvl="0">
      <w:start w:val="1"/>
      <w:numFmt w:val="decimal"/>
      <w:lvlText w:val="%1."/>
      <w:lvlJc w:val="left"/>
      <w:pPr>
        <w:ind w:left="425" w:hanging="425"/>
      </w:pPr>
      <w:rPr>
        <w:rFonts w:hint="default"/>
      </w:rPr>
    </w:lvl>
    <w:lvl w:ilvl="1">
      <w:start w:val="1"/>
      <w:numFmt w:val="decimal"/>
      <w:lvlText w:val="%1.%2."/>
      <w:lvlJc w:val="left"/>
      <w:pPr>
        <w:ind w:left="850" w:hanging="453"/>
      </w:pPr>
      <w:rPr>
        <w:rFonts w:hint="default"/>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2"/>
  </w:num>
  <w:num w:numId="3">
    <w:abstractNumId w:val="4"/>
  </w:num>
  <w:num w:numId="4">
    <w:abstractNumId w:val="1"/>
  </w:num>
  <w:num w:numId="5">
    <w:abstractNumId w:val="6"/>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3"/>
  </w:num>
  <w:num w:numId="10">
    <w:abstractNumId w:val="9"/>
  </w:num>
  <w:num w:numId="11">
    <w:abstractNumId w:val="0"/>
  </w:num>
  <w:num w:numId="12">
    <w:abstractNumId w:val="10"/>
  </w:num>
  <w:num w:numId="13">
    <w:abstractNumId w:val="19"/>
  </w:num>
  <w:num w:numId="14">
    <w:abstractNumId w:val="15"/>
  </w:num>
  <w:num w:numId="15">
    <w:abstractNumId w:val="5"/>
  </w:num>
  <w:num w:numId="16">
    <w:abstractNumId w:val="13"/>
  </w:num>
  <w:num w:numId="17">
    <w:abstractNumId w:val="7"/>
  </w:num>
  <w:num w:numId="18">
    <w:abstractNumId w:val="11"/>
  </w:num>
  <w:num w:numId="19">
    <w:abstractNumId w:val="14"/>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D5E3C"/>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B19"/>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5CDE"/>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1BB"/>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1BF9"/>
    <w:rsid w:val="002E4551"/>
    <w:rsid w:val="002E689A"/>
    <w:rsid w:val="002E6E16"/>
    <w:rsid w:val="002E7501"/>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5767"/>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BFB"/>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5DD7"/>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BBA"/>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AF3"/>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3EB7"/>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27C8F"/>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126"/>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1F86"/>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C761F"/>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674"/>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65BF9"/>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22C0"/>
    <w:rsid w:val="00B1328E"/>
    <w:rsid w:val="00B13707"/>
    <w:rsid w:val="00B13CD0"/>
    <w:rsid w:val="00B176AC"/>
    <w:rsid w:val="00B208E4"/>
    <w:rsid w:val="00B2233E"/>
    <w:rsid w:val="00B24A31"/>
    <w:rsid w:val="00B25107"/>
    <w:rsid w:val="00B26622"/>
    <w:rsid w:val="00B27DE5"/>
    <w:rsid w:val="00B31124"/>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3AC3"/>
    <w:rsid w:val="00B743B8"/>
    <w:rsid w:val="00B753EA"/>
    <w:rsid w:val="00B8141F"/>
    <w:rsid w:val="00B824E1"/>
    <w:rsid w:val="00B84566"/>
    <w:rsid w:val="00B85D52"/>
    <w:rsid w:val="00B86890"/>
    <w:rsid w:val="00B90DA7"/>
    <w:rsid w:val="00B9128E"/>
    <w:rsid w:val="00B91501"/>
    <w:rsid w:val="00B923E2"/>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1CD5"/>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F2"/>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12F1"/>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lsdException w:name="Body Text First Indent" w:uiPriority="0" w:qFormat="1"/>
    <w:lsdException w:name="Body Text First Indent 2"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2E7501"/>
    <w:pPr>
      <w:keepNext/>
      <w:keepLines/>
      <w:spacing w:before="340" w:after="330" w:line="576" w:lineRule="auto"/>
      <w:ind w:firstLineChars="200" w:firstLine="880"/>
      <w:outlineLvl w:val="0"/>
    </w:pPr>
    <w:rPr>
      <w:rFonts w:eastAsia="仿宋_GB2312"/>
      <w:b/>
      <w:kern w:val="44"/>
      <w:sz w:val="44"/>
      <w:szCs w:val="24"/>
    </w:rPr>
  </w:style>
  <w:style w:type="paragraph" w:styleId="20">
    <w:name w:val="heading 2"/>
    <w:basedOn w:val="a0"/>
    <w:next w:val="a0"/>
    <w:link w:val="2Char"/>
    <w:uiPriority w:val="9"/>
    <w:qFormat/>
    <w:rsid w:val="002E7501"/>
    <w:pPr>
      <w:keepNext/>
      <w:keepLines/>
      <w:numPr>
        <w:ilvl w:val="1"/>
        <w:numId w:val="16"/>
      </w:numPr>
      <w:spacing w:before="240" w:after="240" w:line="588" w:lineRule="exact"/>
      <w:jc w:val="left"/>
      <w:outlineLvl w:val="1"/>
    </w:pPr>
    <w:rPr>
      <w:rFonts w:eastAsia="仿宋_GB2312"/>
      <w:b/>
      <w:bCs/>
      <w:sz w:val="32"/>
      <w:szCs w:val="36"/>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qFormat/>
    <w:rsid w:val="002E7501"/>
    <w:pPr>
      <w:keepNext/>
      <w:keepLines/>
      <w:numPr>
        <w:ilvl w:val="3"/>
        <w:numId w:val="16"/>
      </w:numPr>
      <w:spacing w:before="120" w:after="120" w:line="588" w:lineRule="exact"/>
      <w:ind w:left="0"/>
      <w:outlineLvl w:val="3"/>
    </w:pPr>
    <w:rPr>
      <w:rFonts w:eastAsia="仿宋_GB2312"/>
      <w:b/>
      <w:bCs/>
      <w:sz w:val="32"/>
      <w:szCs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unhideWhenUsed/>
    <w:qFormat/>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qFormat/>
    <w:rsid w:val="009A15DF"/>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uiPriority w:val="9"/>
    <w:qFormat/>
    <w:rsid w:val="002E7501"/>
    <w:rPr>
      <w:rFonts w:ascii="Times New Roman" w:eastAsia="仿宋_GB2312" w:hAnsi="Times New Roman" w:cs="Times New Roman"/>
      <w:b/>
      <w:kern w:val="44"/>
      <w:sz w:val="44"/>
      <w:szCs w:val="24"/>
    </w:rPr>
  </w:style>
  <w:style w:type="character" w:customStyle="1" w:styleId="2Char">
    <w:name w:val="标题 2 Char"/>
    <w:basedOn w:val="a1"/>
    <w:link w:val="20"/>
    <w:uiPriority w:val="9"/>
    <w:rsid w:val="002E7501"/>
    <w:rPr>
      <w:rFonts w:ascii="Times New Roman" w:eastAsia="仿宋_GB2312" w:hAnsi="Times New Roman" w:cs="Times New Roman"/>
      <w:b/>
      <w:bCs/>
      <w:sz w:val="32"/>
      <w:szCs w:val="36"/>
    </w:rPr>
  </w:style>
  <w:style w:type="character" w:customStyle="1" w:styleId="4Char">
    <w:name w:val="标题 4 Char"/>
    <w:basedOn w:val="a1"/>
    <w:link w:val="41"/>
    <w:uiPriority w:val="9"/>
    <w:rsid w:val="002E7501"/>
    <w:rPr>
      <w:rFonts w:ascii="Times New Roman" w:eastAsia="仿宋_GB2312" w:hAnsi="Times New Roman" w:cs="Times New Roman"/>
      <w:b/>
      <w:bCs/>
      <w:sz w:val="32"/>
      <w:szCs w:val="30"/>
    </w:rPr>
  </w:style>
  <w:style w:type="paragraph" w:styleId="af4">
    <w:name w:val="Normal Indent"/>
    <w:basedOn w:val="a0"/>
    <w:unhideWhenUsed/>
    <w:qFormat/>
    <w:rsid w:val="002E7501"/>
    <w:pPr>
      <w:spacing w:line="588" w:lineRule="exact"/>
      <w:ind w:firstLineChars="200" w:firstLine="420"/>
    </w:pPr>
    <w:rPr>
      <w:rFonts w:eastAsia="仿宋_GB2312"/>
      <w:sz w:val="32"/>
      <w:szCs w:val="24"/>
    </w:rPr>
  </w:style>
  <w:style w:type="paragraph" w:styleId="af5">
    <w:name w:val="Body Text First Indent"/>
    <w:link w:val="Charb"/>
    <w:unhideWhenUsed/>
    <w:qFormat/>
    <w:rsid w:val="002E7501"/>
    <w:pPr>
      <w:widowControl w:val="0"/>
      <w:spacing w:after="120"/>
      <w:ind w:firstLineChars="100" w:firstLine="420"/>
      <w:jc w:val="both"/>
    </w:pPr>
    <w:rPr>
      <w:rFonts w:ascii="Calibri" w:eastAsia="宋体" w:hAnsi="Calibri" w:cs="Times New Roman"/>
      <w:szCs w:val="21"/>
    </w:rPr>
  </w:style>
  <w:style w:type="character" w:customStyle="1" w:styleId="Charb">
    <w:name w:val="正文首行缩进 Char"/>
    <w:basedOn w:val="Chara"/>
    <w:link w:val="af5"/>
    <w:rsid w:val="002E7501"/>
    <w:rPr>
      <w:rFonts w:ascii="Calibri" w:eastAsia="宋体" w:hAnsi="Calibri" w:cs="Times New Roman"/>
      <w:szCs w:val="21"/>
    </w:rPr>
  </w:style>
  <w:style w:type="paragraph" w:styleId="23">
    <w:name w:val="Body Text First Indent 2"/>
    <w:basedOn w:val="a4"/>
    <w:link w:val="2Char2"/>
    <w:qFormat/>
    <w:rsid w:val="002E7501"/>
    <w:pPr>
      <w:tabs>
        <w:tab w:val="clear" w:pos="480"/>
      </w:tabs>
      <w:spacing w:after="120" w:line="588" w:lineRule="exact"/>
      <w:ind w:leftChars="200" w:left="420" w:firstLineChars="200" w:firstLine="420"/>
      <w:jc w:val="both"/>
    </w:pPr>
    <w:rPr>
      <w:rFonts w:ascii="Times New Roman" w:eastAsia="仿宋_GB2312" w:hAnsi="Times New Roman"/>
      <w:sz w:val="32"/>
      <w:szCs w:val="24"/>
    </w:rPr>
  </w:style>
  <w:style w:type="character" w:customStyle="1" w:styleId="2Char2">
    <w:name w:val="正文首行缩进 2 Char"/>
    <w:basedOn w:val="Char"/>
    <w:link w:val="23"/>
    <w:rsid w:val="002E7501"/>
    <w:rPr>
      <w:rFonts w:ascii="Times New Roman" w:eastAsia="仿宋_GB2312" w:hAnsi="Times New Roman" w:cs="Times New Roman"/>
      <w:sz w:val="32"/>
      <w:szCs w:val="24"/>
    </w:rPr>
  </w:style>
  <w:style w:type="paragraph" w:customStyle="1" w:styleId="4">
    <w:name w:val="样式4"/>
    <w:basedOn w:val="41"/>
    <w:next w:val="a0"/>
    <w:qFormat/>
    <w:rsid w:val="002E7501"/>
    <w:pPr>
      <w:numPr>
        <w:numId w:val="17"/>
      </w:numPr>
      <w:ind w:firstLineChars="50" w:firstLine="50"/>
      <w:jc w:val="left"/>
    </w:pPr>
    <w:rPr>
      <w:rFonts w:ascii="华文细黑" w:eastAsia="华文细黑" w:hAnsi="华文细黑"/>
      <w:color w:val="000000"/>
      <w:szCs w:val="28"/>
    </w:rPr>
  </w:style>
  <w:style w:type="paragraph" w:customStyle="1" w:styleId="af6">
    <w:name w:val="表格内容"/>
    <w:basedOn w:val="af1"/>
    <w:qFormat/>
    <w:rsid w:val="002E7501"/>
    <w:pPr>
      <w:suppressLineNumbers/>
      <w:suppressAutoHyphens/>
    </w:pPr>
    <w:rPr>
      <w:kern w:val="20481"/>
    </w:rPr>
  </w:style>
  <w:style w:type="paragraph" w:customStyle="1" w:styleId="12">
    <w:name w:val="无间距1"/>
    <w:qFormat/>
    <w:rsid w:val="002E7501"/>
    <w:pPr>
      <w:widowControl w:val="0"/>
      <w:jc w:val="both"/>
    </w:pPr>
    <w:rPr>
      <w:rFonts w:ascii="Times New Roman" w:eastAsia="宋体" w:hAnsi="Times New Roman" w:cs="Times New Roman"/>
    </w:rPr>
  </w:style>
  <w:style w:type="character" w:customStyle="1" w:styleId="font31">
    <w:name w:val="font31"/>
    <w:basedOn w:val="a1"/>
    <w:qFormat/>
    <w:rsid w:val="002E7501"/>
    <w:rPr>
      <w:rFonts w:ascii="宋体" w:eastAsia="宋体" w:hAnsi="宋体" w:cs="宋体" w:hint="eastAsi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lsdException w:name="Body Text First Indent" w:uiPriority="0" w:qFormat="1"/>
    <w:lsdException w:name="Body Text First Indent 2"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2E7501"/>
    <w:pPr>
      <w:keepNext/>
      <w:keepLines/>
      <w:spacing w:before="340" w:after="330" w:line="576" w:lineRule="auto"/>
      <w:ind w:firstLineChars="200" w:firstLine="880"/>
      <w:outlineLvl w:val="0"/>
    </w:pPr>
    <w:rPr>
      <w:rFonts w:eastAsia="仿宋_GB2312"/>
      <w:b/>
      <w:kern w:val="44"/>
      <w:sz w:val="44"/>
      <w:szCs w:val="24"/>
    </w:rPr>
  </w:style>
  <w:style w:type="paragraph" w:styleId="20">
    <w:name w:val="heading 2"/>
    <w:basedOn w:val="a0"/>
    <w:next w:val="a0"/>
    <w:link w:val="2Char"/>
    <w:uiPriority w:val="9"/>
    <w:qFormat/>
    <w:rsid w:val="002E7501"/>
    <w:pPr>
      <w:keepNext/>
      <w:keepLines/>
      <w:numPr>
        <w:ilvl w:val="1"/>
        <w:numId w:val="16"/>
      </w:numPr>
      <w:spacing w:before="240" w:after="240" w:line="588" w:lineRule="exact"/>
      <w:jc w:val="left"/>
      <w:outlineLvl w:val="1"/>
    </w:pPr>
    <w:rPr>
      <w:rFonts w:eastAsia="仿宋_GB2312"/>
      <w:b/>
      <w:bCs/>
      <w:sz w:val="32"/>
      <w:szCs w:val="36"/>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qFormat/>
    <w:rsid w:val="002E7501"/>
    <w:pPr>
      <w:keepNext/>
      <w:keepLines/>
      <w:numPr>
        <w:ilvl w:val="3"/>
        <w:numId w:val="16"/>
      </w:numPr>
      <w:spacing w:before="120" w:after="120" w:line="588" w:lineRule="exact"/>
      <w:ind w:left="0"/>
      <w:outlineLvl w:val="3"/>
    </w:pPr>
    <w:rPr>
      <w:rFonts w:eastAsia="仿宋_GB2312"/>
      <w:b/>
      <w:bCs/>
      <w:sz w:val="32"/>
      <w:szCs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unhideWhenUsed/>
    <w:qFormat/>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qFormat/>
    <w:rsid w:val="009A15DF"/>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uiPriority w:val="9"/>
    <w:qFormat/>
    <w:rsid w:val="002E7501"/>
    <w:rPr>
      <w:rFonts w:ascii="Times New Roman" w:eastAsia="仿宋_GB2312" w:hAnsi="Times New Roman" w:cs="Times New Roman"/>
      <w:b/>
      <w:kern w:val="44"/>
      <w:sz w:val="44"/>
      <w:szCs w:val="24"/>
    </w:rPr>
  </w:style>
  <w:style w:type="character" w:customStyle="1" w:styleId="2Char">
    <w:name w:val="标题 2 Char"/>
    <w:basedOn w:val="a1"/>
    <w:link w:val="20"/>
    <w:uiPriority w:val="9"/>
    <w:rsid w:val="002E7501"/>
    <w:rPr>
      <w:rFonts w:ascii="Times New Roman" w:eastAsia="仿宋_GB2312" w:hAnsi="Times New Roman" w:cs="Times New Roman"/>
      <w:b/>
      <w:bCs/>
      <w:sz w:val="32"/>
      <w:szCs w:val="36"/>
    </w:rPr>
  </w:style>
  <w:style w:type="character" w:customStyle="1" w:styleId="4Char">
    <w:name w:val="标题 4 Char"/>
    <w:basedOn w:val="a1"/>
    <w:link w:val="41"/>
    <w:uiPriority w:val="9"/>
    <w:rsid w:val="002E7501"/>
    <w:rPr>
      <w:rFonts w:ascii="Times New Roman" w:eastAsia="仿宋_GB2312" w:hAnsi="Times New Roman" w:cs="Times New Roman"/>
      <w:b/>
      <w:bCs/>
      <w:sz w:val="32"/>
      <w:szCs w:val="30"/>
    </w:rPr>
  </w:style>
  <w:style w:type="paragraph" w:styleId="af4">
    <w:name w:val="Normal Indent"/>
    <w:basedOn w:val="a0"/>
    <w:unhideWhenUsed/>
    <w:qFormat/>
    <w:rsid w:val="002E7501"/>
    <w:pPr>
      <w:spacing w:line="588" w:lineRule="exact"/>
      <w:ind w:firstLineChars="200" w:firstLine="420"/>
    </w:pPr>
    <w:rPr>
      <w:rFonts w:eastAsia="仿宋_GB2312"/>
      <w:sz w:val="32"/>
      <w:szCs w:val="24"/>
    </w:rPr>
  </w:style>
  <w:style w:type="paragraph" w:styleId="af5">
    <w:name w:val="Body Text First Indent"/>
    <w:link w:val="Charb"/>
    <w:unhideWhenUsed/>
    <w:qFormat/>
    <w:rsid w:val="002E7501"/>
    <w:pPr>
      <w:widowControl w:val="0"/>
      <w:spacing w:after="120"/>
      <w:ind w:firstLineChars="100" w:firstLine="420"/>
      <w:jc w:val="both"/>
    </w:pPr>
    <w:rPr>
      <w:rFonts w:ascii="Calibri" w:eastAsia="宋体" w:hAnsi="Calibri" w:cs="Times New Roman"/>
      <w:szCs w:val="21"/>
    </w:rPr>
  </w:style>
  <w:style w:type="character" w:customStyle="1" w:styleId="Charb">
    <w:name w:val="正文首行缩进 Char"/>
    <w:basedOn w:val="Chara"/>
    <w:link w:val="af5"/>
    <w:rsid w:val="002E7501"/>
    <w:rPr>
      <w:rFonts w:ascii="Calibri" w:eastAsia="宋体" w:hAnsi="Calibri" w:cs="Times New Roman"/>
      <w:szCs w:val="21"/>
    </w:rPr>
  </w:style>
  <w:style w:type="paragraph" w:styleId="23">
    <w:name w:val="Body Text First Indent 2"/>
    <w:basedOn w:val="a4"/>
    <w:link w:val="2Char2"/>
    <w:qFormat/>
    <w:rsid w:val="002E7501"/>
    <w:pPr>
      <w:tabs>
        <w:tab w:val="clear" w:pos="480"/>
      </w:tabs>
      <w:spacing w:after="120" w:line="588" w:lineRule="exact"/>
      <w:ind w:leftChars="200" w:left="420" w:firstLineChars="200" w:firstLine="420"/>
      <w:jc w:val="both"/>
    </w:pPr>
    <w:rPr>
      <w:rFonts w:ascii="Times New Roman" w:eastAsia="仿宋_GB2312" w:hAnsi="Times New Roman"/>
      <w:sz w:val="32"/>
      <w:szCs w:val="24"/>
    </w:rPr>
  </w:style>
  <w:style w:type="character" w:customStyle="1" w:styleId="2Char2">
    <w:name w:val="正文首行缩进 2 Char"/>
    <w:basedOn w:val="Char"/>
    <w:link w:val="23"/>
    <w:rsid w:val="002E7501"/>
    <w:rPr>
      <w:rFonts w:ascii="Times New Roman" w:eastAsia="仿宋_GB2312" w:hAnsi="Times New Roman" w:cs="Times New Roman"/>
      <w:sz w:val="32"/>
      <w:szCs w:val="24"/>
    </w:rPr>
  </w:style>
  <w:style w:type="paragraph" w:customStyle="1" w:styleId="4">
    <w:name w:val="样式4"/>
    <w:basedOn w:val="41"/>
    <w:next w:val="a0"/>
    <w:qFormat/>
    <w:rsid w:val="002E7501"/>
    <w:pPr>
      <w:numPr>
        <w:numId w:val="17"/>
      </w:numPr>
      <w:ind w:firstLineChars="50" w:firstLine="50"/>
      <w:jc w:val="left"/>
    </w:pPr>
    <w:rPr>
      <w:rFonts w:ascii="华文细黑" w:eastAsia="华文细黑" w:hAnsi="华文细黑"/>
      <w:color w:val="000000"/>
      <w:szCs w:val="28"/>
    </w:rPr>
  </w:style>
  <w:style w:type="paragraph" w:customStyle="1" w:styleId="af6">
    <w:name w:val="表格内容"/>
    <w:basedOn w:val="af1"/>
    <w:qFormat/>
    <w:rsid w:val="002E7501"/>
    <w:pPr>
      <w:suppressLineNumbers/>
      <w:suppressAutoHyphens/>
    </w:pPr>
    <w:rPr>
      <w:kern w:val="20481"/>
    </w:rPr>
  </w:style>
  <w:style w:type="paragraph" w:customStyle="1" w:styleId="12">
    <w:name w:val="无间距1"/>
    <w:qFormat/>
    <w:rsid w:val="002E7501"/>
    <w:pPr>
      <w:widowControl w:val="0"/>
      <w:jc w:val="both"/>
    </w:pPr>
    <w:rPr>
      <w:rFonts w:ascii="Times New Roman" w:eastAsia="宋体" w:hAnsi="Times New Roman" w:cs="Times New Roman"/>
    </w:rPr>
  </w:style>
  <w:style w:type="character" w:customStyle="1" w:styleId="font31">
    <w:name w:val="font31"/>
    <w:basedOn w:val="a1"/>
    <w:qFormat/>
    <w:rsid w:val="002E7501"/>
    <w:rPr>
      <w:rFonts w:ascii="宋体" w:eastAsia="宋体" w:hAnsi="宋体" w:cs="宋体" w:hint="eastAsia"/>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E8CFCD-9992-4A19-9A98-5A731D81C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6694</Words>
  <Characters>38160</Characters>
  <Application>Microsoft Office Word</Application>
  <DocSecurity>0</DocSecurity>
  <Lines>318</Lines>
  <Paragraphs>89</Paragraphs>
  <ScaleCrop>false</ScaleCrop>
  <Company>MS</Company>
  <LinksUpToDate>false</LinksUpToDate>
  <CharactersWithSpaces>44765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2025-12-05T05:47:00Z</dcterms:created>
  <dcterms:modified xsi:type="dcterms:W3CDTF">2025-12-05T05:47:00Z</dcterms:modified>
</cp:coreProperties>
</file>