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DFD" w:rsidRDefault="001F0DFD">
      <w:pPr>
        <w:rPr>
          <w:rFonts w:eastAsia="仿宋_GB2312"/>
          <w:sz w:val="84"/>
        </w:rPr>
      </w:pPr>
      <w:bookmarkStart w:id="0" w:name="_GoBack"/>
      <w:bookmarkEnd w:id="0"/>
    </w:p>
    <w:p w:rsidR="001F0DFD" w:rsidRDefault="006B7FAF">
      <w:pPr>
        <w:ind w:right="105"/>
        <w:jc w:val="right"/>
        <w:rPr>
          <w:rFonts w:eastAsia="黑体"/>
          <w:b/>
          <w:spacing w:val="40"/>
          <w:w w:val="66"/>
          <w:sz w:val="60"/>
          <w:szCs w:val="60"/>
        </w:rPr>
      </w:pPr>
      <w:r>
        <w:rPr>
          <w:rFonts w:eastAsia="黑体" w:hint="eastAsia"/>
          <w:b/>
          <w:spacing w:val="40"/>
          <w:w w:val="66"/>
          <w:sz w:val="60"/>
          <w:szCs w:val="60"/>
        </w:rPr>
        <w:t>天津市第二殡仪馆保安服务项目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p>
    <w:p w:rsidR="001F0DFD" w:rsidRDefault="006B7FAF">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1F0DFD" w:rsidRDefault="001F0DFD">
      <w:pPr>
        <w:ind w:right="1025"/>
        <w:jc w:val="center"/>
        <w:rPr>
          <w:rFonts w:eastAsia="黑体"/>
          <w:b/>
          <w:spacing w:val="40"/>
          <w:w w:val="66"/>
          <w:sz w:val="60"/>
          <w:szCs w:val="60"/>
        </w:rPr>
      </w:pPr>
    </w:p>
    <w:p w:rsidR="001F0DFD" w:rsidRDefault="006B7FAF">
      <w:pPr>
        <w:jc w:val="center"/>
        <w:rPr>
          <w:rFonts w:eastAsia="黑体"/>
          <w:b/>
          <w:spacing w:val="40"/>
          <w:w w:val="66"/>
          <w:sz w:val="15"/>
          <w:szCs w:val="15"/>
        </w:rPr>
      </w:pPr>
      <w:r>
        <w:rPr>
          <w:rFonts w:eastAsia="黑体"/>
          <w:b/>
          <w:spacing w:val="40"/>
          <w:w w:val="66"/>
          <w:sz w:val="56"/>
          <w:szCs w:val="56"/>
        </w:rPr>
        <w:t xml:space="preserve">            </w:t>
      </w:r>
    </w:p>
    <w:p w:rsidR="001F0DFD" w:rsidRDefault="006B7FAF">
      <w:pPr>
        <w:jc w:val="center"/>
        <w:rPr>
          <w:rFonts w:eastAsia="黑体"/>
          <w:color w:val="FF0000"/>
          <w:spacing w:val="40"/>
          <w:w w:val="66"/>
          <w:sz w:val="32"/>
          <w:szCs w:val="32"/>
        </w:rPr>
      </w:pPr>
      <w:r>
        <w:rPr>
          <w:rFonts w:eastAsia="黑体"/>
          <w:spacing w:val="40"/>
          <w:w w:val="66"/>
          <w:sz w:val="32"/>
          <w:szCs w:val="32"/>
        </w:rPr>
        <w:t>（项目编号：</w:t>
      </w:r>
      <w:r>
        <w:rPr>
          <w:rFonts w:eastAsia="黑体" w:hint="eastAsia"/>
          <w:spacing w:val="40"/>
          <w:w w:val="66"/>
          <w:sz w:val="32"/>
          <w:szCs w:val="32"/>
        </w:rPr>
        <w:t>TGPC-2025-D-0887</w:t>
      </w:r>
      <w:r>
        <w:rPr>
          <w:rFonts w:eastAsia="黑体"/>
          <w:spacing w:val="40"/>
          <w:w w:val="66"/>
          <w:sz w:val="32"/>
          <w:szCs w:val="32"/>
        </w:rPr>
        <w:t>）</w:t>
      </w:r>
    </w:p>
    <w:p w:rsidR="001F0DFD" w:rsidRDefault="001F0DFD">
      <w:pPr>
        <w:rPr>
          <w:sz w:val="40"/>
        </w:rPr>
      </w:pPr>
    </w:p>
    <w:p w:rsidR="001F0DFD" w:rsidRDefault="001F0DFD">
      <w:pPr>
        <w:rPr>
          <w:sz w:val="36"/>
        </w:rPr>
      </w:pPr>
    </w:p>
    <w:p w:rsidR="001F0DFD" w:rsidRDefault="001F0DFD">
      <w:pPr>
        <w:rPr>
          <w:sz w:val="36"/>
        </w:rPr>
      </w:pPr>
    </w:p>
    <w:p w:rsidR="001F0DFD" w:rsidRDefault="001F0DFD">
      <w:pPr>
        <w:rPr>
          <w:sz w:val="36"/>
        </w:rPr>
      </w:pPr>
    </w:p>
    <w:p w:rsidR="001F0DFD" w:rsidRDefault="001F0DFD">
      <w:pPr>
        <w:rPr>
          <w:sz w:val="36"/>
        </w:rPr>
      </w:pPr>
    </w:p>
    <w:p w:rsidR="001F0DFD" w:rsidRDefault="001F0DFD">
      <w:pPr>
        <w:rPr>
          <w:sz w:val="36"/>
        </w:rPr>
      </w:pPr>
    </w:p>
    <w:p w:rsidR="001F0DFD" w:rsidRDefault="001F0DFD">
      <w:pPr>
        <w:rPr>
          <w:sz w:val="36"/>
        </w:rPr>
      </w:pPr>
    </w:p>
    <w:p w:rsidR="001F0DFD" w:rsidRDefault="001F0DFD">
      <w:pPr>
        <w:rPr>
          <w:sz w:val="36"/>
        </w:rPr>
      </w:pPr>
    </w:p>
    <w:p w:rsidR="001F0DFD" w:rsidRDefault="001F0DFD">
      <w:pPr>
        <w:rPr>
          <w:sz w:val="36"/>
        </w:rPr>
      </w:pPr>
    </w:p>
    <w:p w:rsidR="001F0DFD" w:rsidRDefault="006B7FAF" w:rsidP="00B91A6C">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1F0DFD" w:rsidRDefault="006B7FAF">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9</w:t>
      </w:r>
    </w:p>
    <w:p w:rsidR="001F0DFD" w:rsidRDefault="001F0DFD">
      <w:pPr>
        <w:widowControl/>
        <w:jc w:val="left"/>
        <w:rPr>
          <w:rFonts w:eastAsia="仿宋_GB2312"/>
          <w:b/>
          <w:bCs/>
          <w:kern w:val="0"/>
          <w:sz w:val="44"/>
          <w:szCs w:val="44"/>
        </w:rPr>
      </w:pPr>
    </w:p>
    <w:p w:rsidR="001F0DFD" w:rsidRDefault="001F0DFD" w:rsidP="00B91A6C">
      <w:pPr>
        <w:ind w:firstLineChars="100" w:firstLine="411"/>
        <w:jc w:val="center"/>
        <w:rPr>
          <w:b/>
          <w:spacing w:val="20"/>
          <w:w w:val="80"/>
          <w:sz w:val="48"/>
          <w:szCs w:val="48"/>
        </w:rPr>
        <w:sectPr w:rsidR="001F0DFD">
          <w:headerReference w:type="default" r:id="rId11"/>
          <w:pgSz w:w="11906" w:h="16838"/>
          <w:pgMar w:top="1440" w:right="1797" w:bottom="1440" w:left="1797" w:header="851" w:footer="992" w:gutter="0"/>
          <w:pgNumType w:start="1"/>
          <w:cols w:space="425"/>
          <w:docGrid w:type="linesAndChars" w:linePitch="285" w:charSpace="-3449"/>
        </w:sectPr>
      </w:pPr>
    </w:p>
    <w:p w:rsidR="001F0DFD" w:rsidRDefault="006B7FAF" w:rsidP="00B91A6C">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1F0DFD" w:rsidRDefault="006B7FAF">
      <w:pPr>
        <w:spacing w:line="560" w:lineRule="exact"/>
        <w:ind w:rightChars="-73" w:right="-141"/>
        <w:rPr>
          <w:b/>
          <w:sz w:val="24"/>
        </w:rPr>
      </w:pPr>
      <w:r>
        <w:rPr>
          <w:b/>
          <w:sz w:val="24"/>
        </w:rPr>
        <w:t>第一部分</w:t>
      </w:r>
      <w:r>
        <w:rPr>
          <w:b/>
          <w:sz w:val="24"/>
        </w:rPr>
        <w:t xml:space="preserve">  </w:t>
      </w:r>
      <w:r>
        <w:rPr>
          <w:b/>
          <w:sz w:val="24"/>
        </w:rPr>
        <w:t>投标邀请函</w:t>
      </w:r>
    </w:p>
    <w:p w:rsidR="001F0DFD" w:rsidRDefault="001F0DFD">
      <w:pPr>
        <w:spacing w:line="560" w:lineRule="exact"/>
        <w:ind w:rightChars="-73" w:right="-141"/>
        <w:rPr>
          <w:b/>
          <w:sz w:val="24"/>
        </w:rPr>
      </w:pPr>
    </w:p>
    <w:p w:rsidR="001F0DFD" w:rsidRDefault="006B7FAF">
      <w:pPr>
        <w:spacing w:line="560" w:lineRule="exact"/>
        <w:ind w:rightChars="-73" w:right="-141"/>
        <w:rPr>
          <w:b/>
          <w:sz w:val="24"/>
        </w:rPr>
      </w:pPr>
      <w:r>
        <w:rPr>
          <w:b/>
          <w:sz w:val="24"/>
        </w:rPr>
        <w:t>第二部分</w:t>
      </w:r>
      <w:r>
        <w:rPr>
          <w:b/>
          <w:sz w:val="24"/>
        </w:rPr>
        <w:t xml:space="preserve">  </w:t>
      </w:r>
      <w:r>
        <w:rPr>
          <w:b/>
          <w:sz w:val="24"/>
        </w:rPr>
        <w:t>招标项目要求</w:t>
      </w:r>
    </w:p>
    <w:p w:rsidR="001F0DFD" w:rsidRDefault="001F0DFD">
      <w:pPr>
        <w:spacing w:line="560" w:lineRule="exact"/>
        <w:ind w:rightChars="-73" w:right="-141"/>
        <w:rPr>
          <w:b/>
          <w:sz w:val="24"/>
        </w:rPr>
      </w:pPr>
    </w:p>
    <w:p w:rsidR="001F0DFD" w:rsidRDefault="006B7FAF">
      <w:pPr>
        <w:spacing w:line="560" w:lineRule="exact"/>
        <w:ind w:rightChars="-73" w:right="-141"/>
        <w:rPr>
          <w:b/>
          <w:sz w:val="24"/>
        </w:rPr>
      </w:pPr>
      <w:r>
        <w:rPr>
          <w:b/>
          <w:sz w:val="24"/>
        </w:rPr>
        <w:t>第三部分</w:t>
      </w:r>
      <w:r>
        <w:rPr>
          <w:b/>
          <w:sz w:val="24"/>
        </w:rPr>
        <w:t xml:space="preserve">  </w:t>
      </w:r>
      <w:r>
        <w:rPr>
          <w:b/>
          <w:sz w:val="24"/>
        </w:rPr>
        <w:t>投标须知</w:t>
      </w:r>
    </w:p>
    <w:p w:rsidR="001F0DFD" w:rsidRDefault="001F0DFD">
      <w:pPr>
        <w:spacing w:line="560" w:lineRule="exact"/>
        <w:ind w:rightChars="-73" w:right="-141"/>
        <w:rPr>
          <w:sz w:val="24"/>
        </w:rPr>
      </w:pPr>
    </w:p>
    <w:p w:rsidR="001F0DFD" w:rsidRDefault="006B7FAF">
      <w:pPr>
        <w:spacing w:line="560" w:lineRule="exact"/>
        <w:rPr>
          <w:b/>
          <w:sz w:val="24"/>
        </w:rPr>
      </w:pPr>
      <w:r>
        <w:rPr>
          <w:b/>
          <w:sz w:val="24"/>
        </w:rPr>
        <w:t>第四部分</w:t>
      </w:r>
      <w:r>
        <w:rPr>
          <w:b/>
          <w:sz w:val="24"/>
        </w:rPr>
        <w:t xml:space="preserve">  </w:t>
      </w:r>
      <w:r>
        <w:rPr>
          <w:b/>
          <w:sz w:val="24"/>
        </w:rPr>
        <w:t>合同条款</w:t>
      </w:r>
    </w:p>
    <w:p w:rsidR="001F0DFD" w:rsidRDefault="001F0DFD">
      <w:pPr>
        <w:spacing w:line="560" w:lineRule="exact"/>
        <w:rPr>
          <w:sz w:val="24"/>
        </w:rPr>
      </w:pPr>
    </w:p>
    <w:p w:rsidR="001F0DFD" w:rsidRDefault="006B7FAF">
      <w:pPr>
        <w:spacing w:line="560" w:lineRule="exact"/>
        <w:rPr>
          <w:sz w:val="24"/>
        </w:rPr>
      </w:pPr>
      <w:r>
        <w:rPr>
          <w:b/>
          <w:sz w:val="24"/>
        </w:rPr>
        <w:t>第五部分</w:t>
      </w:r>
      <w:r>
        <w:rPr>
          <w:b/>
          <w:sz w:val="24"/>
        </w:rPr>
        <w:t xml:space="preserve">  </w:t>
      </w:r>
      <w:r>
        <w:rPr>
          <w:b/>
          <w:sz w:val="24"/>
        </w:rPr>
        <w:t>投标文件格式</w:t>
      </w:r>
    </w:p>
    <w:p w:rsidR="001F0DFD" w:rsidRDefault="001F0DFD">
      <w:pPr>
        <w:rPr>
          <w:sz w:val="24"/>
        </w:rPr>
      </w:pPr>
    </w:p>
    <w:p w:rsidR="001F0DFD" w:rsidRDefault="001F0DFD">
      <w:pPr>
        <w:rPr>
          <w:sz w:val="24"/>
        </w:rPr>
      </w:pPr>
    </w:p>
    <w:p w:rsidR="001F0DFD" w:rsidRDefault="001F0DFD">
      <w:pPr>
        <w:rPr>
          <w:sz w:val="24"/>
        </w:rPr>
      </w:pPr>
    </w:p>
    <w:p w:rsidR="001F0DFD" w:rsidRDefault="001F0DFD">
      <w:pPr>
        <w:rPr>
          <w:sz w:val="24"/>
        </w:rPr>
      </w:pPr>
    </w:p>
    <w:p w:rsidR="001F0DFD" w:rsidRDefault="001F0DFD">
      <w:pPr>
        <w:rPr>
          <w:sz w:val="24"/>
        </w:rPr>
      </w:pPr>
    </w:p>
    <w:p w:rsidR="001F0DFD" w:rsidRDefault="001F0DFD">
      <w:pPr>
        <w:rPr>
          <w:sz w:val="24"/>
        </w:rPr>
      </w:pPr>
    </w:p>
    <w:p w:rsidR="001F0DFD" w:rsidRDefault="001F0DFD">
      <w:pPr>
        <w:rPr>
          <w:b/>
        </w:rPr>
      </w:pPr>
    </w:p>
    <w:p w:rsidR="001F0DFD" w:rsidRDefault="001F0DFD">
      <w:pPr>
        <w:pStyle w:val="ac"/>
        <w:rPr>
          <w:rFonts w:ascii="Times New Roman" w:hAnsi="Times New Roman"/>
        </w:rPr>
        <w:sectPr w:rsidR="001F0DFD">
          <w:pgSz w:w="11906" w:h="16838"/>
          <w:pgMar w:top="1440" w:right="1797" w:bottom="1440" w:left="1797" w:header="851" w:footer="992" w:gutter="0"/>
          <w:pgNumType w:start="1"/>
          <w:cols w:space="425"/>
          <w:docGrid w:type="linesAndChars" w:linePitch="285" w:charSpace="-3449"/>
        </w:sectPr>
      </w:pPr>
      <w:bookmarkStart w:id="1" w:name="_Toc412903614"/>
    </w:p>
    <w:p w:rsidR="001F0DFD" w:rsidRDefault="006B7FAF">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1F0DFD" w:rsidRDefault="006B7FAF" w:rsidP="00B91A6C">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天津市第二殡仪馆</w:t>
      </w:r>
      <w:r>
        <w:rPr>
          <w:rFonts w:ascii="Times New Roman" w:eastAsiaTheme="minorEastAsia" w:hAnsi="Times New Roman" w:cs="Times New Roman"/>
          <w:color w:val="auto"/>
          <w:szCs w:val="32"/>
        </w:rPr>
        <w:t>委托，天津市政府采购中心将以公开招标方式，对</w:t>
      </w:r>
      <w:r>
        <w:rPr>
          <w:rFonts w:ascii="Times New Roman" w:eastAsiaTheme="minorEastAsia" w:hAnsi="Times New Roman" w:cs="Times New Roman" w:hint="eastAsia"/>
          <w:color w:val="auto"/>
          <w:szCs w:val="32"/>
        </w:rPr>
        <w:t>天津市第二殡仪馆保安服务项目</w:t>
      </w:r>
      <w:r>
        <w:rPr>
          <w:rFonts w:ascii="Times New Roman" w:eastAsiaTheme="minorEastAsia" w:hAnsi="Times New Roman" w:cs="Times New Roman"/>
          <w:color w:val="auto"/>
          <w:szCs w:val="32"/>
        </w:rPr>
        <w:t>实施政府采购。现欢迎合格的供应商参加投标。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天津市第二殡仪馆保安服务项目</w:t>
      </w:r>
      <w:r>
        <w:rPr>
          <w:rFonts w:ascii="Times New Roman" w:eastAsia="宋体" w:hAnsi="Times New Roman" w:cs="Times New Roman"/>
          <w:color w:val="auto"/>
        </w:rPr>
        <w:t xml:space="preserve">  </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TGPC-2025-D-0887</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保</w:t>
      </w:r>
      <w:r>
        <w:rPr>
          <w:rFonts w:ascii="Times New Roman" w:eastAsia="宋体" w:hAnsi="Times New Roman" w:cs="Times New Roman" w:hint="eastAsia"/>
          <w:color w:val="auto"/>
        </w:rPr>
        <w:t>安服务</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w:t>
      </w:r>
      <w:r>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年</w:t>
      </w:r>
      <w:r>
        <w:rPr>
          <w:rFonts w:ascii="Times New Roman" w:eastAsia="宋体" w:hAnsi="Times New Roman" w:cs="Times New Roman" w:hint="eastAsia"/>
          <w:color w:val="auto"/>
        </w:rPr>
        <w:t>。</w:t>
      </w:r>
    </w:p>
    <w:p w:rsidR="001F0DFD" w:rsidRDefault="006B7FAF" w:rsidP="00B91A6C">
      <w:pPr>
        <w:tabs>
          <w:tab w:val="left" w:pos="210"/>
        </w:tabs>
        <w:autoSpaceDE w:val="0"/>
        <w:autoSpaceDN w:val="0"/>
        <w:adjustRightInd w:val="0"/>
        <w:spacing w:line="360" w:lineRule="auto"/>
        <w:ind w:firstLineChars="200" w:firstLine="446"/>
        <w:outlineLvl w:val="0"/>
        <w:rPr>
          <w:sz w:val="24"/>
          <w:szCs w:val="24"/>
          <w:lang w:val="zh-CN"/>
        </w:rPr>
      </w:pPr>
      <w:r>
        <w:rPr>
          <w:sz w:val="24"/>
          <w:szCs w:val="24"/>
          <w:lang w:val="zh-CN"/>
        </w:rPr>
        <w:t>三、项目预</w:t>
      </w:r>
      <w:r>
        <w:rPr>
          <w:sz w:val="24"/>
          <w:szCs w:val="24"/>
          <w:lang w:val="zh-CN"/>
        </w:rPr>
        <w:t>算</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1468000</w:t>
      </w:r>
      <w:r>
        <w:rPr>
          <w:rFonts w:ascii="Times New Roman" w:eastAsia="宋体" w:hAnsi="Times New Roman" w:cs="Times New Roman" w:hint="eastAsia"/>
          <w:color w:val="auto"/>
        </w:rPr>
        <w:t>元。</w:t>
      </w:r>
    </w:p>
    <w:p w:rsidR="001F0DFD" w:rsidRDefault="006B7FAF" w:rsidP="00B91A6C">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四</w:t>
      </w:r>
      <w:r>
        <w:rPr>
          <w:rFonts w:asciiTheme="minorEastAsia" w:eastAsiaTheme="minorEastAsia" w:hAnsiTheme="minorEastAsia" w:cs="Times New Roman"/>
          <w:color w:val="auto"/>
        </w:rPr>
        <w:t>、供应商资格要求（实质性要求）</w:t>
      </w:r>
    </w:p>
    <w:p w:rsidR="001F0DFD" w:rsidRDefault="006B7FAF" w:rsidP="00B91A6C">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color w:val="auto"/>
        </w:rPr>
        <w:t>投标人</w:t>
      </w:r>
      <w:r>
        <w:rPr>
          <w:rFonts w:ascii="Times New Roman" w:eastAsia="宋体" w:hAnsi="Times New Roman" w:cs="Times New Roman" w:hint="eastAsia"/>
          <w:color w:val="auto"/>
        </w:rPr>
        <w:t>应</w:t>
      </w:r>
      <w:r>
        <w:rPr>
          <w:rFonts w:ascii="Times New Roman" w:eastAsia="宋体" w:hAnsi="Times New Roman" w:cs="Times New Roman"/>
          <w:color w:val="auto"/>
        </w:rPr>
        <w:t>具备《保安服务许可证》，提供证书扫描件。非天津注册投标人一旦中标，须在合同规定时间内到天津市公安机关进行备案，投标文件中须提供备案承诺书（见附件</w:t>
      </w:r>
      <w:r>
        <w:rPr>
          <w:rFonts w:ascii="Times New Roman" w:eastAsia="宋体" w:hAnsi="Times New Roman" w:cs="Times New Roman"/>
          <w:color w:val="auto"/>
        </w:rPr>
        <w:t>1</w:t>
      </w:r>
      <w:r>
        <w:rPr>
          <w:rFonts w:ascii="Times New Roman" w:eastAsia="宋体" w:hAnsi="Times New Roman" w:cs="Times New Roman" w:hint="eastAsia"/>
          <w:color w:val="auto"/>
        </w:rPr>
        <w:t>4</w:t>
      </w:r>
      <w:r>
        <w:rPr>
          <w:rFonts w:ascii="Times New Roman" w:eastAsia="宋体" w:hAnsi="Times New Roman" w:cs="Times New Roman"/>
          <w:color w:val="auto"/>
        </w:rPr>
        <w:t>）。</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（二）供应商应具备《中华人民共和国政府采购法》第二十二条第一款规定的条件，提供以下材料：</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财务状况报告等相关材料：</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A.</w:t>
      </w:r>
      <w:r>
        <w:rPr>
          <w:rFonts w:ascii="Times New Roman" w:eastAsia="宋体" w:hAnsi="Times New Roman" w:cs="Times New Roman" w:hint="eastAsia"/>
          <w:color w:val="auto"/>
        </w:rPr>
        <w:t>经第三方会计师事务所审计的</w:t>
      </w:r>
      <w:r>
        <w:rPr>
          <w:rFonts w:ascii="Times New Roman" w:eastAsia="宋体" w:hAnsi="Times New Roman" w:cs="Times New Roman" w:hint="eastAsia"/>
          <w:color w:val="auto"/>
        </w:rPr>
        <w:t>2024</w:t>
      </w:r>
      <w:r>
        <w:rPr>
          <w:rFonts w:ascii="Times New Roman" w:eastAsia="宋体" w:hAnsi="Times New Roman" w:cs="Times New Roman" w:hint="eastAsia"/>
          <w:color w:val="auto"/>
        </w:rPr>
        <w:t>年度财务报告扫描件。</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具有良好的商业信誉和健全的财务会计制度的书面声明。</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注：</w:t>
      </w:r>
      <w:r>
        <w:rPr>
          <w:rFonts w:ascii="Times New Roman" w:eastAsia="宋体" w:hAnsi="Times New Roman" w:cs="Times New Roman" w:hint="eastAsia"/>
          <w:color w:val="auto"/>
        </w:rPr>
        <w:t>A</w:t>
      </w:r>
      <w:r>
        <w:rPr>
          <w:rFonts w:ascii="Times New Roman" w:eastAsia="宋体" w:hAnsi="Times New Roman" w:cs="Times New Roman" w:hint="eastAsia"/>
          <w:color w:val="auto"/>
        </w:rPr>
        <w:t>、</w:t>
      </w:r>
      <w:r>
        <w:rPr>
          <w:rFonts w:ascii="Times New Roman" w:eastAsia="宋体" w:hAnsi="Times New Roman" w:cs="Times New Roman" w:hint="eastAsia"/>
          <w:color w:val="auto"/>
        </w:rPr>
        <w:t>B</w:t>
      </w:r>
      <w:r>
        <w:rPr>
          <w:rFonts w:ascii="Times New Roman" w:eastAsia="宋体" w:hAnsi="Times New Roman" w:cs="Times New Roman" w:hint="eastAsia"/>
          <w:color w:val="auto"/>
        </w:rPr>
        <w:t>两项提供任意一项均可。</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依法缴纳税收和社会保障资金的书面声明。</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投标截止日前</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年在经营活动中没有重大违法记录的书面声明（截至开标日成立不足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年的供应商可提供自成立以来无重大违法记录的书面声明）</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1F0DFD" w:rsidRDefault="006B7FAF" w:rsidP="00B91A6C">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w:t>
      </w:r>
      <w:r>
        <w:rPr>
          <w:rFonts w:ascii="Times New Roman" w:eastAsiaTheme="minorEastAsia" w:hAnsi="Times New Roman" w:cs="Times New Roman" w:hint="eastAsia"/>
          <w:color w:val="auto"/>
        </w:rPr>
        <w:t>三</w:t>
      </w:r>
      <w:r>
        <w:rPr>
          <w:rFonts w:ascii="Times New Roman" w:eastAsiaTheme="minorEastAsia" w:hAnsi="Times New Roman" w:cs="Times New Roman"/>
          <w:color w:val="auto"/>
        </w:rPr>
        <w:t>）本项目不接受联合体投标。</w:t>
      </w:r>
    </w:p>
    <w:p w:rsidR="001F0DFD" w:rsidRDefault="006B7FAF" w:rsidP="00B91A6C">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hint="eastAsia"/>
          <w:color w:val="auto"/>
        </w:rPr>
        <w:t>（四）本项目专门面向中小企业采购，提供《中小企业声明函》。</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1F0DFD" w:rsidRDefault="006B7FAF" w:rsidP="00B91A6C">
      <w:pPr>
        <w:pStyle w:val="Default"/>
        <w:spacing w:line="360" w:lineRule="auto"/>
        <w:ind w:firstLineChars="200" w:firstLine="446"/>
        <w:rPr>
          <w:rFonts w:ascii="Times New Roman" w:eastAsia="宋体" w:hAnsi="Times New Roman" w:cs="Times New Roman"/>
          <w:color w:val="auto"/>
        </w:rPr>
      </w:pPr>
      <w:bookmarkStart w:id="2" w:name="OLE_LINK3"/>
      <w:bookmarkStart w:id="3" w:name="OLE_LINK4"/>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本项目专门面向中小企业采购</w:t>
      </w:r>
      <w:r>
        <w:rPr>
          <w:rFonts w:ascii="Times New Roman" w:eastAsia="宋体" w:hAnsi="Times New Roman" w:cs="Times New Roman"/>
          <w:color w:val="auto"/>
        </w:rPr>
        <w:t>。</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w:t>
      </w:r>
      <w:r>
        <w:rPr>
          <w:rFonts w:ascii="Times New Roman" w:eastAsia="宋体" w:hAnsi="Times New Roman"/>
          <w:color w:val="auto"/>
        </w:rPr>
        <w:t>定，监狱企业视同小微企业。</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1F0DFD" w:rsidRDefault="006B7FAF" w:rsidP="00B91A6C">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w:t>
      </w:r>
      <w:r>
        <w:rPr>
          <w:rFonts w:ascii="Times New Roman" w:eastAsia="宋体" w:hAnsi="Times New Roman" w:hint="eastAsia"/>
          <w:color w:val="auto"/>
        </w:rPr>
        <w:t>》为判定标准，监狱企业须投标人提供由省级以上监狱管理局、戒毒管理局（含新疆生产建设兵团）出具的属于监狱企业的证明文件，否则不予认定。以上政策不重复享受。</w:t>
      </w:r>
    </w:p>
    <w:p w:rsidR="001F0DFD" w:rsidRDefault="006B7FAF" w:rsidP="00B91A6C">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w:t>
      </w:r>
      <w:r>
        <w:rPr>
          <w:rFonts w:ascii="Times New Roman" w:eastAsia="宋体" w:hAnsi="Times New Roman" w:cs="Times New Roman" w:hint="eastAsia"/>
          <w:color w:val="auto"/>
        </w:rPr>
        <w:t>国”网站</w:t>
      </w: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Pr>
          <w:rFonts w:ascii="Times New Roman" w:eastAsia="宋体" w:hAnsi="Times New Roman" w:cs="Times New Roman"/>
          <w:color w:val="auto"/>
        </w:rPr>
        <w:t>六、获取招标文件时间、方式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Pr>
          <w:rFonts w:ascii="Times New Roman" w:eastAsia="宋体" w:hAnsi="Times New Roman" w:cs="Times New Roman" w:hint="eastAsia"/>
          <w:color w:val="auto"/>
        </w:rPr>
        <w:t>18</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（三）本项目组织踏勘现场，时间地点安排如下：</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9</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在天津市东丽区睦泽路</w:t>
      </w:r>
      <w:r>
        <w:rPr>
          <w:rFonts w:ascii="Times New Roman" w:eastAsia="宋体" w:hAnsi="Times New Roman" w:cs="Times New Roman" w:hint="eastAsia"/>
          <w:color w:val="auto"/>
        </w:rPr>
        <w:t>16</w:t>
      </w:r>
      <w:r>
        <w:rPr>
          <w:rFonts w:ascii="Times New Roman" w:eastAsia="宋体" w:hAnsi="Times New Roman" w:cs="Times New Roman" w:hint="eastAsia"/>
          <w:color w:val="auto"/>
        </w:rPr>
        <w:t>号集合。联系人：张旭</w:t>
      </w:r>
      <w:r>
        <w:rPr>
          <w:rFonts w:ascii="Times New Roman" w:eastAsia="宋体" w:hAnsi="Times New Roman" w:cs="Times New Roman" w:hint="eastAsia"/>
          <w:color w:val="auto"/>
        </w:rPr>
        <w:t>，</w:t>
      </w:r>
      <w:r>
        <w:rPr>
          <w:rFonts w:ascii="Times New Roman" w:eastAsia="宋体" w:hAnsi="Times New Roman" w:cs="Times New Roman" w:hint="eastAsia"/>
          <w:color w:val="auto"/>
        </w:rPr>
        <w:t>联系电话：</w:t>
      </w:r>
      <w:r>
        <w:rPr>
          <w:rFonts w:ascii="Times New Roman" w:eastAsia="宋体" w:hAnsi="Times New Roman" w:cs="Times New Roman" w:hint="eastAsia"/>
          <w:color w:val="auto"/>
        </w:rPr>
        <w:t>022-58910018</w:t>
      </w:r>
      <w:r>
        <w:rPr>
          <w:rFonts w:ascii="Times New Roman" w:eastAsia="宋体" w:hAnsi="Times New Roman" w:cs="Times New Roman" w:hint="eastAsia"/>
          <w:color w:val="auto"/>
        </w:rPr>
        <w:t>。</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（四）本项目不组织标前答疑会</w:t>
      </w:r>
      <w:r>
        <w:rPr>
          <w:rFonts w:ascii="Times New Roman" w:eastAsia="宋体" w:hAnsi="Times New Roman" w:cs="Times New Roman"/>
          <w:color w:val="auto"/>
        </w:rPr>
        <w:t>。</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Pr>
          <w:rFonts w:ascii="Times New Roman" w:eastAsia="宋体" w:hAnsi="Times New Roman" w:cs="Times New Roman" w:hint="eastAsia"/>
          <w:color w:val="auto"/>
        </w:rPr>
        <w:t>18</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13</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13</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w:t>
      </w:r>
      <w:r>
        <w:rPr>
          <w:rFonts w:ascii="Times New Roman" w:eastAsia="宋体" w:hAnsi="Times New Roman" w:cs="Times New Roman" w:hint="eastAsia"/>
          <w:color w:val="auto"/>
        </w:rPr>
        <w:t>天津公共资源电子签章客户端正确读取签章信息为准）</w:t>
      </w:r>
      <w:r>
        <w:rPr>
          <w:rFonts w:ascii="Times New Roman" w:eastAsia="宋体" w:hAnsi="Times New Roman" w:cs="Times New Roman"/>
          <w:color w:val="auto"/>
        </w:rPr>
        <w:t>方为有效投标。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13</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（三）网上开标公示时间：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13</w:t>
      </w:r>
      <w:r>
        <w:rPr>
          <w:rFonts w:ascii="Times New Roman" w:eastAsia="宋体" w:hAnsi="Times New Roman" w:cs="Times New Roman" w:hint="eastAsia"/>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w:t>
      </w:r>
      <w:r>
        <w:rPr>
          <w:rFonts w:ascii="Times New Roman" w:eastAsia="宋体" w:hAnsi="Times New Roman" w:cs="Times New Roman"/>
          <w:color w:val="auto"/>
        </w:rPr>
        <w:t>gpc.zwfwb.tj.gov.cn</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天津市第二殡仪馆</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天津市东丽区睦泽路</w:t>
      </w:r>
      <w:r>
        <w:rPr>
          <w:rFonts w:ascii="Times New Roman" w:eastAsia="宋体" w:hAnsi="Times New Roman" w:cs="Times New Roman" w:hint="eastAsia"/>
          <w:color w:val="auto"/>
        </w:rPr>
        <w:t>16</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张旭</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w:t>
      </w:r>
      <w:r>
        <w:rPr>
          <w:rFonts w:ascii="Times New Roman" w:eastAsia="宋体" w:hAnsi="Times New Roman" w:cs="Times New Roman"/>
          <w:color w:val="auto"/>
        </w:rPr>
        <w:t>联系电话：</w:t>
      </w:r>
      <w:r>
        <w:rPr>
          <w:rFonts w:ascii="Times New Roman" w:eastAsia="宋体" w:hAnsi="Times New Roman" w:cs="Times New Roman" w:hint="eastAsia"/>
          <w:color w:val="auto"/>
        </w:rPr>
        <w:t xml:space="preserve">022-58910018 </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w:t>
      </w:r>
      <w:r>
        <w:rPr>
          <w:rFonts w:ascii="Times New Roman" w:eastAsia="宋体" w:hAnsi="Times New Roman" w:cs="Times New Roman" w:hint="eastAsia"/>
          <w:color w:val="auto"/>
        </w:rPr>
        <w:lastRenderedPageBreak/>
        <w:t>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联系部门：天津市第二殡仪馆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联系地址：天津市东丽区睦泽路</w:t>
      </w:r>
      <w:r>
        <w:rPr>
          <w:rFonts w:ascii="Times New Roman" w:eastAsia="宋体" w:hAnsi="Times New Roman" w:cs="Times New Roman" w:hint="eastAsia"/>
          <w:color w:val="auto"/>
        </w:rPr>
        <w:t>16</w:t>
      </w:r>
      <w:r>
        <w:rPr>
          <w:rFonts w:ascii="Times New Roman" w:eastAsia="宋体" w:hAnsi="Times New Roman" w:cs="Times New Roman" w:hint="eastAsia"/>
          <w:color w:val="auto"/>
        </w:rPr>
        <w:t>号</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人：张旭</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022-58910018</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w:t>
      </w:r>
      <w:r>
        <w:rPr>
          <w:rFonts w:ascii="Times New Roman" w:eastAsia="宋体" w:hAnsi="Times New Roman" w:cs="Times New Roman"/>
          <w:color w:val="auto"/>
        </w:rPr>
        <w:t>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w:t>
      </w:r>
      <w:r>
        <w:rPr>
          <w:rFonts w:ascii="Times New Roman" w:eastAsia="宋体" w:hAnsi="Times New Roman" w:cs="Times New Roman" w:hint="eastAsia"/>
          <w:color w:val="auto"/>
        </w:rPr>
        <w:t>不</w:t>
      </w:r>
      <w:r>
        <w:rPr>
          <w:rFonts w:ascii="Times New Roman" w:eastAsia="宋体" w:hAnsi="Times New Roman" w:cs="Times New Roman"/>
          <w:color w:val="auto"/>
        </w:rPr>
        <w:t>收取招标代理服务费</w:t>
      </w:r>
      <w:r>
        <w:rPr>
          <w:rFonts w:ascii="Times New Roman" w:eastAsia="宋体" w:hAnsi="Times New Roman" w:cs="Times New Roman" w:hint="eastAsia"/>
          <w:color w:val="auto"/>
        </w:rPr>
        <w:t>。</w:t>
      </w:r>
    </w:p>
    <w:p w:rsidR="001F0DFD" w:rsidRDefault="006B7FAF" w:rsidP="00B91A6C">
      <w:pPr>
        <w:pStyle w:val="Default"/>
        <w:spacing w:line="360" w:lineRule="auto"/>
        <w:ind w:firstLineChars="200" w:firstLine="446"/>
        <w:jc w:val="both"/>
        <w:rPr>
          <w:color w:val="auto"/>
          <w:lang w:val="zh-CN"/>
        </w:rPr>
      </w:pPr>
      <w:r>
        <w:rPr>
          <w:rFonts w:hint="eastAsia"/>
          <w:color w:val="auto"/>
          <w:lang w:val="zh-CN"/>
        </w:rPr>
        <w:t>十五、《</w:t>
      </w:r>
      <w:r>
        <w:rPr>
          <w:rFonts w:asciiTheme="minorEastAsia" w:eastAsiaTheme="minorEastAsia" w:hAnsiTheme="minorEastAsia" w:cs="Times New Roman"/>
          <w:bCs/>
        </w:rPr>
        <w:t>“</w:t>
      </w:r>
      <w:r>
        <w:rPr>
          <w:rFonts w:asciiTheme="minorEastAsia" w:eastAsiaTheme="minorEastAsia" w:hAnsiTheme="minorEastAsia" w:cs="Times New Roman"/>
          <w:bCs/>
        </w:rPr>
        <w:t>政采贷</w:t>
      </w:r>
      <w:r>
        <w:rPr>
          <w:rFonts w:asciiTheme="minorEastAsia" w:eastAsiaTheme="minorEastAsia" w:hAnsiTheme="minorEastAsia" w:cs="Times New Roman"/>
          <w:bCs/>
        </w:rPr>
        <w:t>”</w:t>
      </w:r>
      <w:r>
        <w:rPr>
          <w:rFonts w:asciiTheme="minorEastAsia" w:eastAsiaTheme="minorEastAsia" w:hAnsiTheme="minorEastAsia" w:cs="Times New Roman"/>
          <w:bCs/>
        </w:rPr>
        <w:t>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1F0DFD" w:rsidRDefault="001F0DFD">
      <w:pPr>
        <w:pStyle w:val="Default"/>
        <w:spacing w:line="360" w:lineRule="auto"/>
        <w:jc w:val="right"/>
        <w:rPr>
          <w:rFonts w:ascii="Times New Roman" w:eastAsia="宋体" w:hAnsi="Times New Roman" w:cs="Times New Roman"/>
          <w:color w:val="auto"/>
        </w:rPr>
      </w:pPr>
    </w:p>
    <w:p w:rsidR="001F0DFD" w:rsidRDefault="006B7FAF">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Pr>
          <w:rFonts w:ascii="Times New Roman" w:eastAsia="宋体" w:hAnsi="Times New Roman" w:cs="Times New Roman" w:hint="eastAsia"/>
          <w:color w:val="auto"/>
        </w:rPr>
        <w:t>18</w:t>
      </w:r>
      <w:r>
        <w:rPr>
          <w:rFonts w:ascii="Times New Roman" w:eastAsia="宋体" w:hAnsi="Times New Roman" w:cs="Times New Roman"/>
          <w:color w:val="auto"/>
        </w:rPr>
        <w:t>日</w:t>
      </w:r>
    </w:p>
    <w:p w:rsidR="001F0DFD" w:rsidRDefault="006B7FAF">
      <w:pPr>
        <w:widowControl/>
        <w:jc w:val="left"/>
        <w:rPr>
          <w:rFonts w:ascii="......." w:eastAsia="......." w:hAnsi="Calibri" w:cs="......."/>
          <w:b/>
          <w:bCs/>
          <w:kern w:val="28"/>
          <w:sz w:val="32"/>
          <w:szCs w:val="32"/>
        </w:rPr>
      </w:pPr>
      <w:r>
        <w:rPr>
          <w:b/>
          <w:bCs/>
          <w:kern w:val="28"/>
          <w:sz w:val="32"/>
          <w:szCs w:val="32"/>
        </w:rPr>
        <w:br w:type="page"/>
      </w:r>
    </w:p>
    <w:p w:rsidR="001F0DFD" w:rsidRDefault="006B7FAF">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w:t>
      </w:r>
      <w:r>
        <w:rPr>
          <w:rFonts w:asciiTheme="minorEastAsia" w:eastAsiaTheme="minorEastAsia" w:hAnsiTheme="minorEastAsia"/>
          <w:b/>
          <w:bCs/>
          <w:kern w:val="0"/>
          <w:sz w:val="24"/>
          <w:szCs w:val="24"/>
        </w:rPr>
        <w:t>政采贷</w:t>
      </w: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业务提示函</w:t>
      </w:r>
    </w:p>
    <w:p w:rsidR="001F0DFD" w:rsidRDefault="001F0DFD">
      <w:pPr>
        <w:spacing w:line="360" w:lineRule="auto"/>
        <w:jc w:val="center"/>
        <w:rPr>
          <w:rFonts w:eastAsia="方正小标宋简体"/>
          <w:bCs/>
          <w:kern w:val="0"/>
          <w:sz w:val="24"/>
          <w:szCs w:val="24"/>
        </w:rPr>
      </w:pPr>
    </w:p>
    <w:p w:rsidR="001F0DFD" w:rsidRDefault="006B7FAF" w:rsidP="00B91A6C">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1F0DFD" w:rsidRDefault="006B7FAF" w:rsidP="00B91A6C">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w:t>
      </w:r>
      <w:r>
        <w:rPr>
          <w:bCs/>
          <w:kern w:val="0"/>
          <w:sz w:val="24"/>
          <w:szCs w:val="24"/>
        </w:rPr>
        <w:t>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1F0DFD" w:rsidRDefault="006B7FAF" w:rsidP="00B91A6C">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w:t>
      </w:r>
      <w:r>
        <w:rPr>
          <w:sz w:val="24"/>
          <w:szCs w:val="24"/>
        </w:rPr>
        <w:t>制。</w:t>
      </w:r>
    </w:p>
    <w:p w:rsidR="001F0DFD" w:rsidRDefault="001F0DFD">
      <w:pPr>
        <w:spacing w:line="360" w:lineRule="auto"/>
        <w:jc w:val="center"/>
        <w:rPr>
          <w:rFonts w:eastAsia="方正小标宋简体"/>
          <w:spacing w:val="-10"/>
          <w:sz w:val="24"/>
          <w:szCs w:val="24"/>
        </w:rPr>
      </w:pPr>
    </w:p>
    <w:p w:rsidR="001F0DFD" w:rsidRDefault="001F0DFD">
      <w:pPr>
        <w:spacing w:line="360" w:lineRule="auto"/>
        <w:jc w:val="center"/>
        <w:rPr>
          <w:rFonts w:eastAsia="方正小标宋简体"/>
          <w:spacing w:val="-10"/>
          <w:sz w:val="24"/>
          <w:szCs w:val="24"/>
        </w:rPr>
      </w:pPr>
    </w:p>
    <w:p w:rsidR="001F0DFD" w:rsidRDefault="006B7FAF">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1F0DFD" w:rsidRDefault="006B7FAF">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1F0DFD" w:rsidRDefault="006B7FAF" w:rsidP="00B91A6C">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F0DFD" w:rsidRDefault="006B7FAF" w:rsidP="00B91A6C">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F0DFD" w:rsidRDefault="006B7FAF" w:rsidP="00B91A6C">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F0DFD" w:rsidRDefault="006B7FAF" w:rsidP="00B91A6C">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F0DFD" w:rsidRDefault="006B7FAF" w:rsidP="00B91A6C">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F0DFD" w:rsidRDefault="006B7FAF" w:rsidP="00B91A6C">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F0DFD" w:rsidRDefault="006B7FAF" w:rsidP="00B91A6C">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F0DFD" w:rsidRDefault="006B7FAF" w:rsidP="00B91A6C">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1F0DFD" w:rsidRDefault="006B7FAF" w:rsidP="00B91A6C">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F0DFD" w:rsidRDefault="006B7FAF" w:rsidP="00B91A6C">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F0DFD" w:rsidRDefault="006B7FAF" w:rsidP="00B91A6C">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w:t>
      </w:r>
      <w:r>
        <w:rPr>
          <w:rFonts w:eastAsiaTheme="minorEastAsia" w:hint="eastAsia"/>
          <w:color w:val="000000"/>
          <w:sz w:val="24"/>
          <w:szCs w:val="24"/>
        </w:rPr>
        <w:t>或者优先采购等。</w:t>
      </w:r>
    </w:p>
    <w:p w:rsidR="001F0DFD" w:rsidRDefault="006B7FAF" w:rsidP="00B91A6C">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1F0DFD" w:rsidRDefault="006B7FAF" w:rsidP="00B91A6C">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F0DFD" w:rsidRDefault="006B7FAF" w:rsidP="00B91A6C">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F0DFD" w:rsidRDefault="006B7FAF" w:rsidP="00B91A6C">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F0DFD" w:rsidRDefault="006B7FAF" w:rsidP="00B91A6C">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F0DFD" w:rsidRDefault="006B7FAF" w:rsidP="00B91A6C">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F0DFD" w:rsidRDefault="006B7FAF" w:rsidP="00B91A6C">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1F0DFD" w:rsidRDefault="001F0DFD" w:rsidP="00B91A6C">
      <w:pPr>
        <w:spacing w:line="360" w:lineRule="exact"/>
        <w:ind w:firstLineChars="200" w:firstLine="446"/>
        <w:rPr>
          <w:rFonts w:eastAsiaTheme="minorEastAsia"/>
          <w:sz w:val="24"/>
        </w:rPr>
      </w:pPr>
    </w:p>
    <w:p w:rsidR="001F0DFD" w:rsidRDefault="006B7FAF">
      <w:pPr>
        <w:adjustRightInd w:val="0"/>
        <w:snapToGrid w:val="0"/>
        <w:spacing w:line="400" w:lineRule="exact"/>
        <w:jc w:val="center"/>
        <w:rPr>
          <w:b/>
          <w:sz w:val="24"/>
          <w:szCs w:val="24"/>
        </w:rPr>
      </w:pPr>
      <w:r>
        <w:rPr>
          <w:b/>
          <w:sz w:val="24"/>
          <w:szCs w:val="24"/>
        </w:rPr>
        <w:lastRenderedPageBreak/>
        <w:t>诚信参与政府采购活动提示函</w:t>
      </w:r>
    </w:p>
    <w:p w:rsidR="001F0DFD" w:rsidRDefault="001F0DFD">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w:t>
      </w:r>
      <w:r>
        <w:rPr>
          <w:rFonts w:ascii="Times New Roman" w:eastAsiaTheme="minorEastAsia" w:hAnsi="Times New Roman" w:cs="Times New Roman"/>
        </w:rPr>
        <w:t>的真实性负责，并承担相应法律责任。被查实存在提供虚假材料谋取中标、成交的，将被依法予以行政处罚，并将在信用中国、中国政府采购网、天津市政府采购网等网站公示其失信记录，实施联合惩戒。</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0"/>
          <w:rFonts w:ascii="Times New Roman" w:eastAsiaTheme="minorEastAsia" w:hAnsi="Times New Roman" w:cs="Times New Roman"/>
        </w:rPr>
        <w:t>等</w:t>
      </w:r>
      <w:proofErr w:type="gramEnd"/>
      <w:r>
        <w:rPr>
          <w:rFonts w:ascii="Times New Roman" w:eastAsiaTheme="minorEastAsia" w:hAnsi="Times New Roman" w:cs="Times New Roman"/>
        </w:rPr>
        <w:t>官方</w:t>
      </w:r>
      <w:r>
        <w:rPr>
          <w:rFonts w:ascii="Times New Roman" w:eastAsiaTheme="minorEastAsia" w:hAnsi="Times New Roman" w:cs="Times New Roman"/>
        </w:rPr>
        <w:t>查询渠道对投标文件中相关材料的真实性予以审查，对无法确认真实性的材料，不要作为投标、响应材料提交。</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1F0DFD" w:rsidRDefault="006B7FAF" w:rsidP="00B91A6C">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F0DFD" w:rsidRDefault="001F0DFD" w:rsidP="00B91A6C">
      <w:pPr>
        <w:spacing w:line="360" w:lineRule="exact"/>
        <w:ind w:firstLineChars="200" w:firstLine="446"/>
        <w:rPr>
          <w:rFonts w:eastAsiaTheme="minorEastAsia"/>
          <w:sz w:val="24"/>
        </w:rPr>
      </w:pPr>
    </w:p>
    <w:p w:rsidR="001F0DFD" w:rsidRDefault="001F0DFD" w:rsidP="00B91A6C">
      <w:pPr>
        <w:spacing w:line="360" w:lineRule="exact"/>
        <w:ind w:firstLineChars="200" w:firstLine="609"/>
        <w:rPr>
          <w:b/>
          <w:bCs/>
          <w:kern w:val="28"/>
          <w:sz w:val="32"/>
          <w:szCs w:val="32"/>
        </w:rPr>
      </w:pPr>
    </w:p>
    <w:p w:rsidR="001F0DFD" w:rsidRDefault="006B7FAF">
      <w:pPr>
        <w:widowControl/>
        <w:jc w:val="left"/>
        <w:rPr>
          <w:b/>
          <w:bCs/>
          <w:kern w:val="28"/>
          <w:sz w:val="32"/>
          <w:szCs w:val="32"/>
          <w:lang w:val="zh-CN"/>
        </w:rPr>
      </w:pPr>
      <w:r>
        <w:br w:type="page"/>
      </w:r>
    </w:p>
    <w:p w:rsidR="001F0DFD" w:rsidRDefault="006B7FAF">
      <w:pPr>
        <w:pStyle w:val="ac"/>
        <w:rPr>
          <w:rFonts w:ascii="Times New Roman" w:hAnsi="Times New Roman"/>
        </w:rPr>
      </w:pPr>
      <w:r>
        <w:rPr>
          <w:rFonts w:ascii="Times New Roman" w:hAnsi="Times New Roman"/>
        </w:rPr>
        <w:lastRenderedPageBreak/>
        <w:t>第</w:t>
      </w:r>
      <w:r>
        <w:rPr>
          <w:rFonts w:ascii="Times New Roman" w:hAnsi="Times New Roman"/>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4"/>
    </w:p>
    <w:p w:rsidR="001F0DFD" w:rsidRDefault="006B7FAF" w:rsidP="00B91A6C">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1F0DFD" w:rsidRDefault="006B7FAF" w:rsidP="00B91A6C">
      <w:pPr>
        <w:autoSpaceDE w:val="0"/>
        <w:autoSpaceDN w:val="0"/>
        <w:adjustRightInd w:val="0"/>
        <w:spacing w:line="360" w:lineRule="auto"/>
        <w:ind w:firstLineChars="200" w:firstLine="446"/>
        <w:rPr>
          <w:sz w:val="24"/>
        </w:rPr>
      </w:pPr>
      <w:r>
        <w:rPr>
          <w:sz w:val="24"/>
        </w:rPr>
        <w:t>（一）报价要求</w:t>
      </w:r>
    </w:p>
    <w:p w:rsidR="001F0DFD" w:rsidRDefault="006B7FAF" w:rsidP="00B91A6C">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1F0DFD" w:rsidRDefault="006B7FAF" w:rsidP="00B91A6C">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1F0DFD" w:rsidRDefault="006B7FAF" w:rsidP="00B91A6C">
      <w:pPr>
        <w:spacing w:line="360" w:lineRule="auto"/>
        <w:ind w:firstLineChars="200" w:firstLine="446"/>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投标报价在不超采购预算的前提下，其合理性由评标委员会在评分中予以考虑。</w:t>
      </w:r>
    </w:p>
    <w:p w:rsidR="001F0DFD" w:rsidRDefault="006B7FAF" w:rsidP="00B91A6C">
      <w:pPr>
        <w:spacing w:line="360" w:lineRule="auto"/>
        <w:ind w:firstLineChars="200" w:firstLine="446"/>
        <w:rPr>
          <w:kern w:val="0"/>
          <w:sz w:val="24"/>
          <w:szCs w:val="24"/>
        </w:rPr>
      </w:pPr>
      <w:r>
        <w:rPr>
          <w:rFonts w:hint="eastAsia"/>
          <w:kern w:val="0"/>
          <w:sz w:val="24"/>
          <w:szCs w:val="24"/>
        </w:rPr>
        <w:t xml:space="preserve">4. </w:t>
      </w:r>
      <w:r>
        <w:rPr>
          <w:sz w:val="24"/>
        </w:rPr>
        <w:t>验收相关费用由投标人负责。</w:t>
      </w:r>
    </w:p>
    <w:p w:rsidR="001F0DFD" w:rsidRDefault="006B7FAF" w:rsidP="00B91A6C">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1F0DFD" w:rsidRDefault="006B7FAF" w:rsidP="00B91A6C">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w:t>
      </w:r>
      <w:r>
        <w:rPr>
          <w:rFonts w:hint="eastAsia"/>
          <w:sz w:val="24"/>
        </w:rPr>
        <w:t>规定的服务起始之日起</w:t>
      </w:r>
      <w:r>
        <w:rPr>
          <w:rFonts w:hint="eastAsia"/>
          <w:sz w:val="24"/>
        </w:rPr>
        <w:t>1</w:t>
      </w:r>
      <w:r>
        <w:rPr>
          <w:rFonts w:hint="eastAsia"/>
          <w:sz w:val="24"/>
        </w:rPr>
        <w:t>年的服务期，签订合同之日起</w:t>
      </w:r>
      <w:r>
        <w:rPr>
          <w:rFonts w:hint="eastAsia"/>
          <w:sz w:val="24"/>
        </w:rPr>
        <w:t>10</w:t>
      </w:r>
      <w:r>
        <w:rPr>
          <w:rFonts w:hint="eastAsia"/>
          <w:sz w:val="24"/>
        </w:rPr>
        <w:t>日内保安人员进场服务</w:t>
      </w:r>
      <w:r>
        <w:rPr>
          <w:sz w:val="24"/>
        </w:rPr>
        <w:t>（特殊情况以合同为准）。</w:t>
      </w:r>
    </w:p>
    <w:p w:rsidR="001F0DFD" w:rsidRDefault="006B7FAF" w:rsidP="00B91A6C">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详见项目需求书</w:t>
      </w:r>
      <w:r>
        <w:rPr>
          <w:sz w:val="24"/>
        </w:rPr>
        <w:t>（特殊情况以合同为准）。</w:t>
      </w:r>
    </w:p>
    <w:p w:rsidR="001F0DFD" w:rsidRDefault="006B7FAF" w:rsidP="00B91A6C">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1F0DFD" w:rsidRDefault="006B7FAF" w:rsidP="00B91A6C">
      <w:pPr>
        <w:autoSpaceDE w:val="0"/>
        <w:autoSpaceDN w:val="0"/>
        <w:adjustRightInd w:val="0"/>
        <w:spacing w:line="360" w:lineRule="auto"/>
        <w:ind w:firstLineChars="200" w:firstLine="446"/>
        <w:rPr>
          <w:sz w:val="24"/>
        </w:rPr>
      </w:pPr>
      <w:r>
        <w:rPr>
          <w:sz w:val="24"/>
        </w:rPr>
        <w:t>按月付款，每月</w:t>
      </w:r>
      <w:r>
        <w:rPr>
          <w:sz w:val="24"/>
        </w:rPr>
        <w:t>15</w:t>
      </w:r>
      <w:r>
        <w:rPr>
          <w:sz w:val="24"/>
        </w:rPr>
        <w:t>日前支付上一月服务费（特殊情况以合同为准）。</w:t>
      </w:r>
    </w:p>
    <w:p w:rsidR="001F0DFD" w:rsidRDefault="006B7FAF" w:rsidP="00B91A6C">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1F0DFD" w:rsidRDefault="006B7FAF" w:rsidP="00B91A6C">
      <w:pPr>
        <w:autoSpaceDE w:val="0"/>
        <w:autoSpaceDN w:val="0"/>
        <w:adjustRightInd w:val="0"/>
        <w:spacing w:line="360" w:lineRule="auto"/>
        <w:ind w:firstLineChars="200" w:firstLine="446"/>
        <w:rPr>
          <w:sz w:val="24"/>
        </w:rPr>
      </w:pPr>
      <w:r>
        <w:rPr>
          <w:sz w:val="24"/>
        </w:rPr>
        <w:t>本项目不收取投标保证金和履约保证金。</w:t>
      </w:r>
    </w:p>
    <w:p w:rsidR="001F0DFD" w:rsidRDefault="006B7FAF" w:rsidP="00B91A6C">
      <w:pPr>
        <w:autoSpaceDE w:val="0"/>
        <w:autoSpaceDN w:val="0"/>
        <w:adjustRightInd w:val="0"/>
        <w:spacing w:line="360" w:lineRule="auto"/>
        <w:ind w:firstLineChars="200" w:firstLine="446"/>
        <w:rPr>
          <w:sz w:val="24"/>
        </w:rPr>
      </w:pPr>
      <w:r>
        <w:rPr>
          <w:rFonts w:hint="eastAsia"/>
          <w:sz w:val="24"/>
        </w:rPr>
        <w:t>（五）验收方法及标准</w:t>
      </w:r>
    </w:p>
    <w:p w:rsidR="001F0DFD" w:rsidRDefault="006B7FAF" w:rsidP="00B91A6C">
      <w:pPr>
        <w:autoSpaceDE w:val="0"/>
        <w:autoSpaceDN w:val="0"/>
        <w:adjustRightInd w:val="0"/>
        <w:spacing w:line="360" w:lineRule="auto"/>
        <w:ind w:firstLineChars="200" w:firstLine="446"/>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sz w:val="24"/>
        </w:rPr>
        <w:t>验收书</w:t>
      </w:r>
      <w:proofErr w:type="gramEnd"/>
      <w:r>
        <w:rPr>
          <w:rFonts w:hint="eastAsia"/>
          <w:sz w:val="24"/>
        </w:rPr>
        <w:t>的参考资料一并存档。验收结束后，应当出具验收书，列明各项服务的考核验收情况及项目总体评价，由验收双方共同签署。</w:t>
      </w:r>
    </w:p>
    <w:p w:rsidR="001F0DFD" w:rsidRDefault="006B7FAF" w:rsidP="00B91A6C">
      <w:pPr>
        <w:autoSpaceDE w:val="0"/>
        <w:autoSpaceDN w:val="0"/>
        <w:adjustRightInd w:val="0"/>
        <w:spacing w:line="360" w:lineRule="auto"/>
        <w:ind w:firstLineChars="200" w:firstLine="446"/>
        <w:rPr>
          <w:bCs/>
          <w:sz w:val="24"/>
        </w:rPr>
      </w:pPr>
      <w:r>
        <w:rPr>
          <w:sz w:val="24"/>
        </w:rPr>
        <w:t>二</w:t>
      </w:r>
      <w:r>
        <w:rPr>
          <w:bCs/>
          <w:sz w:val="24"/>
        </w:rPr>
        <w:t>、技术要求</w:t>
      </w:r>
    </w:p>
    <w:p w:rsidR="001F0DFD" w:rsidRDefault="006B7FAF" w:rsidP="00B91A6C">
      <w:pPr>
        <w:spacing w:line="360" w:lineRule="auto"/>
        <w:ind w:firstLineChars="200" w:firstLine="446"/>
        <w:outlineLvl w:val="0"/>
        <w:rPr>
          <w:sz w:val="24"/>
        </w:rPr>
      </w:pPr>
      <w:r>
        <w:rPr>
          <w:rFonts w:hint="eastAsia"/>
          <w:sz w:val="24"/>
        </w:rPr>
        <w:lastRenderedPageBreak/>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1F0DFD" w:rsidRDefault="006B7FAF" w:rsidP="00B91A6C">
      <w:pPr>
        <w:autoSpaceDE w:val="0"/>
        <w:autoSpaceDN w:val="0"/>
        <w:adjustRightInd w:val="0"/>
        <w:spacing w:line="360" w:lineRule="auto"/>
        <w:ind w:firstLineChars="200" w:firstLine="446"/>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rsidR="001F0DFD" w:rsidRDefault="006B7FAF" w:rsidP="00B91A6C">
      <w:pPr>
        <w:autoSpaceDE w:val="0"/>
        <w:autoSpaceDN w:val="0"/>
        <w:adjustRightInd w:val="0"/>
        <w:spacing w:line="360" w:lineRule="auto"/>
        <w:ind w:firstLineChars="200" w:firstLine="446"/>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w:t>
      </w:r>
    </w:p>
    <w:p w:rsidR="001F0DFD" w:rsidRDefault="006B7FAF" w:rsidP="00B91A6C">
      <w:pPr>
        <w:spacing w:line="360" w:lineRule="auto"/>
        <w:ind w:firstLineChars="200" w:firstLine="446"/>
        <w:outlineLvl w:val="0"/>
        <w:rPr>
          <w:sz w:val="24"/>
        </w:rPr>
      </w:pPr>
      <w:r>
        <w:rPr>
          <w:sz w:val="24"/>
        </w:rPr>
        <w:t>（四）具体需求详见本部分项目需求书。</w:t>
      </w:r>
    </w:p>
    <w:p w:rsidR="001F0DFD" w:rsidRDefault="006B7FAF" w:rsidP="00B91A6C">
      <w:pPr>
        <w:spacing w:line="360" w:lineRule="auto"/>
        <w:ind w:firstLineChars="200" w:firstLine="446"/>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1F0DFD">
        <w:trPr>
          <w:trHeight w:val="285"/>
          <w:jc w:val="center"/>
        </w:trPr>
        <w:tc>
          <w:tcPr>
            <w:tcW w:w="9393" w:type="dxa"/>
            <w:gridSpan w:val="3"/>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第一部分</w:t>
            </w:r>
            <w:r>
              <w:rPr>
                <w:rFonts w:ascii="宋体" w:hAnsi="宋体" w:cs="宋体" w:hint="eastAsia"/>
                <w:kern w:val="0"/>
                <w:sz w:val="24"/>
                <w:szCs w:val="24"/>
              </w:rPr>
              <w:t xml:space="preserve"> </w:t>
            </w:r>
            <w:r>
              <w:rPr>
                <w:rFonts w:ascii="宋体" w:hAnsi="宋体" w:cs="宋体" w:hint="eastAsia"/>
                <w:kern w:val="0"/>
                <w:sz w:val="24"/>
                <w:szCs w:val="24"/>
              </w:rPr>
              <w:t>价格（</w:t>
            </w:r>
            <w:r>
              <w:rPr>
                <w:rFonts w:ascii="宋体" w:hAnsi="宋体" w:cs="宋体" w:hint="eastAsia"/>
                <w:kern w:val="0"/>
                <w:sz w:val="24"/>
                <w:szCs w:val="24"/>
              </w:rPr>
              <w:t>1</w:t>
            </w:r>
            <w:r>
              <w:rPr>
                <w:rFonts w:ascii="宋体" w:hAnsi="宋体" w:cs="宋体" w:hint="eastAsia"/>
                <w:kern w:val="0"/>
                <w:sz w:val="24"/>
                <w:szCs w:val="24"/>
              </w:rPr>
              <w:t>0</w:t>
            </w:r>
            <w:r>
              <w:rPr>
                <w:rFonts w:ascii="宋体" w:hAnsi="宋体" w:cs="宋体" w:hint="eastAsia"/>
                <w:kern w:val="0"/>
                <w:sz w:val="24"/>
                <w:szCs w:val="24"/>
              </w:rPr>
              <w:t>分）</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分值</w:t>
            </w:r>
          </w:p>
        </w:tc>
      </w:tr>
      <w:tr w:rsidR="001F0DFD">
        <w:trPr>
          <w:trHeight w:val="780"/>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价格</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1</w:t>
            </w:r>
            <w:r>
              <w:rPr>
                <w:rFonts w:ascii="宋体" w:hAnsi="宋体" w:cs="宋体" w:hint="eastAsia"/>
                <w:kern w:val="0"/>
                <w:sz w:val="24"/>
                <w:szCs w:val="24"/>
              </w:rPr>
              <w:t>）投标报价超过采购预算的，投标无效，未超过采购预算的投标报价按以下公式进行计算。</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）投标报价得分</w:t>
            </w:r>
            <w:r>
              <w:rPr>
                <w:rFonts w:ascii="宋体" w:hAnsi="宋体" w:cs="宋体" w:hint="eastAsia"/>
                <w:kern w:val="0"/>
                <w:sz w:val="24"/>
                <w:szCs w:val="24"/>
              </w:rPr>
              <w:t>=</w:t>
            </w:r>
            <w:r>
              <w:rPr>
                <w:rFonts w:ascii="宋体" w:hAnsi="宋体" w:cs="宋体" w:hint="eastAsia"/>
                <w:kern w:val="0"/>
                <w:sz w:val="24"/>
                <w:szCs w:val="24"/>
              </w:rPr>
              <w:t>（评标基准价</w:t>
            </w:r>
            <w:r>
              <w:rPr>
                <w:rFonts w:ascii="宋体" w:hAnsi="宋体" w:cs="宋体" w:hint="eastAsia"/>
                <w:kern w:val="0"/>
                <w:sz w:val="24"/>
                <w:szCs w:val="24"/>
              </w:rPr>
              <w:t>/</w:t>
            </w:r>
            <w:r>
              <w:rPr>
                <w:rFonts w:ascii="宋体" w:hAnsi="宋体" w:cs="宋体" w:hint="eastAsia"/>
                <w:kern w:val="0"/>
                <w:sz w:val="24"/>
                <w:szCs w:val="24"/>
              </w:rPr>
              <w:t>投标报价）×</w:t>
            </w:r>
            <w:r>
              <w:rPr>
                <w:rFonts w:ascii="宋体" w:hAnsi="宋体" w:cs="宋体" w:hint="eastAsia"/>
                <w:kern w:val="0"/>
                <w:sz w:val="24"/>
                <w:szCs w:val="24"/>
              </w:rPr>
              <w:t>1</w:t>
            </w:r>
            <w:r>
              <w:rPr>
                <w:rFonts w:ascii="宋体" w:hAnsi="宋体" w:cs="宋体" w:hint="eastAsia"/>
                <w:kern w:val="0"/>
                <w:sz w:val="24"/>
                <w:szCs w:val="24"/>
              </w:rPr>
              <w:t>0</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注：满足招标文件要求且投标报价最低的投标报价为评标基准价。</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0</w:t>
            </w:r>
          </w:p>
        </w:tc>
      </w:tr>
      <w:tr w:rsidR="001F0DFD">
        <w:trPr>
          <w:trHeight w:val="70"/>
          <w:jc w:val="center"/>
        </w:trPr>
        <w:tc>
          <w:tcPr>
            <w:tcW w:w="9393" w:type="dxa"/>
            <w:gridSpan w:val="3"/>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第二部分</w:t>
            </w:r>
            <w:r>
              <w:rPr>
                <w:rFonts w:ascii="宋体" w:hAnsi="宋体" w:cs="宋体" w:hint="eastAsia"/>
                <w:kern w:val="0"/>
                <w:sz w:val="24"/>
                <w:szCs w:val="24"/>
              </w:rPr>
              <w:t xml:space="preserve"> </w:t>
            </w:r>
            <w:r>
              <w:rPr>
                <w:rFonts w:ascii="宋体" w:hAnsi="宋体" w:cs="宋体" w:hint="eastAsia"/>
                <w:kern w:val="0"/>
                <w:sz w:val="24"/>
                <w:szCs w:val="24"/>
              </w:rPr>
              <w:t>客观分（</w:t>
            </w:r>
            <w:r>
              <w:rPr>
                <w:rFonts w:ascii="宋体" w:hAnsi="宋体" w:cs="宋体" w:hint="eastAsia"/>
                <w:kern w:val="0"/>
                <w:sz w:val="24"/>
                <w:szCs w:val="24"/>
              </w:rPr>
              <w:t>60</w:t>
            </w:r>
            <w:r>
              <w:rPr>
                <w:rFonts w:ascii="宋体" w:hAnsi="宋体" w:cs="宋体" w:hint="eastAsia"/>
                <w:kern w:val="0"/>
                <w:sz w:val="24"/>
                <w:szCs w:val="24"/>
              </w:rPr>
              <w:t>分）</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分值</w:t>
            </w:r>
          </w:p>
        </w:tc>
      </w:tr>
      <w:tr w:rsidR="001F0DFD">
        <w:trPr>
          <w:trHeight w:val="1050"/>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投标人业绩</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完全按照以下要求提供投标人在获得《保安服务许可证》后实施的非住宅保安服务业绩，提供的证明材料均不得遮挡涂黑，否则不予认定加分。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 xml:space="preserve">A. </w:t>
            </w:r>
            <w:r>
              <w:rPr>
                <w:rFonts w:ascii="宋体" w:hAnsi="宋体" w:cs="宋体" w:hint="eastAsia"/>
                <w:kern w:val="0"/>
                <w:sz w:val="24"/>
                <w:szCs w:val="24"/>
              </w:rPr>
              <w:t>合同原件扫描件。包括买卖双方名称及盖章、服务期限（合同服务起始日期为</w:t>
            </w:r>
            <w:r>
              <w:rPr>
                <w:rFonts w:ascii="宋体" w:hAnsi="宋体" w:cs="宋体" w:hint="eastAsia"/>
                <w:kern w:val="0"/>
                <w:sz w:val="24"/>
                <w:szCs w:val="24"/>
              </w:rPr>
              <w:t>202</w:t>
            </w:r>
            <w:r>
              <w:rPr>
                <w:rFonts w:ascii="宋体" w:hAnsi="宋体" w:cs="宋体" w:hint="eastAsia"/>
                <w:kern w:val="0"/>
                <w:sz w:val="24"/>
                <w:szCs w:val="24"/>
              </w:rPr>
              <w:t>2</w:t>
            </w:r>
            <w:r>
              <w:rPr>
                <w:rFonts w:ascii="宋体" w:hAnsi="宋体" w:cs="宋体" w:hint="eastAsia"/>
                <w:kern w:val="0"/>
                <w:sz w:val="24"/>
                <w:szCs w:val="24"/>
              </w:rPr>
              <w:t>年</w:t>
            </w:r>
            <w:r>
              <w:rPr>
                <w:rFonts w:ascii="宋体" w:hAnsi="宋体" w:cs="宋体" w:hint="eastAsia"/>
                <w:kern w:val="0"/>
                <w:sz w:val="24"/>
                <w:szCs w:val="24"/>
              </w:rPr>
              <w:t>1</w:t>
            </w:r>
            <w:r>
              <w:rPr>
                <w:rFonts w:ascii="宋体" w:hAnsi="宋体" w:cs="宋体" w:hint="eastAsia"/>
                <w:kern w:val="0"/>
                <w:sz w:val="24"/>
                <w:szCs w:val="24"/>
              </w:rPr>
              <w:t>月</w:t>
            </w:r>
            <w:r>
              <w:rPr>
                <w:rFonts w:ascii="宋体" w:hAnsi="宋体" w:cs="宋体" w:hint="eastAsia"/>
                <w:kern w:val="0"/>
                <w:sz w:val="24"/>
                <w:szCs w:val="24"/>
              </w:rPr>
              <w:t>1</w:t>
            </w:r>
            <w:r>
              <w:rPr>
                <w:rFonts w:ascii="宋体" w:hAnsi="宋体" w:cs="宋体" w:hint="eastAsia"/>
                <w:kern w:val="0"/>
                <w:sz w:val="24"/>
                <w:szCs w:val="24"/>
              </w:rPr>
              <w:t>日或以后，且已经履行至少</w:t>
            </w:r>
            <w:r>
              <w:rPr>
                <w:rFonts w:ascii="宋体" w:hAnsi="宋体" w:cs="宋体" w:hint="eastAsia"/>
                <w:kern w:val="0"/>
                <w:sz w:val="24"/>
                <w:szCs w:val="24"/>
              </w:rPr>
              <w:t>1</w:t>
            </w:r>
            <w:r>
              <w:rPr>
                <w:rFonts w:ascii="宋体" w:hAnsi="宋体" w:cs="宋体" w:hint="eastAsia"/>
                <w:kern w:val="0"/>
                <w:sz w:val="24"/>
                <w:szCs w:val="24"/>
              </w:rPr>
              <w:t>年的时间）、服务内容</w:t>
            </w:r>
            <w:r>
              <w:rPr>
                <w:rFonts w:ascii="宋体" w:hAnsi="宋体" w:cs="宋体" w:hint="eastAsia"/>
                <w:kern w:val="0"/>
                <w:sz w:val="24"/>
                <w:szCs w:val="24"/>
              </w:rPr>
              <w:t>。</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 xml:space="preserve">B. </w:t>
            </w:r>
            <w:r>
              <w:rPr>
                <w:rFonts w:ascii="宋体" w:hAnsi="宋体" w:cs="宋体" w:hint="eastAsia"/>
                <w:kern w:val="0"/>
                <w:sz w:val="24"/>
                <w:szCs w:val="24"/>
              </w:rPr>
              <w:t>提供上述合同服务期限内至少一个月的服务方开具的发票凭证原件扫描件。</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每个业绩</w:t>
            </w:r>
            <w:r>
              <w:rPr>
                <w:rFonts w:ascii="宋体" w:hAnsi="宋体" w:cs="宋体" w:hint="eastAsia"/>
                <w:kern w:val="0"/>
                <w:sz w:val="24"/>
                <w:szCs w:val="24"/>
              </w:rPr>
              <w:t>2</w:t>
            </w:r>
            <w:r>
              <w:rPr>
                <w:rFonts w:ascii="宋体" w:hAnsi="宋体" w:cs="宋体" w:hint="eastAsia"/>
                <w:kern w:val="0"/>
                <w:sz w:val="24"/>
                <w:szCs w:val="24"/>
              </w:rPr>
              <w:t>分，最多</w:t>
            </w:r>
            <w:r>
              <w:rPr>
                <w:rFonts w:ascii="宋体" w:hAnsi="宋体" w:cs="宋体" w:hint="eastAsia"/>
                <w:kern w:val="0"/>
                <w:sz w:val="24"/>
                <w:szCs w:val="24"/>
              </w:rPr>
              <w:t>10</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注：为了确定投标人提供的业绩是在获得《保安服务许可证》后实施的，</w:t>
            </w:r>
            <w:r>
              <w:rPr>
                <w:rFonts w:ascii="宋体" w:hAnsi="宋体" w:cs="宋体" w:hint="eastAsia"/>
                <w:kern w:val="0"/>
                <w:sz w:val="24"/>
                <w:szCs w:val="24"/>
              </w:rPr>
              <w:lastRenderedPageBreak/>
              <w:t>投标人如有先前获得的已经过期的《保安服务许可证》，请一并提供其扫描件，投标文件中提供的材料不能证明</w:t>
            </w:r>
            <w:proofErr w:type="gramStart"/>
            <w:r>
              <w:rPr>
                <w:rFonts w:ascii="宋体" w:hAnsi="宋体" w:cs="宋体" w:hint="eastAsia"/>
                <w:kern w:val="0"/>
                <w:sz w:val="24"/>
                <w:szCs w:val="24"/>
              </w:rPr>
              <w:t>某业绩</w:t>
            </w:r>
            <w:proofErr w:type="gramEnd"/>
            <w:r>
              <w:rPr>
                <w:rFonts w:ascii="宋体" w:hAnsi="宋体" w:cs="宋体" w:hint="eastAsia"/>
                <w:kern w:val="0"/>
                <w:sz w:val="24"/>
                <w:szCs w:val="24"/>
              </w:rPr>
              <w:t>为投标人获得《保安服务许可证》后实施的，</w:t>
            </w:r>
            <w:proofErr w:type="gramStart"/>
            <w:r>
              <w:rPr>
                <w:rFonts w:ascii="宋体" w:hAnsi="宋体" w:cs="宋体" w:hint="eastAsia"/>
                <w:kern w:val="0"/>
                <w:sz w:val="24"/>
                <w:szCs w:val="24"/>
              </w:rPr>
              <w:t>该业绩</w:t>
            </w:r>
            <w:proofErr w:type="gramEnd"/>
            <w:r>
              <w:rPr>
                <w:rFonts w:ascii="宋体" w:hAnsi="宋体" w:cs="宋体" w:hint="eastAsia"/>
                <w:kern w:val="0"/>
                <w:sz w:val="24"/>
                <w:szCs w:val="24"/>
              </w:rPr>
              <w:t>不得分。</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10</w:t>
            </w:r>
          </w:p>
        </w:tc>
      </w:tr>
      <w:tr w:rsidR="001F0DFD">
        <w:trPr>
          <w:trHeight w:val="81"/>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2</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投标人相关证书评价</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投标人具备质量管理体系认证、环境管理体系认证、职业健康安全管理体系认证，提供证书扫描件。</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具备</w:t>
            </w:r>
            <w:r>
              <w:rPr>
                <w:rFonts w:ascii="宋体" w:hAnsi="宋体" w:cs="宋体" w:hint="eastAsia"/>
                <w:kern w:val="0"/>
                <w:sz w:val="24"/>
                <w:szCs w:val="24"/>
              </w:rPr>
              <w:t>1</w:t>
            </w:r>
            <w:r>
              <w:rPr>
                <w:rFonts w:ascii="宋体" w:hAnsi="宋体" w:cs="宋体" w:hint="eastAsia"/>
                <w:kern w:val="0"/>
                <w:sz w:val="24"/>
                <w:szCs w:val="24"/>
              </w:rPr>
              <w:t>个证书得</w:t>
            </w:r>
            <w:r>
              <w:rPr>
                <w:rFonts w:ascii="宋体" w:hAnsi="宋体" w:cs="宋体" w:hint="eastAsia"/>
                <w:kern w:val="0"/>
                <w:sz w:val="24"/>
                <w:szCs w:val="24"/>
              </w:rPr>
              <w:t>2</w:t>
            </w:r>
            <w:r>
              <w:rPr>
                <w:rFonts w:ascii="宋体" w:hAnsi="宋体" w:cs="宋体" w:hint="eastAsia"/>
                <w:kern w:val="0"/>
                <w:sz w:val="24"/>
                <w:szCs w:val="24"/>
              </w:rPr>
              <w:t>分，最高</w:t>
            </w:r>
            <w:r>
              <w:rPr>
                <w:rFonts w:ascii="宋体" w:hAnsi="宋体" w:cs="宋体" w:hint="eastAsia"/>
                <w:kern w:val="0"/>
                <w:sz w:val="24"/>
                <w:szCs w:val="24"/>
              </w:rPr>
              <w:t>6</w:t>
            </w:r>
            <w:r>
              <w:rPr>
                <w:rFonts w:ascii="宋体" w:hAnsi="宋体" w:cs="宋体" w:hint="eastAsia"/>
                <w:kern w:val="0"/>
                <w:sz w:val="24"/>
                <w:szCs w:val="24"/>
              </w:rPr>
              <w:t>分</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r>
      <w:tr w:rsidR="001F0DFD">
        <w:trPr>
          <w:trHeight w:val="1050"/>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派驻服务人员评价</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1</w:t>
            </w:r>
            <w:r>
              <w:rPr>
                <w:rFonts w:ascii="宋体" w:hAnsi="宋体" w:cs="宋体" w:hint="eastAsia"/>
                <w:kern w:val="0"/>
                <w:sz w:val="24"/>
                <w:szCs w:val="24"/>
              </w:rPr>
              <w:t>）日常保安秩序维护：提供</w:t>
            </w:r>
            <w:r>
              <w:rPr>
                <w:rFonts w:hint="eastAsia"/>
                <w:sz w:val="24"/>
                <w:szCs w:val="24"/>
              </w:rPr>
              <w:t>职业资格证书（保安员）或公安机关盖章的保安员证书</w:t>
            </w:r>
            <w:r>
              <w:rPr>
                <w:rFonts w:ascii="宋体" w:hAnsi="宋体" w:cs="宋体" w:hint="eastAsia"/>
                <w:kern w:val="0"/>
                <w:sz w:val="24"/>
                <w:szCs w:val="24"/>
              </w:rPr>
              <w:t>扫描件，且性别年龄满足招标文件要求，每个合格的人员得</w:t>
            </w:r>
            <w:r>
              <w:rPr>
                <w:rFonts w:ascii="宋体" w:hAnsi="宋体" w:cs="宋体" w:hint="eastAsia"/>
                <w:kern w:val="0"/>
                <w:sz w:val="24"/>
                <w:szCs w:val="24"/>
              </w:rPr>
              <w:t>1.5</w:t>
            </w:r>
            <w:r>
              <w:rPr>
                <w:rFonts w:ascii="宋体" w:hAnsi="宋体" w:cs="宋体" w:hint="eastAsia"/>
                <w:kern w:val="0"/>
                <w:sz w:val="24"/>
                <w:szCs w:val="24"/>
              </w:rPr>
              <w:t>分，最多</w:t>
            </w:r>
            <w:r>
              <w:rPr>
                <w:rFonts w:ascii="宋体" w:hAnsi="宋体" w:cs="宋体" w:hint="eastAsia"/>
                <w:kern w:val="0"/>
                <w:sz w:val="24"/>
                <w:szCs w:val="24"/>
              </w:rPr>
              <w:t>15</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）日常保安秩序维护：提供上述人员（已提供</w:t>
            </w:r>
            <w:r>
              <w:rPr>
                <w:rFonts w:ascii="宋体" w:hAnsi="宋体" w:cs="宋体" w:hint="eastAsia"/>
                <w:kern w:val="0"/>
                <w:sz w:val="24"/>
                <w:szCs w:val="24"/>
              </w:rPr>
              <w:t>（</w:t>
            </w:r>
            <w:r>
              <w:rPr>
                <w:rFonts w:ascii="宋体" w:hAnsi="宋体" w:cs="宋体" w:hint="eastAsia"/>
                <w:kern w:val="0"/>
                <w:sz w:val="24"/>
                <w:szCs w:val="24"/>
              </w:rPr>
              <w:t>1</w:t>
            </w:r>
            <w:r>
              <w:rPr>
                <w:rFonts w:ascii="宋体" w:hAnsi="宋体" w:cs="宋体" w:hint="eastAsia"/>
                <w:kern w:val="0"/>
                <w:sz w:val="24"/>
                <w:szCs w:val="24"/>
              </w:rPr>
              <w:t>）</w:t>
            </w:r>
            <w:r>
              <w:rPr>
                <w:rFonts w:ascii="宋体" w:hAnsi="宋体" w:cs="宋体" w:hint="eastAsia"/>
                <w:kern w:val="0"/>
                <w:sz w:val="24"/>
                <w:szCs w:val="24"/>
              </w:rPr>
              <w:t>项</w:t>
            </w:r>
            <w:r>
              <w:rPr>
                <w:rFonts w:ascii="宋体" w:hAnsi="宋体" w:cs="宋体" w:hint="eastAsia"/>
                <w:kern w:val="0"/>
                <w:sz w:val="24"/>
                <w:szCs w:val="24"/>
              </w:rPr>
              <w:t>合格证书扫描件的）开标日当月或上一月的由投标单位缴纳社会保险证明扫描件，每个合格的人员</w:t>
            </w:r>
            <w:proofErr w:type="gramStart"/>
            <w:r>
              <w:rPr>
                <w:rFonts w:ascii="宋体" w:hAnsi="宋体" w:cs="宋体" w:hint="eastAsia"/>
                <w:kern w:val="0"/>
                <w:sz w:val="24"/>
                <w:szCs w:val="24"/>
              </w:rPr>
              <w:t>社保证明</w:t>
            </w:r>
            <w:proofErr w:type="gramEnd"/>
            <w:r>
              <w:rPr>
                <w:rFonts w:ascii="宋体" w:hAnsi="宋体" w:cs="宋体" w:hint="eastAsia"/>
                <w:kern w:val="0"/>
                <w:sz w:val="24"/>
                <w:szCs w:val="24"/>
              </w:rPr>
              <w:t>扫描件得</w:t>
            </w:r>
            <w:r>
              <w:rPr>
                <w:rFonts w:ascii="宋体" w:hAnsi="宋体" w:cs="宋体" w:hint="eastAsia"/>
                <w:kern w:val="0"/>
                <w:sz w:val="24"/>
                <w:szCs w:val="24"/>
              </w:rPr>
              <w:t>1</w:t>
            </w:r>
            <w:r>
              <w:rPr>
                <w:rFonts w:ascii="宋体" w:hAnsi="宋体" w:cs="宋体" w:hint="eastAsia"/>
                <w:kern w:val="0"/>
                <w:sz w:val="24"/>
                <w:szCs w:val="24"/>
              </w:rPr>
              <w:t>.5</w:t>
            </w:r>
            <w:r>
              <w:rPr>
                <w:rFonts w:ascii="宋体" w:hAnsi="宋体" w:cs="宋体" w:hint="eastAsia"/>
                <w:kern w:val="0"/>
                <w:sz w:val="24"/>
                <w:szCs w:val="24"/>
              </w:rPr>
              <w:t>分，最多</w:t>
            </w:r>
            <w:r>
              <w:rPr>
                <w:rFonts w:ascii="宋体" w:hAnsi="宋体" w:cs="宋体" w:hint="eastAsia"/>
                <w:kern w:val="0"/>
                <w:sz w:val="24"/>
                <w:szCs w:val="24"/>
              </w:rPr>
              <w:t>15</w:t>
            </w:r>
            <w:r>
              <w:rPr>
                <w:rFonts w:ascii="宋体" w:hAnsi="宋体" w:cs="宋体" w:hint="eastAsia"/>
                <w:kern w:val="0"/>
                <w:sz w:val="24"/>
                <w:szCs w:val="24"/>
              </w:rPr>
              <w:t>分；</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30</w:t>
            </w:r>
          </w:p>
        </w:tc>
      </w:tr>
      <w:tr w:rsidR="001F0DFD">
        <w:trPr>
          <w:trHeight w:val="509"/>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4</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sz w:val="24"/>
                <w:szCs w:val="24"/>
              </w:rPr>
              <w:t>人员培训方案</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人员培训方案应包含培训计划、培训方式、培训目标、言行规范、仪表仪容、公众形象等。</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每提供上述</w:t>
            </w:r>
            <w:r>
              <w:rPr>
                <w:rFonts w:ascii="宋体" w:hAnsi="宋体" w:cs="宋体" w:hint="eastAsia"/>
                <w:kern w:val="0"/>
                <w:sz w:val="24"/>
                <w:szCs w:val="24"/>
              </w:rPr>
              <w:t>1</w:t>
            </w:r>
            <w:r>
              <w:rPr>
                <w:rFonts w:ascii="宋体" w:hAnsi="宋体" w:cs="宋体" w:hint="eastAsia"/>
                <w:kern w:val="0"/>
                <w:sz w:val="24"/>
                <w:szCs w:val="24"/>
              </w:rPr>
              <w:t>项内容的得</w:t>
            </w:r>
            <w:r>
              <w:rPr>
                <w:rFonts w:ascii="宋体" w:hAnsi="宋体" w:cs="宋体" w:hint="eastAsia"/>
                <w:kern w:val="0"/>
                <w:sz w:val="24"/>
                <w:szCs w:val="24"/>
              </w:rPr>
              <w:t>1</w:t>
            </w:r>
            <w:r>
              <w:rPr>
                <w:rFonts w:ascii="宋体" w:hAnsi="宋体" w:cs="宋体" w:hint="eastAsia"/>
                <w:kern w:val="0"/>
                <w:sz w:val="24"/>
                <w:szCs w:val="24"/>
              </w:rPr>
              <w:t>分，最多</w:t>
            </w:r>
            <w:r>
              <w:rPr>
                <w:rFonts w:ascii="宋体" w:hAnsi="宋体" w:cs="宋体" w:hint="eastAsia"/>
                <w:kern w:val="0"/>
                <w:sz w:val="24"/>
                <w:szCs w:val="24"/>
              </w:rPr>
              <w:t>6</w:t>
            </w:r>
            <w:r>
              <w:rPr>
                <w:rFonts w:ascii="宋体" w:hAnsi="宋体" w:cs="宋体" w:hint="eastAsia"/>
                <w:kern w:val="0"/>
                <w:sz w:val="24"/>
                <w:szCs w:val="24"/>
              </w:rPr>
              <w:t>分。</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r>
      <w:tr w:rsidR="001F0DFD">
        <w:trPr>
          <w:trHeight w:val="509"/>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5</w:t>
            </w:r>
          </w:p>
        </w:tc>
        <w:tc>
          <w:tcPr>
            <w:tcW w:w="1419" w:type="dxa"/>
            <w:shd w:val="clear" w:color="auto" w:fill="auto"/>
            <w:vAlign w:val="center"/>
          </w:tcPr>
          <w:p w:rsidR="001F0DFD" w:rsidRDefault="006B7FAF">
            <w:pPr>
              <w:widowControl/>
              <w:spacing w:line="360" w:lineRule="auto"/>
              <w:jc w:val="center"/>
              <w:rPr>
                <w:rFonts w:ascii="宋体" w:hAnsi="宋体" w:cs="宋体"/>
                <w:sz w:val="24"/>
                <w:szCs w:val="24"/>
              </w:rPr>
            </w:pPr>
            <w:r>
              <w:rPr>
                <w:rFonts w:ascii="宋体" w:hAnsi="宋体" w:cs="宋体" w:hint="eastAsia"/>
                <w:sz w:val="24"/>
                <w:szCs w:val="24"/>
              </w:rPr>
              <w:t>投标人承诺评价</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承诺完全满足招标文件“报价要求”、“时间地点要求”、“付款方式要求”和技术要求中非“★”</w:t>
            </w:r>
            <w:proofErr w:type="gramStart"/>
            <w:r>
              <w:rPr>
                <w:rFonts w:ascii="宋体" w:hAnsi="宋体" w:cs="宋体" w:hint="eastAsia"/>
                <w:kern w:val="0"/>
                <w:sz w:val="24"/>
                <w:szCs w:val="24"/>
              </w:rPr>
              <w:t>号要求</w:t>
            </w:r>
            <w:proofErr w:type="gramEnd"/>
            <w:r>
              <w:rPr>
                <w:rFonts w:ascii="宋体" w:hAnsi="宋体" w:cs="宋体" w:hint="eastAsia"/>
                <w:kern w:val="0"/>
                <w:sz w:val="24"/>
                <w:szCs w:val="24"/>
              </w:rPr>
              <w:t>的：</w:t>
            </w:r>
            <w:r>
              <w:rPr>
                <w:rFonts w:ascii="宋体" w:hAnsi="宋体" w:cs="宋体" w:hint="eastAsia"/>
                <w:kern w:val="0"/>
                <w:sz w:val="24"/>
                <w:szCs w:val="24"/>
              </w:rPr>
              <w:t>8</w:t>
            </w:r>
            <w:r>
              <w:rPr>
                <w:rFonts w:ascii="宋体" w:hAnsi="宋体" w:cs="宋体" w:hint="eastAsia"/>
                <w:kern w:val="0"/>
                <w:sz w:val="24"/>
                <w:szCs w:val="24"/>
              </w:rPr>
              <w:t>分，其他</w:t>
            </w:r>
            <w:r>
              <w:rPr>
                <w:rFonts w:ascii="宋体" w:hAnsi="宋体" w:cs="宋体" w:hint="eastAsia"/>
                <w:kern w:val="0"/>
                <w:sz w:val="24"/>
                <w:szCs w:val="24"/>
              </w:rPr>
              <w:t>0</w:t>
            </w:r>
            <w:r>
              <w:rPr>
                <w:rFonts w:ascii="宋体" w:hAnsi="宋体" w:cs="宋体" w:hint="eastAsia"/>
                <w:kern w:val="0"/>
                <w:sz w:val="24"/>
                <w:szCs w:val="24"/>
              </w:rPr>
              <w:t>分。</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r>
      <w:tr w:rsidR="001F0DFD">
        <w:trPr>
          <w:trHeight w:val="204"/>
          <w:jc w:val="center"/>
        </w:trPr>
        <w:tc>
          <w:tcPr>
            <w:tcW w:w="9393" w:type="dxa"/>
            <w:gridSpan w:val="3"/>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第三部分</w:t>
            </w:r>
            <w:r>
              <w:rPr>
                <w:rFonts w:ascii="宋体" w:hAnsi="宋体" w:cs="宋体" w:hint="eastAsia"/>
                <w:kern w:val="0"/>
                <w:sz w:val="24"/>
                <w:szCs w:val="24"/>
              </w:rPr>
              <w:t xml:space="preserve"> </w:t>
            </w:r>
            <w:r>
              <w:rPr>
                <w:rFonts w:ascii="宋体" w:hAnsi="宋体" w:cs="宋体" w:hint="eastAsia"/>
                <w:kern w:val="0"/>
                <w:sz w:val="24"/>
                <w:szCs w:val="24"/>
              </w:rPr>
              <w:t>主观分（</w:t>
            </w:r>
            <w:r>
              <w:rPr>
                <w:rFonts w:ascii="宋体" w:hAnsi="宋体" w:cs="宋体" w:hint="eastAsia"/>
                <w:kern w:val="0"/>
                <w:sz w:val="24"/>
                <w:szCs w:val="24"/>
              </w:rPr>
              <w:t>30</w:t>
            </w:r>
            <w:r>
              <w:rPr>
                <w:rFonts w:ascii="宋体" w:hAnsi="宋体" w:cs="宋体" w:hint="eastAsia"/>
                <w:kern w:val="0"/>
                <w:sz w:val="24"/>
                <w:szCs w:val="24"/>
              </w:rPr>
              <w:t>分）</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分值</w:t>
            </w:r>
          </w:p>
        </w:tc>
      </w:tr>
      <w:tr w:rsidR="001F0DFD">
        <w:trPr>
          <w:trHeight w:val="1050"/>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人员、岗位配置方案评价</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至少包含各岗位投入人员数量、各岗位内部人员安排配置方案</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满足</w:t>
            </w:r>
            <w:r>
              <w:rPr>
                <w:rFonts w:ascii="宋体" w:hAnsi="宋体" w:cs="宋体" w:hint="eastAsia"/>
                <w:kern w:val="0"/>
                <w:sz w:val="24"/>
                <w:szCs w:val="24"/>
              </w:rPr>
              <w:t>项目需求书</w:t>
            </w:r>
            <w:r>
              <w:rPr>
                <w:rFonts w:ascii="宋体" w:hAnsi="宋体" w:cs="宋体" w:hint="eastAsia"/>
                <w:kern w:val="0"/>
                <w:sz w:val="24"/>
                <w:szCs w:val="24"/>
              </w:rPr>
              <w:t>要求，无瑕疵：</w:t>
            </w:r>
            <w:r>
              <w:rPr>
                <w:rFonts w:ascii="宋体" w:hAnsi="宋体" w:cs="宋体" w:hint="eastAsia"/>
                <w:kern w:val="0"/>
                <w:sz w:val="24"/>
                <w:szCs w:val="24"/>
              </w:rPr>
              <w:t>3</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1</w:t>
            </w:r>
            <w:r>
              <w:rPr>
                <w:rFonts w:ascii="宋体" w:hAnsi="宋体" w:cs="宋体" w:hint="eastAsia"/>
                <w:kern w:val="0"/>
                <w:sz w:val="24"/>
                <w:szCs w:val="24"/>
              </w:rPr>
              <w:t>处瑕疵：</w:t>
            </w:r>
            <w:r>
              <w:rPr>
                <w:rFonts w:ascii="宋体" w:hAnsi="宋体" w:cs="宋体" w:hint="eastAsia"/>
                <w:kern w:val="0"/>
                <w:sz w:val="24"/>
                <w:szCs w:val="24"/>
              </w:rPr>
              <w:t>2</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2</w:t>
            </w:r>
            <w:r>
              <w:rPr>
                <w:rFonts w:ascii="宋体" w:hAnsi="宋体" w:cs="宋体" w:hint="eastAsia"/>
                <w:kern w:val="0"/>
                <w:sz w:val="24"/>
                <w:szCs w:val="24"/>
              </w:rPr>
              <w:t>处瑕疵：</w:t>
            </w:r>
            <w:r>
              <w:rPr>
                <w:rFonts w:ascii="宋体" w:hAnsi="宋体" w:cs="宋体" w:hint="eastAsia"/>
                <w:kern w:val="0"/>
                <w:sz w:val="24"/>
                <w:szCs w:val="24"/>
              </w:rPr>
              <w:t>1</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未提供方案或不满足</w:t>
            </w:r>
            <w:r>
              <w:rPr>
                <w:rFonts w:ascii="宋体" w:hAnsi="宋体" w:cs="宋体" w:hint="eastAsia"/>
                <w:kern w:val="0"/>
                <w:sz w:val="24"/>
                <w:szCs w:val="24"/>
              </w:rPr>
              <w:t>项目需求书</w:t>
            </w:r>
            <w:r>
              <w:rPr>
                <w:rFonts w:ascii="宋体" w:hAnsi="宋体" w:cs="宋体" w:hint="eastAsia"/>
                <w:kern w:val="0"/>
                <w:sz w:val="24"/>
                <w:szCs w:val="24"/>
              </w:rPr>
              <w:t>要求或内容存在</w:t>
            </w:r>
            <w:r>
              <w:rPr>
                <w:rFonts w:ascii="宋体" w:hAnsi="宋体" w:cs="宋体" w:hint="eastAsia"/>
                <w:kern w:val="0"/>
                <w:sz w:val="24"/>
                <w:szCs w:val="24"/>
              </w:rPr>
              <w:t>3</w:t>
            </w:r>
            <w:r>
              <w:rPr>
                <w:rFonts w:ascii="宋体" w:hAnsi="宋体" w:cs="宋体" w:hint="eastAsia"/>
                <w:kern w:val="0"/>
                <w:sz w:val="24"/>
                <w:szCs w:val="24"/>
              </w:rPr>
              <w:t>处及以上瑕疵：</w:t>
            </w:r>
            <w:r>
              <w:rPr>
                <w:rFonts w:ascii="宋体" w:hAnsi="宋体" w:cs="宋体" w:hint="eastAsia"/>
                <w:kern w:val="0"/>
                <w:sz w:val="24"/>
                <w:szCs w:val="24"/>
              </w:rPr>
              <w:t>0</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（本项所称“瑕疵”是指内容缺项、不完整或缺少关键点；非专门针对本</w:t>
            </w:r>
            <w:r>
              <w:rPr>
                <w:rFonts w:ascii="宋体" w:hAnsi="宋体" w:cs="宋体" w:hint="eastAsia"/>
                <w:kern w:val="0"/>
                <w:sz w:val="24"/>
                <w:szCs w:val="24"/>
              </w:rPr>
              <w:lastRenderedPageBreak/>
              <w:t>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3</w:t>
            </w:r>
          </w:p>
        </w:tc>
      </w:tr>
      <w:tr w:rsidR="001F0DFD">
        <w:trPr>
          <w:trHeight w:val="1050"/>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2</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sz w:val="24"/>
                <w:szCs w:val="24"/>
              </w:rPr>
              <w:t>针对本项目特点的专业化管理方案评价</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至少包含针对本项目的保安服务方案</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满足</w:t>
            </w:r>
            <w:r>
              <w:rPr>
                <w:rFonts w:ascii="宋体" w:hAnsi="宋体" w:cs="宋体" w:hint="eastAsia"/>
                <w:kern w:val="0"/>
                <w:sz w:val="24"/>
                <w:szCs w:val="24"/>
              </w:rPr>
              <w:t>项目需求书</w:t>
            </w:r>
            <w:r>
              <w:rPr>
                <w:rFonts w:ascii="宋体" w:hAnsi="宋体" w:cs="宋体" w:hint="eastAsia"/>
                <w:kern w:val="0"/>
                <w:sz w:val="24"/>
                <w:szCs w:val="24"/>
              </w:rPr>
              <w:t>要求，无瑕疵：</w:t>
            </w:r>
            <w:r>
              <w:rPr>
                <w:rFonts w:ascii="宋体" w:hAnsi="宋体" w:cs="宋体" w:hint="eastAsia"/>
                <w:kern w:val="0"/>
                <w:sz w:val="24"/>
                <w:szCs w:val="24"/>
              </w:rPr>
              <w:t>6</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1</w:t>
            </w:r>
            <w:r>
              <w:rPr>
                <w:rFonts w:ascii="宋体" w:hAnsi="宋体" w:cs="宋体" w:hint="eastAsia"/>
                <w:kern w:val="0"/>
                <w:sz w:val="24"/>
                <w:szCs w:val="24"/>
              </w:rPr>
              <w:t>处瑕疵：</w:t>
            </w:r>
            <w:r>
              <w:rPr>
                <w:rFonts w:ascii="宋体" w:hAnsi="宋体" w:cs="宋体" w:hint="eastAsia"/>
                <w:kern w:val="0"/>
                <w:sz w:val="24"/>
                <w:szCs w:val="24"/>
              </w:rPr>
              <w:t>4</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2</w:t>
            </w:r>
            <w:r>
              <w:rPr>
                <w:rFonts w:ascii="宋体" w:hAnsi="宋体" w:cs="宋体" w:hint="eastAsia"/>
                <w:kern w:val="0"/>
                <w:sz w:val="24"/>
                <w:szCs w:val="24"/>
              </w:rPr>
              <w:t>处瑕疵：</w:t>
            </w:r>
            <w:r>
              <w:rPr>
                <w:rFonts w:ascii="宋体" w:hAnsi="宋体" w:cs="宋体" w:hint="eastAsia"/>
                <w:kern w:val="0"/>
                <w:sz w:val="24"/>
                <w:szCs w:val="24"/>
              </w:rPr>
              <w:t>2</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未提供方案或不满足</w:t>
            </w:r>
            <w:r>
              <w:rPr>
                <w:rFonts w:ascii="宋体" w:hAnsi="宋体" w:cs="宋体" w:hint="eastAsia"/>
                <w:kern w:val="0"/>
                <w:sz w:val="24"/>
                <w:szCs w:val="24"/>
              </w:rPr>
              <w:t>项目需求书</w:t>
            </w:r>
            <w:r>
              <w:rPr>
                <w:rFonts w:ascii="宋体" w:hAnsi="宋体" w:cs="宋体" w:hint="eastAsia"/>
                <w:kern w:val="0"/>
                <w:sz w:val="24"/>
                <w:szCs w:val="24"/>
              </w:rPr>
              <w:t>要求或内容存在</w:t>
            </w:r>
            <w:r>
              <w:rPr>
                <w:rFonts w:ascii="宋体" w:hAnsi="宋体" w:cs="宋体" w:hint="eastAsia"/>
                <w:kern w:val="0"/>
                <w:sz w:val="24"/>
                <w:szCs w:val="24"/>
              </w:rPr>
              <w:t>3</w:t>
            </w:r>
            <w:r>
              <w:rPr>
                <w:rFonts w:ascii="宋体" w:hAnsi="宋体" w:cs="宋体" w:hint="eastAsia"/>
                <w:kern w:val="0"/>
                <w:sz w:val="24"/>
                <w:szCs w:val="24"/>
              </w:rPr>
              <w:t>处及以上瑕疵：</w:t>
            </w:r>
            <w:r>
              <w:rPr>
                <w:rFonts w:ascii="宋体" w:hAnsi="宋体" w:cs="宋体" w:hint="eastAsia"/>
                <w:kern w:val="0"/>
                <w:sz w:val="24"/>
                <w:szCs w:val="24"/>
              </w:rPr>
              <w:t>0</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r>
      <w:tr w:rsidR="001F0DFD">
        <w:trPr>
          <w:trHeight w:val="416"/>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sz w:val="24"/>
                <w:szCs w:val="24"/>
              </w:rPr>
              <w:t>对项目重点、难点的理解评价</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至少包含针对本项目重点和难点的理解以及针对重点难点的应对解决方案</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满足</w:t>
            </w:r>
            <w:r>
              <w:rPr>
                <w:rFonts w:ascii="宋体" w:hAnsi="宋体" w:cs="宋体" w:hint="eastAsia"/>
                <w:kern w:val="0"/>
                <w:sz w:val="24"/>
                <w:szCs w:val="24"/>
              </w:rPr>
              <w:t>项目需求书</w:t>
            </w:r>
            <w:r>
              <w:rPr>
                <w:rFonts w:ascii="宋体" w:hAnsi="宋体" w:cs="宋体" w:hint="eastAsia"/>
                <w:kern w:val="0"/>
                <w:sz w:val="24"/>
                <w:szCs w:val="24"/>
              </w:rPr>
              <w:t>要求，无瑕疵：</w:t>
            </w:r>
            <w:r>
              <w:rPr>
                <w:rFonts w:ascii="宋体" w:hAnsi="宋体" w:cs="宋体" w:hint="eastAsia"/>
                <w:kern w:val="0"/>
                <w:sz w:val="24"/>
                <w:szCs w:val="24"/>
              </w:rPr>
              <w:t>6</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重点难点理解或应对解决方案内容存在</w:t>
            </w:r>
            <w:r>
              <w:rPr>
                <w:rFonts w:ascii="宋体" w:hAnsi="宋体" w:cs="宋体" w:hint="eastAsia"/>
                <w:kern w:val="0"/>
                <w:sz w:val="24"/>
                <w:szCs w:val="24"/>
              </w:rPr>
              <w:t>1</w:t>
            </w:r>
            <w:r>
              <w:rPr>
                <w:rFonts w:ascii="宋体" w:hAnsi="宋体" w:cs="宋体" w:hint="eastAsia"/>
                <w:kern w:val="0"/>
                <w:sz w:val="24"/>
                <w:szCs w:val="24"/>
              </w:rPr>
              <w:t>处瑕疵：</w:t>
            </w:r>
            <w:r>
              <w:rPr>
                <w:rFonts w:ascii="宋体" w:hAnsi="宋体" w:cs="宋体" w:hint="eastAsia"/>
                <w:kern w:val="0"/>
                <w:sz w:val="24"/>
                <w:szCs w:val="24"/>
              </w:rPr>
              <w:t>4</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重点难点理解或应对解决方案内容存在</w:t>
            </w:r>
            <w:r>
              <w:rPr>
                <w:rFonts w:ascii="宋体" w:hAnsi="宋体" w:cs="宋体" w:hint="eastAsia"/>
                <w:kern w:val="0"/>
                <w:sz w:val="24"/>
                <w:szCs w:val="24"/>
              </w:rPr>
              <w:t>2</w:t>
            </w:r>
            <w:r>
              <w:rPr>
                <w:rFonts w:ascii="宋体" w:hAnsi="宋体" w:cs="宋体" w:hint="eastAsia"/>
                <w:kern w:val="0"/>
                <w:sz w:val="24"/>
                <w:szCs w:val="24"/>
              </w:rPr>
              <w:t>处瑕疵：</w:t>
            </w:r>
            <w:r>
              <w:rPr>
                <w:rFonts w:ascii="宋体" w:hAnsi="宋体" w:cs="宋体" w:hint="eastAsia"/>
                <w:kern w:val="0"/>
                <w:sz w:val="24"/>
                <w:szCs w:val="24"/>
              </w:rPr>
              <w:t>2</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未提供重点难点理解或应对解决方案或不满足</w:t>
            </w:r>
            <w:r>
              <w:rPr>
                <w:rFonts w:ascii="宋体" w:hAnsi="宋体" w:cs="宋体" w:hint="eastAsia"/>
                <w:kern w:val="0"/>
                <w:sz w:val="24"/>
                <w:szCs w:val="24"/>
              </w:rPr>
              <w:t>项目需求书</w:t>
            </w:r>
            <w:r>
              <w:rPr>
                <w:rFonts w:ascii="宋体" w:hAnsi="宋体" w:cs="宋体" w:hint="eastAsia"/>
                <w:kern w:val="0"/>
                <w:sz w:val="24"/>
                <w:szCs w:val="24"/>
              </w:rPr>
              <w:t>要求或内容存在</w:t>
            </w:r>
            <w:r>
              <w:rPr>
                <w:rFonts w:ascii="宋体" w:hAnsi="宋体" w:cs="宋体" w:hint="eastAsia"/>
                <w:kern w:val="0"/>
                <w:sz w:val="24"/>
                <w:szCs w:val="24"/>
              </w:rPr>
              <w:t>3</w:t>
            </w:r>
            <w:r>
              <w:rPr>
                <w:rFonts w:ascii="宋体" w:hAnsi="宋体" w:cs="宋体" w:hint="eastAsia"/>
                <w:kern w:val="0"/>
                <w:sz w:val="24"/>
                <w:szCs w:val="24"/>
              </w:rPr>
              <w:t>处及以上瑕疵：</w:t>
            </w:r>
            <w:r>
              <w:rPr>
                <w:rFonts w:ascii="宋体" w:hAnsi="宋体" w:cs="宋体" w:hint="eastAsia"/>
                <w:kern w:val="0"/>
                <w:sz w:val="24"/>
                <w:szCs w:val="24"/>
              </w:rPr>
              <w:t>0</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r>
      <w:tr w:rsidR="001F0DFD">
        <w:trPr>
          <w:trHeight w:val="274"/>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4</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进驻和接管</w:t>
            </w:r>
            <w:r>
              <w:rPr>
                <w:rFonts w:ascii="宋体" w:hAnsi="宋体" w:cs="宋体" w:hint="eastAsia"/>
                <w:kern w:val="0"/>
                <w:sz w:val="24"/>
                <w:szCs w:val="24"/>
              </w:rPr>
              <w:lastRenderedPageBreak/>
              <w:t>方案评价</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lastRenderedPageBreak/>
              <w:t>至少包含中标后如何</w:t>
            </w:r>
            <w:r>
              <w:rPr>
                <w:rFonts w:ascii="宋体" w:hAnsi="宋体" w:cs="宋体" w:hint="eastAsia"/>
                <w:sz w:val="24"/>
                <w:szCs w:val="24"/>
              </w:rPr>
              <w:t>及时配齐所需人员、工具、设备等，在规定的时间内</w:t>
            </w:r>
            <w:r>
              <w:rPr>
                <w:rFonts w:ascii="宋体" w:hAnsi="宋体" w:cs="宋体" w:hint="eastAsia"/>
                <w:sz w:val="24"/>
                <w:szCs w:val="24"/>
              </w:rPr>
              <w:lastRenderedPageBreak/>
              <w:t>保证全体服务人员按时进场服务的措施，如果为新任服务公司，则还应包含与前任公司交接措施，保留相关</w:t>
            </w:r>
            <w:r>
              <w:rPr>
                <w:rFonts w:ascii="宋体" w:hAnsi="宋体" w:cs="宋体" w:hint="eastAsia"/>
                <w:sz w:val="24"/>
                <w:szCs w:val="24"/>
              </w:rPr>
              <w:t>记录，如何做到服务平稳过渡，对采购人工作无不良影响。</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满足</w:t>
            </w:r>
            <w:r>
              <w:rPr>
                <w:rFonts w:ascii="宋体" w:hAnsi="宋体" w:cs="宋体" w:hint="eastAsia"/>
                <w:kern w:val="0"/>
                <w:sz w:val="24"/>
                <w:szCs w:val="24"/>
              </w:rPr>
              <w:t>项目需求书</w:t>
            </w:r>
            <w:r>
              <w:rPr>
                <w:rFonts w:ascii="宋体" w:hAnsi="宋体" w:cs="宋体" w:hint="eastAsia"/>
                <w:kern w:val="0"/>
                <w:sz w:val="24"/>
                <w:szCs w:val="24"/>
              </w:rPr>
              <w:t>要求，无瑕疵：</w:t>
            </w:r>
            <w:r>
              <w:rPr>
                <w:rFonts w:ascii="宋体" w:hAnsi="宋体" w:cs="宋体" w:hint="eastAsia"/>
                <w:kern w:val="0"/>
                <w:sz w:val="24"/>
                <w:szCs w:val="24"/>
              </w:rPr>
              <w:t>3</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1</w:t>
            </w:r>
            <w:r>
              <w:rPr>
                <w:rFonts w:ascii="宋体" w:hAnsi="宋体" w:cs="宋体" w:hint="eastAsia"/>
                <w:kern w:val="0"/>
                <w:sz w:val="24"/>
                <w:szCs w:val="24"/>
              </w:rPr>
              <w:t>处瑕疵：</w:t>
            </w:r>
            <w:r>
              <w:rPr>
                <w:rFonts w:ascii="宋体" w:hAnsi="宋体" w:cs="宋体" w:hint="eastAsia"/>
                <w:kern w:val="0"/>
                <w:sz w:val="24"/>
                <w:szCs w:val="24"/>
              </w:rPr>
              <w:t>2</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2</w:t>
            </w:r>
            <w:r>
              <w:rPr>
                <w:rFonts w:ascii="宋体" w:hAnsi="宋体" w:cs="宋体" w:hint="eastAsia"/>
                <w:kern w:val="0"/>
                <w:sz w:val="24"/>
                <w:szCs w:val="24"/>
              </w:rPr>
              <w:t>处瑕疵：</w:t>
            </w:r>
            <w:r>
              <w:rPr>
                <w:rFonts w:ascii="宋体" w:hAnsi="宋体" w:cs="宋体" w:hint="eastAsia"/>
                <w:kern w:val="0"/>
                <w:sz w:val="24"/>
                <w:szCs w:val="24"/>
              </w:rPr>
              <w:t>1</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未提供方案或不满足</w:t>
            </w:r>
            <w:r>
              <w:rPr>
                <w:rFonts w:ascii="宋体" w:hAnsi="宋体" w:cs="宋体" w:hint="eastAsia"/>
                <w:kern w:val="0"/>
                <w:sz w:val="24"/>
                <w:szCs w:val="24"/>
              </w:rPr>
              <w:t>项目需求书</w:t>
            </w:r>
            <w:r>
              <w:rPr>
                <w:rFonts w:ascii="宋体" w:hAnsi="宋体" w:cs="宋体" w:hint="eastAsia"/>
                <w:kern w:val="0"/>
                <w:sz w:val="24"/>
                <w:szCs w:val="24"/>
              </w:rPr>
              <w:t>要求或内容存在</w:t>
            </w:r>
            <w:r>
              <w:rPr>
                <w:rFonts w:ascii="宋体" w:hAnsi="宋体" w:cs="宋体" w:hint="eastAsia"/>
                <w:kern w:val="0"/>
                <w:sz w:val="24"/>
                <w:szCs w:val="24"/>
              </w:rPr>
              <w:t>3</w:t>
            </w:r>
            <w:r>
              <w:rPr>
                <w:rFonts w:ascii="宋体" w:hAnsi="宋体" w:cs="宋体" w:hint="eastAsia"/>
                <w:kern w:val="0"/>
                <w:sz w:val="24"/>
                <w:szCs w:val="24"/>
              </w:rPr>
              <w:t>处及以上瑕疵：</w:t>
            </w:r>
            <w:r>
              <w:rPr>
                <w:rFonts w:ascii="宋体" w:hAnsi="宋体" w:cs="宋体" w:hint="eastAsia"/>
                <w:kern w:val="0"/>
                <w:sz w:val="24"/>
                <w:szCs w:val="24"/>
              </w:rPr>
              <w:t>0</w:t>
            </w:r>
            <w:r>
              <w:rPr>
                <w:rFonts w:ascii="宋体" w:hAnsi="宋体" w:cs="宋体" w:hint="eastAsia"/>
                <w:kern w:val="0"/>
                <w:sz w:val="24"/>
                <w:szCs w:val="24"/>
              </w:rPr>
              <w:t>分；</w:t>
            </w:r>
          </w:p>
          <w:p w:rsidR="001F0DFD" w:rsidRDefault="006B7FAF">
            <w:pPr>
              <w:widowControl/>
              <w:spacing w:line="360" w:lineRule="auto"/>
              <w:rPr>
                <w:rFonts w:ascii="宋体" w:hAnsi="宋体" w:cs="宋体"/>
                <w:sz w:val="24"/>
                <w:szCs w:val="24"/>
              </w:rPr>
            </w:pPr>
            <w:r>
              <w:rPr>
                <w:rFonts w:ascii="宋体" w:hAnsi="宋体" w:cs="宋体"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3</w:t>
            </w:r>
          </w:p>
        </w:tc>
      </w:tr>
      <w:tr w:rsidR="001F0DFD">
        <w:trPr>
          <w:trHeight w:val="1050"/>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5</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应急预案评价</w:t>
            </w:r>
          </w:p>
        </w:tc>
        <w:tc>
          <w:tcPr>
            <w:tcW w:w="7311" w:type="dxa"/>
            <w:shd w:val="clear" w:color="auto" w:fill="auto"/>
            <w:vAlign w:val="center"/>
          </w:tcPr>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满足</w:t>
            </w:r>
            <w:r>
              <w:rPr>
                <w:rFonts w:ascii="宋体" w:hAnsi="宋体" w:cs="宋体" w:hint="eastAsia"/>
                <w:kern w:val="0"/>
                <w:sz w:val="24"/>
                <w:szCs w:val="24"/>
              </w:rPr>
              <w:t>项目需求书</w:t>
            </w:r>
            <w:r>
              <w:rPr>
                <w:rFonts w:ascii="宋体" w:hAnsi="宋体" w:cs="宋体" w:hint="eastAsia"/>
                <w:kern w:val="0"/>
                <w:sz w:val="24"/>
                <w:szCs w:val="24"/>
              </w:rPr>
              <w:t>要求，无瑕疵：</w:t>
            </w:r>
            <w:r>
              <w:rPr>
                <w:rFonts w:ascii="宋体" w:hAnsi="宋体" w:cs="宋体" w:hint="eastAsia"/>
                <w:kern w:val="0"/>
                <w:sz w:val="24"/>
                <w:szCs w:val="24"/>
              </w:rPr>
              <w:t>3</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1</w:t>
            </w:r>
            <w:r>
              <w:rPr>
                <w:rFonts w:ascii="宋体" w:hAnsi="宋体" w:cs="宋体" w:hint="eastAsia"/>
                <w:kern w:val="0"/>
                <w:sz w:val="24"/>
                <w:szCs w:val="24"/>
              </w:rPr>
              <w:t>处瑕疵：</w:t>
            </w:r>
            <w:r>
              <w:rPr>
                <w:rFonts w:ascii="宋体" w:hAnsi="宋体" w:cs="宋体" w:hint="eastAsia"/>
                <w:kern w:val="0"/>
                <w:sz w:val="24"/>
                <w:szCs w:val="24"/>
              </w:rPr>
              <w:t>2</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2</w:t>
            </w:r>
            <w:r>
              <w:rPr>
                <w:rFonts w:ascii="宋体" w:hAnsi="宋体" w:cs="宋体" w:hint="eastAsia"/>
                <w:kern w:val="0"/>
                <w:sz w:val="24"/>
                <w:szCs w:val="24"/>
              </w:rPr>
              <w:t>处瑕疵：</w:t>
            </w:r>
            <w:r>
              <w:rPr>
                <w:rFonts w:ascii="宋体" w:hAnsi="宋体" w:cs="宋体" w:hint="eastAsia"/>
                <w:kern w:val="0"/>
                <w:sz w:val="24"/>
                <w:szCs w:val="24"/>
              </w:rPr>
              <w:t>1</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未提供方案或不满足</w:t>
            </w:r>
            <w:r>
              <w:rPr>
                <w:rFonts w:ascii="宋体" w:hAnsi="宋体" w:cs="宋体" w:hint="eastAsia"/>
                <w:kern w:val="0"/>
                <w:sz w:val="24"/>
                <w:szCs w:val="24"/>
              </w:rPr>
              <w:t>项目需求书</w:t>
            </w:r>
            <w:r>
              <w:rPr>
                <w:rFonts w:ascii="宋体" w:hAnsi="宋体" w:cs="宋体" w:hint="eastAsia"/>
                <w:kern w:val="0"/>
                <w:sz w:val="24"/>
                <w:szCs w:val="24"/>
              </w:rPr>
              <w:t>要求或内容存在</w:t>
            </w:r>
            <w:r>
              <w:rPr>
                <w:rFonts w:ascii="宋体" w:hAnsi="宋体" w:cs="宋体" w:hint="eastAsia"/>
                <w:kern w:val="0"/>
                <w:sz w:val="24"/>
                <w:szCs w:val="24"/>
              </w:rPr>
              <w:t>3</w:t>
            </w:r>
            <w:r>
              <w:rPr>
                <w:rFonts w:ascii="宋体" w:hAnsi="宋体" w:cs="宋体" w:hint="eastAsia"/>
                <w:kern w:val="0"/>
                <w:sz w:val="24"/>
                <w:szCs w:val="24"/>
              </w:rPr>
              <w:t>处及以上瑕疵：</w:t>
            </w:r>
            <w:r>
              <w:rPr>
                <w:rFonts w:ascii="宋体" w:hAnsi="宋体" w:cs="宋体" w:hint="eastAsia"/>
                <w:kern w:val="0"/>
                <w:sz w:val="24"/>
                <w:szCs w:val="24"/>
              </w:rPr>
              <w:t>0</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r>
      <w:tr w:rsidR="001F0DFD">
        <w:trPr>
          <w:trHeight w:val="1050"/>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6</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sz w:val="24"/>
                <w:szCs w:val="24"/>
              </w:rPr>
              <w:t>人员保密管理方案评价</w:t>
            </w:r>
          </w:p>
        </w:tc>
        <w:tc>
          <w:tcPr>
            <w:tcW w:w="7311" w:type="dxa"/>
            <w:shd w:val="clear" w:color="auto" w:fill="auto"/>
            <w:vAlign w:val="center"/>
          </w:tcPr>
          <w:p w:rsidR="001F0DFD" w:rsidRDefault="006B7FAF">
            <w:pPr>
              <w:widowControl/>
              <w:spacing w:line="360" w:lineRule="auto"/>
              <w:rPr>
                <w:rFonts w:ascii="宋体" w:hAnsi="宋体" w:cs="宋体"/>
                <w:sz w:val="24"/>
                <w:szCs w:val="24"/>
              </w:rPr>
            </w:pPr>
            <w:r>
              <w:rPr>
                <w:rFonts w:ascii="宋体" w:hAnsi="宋体" w:cs="宋体" w:hint="eastAsia"/>
                <w:sz w:val="24"/>
                <w:szCs w:val="24"/>
              </w:rPr>
              <w:t>至少包含保证服务过程中有可能获取的保密信息不泄露的措施：制定保密制度、服务人员保密培训、重点岗位双人服务、泄密惩罚办法。</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满足</w:t>
            </w:r>
            <w:r>
              <w:rPr>
                <w:rFonts w:ascii="宋体" w:hAnsi="宋体" w:cs="宋体" w:hint="eastAsia"/>
                <w:kern w:val="0"/>
                <w:sz w:val="24"/>
                <w:szCs w:val="24"/>
              </w:rPr>
              <w:t>项目需求书</w:t>
            </w:r>
            <w:r>
              <w:rPr>
                <w:rFonts w:ascii="宋体" w:hAnsi="宋体" w:cs="宋体" w:hint="eastAsia"/>
                <w:kern w:val="0"/>
                <w:sz w:val="24"/>
                <w:szCs w:val="24"/>
              </w:rPr>
              <w:t>要求，无瑕疵：</w:t>
            </w:r>
            <w:r>
              <w:rPr>
                <w:rFonts w:ascii="宋体" w:hAnsi="宋体" w:cs="宋体" w:hint="eastAsia"/>
                <w:kern w:val="0"/>
                <w:sz w:val="24"/>
                <w:szCs w:val="24"/>
              </w:rPr>
              <w:t>3</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1</w:t>
            </w:r>
            <w:r>
              <w:rPr>
                <w:rFonts w:ascii="宋体" w:hAnsi="宋体" w:cs="宋体" w:hint="eastAsia"/>
                <w:kern w:val="0"/>
                <w:sz w:val="24"/>
                <w:szCs w:val="24"/>
              </w:rPr>
              <w:t>处瑕疵：</w:t>
            </w:r>
            <w:r>
              <w:rPr>
                <w:rFonts w:ascii="宋体" w:hAnsi="宋体" w:cs="宋体" w:hint="eastAsia"/>
                <w:kern w:val="0"/>
                <w:sz w:val="24"/>
                <w:szCs w:val="24"/>
              </w:rPr>
              <w:t>2</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2</w:t>
            </w:r>
            <w:r>
              <w:rPr>
                <w:rFonts w:ascii="宋体" w:hAnsi="宋体" w:cs="宋体" w:hint="eastAsia"/>
                <w:kern w:val="0"/>
                <w:sz w:val="24"/>
                <w:szCs w:val="24"/>
              </w:rPr>
              <w:t>处瑕疵：</w:t>
            </w:r>
            <w:r>
              <w:rPr>
                <w:rFonts w:ascii="宋体" w:hAnsi="宋体" w:cs="宋体" w:hint="eastAsia"/>
                <w:kern w:val="0"/>
                <w:sz w:val="24"/>
                <w:szCs w:val="24"/>
              </w:rPr>
              <w:t>1</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未提供方案或不满足</w:t>
            </w:r>
            <w:r>
              <w:rPr>
                <w:rFonts w:ascii="宋体" w:hAnsi="宋体" w:cs="宋体" w:hint="eastAsia"/>
                <w:kern w:val="0"/>
                <w:sz w:val="24"/>
                <w:szCs w:val="24"/>
              </w:rPr>
              <w:t>项目需求</w:t>
            </w:r>
            <w:r>
              <w:rPr>
                <w:rFonts w:ascii="宋体" w:hAnsi="宋体" w:cs="宋体" w:hint="eastAsia"/>
                <w:kern w:val="0"/>
                <w:sz w:val="24"/>
                <w:szCs w:val="24"/>
              </w:rPr>
              <w:t>书</w:t>
            </w:r>
            <w:r>
              <w:rPr>
                <w:rFonts w:ascii="宋体" w:hAnsi="宋体" w:cs="宋体" w:hint="eastAsia"/>
                <w:kern w:val="0"/>
                <w:sz w:val="24"/>
                <w:szCs w:val="24"/>
              </w:rPr>
              <w:t>要求或内容存在</w:t>
            </w:r>
            <w:r>
              <w:rPr>
                <w:rFonts w:ascii="宋体" w:hAnsi="宋体" w:cs="宋体" w:hint="eastAsia"/>
                <w:kern w:val="0"/>
                <w:sz w:val="24"/>
                <w:szCs w:val="24"/>
              </w:rPr>
              <w:t>3</w:t>
            </w:r>
            <w:r>
              <w:rPr>
                <w:rFonts w:ascii="宋体" w:hAnsi="宋体" w:cs="宋体" w:hint="eastAsia"/>
                <w:kern w:val="0"/>
                <w:sz w:val="24"/>
                <w:szCs w:val="24"/>
              </w:rPr>
              <w:t>处及以上瑕疵：</w:t>
            </w:r>
            <w:r>
              <w:rPr>
                <w:rFonts w:ascii="宋体" w:hAnsi="宋体" w:cs="宋体" w:hint="eastAsia"/>
                <w:kern w:val="0"/>
                <w:sz w:val="24"/>
                <w:szCs w:val="24"/>
              </w:rPr>
              <w:t>0</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r>
      <w:tr w:rsidR="001F0DFD">
        <w:trPr>
          <w:trHeight w:val="699"/>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7</w:t>
            </w:r>
          </w:p>
        </w:tc>
        <w:tc>
          <w:tcPr>
            <w:tcW w:w="1419"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sz w:val="24"/>
                <w:szCs w:val="24"/>
              </w:rPr>
              <w:t>人员稳定性方案评价</w:t>
            </w:r>
          </w:p>
        </w:tc>
        <w:tc>
          <w:tcPr>
            <w:tcW w:w="7311" w:type="dxa"/>
            <w:shd w:val="clear" w:color="auto" w:fill="auto"/>
            <w:vAlign w:val="center"/>
          </w:tcPr>
          <w:p w:rsidR="001F0DFD" w:rsidRDefault="006B7FAF">
            <w:pPr>
              <w:widowControl/>
              <w:spacing w:line="360" w:lineRule="auto"/>
              <w:rPr>
                <w:rFonts w:ascii="宋体" w:hAnsi="宋体" w:cs="宋体"/>
                <w:sz w:val="24"/>
                <w:szCs w:val="24"/>
              </w:rPr>
            </w:pPr>
            <w:r>
              <w:rPr>
                <w:rFonts w:ascii="宋体" w:hAnsi="宋体" w:cs="宋体" w:hint="eastAsia"/>
                <w:sz w:val="24"/>
                <w:szCs w:val="24"/>
              </w:rPr>
              <w:t>至少包含服务期内保证人员更换率不得超过</w:t>
            </w:r>
            <w:r>
              <w:rPr>
                <w:rFonts w:ascii="宋体" w:hAnsi="宋体" w:cs="宋体" w:hint="eastAsia"/>
                <w:sz w:val="24"/>
                <w:szCs w:val="24"/>
              </w:rPr>
              <w:t>项目需求书</w:t>
            </w:r>
            <w:r>
              <w:rPr>
                <w:rFonts w:ascii="宋体" w:hAnsi="宋体" w:cs="宋体" w:hint="eastAsia"/>
                <w:sz w:val="24"/>
                <w:szCs w:val="24"/>
              </w:rPr>
              <w:t>要求的措施，保证更换人员不得低于采购需求，且应经采购人同意的措施</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满足</w:t>
            </w:r>
            <w:r>
              <w:rPr>
                <w:rFonts w:ascii="宋体" w:hAnsi="宋体" w:cs="宋体" w:hint="eastAsia"/>
                <w:kern w:val="0"/>
                <w:sz w:val="24"/>
                <w:szCs w:val="24"/>
              </w:rPr>
              <w:t>项目需求书</w:t>
            </w:r>
            <w:r>
              <w:rPr>
                <w:rFonts w:ascii="宋体" w:hAnsi="宋体" w:cs="宋体" w:hint="eastAsia"/>
                <w:kern w:val="0"/>
                <w:sz w:val="24"/>
                <w:szCs w:val="24"/>
              </w:rPr>
              <w:t>要求，无瑕疵：</w:t>
            </w:r>
            <w:r>
              <w:rPr>
                <w:rFonts w:ascii="宋体" w:hAnsi="宋体" w:cs="宋体" w:hint="eastAsia"/>
                <w:kern w:val="0"/>
                <w:sz w:val="24"/>
                <w:szCs w:val="24"/>
              </w:rPr>
              <w:t>3</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1</w:t>
            </w:r>
            <w:r>
              <w:rPr>
                <w:rFonts w:ascii="宋体" w:hAnsi="宋体" w:cs="宋体" w:hint="eastAsia"/>
                <w:kern w:val="0"/>
                <w:sz w:val="24"/>
                <w:szCs w:val="24"/>
              </w:rPr>
              <w:t>处瑕疵：</w:t>
            </w:r>
            <w:r>
              <w:rPr>
                <w:rFonts w:ascii="宋体" w:hAnsi="宋体" w:cs="宋体" w:hint="eastAsia"/>
                <w:kern w:val="0"/>
                <w:sz w:val="24"/>
                <w:szCs w:val="24"/>
              </w:rPr>
              <w:t>2</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方案内容存在</w:t>
            </w:r>
            <w:r>
              <w:rPr>
                <w:rFonts w:ascii="宋体" w:hAnsi="宋体" w:cs="宋体" w:hint="eastAsia"/>
                <w:kern w:val="0"/>
                <w:sz w:val="24"/>
                <w:szCs w:val="24"/>
              </w:rPr>
              <w:t>2</w:t>
            </w:r>
            <w:r>
              <w:rPr>
                <w:rFonts w:ascii="宋体" w:hAnsi="宋体" w:cs="宋体" w:hint="eastAsia"/>
                <w:kern w:val="0"/>
                <w:sz w:val="24"/>
                <w:szCs w:val="24"/>
              </w:rPr>
              <w:t>处瑕疵：</w:t>
            </w:r>
            <w:r>
              <w:rPr>
                <w:rFonts w:ascii="宋体" w:hAnsi="宋体" w:cs="宋体" w:hint="eastAsia"/>
                <w:kern w:val="0"/>
                <w:sz w:val="24"/>
                <w:szCs w:val="24"/>
              </w:rPr>
              <w:t>1</w:t>
            </w:r>
            <w:r>
              <w:rPr>
                <w:rFonts w:ascii="宋体" w:hAnsi="宋体" w:cs="宋体" w:hint="eastAsia"/>
                <w:kern w:val="0"/>
                <w:sz w:val="24"/>
                <w:szCs w:val="24"/>
              </w:rPr>
              <w:t>分；</w:t>
            </w:r>
          </w:p>
          <w:p w:rsidR="001F0DFD" w:rsidRDefault="006B7FAF">
            <w:pPr>
              <w:widowControl/>
              <w:spacing w:line="360" w:lineRule="auto"/>
              <w:rPr>
                <w:rFonts w:ascii="宋体" w:hAnsi="宋体" w:cs="宋体"/>
                <w:kern w:val="0"/>
                <w:sz w:val="24"/>
                <w:szCs w:val="24"/>
              </w:rPr>
            </w:pPr>
            <w:r>
              <w:rPr>
                <w:rFonts w:ascii="宋体" w:hAnsi="宋体" w:cs="宋体" w:hint="eastAsia"/>
                <w:kern w:val="0"/>
                <w:sz w:val="24"/>
                <w:szCs w:val="24"/>
              </w:rPr>
              <w:t>未提供方案或不满足</w:t>
            </w:r>
            <w:r>
              <w:rPr>
                <w:rFonts w:ascii="宋体" w:hAnsi="宋体" w:cs="宋体" w:hint="eastAsia"/>
                <w:kern w:val="0"/>
                <w:sz w:val="24"/>
                <w:szCs w:val="24"/>
              </w:rPr>
              <w:t>项目需求书</w:t>
            </w:r>
            <w:r>
              <w:rPr>
                <w:rFonts w:ascii="宋体" w:hAnsi="宋体" w:cs="宋体" w:hint="eastAsia"/>
                <w:kern w:val="0"/>
                <w:sz w:val="24"/>
                <w:szCs w:val="24"/>
              </w:rPr>
              <w:t>要求或内容存在</w:t>
            </w:r>
            <w:r>
              <w:rPr>
                <w:rFonts w:ascii="宋体" w:hAnsi="宋体" w:cs="宋体" w:hint="eastAsia"/>
                <w:kern w:val="0"/>
                <w:sz w:val="24"/>
                <w:szCs w:val="24"/>
              </w:rPr>
              <w:t>3</w:t>
            </w:r>
            <w:r>
              <w:rPr>
                <w:rFonts w:ascii="宋体" w:hAnsi="宋体" w:cs="宋体" w:hint="eastAsia"/>
                <w:kern w:val="0"/>
                <w:sz w:val="24"/>
                <w:szCs w:val="24"/>
              </w:rPr>
              <w:t>处及以上瑕疵：</w:t>
            </w:r>
            <w:r>
              <w:rPr>
                <w:rFonts w:ascii="宋体" w:hAnsi="宋体" w:cs="宋体" w:hint="eastAsia"/>
                <w:kern w:val="0"/>
                <w:sz w:val="24"/>
                <w:szCs w:val="24"/>
              </w:rPr>
              <w:t>0</w:t>
            </w:r>
            <w:r>
              <w:rPr>
                <w:rFonts w:ascii="宋体" w:hAnsi="宋体" w:cs="宋体" w:hint="eastAsia"/>
                <w:kern w:val="0"/>
                <w:sz w:val="24"/>
                <w:szCs w:val="24"/>
              </w:rPr>
              <w:t>分；（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r>
      <w:tr w:rsidR="001F0DFD">
        <w:trPr>
          <w:trHeight w:val="841"/>
          <w:jc w:val="center"/>
        </w:trPr>
        <w:tc>
          <w:tcPr>
            <w:tcW w:w="663" w:type="dxa"/>
            <w:shd w:val="clear" w:color="auto" w:fill="auto"/>
            <w:noWrap/>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1419" w:type="dxa"/>
            <w:shd w:val="clear" w:color="auto" w:fill="auto"/>
            <w:vAlign w:val="center"/>
          </w:tcPr>
          <w:p w:rsidR="001F0DFD" w:rsidRDefault="006B7FAF">
            <w:pPr>
              <w:widowControl/>
              <w:spacing w:line="360" w:lineRule="auto"/>
              <w:jc w:val="center"/>
              <w:rPr>
                <w:rFonts w:ascii="宋体" w:hAnsi="宋体" w:cs="宋体"/>
                <w:sz w:val="24"/>
                <w:szCs w:val="24"/>
              </w:rPr>
            </w:pPr>
            <w:r>
              <w:rPr>
                <w:rFonts w:ascii="宋体" w:hAnsi="宋体" w:cs="宋体" w:hint="eastAsia"/>
                <w:sz w:val="24"/>
                <w:szCs w:val="24"/>
              </w:rPr>
              <w:t>价格测算方案评价</w:t>
            </w:r>
          </w:p>
        </w:tc>
        <w:tc>
          <w:tcPr>
            <w:tcW w:w="7311" w:type="dxa"/>
            <w:shd w:val="clear" w:color="auto" w:fill="auto"/>
            <w:vAlign w:val="center"/>
          </w:tcPr>
          <w:p w:rsidR="001F0DFD" w:rsidRDefault="006B7FAF">
            <w:pPr>
              <w:widowControl/>
              <w:spacing w:line="360" w:lineRule="auto"/>
              <w:rPr>
                <w:rFonts w:ascii="宋体" w:hAnsi="宋体" w:cs="宋体"/>
                <w:sz w:val="24"/>
                <w:szCs w:val="24"/>
              </w:rPr>
            </w:pPr>
            <w:r>
              <w:rPr>
                <w:rFonts w:ascii="宋体" w:hAnsi="宋体" w:cs="宋体" w:hint="eastAsia"/>
                <w:sz w:val="24"/>
                <w:szCs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1F0DFD" w:rsidRDefault="006B7FAF">
            <w:pPr>
              <w:widowControl/>
              <w:spacing w:line="360" w:lineRule="auto"/>
              <w:rPr>
                <w:rFonts w:ascii="宋体" w:hAnsi="宋体" w:cs="宋体"/>
                <w:sz w:val="24"/>
                <w:szCs w:val="24"/>
              </w:rPr>
            </w:pPr>
            <w:r>
              <w:rPr>
                <w:rFonts w:ascii="宋体" w:hAnsi="宋体" w:cs="宋体" w:hint="eastAsia"/>
                <w:sz w:val="24"/>
                <w:szCs w:val="24"/>
              </w:rPr>
              <w:lastRenderedPageBreak/>
              <w:t>价格测算方案科学合理，无瑕疵：</w:t>
            </w:r>
            <w:r>
              <w:rPr>
                <w:rFonts w:ascii="宋体" w:hAnsi="宋体" w:cs="宋体" w:hint="eastAsia"/>
                <w:sz w:val="24"/>
                <w:szCs w:val="24"/>
              </w:rPr>
              <w:t>3</w:t>
            </w:r>
            <w:r>
              <w:rPr>
                <w:rFonts w:ascii="宋体" w:hAnsi="宋体" w:cs="宋体" w:hint="eastAsia"/>
                <w:sz w:val="24"/>
                <w:szCs w:val="24"/>
              </w:rPr>
              <w:t>分；</w:t>
            </w:r>
          </w:p>
          <w:p w:rsidR="001F0DFD" w:rsidRDefault="006B7FAF">
            <w:pPr>
              <w:widowControl/>
              <w:spacing w:line="360" w:lineRule="auto"/>
              <w:rPr>
                <w:rFonts w:ascii="宋体" w:hAnsi="宋体" w:cs="宋体"/>
                <w:sz w:val="24"/>
                <w:szCs w:val="24"/>
              </w:rPr>
            </w:pPr>
            <w:r>
              <w:rPr>
                <w:rFonts w:ascii="宋体" w:hAnsi="宋体" w:cs="宋体" w:hint="eastAsia"/>
                <w:sz w:val="24"/>
                <w:szCs w:val="24"/>
              </w:rPr>
              <w:t>内容存在</w:t>
            </w:r>
            <w:r>
              <w:rPr>
                <w:rFonts w:ascii="宋体" w:hAnsi="宋体" w:cs="宋体" w:hint="eastAsia"/>
                <w:sz w:val="24"/>
                <w:szCs w:val="24"/>
              </w:rPr>
              <w:t>1</w:t>
            </w:r>
            <w:r>
              <w:rPr>
                <w:rFonts w:ascii="宋体" w:hAnsi="宋体" w:cs="宋体" w:hint="eastAsia"/>
                <w:sz w:val="24"/>
                <w:szCs w:val="24"/>
              </w:rPr>
              <w:t>处瑕疵：</w:t>
            </w:r>
            <w:r>
              <w:rPr>
                <w:rFonts w:ascii="宋体" w:hAnsi="宋体" w:cs="宋体" w:hint="eastAsia"/>
                <w:sz w:val="24"/>
                <w:szCs w:val="24"/>
              </w:rPr>
              <w:t>2</w:t>
            </w:r>
            <w:r>
              <w:rPr>
                <w:rFonts w:ascii="宋体" w:hAnsi="宋体" w:cs="宋体" w:hint="eastAsia"/>
                <w:sz w:val="24"/>
                <w:szCs w:val="24"/>
              </w:rPr>
              <w:t>分；</w:t>
            </w:r>
          </w:p>
          <w:p w:rsidR="001F0DFD" w:rsidRDefault="006B7FAF">
            <w:pPr>
              <w:widowControl/>
              <w:spacing w:line="360" w:lineRule="auto"/>
              <w:rPr>
                <w:rFonts w:ascii="宋体" w:hAnsi="宋体" w:cs="宋体"/>
                <w:sz w:val="24"/>
                <w:szCs w:val="24"/>
              </w:rPr>
            </w:pPr>
            <w:r>
              <w:rPr>
                <w:rFonts w:ascii="宋体" w:hAnsi="宋体" w:cs="宋体" w:hint="eastAsia"/>
                <w:sz w:val="24"/>
                <w:szCs w:val="24"/>
              </w:rPr>
              <w:t>内容存在</w:t>
            </w:r>
            <w:r>
              <w:rPr>
                <w:rFonts w:ascii="宋体" w:hAnsi="宋体" w:cs="宋体" w:hint="eastAsia"/>
                <w:sz w:val="24"/>
                <w:szCs w:val="24"/>
              </w:rPr>
              <w:t>2</w:t>
            </w:r>
            <w:r>
              <w:rPr>
                <w:rFonts w:ascii="宋体" w:hAnsi="宋体" w:cs="宋体" w:hint="eastAsia"/>
                <w:sz w:val="24"/>
                <w:szCs w:val="24"/>
              </w:rPr>
              <w:t>处瑕疵：</w:t>
            </w:r>
            <w:r>
              <w:rPr>
                <w:rFonts w:ascii="宋体" w:hAnsi="宋体" w:cs="宋体" w:hint="eastAsia"/>
                <w:sz w:val="24"/>
                <w:szCs w:val="24"/>
              </w:rPr>
              <w:t>1</w:t>
            </w:r>
            <w:r>
              <w:rPr>
                <w:rFonts w:ascii="宋体" w:hAnsi="宋体" w:cs="宋体" w:hint="eastAsia"/>
                <w:sz w:val="24"/>
                <w:szCs w:val="24"/>
              </w:rPr>
              <w:t>分；</w:t>
            </w:r>
          </w:p>
          <w:p w:rsidR="001F0DFD" w:rsidRDefault="006B7FAF">
            <w:pPr>
              <w:widowControl/>
              <w:spacing w:line="360" w:lineRule="auto"/>
              <w:rPr>
                <w:rFonts w:ascii="宋体" w:hAnsi="宋体" w:cs="宋体"/>
                <w:sz w:val="24"/>
                <w:szCs w:val="24"/>
              </w:rPr>
            </w:pPr>
            <w:r>
              <w:rPr>
                <w:rFonts w:ascii="宋体" w:hAnsi="宋体" w:cs="宋体" w:hint="eastAsia"/>
                <w:sz w:val="24"/>
                <w:szCs w:val="24"/>
              </w:rPr>
              <w:t>未提供测算方案或方案存在</w:t>
            </w:r>
            <w:r>
              <w:rPr>
                <w:rFonts w:ascii="宋体" w:hAnsi="宋体" w:cs="宋体" w:hint="eastAsia"/>
                <w:sz w:val="24"/>
                <w:szCs w:val="24"/>
              </w:rPr>
              <w:t>3</w:t>
            </w:r>
            <w:r>
              <w:rPr>
                <w:rFonts w:ascii="宋体" w:hAnsi="宋体" w:cs="宋体" w:hint="eastAsia"/>
                <w:sz w:val="24"/>
                <w:szCs w:val="24"/>
              </w:rPr>
              <w:t>处及以上瑕疵或社会保险、住房公积金应缴未缴的：</w:t>
            </w:r>
            <w:r>
              <w:rPr>
                <w:rFonts w:ascii="宋体" w:hAnsi="宋体" w:cs="宋体" w:hint="eastAsia"/>
                <w:sz w:val="24"/>
                <w:szCs w:val="24"/>
              </w:rPr>
              <w:t>0</w:t>
            </w:r>
            <w:r>
              <w:rPr>
                <w:rFonts w:ascii="宋体" w:hAnsi="宋体" w:cs="宋体" w:hint="eastAsia"/>
                <w:sz w:val="24"/>
                <w:szCs w:val="24"/>
              </w:rPr>
              <w:t>分。</w:t>
            </w:r>
          </w:p>
          <w:p w:rsidR="001F0DFD" w:rsidRDefault="006B7FAF">
            <w:pPr>
              <w:widowControl/>
              <w:spacing w:line="360" w:lineRule="auto"/>
              <w:rPr>
                <w:rFonts w:ascii="宋体" w:hAnsi="宋体" w:cs="宋体"/>
                <w:sz w:val="24"/>
                <w:szCs w:val="24"/>
              </w:rPr>
            </w:pPr>
            <w:r>
              <w:rPr>
                <w:rFonts w:ascii="宋体" w:hAnsi="宋体" w:cs="宋体" w:hint="eastAsia"/>
                <w:kern w:val="0"/>
                <w:sz w:val="24"/>
                <w:szCs w:val="24"/>
              </w:rPr>
              <w:t>本项所称“瑕疵”是指内容缺项、不完整或缺少关键点；非专门针对本项目或不适用本项目特性、套用其他项目内容；对同一问题前后表述矛盾；</w:t>
            </w:r>
            <w:r>
              <w:rPr>
                <w:rFonts w:ascii="宋体" w:hAnsi="宋体" w:cs="宋体" w:hint="eastAsia"/>
                <w:kern w:val="0"/>
                <w:sz w:val="24"/>
                <w:szCs w:val="24"/>
              </w:rPr>
              <w:t>存在逻辑漏洞、计算错误；未按照相关规定进行测算等情形中的任意一种</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3</w:t>
            </w:r>
          </w:p>
        </w:tc>
      </w:tr>
      <w:tr w:rsidR="001F0DFD">
        <w:trPr>
          <w:trHeight w:val="341"/>
          <w:jc w:val="center"/>
        </w:trPr>
        <w:tc>
          <w:tcPr>
            <w:tcW w:w="9393" w:type="dxa"/>
            <w:gridSpan w:val="3"/>
            <w:shd w:val="clear" w:color="auto" w:fill="auto"/>
            <w:noWrap/>
            <w:vAlign w:val="center"/>
          </w:tcPr>
          <w:p w:rsidR="001F0DFD" w:rsidRDefault="006B7FAF">
            <w:pPr>
              <w:widowControl/>
              <w:spacing w:line="360" w:lineRule="auto"/>
              <w:jc w:val="center"/>
              <w:rPr>
                <w:rFonts w:ascii="宋体" w:hAnsi="宋体" w:cs="宋体"/>
                <w:sz w:val="24"/>
                <w:szCs w:val="24"/>
              </w:rPr>
            </w:pPr>
            <w:r>
              <w:rPr>
                <w:rFonts w:ascii="宋体" w:hAnsi="宋体" w:cs="宋体" w:hint="eastAsia"/>
                <w:sz w:val="24"/>
                <w:szCs w:val="24"/>
              </w:rPr>
              <w:lastRenderedPageBreak/>
              <w:t>合计</w:t>
            </w:r>
          </w:p>
        </w:tc>
        <w:tc>
          <w:tcPr>
            <w:tcW w:w="1143" w:type="dxa"/>
            <w:shd w:val="clear" w:color="auto" w:fill="auto"/>
            <w:vAlign w:val="center"/>
          </w:tcPr>
          <w:p w:rsidR="001F0DFD" w:rsidRDefault="006B7FAF">
            <w:pPr>
              <w:widowControl/>
              <w:spacing w:line="360" w:lineRule="auto"/>
              <w:jc w:val="center"/>
              <w:rPr>
                <w:rFonts w:ascii="宋体" w:hAnsi="宋体" w:cs="宋体"/>
                <w:kern w:val="0"/>
                <w:sz w:val="24"/>
                <w:szCs w:val="24"/>
              </w:rPr>
            </w:pPr>
            <w:r>
              <w:rPr>
                <w:rFonts w:ascii="宋体" w:hAnsi="宋体" w:cs="宋体" w:hint="eastAsia"/>
                <w:kern w:val="0"/>
                <w:sz w:val="24"/>
                <w:szCs w:val="24"/>
              </w:rPr>
              <w:t>100</w:t>
            </w:r>
          </w:p>
        </w:tc>
      </w:tr>
    </w:tbl>
    <w:p w:rsidR="001F0DFD" w:rsidRDefault="006B7FAF" w:rsidP="00B91A6C">
      <w:pPr>
        <w:spacing w:line="360" w:lineRule="auto"/>
        <w:ind w:firstLineChars="200" w:firstLine="446"/>
        <w:outlineLvl w:val="0"/>
        <w:rPr>
          <w:sz w:val="24"/>
        </w:rPr>
      </w:pPr>
      <w:r>
        <w:rPr>
          <w:sz w:val="24"/>
        </w:rPr>
        <w:t>四、投标文件内容要求</w:t>
      </w:r>
    </w:p>
    <w:p w:rsidR="001F0DFD" w:rsidRDefault="006B7FAF" w:rsidP="00B91A6C">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1F0DFD" w:rsidRDefault="006B7FAF" w:rsidP="00B91A6C">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1F0DFD" w:rsidRDefault="001F0DFD" w:rsidP="00B91A6C">
      <w:pPr>
        <w:spacing w:line="360" w:lineRule="auto"/>
        <w:ind w:firstLineChars="200" w:firstLine="446"/>
        <w:outlineLvl w:val="0"/>
        <w:rPr>
          <w:sz w:val="24"/>
        </w:rPr>
      </w:pPr>
    </w:p>
    <w:p w:rsidR="001F0DFD" w:rsidRDefault="001F0DFD" w:rsidP="00B91A6C">
      <w:pPr>
        <w:spacing w:line="360" w:lineRule="auto"/>
        <w:ind w:firstLineChars="200" w:firstLine="446"/>
        <w:outlineLvl w:val="0"/>
        <w:rPr>
          <w:sz w:val="24"/>
        </w:rPr>
      </w:pPr>
    </w:p>
    <w:p w:rsidR="001F0DFD" w:rsidRDefault="006B7FAF">
      <w:pPr>
        <w:spacing w:line="360" w:lineRule="auto"/>
        <w:jc w:val="center"/>
        <w:rPr>
          <w:b/>
          <w:sz w:val="24"/>
        </w:rPr>
      </w:pPr>
      <w:r>
        <w:rPr>
          <w:sz w:val="24"/>
          <w:u w:val="single"/>
        </w:rPr>
        <w:br w:type="page"/>
      </w:r>
      <w:r>
        <w:rPr>
          <w:b/>
          <w:sz w:val="24"/>
        </w:rPr>
        <w:lastRenderedPageBreak/>
        <w:t>项目需求书</w:t>
      </w:r>
    </w:p>
    <w:p w:rsidR="001F0DFD" w:rsidRDefault="006B7FAF">
      <w:pPr>
        <w:widowControl/>
        <w:ind w:firstLineChars="200" w:firstLine="448"/>
        <w:jc w:val="left"/>
        <w:rPr>
          <w:b/>
          <w:bCs/>
          <w:sz w:val="24"/>
        </w:rPr>
      </w:pPr>
      <w:r>
        <w:rPr>
          <w:rFonts w:hint="eastAsia"/>
          <w:b/>
          <w:bCs/>
          <w:sz w:val="24"/>
        </w:rPr>
        <w:t>一、项目背景</w:t>
      </w:r>
    </w:p>
    <w:p w:rsidR="001F0DFD" w:rsidRDefault="006B7FAF" w:rsidP="00B91A6C">
      <w:pPr>
        <w:widowControl/>
        <w:ind w:firstLineChars="200" w:firstLine="446"/>
        <w:jc w:val="left"/>
        <w:rPr>
          <w:sz w:val="24"/>
        </w:rPr>
      </w:pPr>
      <w:r>
        <w:rPr>
          <w:rFonts w:hint="eastAsia"/>
          <w:sz w:val="24"/>
        </w:rPr>
        <w:t>天津市第二殡仪馆新馆坐落于东丽区睦泽路</w:t>
      </w:r>
      <w:r>
        <w:rPr>
          <w:rFonts w:hint="eastAsia"/>
          <w:sz w:val="24"/>
        </w:rPr>
        <w:t>16</w:t>
      </w:r>
      <w:r>
        <w:rPr>
          <w:rFonts w:hint="eastAsia"/>
          <w:sz w:val="24"/>
        </w:rPr>
        <w:t>号，总占地面积约</w:t>
      </w:r>
      <w:r>
        <w:rPr>
          <w:rFonts w:hint="eastAsia"/>
          <w:sz w:val="24"/>
        </w:rPr>
        <w:t>31</w:t>
      </w:r>
      <w:r>
        <w:rPr>
          <w:rFonts w:hint="eastAsia"/>
          <w:sz w:val="24"/>
        </w:rPr>
        <w:t>万平方米，全年无休，向市民群众提供殡仪服务。结合年内实际工作，</w:t>
      </w:r>
      <w:r>
        <w:rPr>
          <w:rFonts w:hint="eastAsia"/>
          <w:sz w:val="24"/>
        </w:rPr>
        <w:t>本项目</w:t>
      </w:r>
      <w:r>
        <w:rPr>
          <w:rFonts w:hint="eastAsia"/>
          <w:sz w:val="24"/>
        </w:rPr>
        <w:t>保安服务项目应包含日常门卫管控、停车疏导、秩序维护、夜巡值守、管理协助、防暴制暴、接待外省市参观调研和流浪动物治理，以及管辖范围卫生清理和清明期间人员补强等方面工作内容。</w:t>
      </w:r>
    </w:p>
    <w:p w:rsidR="001F0DFD" w:rsidRDefault="006B7FAF" w:rsidP="00B91A6C">
      <w:pPr>
        <w:widowControl/>
        <w:ind w:firstLineChars="200" w:firstLine="446"/>
        <w:jc w:val="left"/>
        <w:rPr>
          <w:sz w:val="24"/>
        </w:rPr>
      </w:pPr>
      <w:r>
        <w:rPr>
          <w:rFonts w:hint="eastAsia"/>
          <w:sz w:val="24"/>
        </w:rPr>
        <w:t>为切实保障各项工作安全顺利进行，有效满足实际工作需要，应对保安服务公司的资质信誉和实力业绩提出更严格的要求，并以实际工作内容为依据，保安公司应具有保安服务管理的高等级资质，且面貌佳、态度好、执行力强的专业保安团队力量。</w:t>
      </w:r>
    </w:p>
    <w:p w:rsidR="001F0DFD" w:rsidRDefault="006B7FAF" w:rsidP="00B91A6C">
      <w:pPr>
        <w:widowControl/>
        <w:ind w:firstLineChars="200" w:firstLine="446"/>
        <w:jc w:val="left"/>
        <w:rPr>
          <w:sz w:val="24"/>
        </w:rPr>
      </w:pPr>
      <w:r>
        <w:rPr>
          <w:rFonts w:hint="eastAsia"/>
          <w:sz w:val="24"/>
        </w:rPr>
        <w:t>本项目属于租赁和商务服务业</w:t>
      </w:r>
      <w:r>
        <w:rPr>
          <w:rFonts w:hint="eastAsia"/>
          <w:sz w:val="24"/>
        </w:rPr>
        <w:t>。</w:t>
      </w:r>
    </w:p>
    <w:p w:rsidR="001F0DFD" w:rsidRDefault="006B7FAF">
      <w:pPr>
        <w:spacing w:line="360" w:lineRule="auto"/>
        <w:ind w:firstLineChars="200" w:firstLine="448"/>
        <w:outlineLvl w:val="0"/>
        <w:rPr>
          <w:b/>
          <w:bCs/>
          <w:sz w:val="24"/>
        </w:rPr>
      </w:pPr>
      <w:r>
        <w:rPr>
          <w:b/>
          <w:bCs/>
          <w:sz w:val="24"/>
        </w:rPr>
        <w:t>二</w:t>
      </w:r>
      <w:r>
        <w:rPr>
          <w:rFonts w:hint="eastAsia"/>
          <w:b/>
          <w:bCs/>
          <w:sz w:val="24"/>
        </w:rPr>
        <w:t>、</w:t>
      </w:r>
      <w:r>
        <w:rPr>
          <w:b/>
          <w:bCs/>
          <w:sz w:val="24"/>
        </w:rPr>
        <w:t>人员及岗位要求</w:t>
      </w:r>
    </w:p>
    <w:tbl>
      <w:tblPr>
        <w:tblStyle w:val="af"/>
        <w:tblW w:w="9542" w:type="dxa"/>
        <w:jc w:val="center"/>
        <w:tblLayout w:type="fixed"/>
        <w:tblLook w:val="04A0" w:firstRow="1" w:lastRow="0" w:firstColumn="1" w:lastColumn="0" w:noHBand="0" w:noVBand="1"/>
      </w:tblPr>
      <w:tblGrid>
        <w:gridCol w:w="776"/>
        <w:gridCol w:w="1149"/>
        <w:gridCol w:w="787"/>
        <w:gridCol w:w="3723"/>
        <w:gridCol w:w="1145"/>
        <w:gridCol w:w="1962"/>
      </w:tblGrid>
      <w:tr w:rsidR="001F0DFD">
        <w:trPr>
          <w:jc w:val="center"/>
        </w:trPr>
        <w:tc>
          <w:tcPr>
            <w:tcW w:w="776" w:type="dxa"/>
            <w:vAlign w:val="center"/>
          </w:tcPr>
          <w:p w:rsidR="001F0DFD" w:rsidRDefault="006B7FAF">
            <w:pPr>
              <w:spacing w:line="360" w:lineRule="auto"/>
              <w:jc w:val="center"/>
              <w:rPr>
                <w:b/>
                <w:sz w:val="24"/>
                <w:szCs w:val="24"/>
              </w:rPr>
            </w:pPr>
            <w:r>
              <w:rPr>
                <w:b/>
                <w:sz w:val="24"/>
                <w:szCs w:val="24"/>
              </w:rPr>
              <w:t>序号</w:t>
            </w:r>
          </w:p>
        </w:tc>
        <w:tc>
          <w:tcPr>
            <w:tcW w:w="1149" w:type="dxa"/>
            <w:vAlign w:val="center"/>
          </w:tcPr>
          <w:p w:rsidR="001F0DFD" w:rsidRDefault="006B7FAF">
            <w:pPr>
              <w:spacing w:line="360" w:lineRule="auto"/>
              <w:jc w:val="center"/>
              <w:rPr>
                <w:b/>
                <w:sz w:val="24"/>
                <w:szCs w:val="24"/>
              </w:rPr>
            </w:pPr>
            <w:r>
              <w:rPr>
                <w:b/>
                <w:sz w:val="24"/>
                <w:szCs w:val="24"/>
              </w:rPr>
              <w:t>岗位名称</w:t>
            </w:r>
          </w:p>
        </w:tc>
        <w:tc>
          <w:tcPr>
            <w:tcW w:w="787" w:type="dxa"/>
            <w:vAlign w:val="center"/>
          </w:tcPr>
          <w:p w:rsidR="001F0DFD" w:rsidRDefault="006B7FAF">
            <w:pPr>
              <w:spacing w:line="360" w:lineRule="auto"/>
              <w:jc w:val="center"/>
              <w:rPr>
                <w:b/>
                <w:sz w:val="24"/>
                <w:szCs w:val="24"/>
              </w:rPr>
            </w:pPr>
            <w:r>
              <w:rPr>
                <w:b/>
                <w:sz w:val="24"/>
                <w:szCs w:val="24"/>
              </w:rPr>
              <w:t>人数</w:t>
            </w:r>
          </w:p>
        </w:tc>
        <w:tc>
          <w:tcPr>
            <w:tcW w:w="3723" w:type="dxa"/>
            <w:vAlign w:val="center"/>
          </w:tcPr>
          <w:p w:rsidR="001F0DFD" w:rsidRDefault="006B7FAF">
            <w:pPr>
              <w:spacing w:line="360" w:lineRule="auto"/>
              <w:jc w:val="center"/>
              <w:rPr>
                <w:b/>
                <w:sz w:val="24"/>
                <w:szCs w:val="24"/>
              </w:rPr>
            </w:pPr>
            <w:r>
              <w:rPr>
                <w:b/>
                <w:sz w:val="24"/>
                <w:szCs w:val="24"/>
              </w:rPr>
              <w:t>要求</w:t>
            </w:r>
          </w:p>
        </w:tc>
        <w:tc>
          <w:tcPr>
            <w:tcW w:w="1145" w:type="dxa"/>
            <w:vAlign w:val="center"/>
          </w:tcPr>
          <w:p w:rsidR="001F0DFD" w:rsidRDefault="006B7FAF">
            <w:pPr>
              <w:spacing w:line="360" w:lineRule="auto"/>
              <w:jc w:val="center"/>
              <w:rPr>
                <w:b/>
                <w:sz w:val="24"/>
                <w:szCs w:val="24"/>
              </w:rPr>
            </w:pPr>
            <w:r>
              <w:rPr>
                <w:b/>
                <w:sz w:val="24"/>
                <w:szCs w:val="24"/>
              </w:rPr>
              <w:t>是否接受退休人员</w:t>
            </w:r>
          </w:p>
        </w:tc>
        <w:tc>
          <w:tcPr>
            <w:tcW w:w="1962" w:type="dxa"/>
            <w:vAlign w:val="center"/>
          </w:tcPr>
          <w:p w:rsidR="001F0DFD" w:rsidRDefault="006B7FAF">
            <w:pPr>
              <w:spacing w:line="360" w:lineRule="auto"/>
              <w:jc w:val="center"/>
              <w:rPr>
                <w:b/>
                <w:sz w:val="24"/>
                <w:szCs w:val="24"/>
              </w:rPr>
            </w:pPr>
            <w:r>
              <w:rPr>
                <w:b/>
                <w:sz w:val="24"/>
                <w:szCs w:val="24"/>
              </w:rPr>
              <w:t>工作时间</w:t>
            </w:r>
          </w:p>
        </w:tc>
      </w:tr>
      <w:tr w:rsidR="001F0DFD">
        <w:trPr>
          <w:jc w:val="center"/>
        </w:trPr>
        <w:tc>
          <w:tcPr>
            <w:tcW w:w="776" w:type="dxa"/>
            <w:vAlign w:val="center"/>
          </w:tcPr>
          <w:p w:rsidR="001F0DFD" w:rsidRDefault="006B7FAF">
            <w:pPr>
              <w:spacing w:line="360" w:lineRule="auto"/>
              <w:jc w:val="center"/>
              <w:rPr>
                <w:sz w:val="24"/>
                <w:szCs w:val="24"/>
              </w:rPr>
            </w:pPr>
            <w:r>
              <w:rPr>
                <w:sz w:val="24"/>
                <w:szCs w:val="24"/>
              </w:rPr>
              <w:t>1</w:t>
            </w:r>
          </w:p>
        </w:tc>
        <w:tc>
          <w:tcPr>
            <w:tcW w:w="1149" w:type="dxa"/>
            <w:vAlign w:val="center"/>
          </w:tcPr>
          <w:p w:rsidR="001F0DFD" w:rsidRDefault="006B7FAF">
            <w:pPr>
              <w:spacing w:line="360" w:lineRule="auto"/>
              <w:jc w:val="center"/>
              <w:rPr>
                <w:sz w:val="24"/>
                <w:szCs w:val="24"/>
              </w:rPr>
            </w:pPr>
            <w:r>
              <w:rPr>
                <w:sz w:val="24"/>
                <w:szCs w:val="24"/>
              </w:rPr>
              <w:t>日常保安秩序维护</w:t>
            </w:r>
          </w:p>
        </w:tc>
        <w:tc>
          <w:tcPr>
            <w:tcW w:w="787" w:type="dxa"/>
            <w:vAlign w:val="center"/>
          </w:tcPr>
          <w:p w:rsidR="001F0DFD" w:rsidRDefault="006B7FAF">
            <w:pPr>
              <w:spacing w:line="360" w:lineRule="auto"/>
              <w:jc w:val="center"/>
              <w:rPr>
                <w:sz w:val="24"/>
                <w:szCs w:val="24"/>
              </w:rPr>
            </w:pPr>
            <w:r>
              <w:rPr>
                <w:sz w:val="24"/>
                <w:szCs w:val="24"/>
              </w:rPr>
              <w:t>21</w:t>
            </w:r>
          </w:p>
        </w:tc>
        <w:tc>
          <w:tcPr>
            <w:tcW w:w="3723" w:type="dxa"/>
            <w:vAlign w:val="center"/>
          </w:tcPr>
          <w:p w:rsidR="001F0DFD" w:rsidRDefault="006B7FAF">
            <w:pPr>
              <w:spacing w:line="360" w:lineRule="auto"/>
              <w:jc w:val="left"/>
              <w:rPr>
                <w:sz w:val="24"/>
                <w:szCs w:val="24"/>
              </w:rPr>
            </w:pPr>
            <w:r>
              <w:rPr>
                <w:sz w:val="24"/>
                <w:szCs w:val="24"/>
              </w:rPr>
              <w:t>男性</w:t>
            </w:r>
            <w:r>
              <w:rPr>
                <w:rFonts w:hint="eastAsia"/>
                <w:sz w:val="24"/>
                <w:szCs w:val="24"/>
              </w:rPr>
              <w:t>，</w:t>
            </w:r>
            <w:r>
              <w:rPr>
                <w:sz w:val="24"/>
                <w:szCs w:val="24"/>
              </w:rPr>
              <w:t>年龄</w:t>
            </w:r>
            <w:r>
              <w:rPr>
                <w:sz w:val="24"/>
                <w:szCs w:val="24"/>
              </w:rPr>
              <w:t>50</w:t>
            </w:r>
            <w:r>
              <w:rPr>
                <w:rFonts w:hint="eastAsia"/>
                <w:sz w:val="24"/>
                <w:szCs w:val="24"/>
              </w:rPr>
              <w:t>周岁或</w:t>
            </w:r>
            <w:r>
              <w:rPr>
                <w:sz w:val="24"/>
                <w:szCs w:val="24"/>
              </w:rPr>
              <w:t>以下</w:t>
            </w:r>
            <w:r>
              <w:rPr>
                <w:rFonts w:hint="eastAsia"/>
                <w:sz w:val="24"/>
                <w:szCs w:val="24"/>
              </w:rPr>
              <w:t>，</w:t>
            </w:r>
            <w:r>
              <w:rPr>
                <w:rFonts w:hint="eastAsia"/>
                <w:sz w:val="24"/>
                <w:szCs w:val="24"/>
              </w:rPr>
              <w:t>至少</w:t>
            </w:r>
            <w:r>
              <w:rPr>
                <w:rFonts w:hint="eastAsia"/>
                <w:sz w:val="24"/>
                <w:szCs w:val="24"/>
              </w:rPr>
              <w:t>2</w:t>
            </w:r>
            <w:r>
              <w:rPr>
                <w:rFonts w:hint="eastAsia"/>
                <w:sz w:val="24"/>
                <w:szCs w:val="24"/>
              </w:rPr>
              <w:t>年非住宅保安工作经验，</w:t>
            </w:r>
            <w:proofErr w:type="gramStart"/>
            <w:r>
              <w:rPr>
                <w:sz w:val="24"/>
                <w:szCs w:val="24"/>
              </w:rPr>
              <w:t>持</w:t>
            </w:r>
            <w:r>
              <w:rPr>
                <w:rFonts w:hint="eastAsia"/>
                <w:sz w:val="24"/>
                <w:szCs w:val="24"/>
              </w:rPr>
              <w:t>职业</w:t>
            </w:r>
            <w:proofErr w:type="gramEnd"/>
            <w:r>
              <w:rPr>
                <w:rFonts w:hint="eastAsia"/>
                <w:sz w:val="24"/>
                <w:szCs w:val="24"/>
              </w:rPr>
              <w:t>资格证书（保安员）或公安机关盖章的保安员证书上岗。</w:t>
            </w:r>
          </w:p>
        </w:tc>
        <w:tc>
          <w:tcPr>
            <w:tcW w:w="1145" w:type="dxa"/>
            <w:vAlign w:val="center"/>
          </w:tcPr>
          <w:p w:rsidR="001F0DFD" w:rsidRDefault="006B7FAF">
            <w:pPr>
              <w:spacing w:line="360" w:lineRule="auto"/>
              <w:jc w:val="center"/>
              <w:rPr>
                <w:sz w:val="24"/>
                <w:szCs w:val="24"/>
              </w:rPr>
            </w:pPr>
            <w:r>
              <w:rPr>
                <w:rFonts w:hint="eastAsia"/>
                <w:sz w:val="24"/>
                <w:szCs w:val="24"/>
              </w:rPr>
              <w:t>最多接受</w:t>
            </w:r>
            <w:r>
              <w:rPr>
                <w:rFonts w:hint="eastAsia"/>
                <w:sz w:val="24"/>
                <w:szCs w:val="24"/>
              </w:rPr>
              <w:t>3</w:t>
            </w:r>
            <w:r>
              <w:rPr>
                <w:rFonts w:hint="eastAsia"/>
                <w:sz w:val="24"/>
                <w:szCs w:val="24"/>
              </w:rPr>
              <w:t>名退休人员</w:t>
            </w:r>
          </w:p>
        </w:tc>
        <w:tc>
          <w:tcPr>
            <w:tcW w:w="1962" w:type="dxa"/>
            <w:vAlign w:val="center"/>
          </w:tcPr>
          <w:p w:rsidR="001F0DFD" w:rsidRDefault="006B7FAF">
            <w:pPr>
              <w:spacing w:line="360" w:lineRule="auto"/>
              <w:jc w:val="center"/>
              <w:rPr>
                <w:sz w:val="24"/>
                <w:szCs w:val="24"/>
              </w:rPr>
            </w:pPr>
            <w:r>
              <w:rPr>
                <w:sz w:val="24"/>
                <w:szCs w:val="24"/>
              </w:rPr>
              <w:t>日常岗</w:t>
            </w:r>
            <w:r>
              <w:rPr>
                <w:sz w:val="24"/>
                <w:szCs w:val="24"/>
              </w:rPr>
              <w:t>18</w:t>
            </w:r>
            <w:r>
              <w:rPr>
                <w:sz w:val="24"/>
                <w:szCs w:val="24"/>
              </w:rPr>
              <w:t>人（每日工作不超过</w:t>
            </w:r>
            <w:r>
              <w:rPr>
                <w:sz w:val="24"/>
                <w:szCs w:val="24"/>
              </w:rPr>
              <w:t>8</w:t>
            </w:r>
            <w:r>
              <w:rPr>
                <w:sz w:val="24"/>
                <w:szCs w:val="24"/>
              </w:rPr>
              <w:t>小时），</w:t>
            </w:r>
            <w:r>
              <w:rPr>
                <w:sz w:val="24"/>
                <w:szCs w:val="24"/>
              </w:rPr>
              <w:t>24</w:t>
            </w:r>
            <w:r>
              <w:rPr>
                <w:sz w:val="24"/>
                <w:szCs w:val="24"/>
              </w:rPr>
              <w:t>小时岗</w:t>
            </w:r>
            <w:r>
              <w:rPr>
                <w:rFonts w:hint="eastAsia"/>
                <w:sz w:val="24"/>
                <w:szCs w:val="24"/>
              </w:rPr>
              <w:t>4</w:t>
            </w:r>
            <w:r>
              <w:rPr>
                <w:sz w:val="24"/>
                <w:szCs w:val="24"/>
              </w:rPr>
              <w:t>人（四班三运转）</w:t>
            </w:r>
          </w:p>
        </w:tc>
      </w:tr>
      <w:tr w:rsidR="001F0DFD">
        <w:trPr>
          <w:jc w:val="center"/>
        </w:trPr>
        <w:tc>
          <w:tcPr>
            <w:tcW w:w="1925" w:type="dxa"/>
            <w:gridSpan w:val="2"/>
            <w:vAlign w:val="center"/>
          </w:tcPr>
          <w:p w:rsidR="001F0DFD" w:rsidRDefault="006B7FAF">
            <w:pPr>
              <w:spacing w:line="360" w:lineRule="auto"/>
              <w:jc w:val="center"/>
              <w:rPr>
                <w:sz w:val="24"/>
                <w:szCs w:val="24"/>
              </w:rPr>
            </w:pPr>
            <w:r>
              <w:rPr>
                <w:sz w:val="24"/>
                <w:szCs w:val="24"/>
              </w:rPr>
              <w:t>合计人数</w:t>
            </w:r>
          </w:p>
        </w:tc>
        <w:tc>
          <w:tcPr>
            <w:tcW w:w="7617" w:type="dxa"/>
            <w:gridSpan w:val="4"/>
            <w:vAlign w:val="center"/>
          </w:tcPr>
          <w:p w:rsidR="001F0DFD" w:rsidRDefault="006B7FAF">
            <w:pPr>
              <w:spacing w:line="360" w:lineRule="auto"/>
              <w:jc w:val="center"/>
              <w:rPr>
                <w:sz w:val="24"/>
                <w:szCs w:val="24"/>
              </w:rPr>
            </w:pPr>
            <w:r>
              <w:rPr>
                <w:rFonts w:hint="eastAsia"/>
                <w:sz w:val="24"/>
                <w:szCs w:val="24"/>
              </w:rPr>
              <w:t>21</w:t>
            </w:r>
          </w:p>
        </w:tc>
      </w:tr>
    </w:tbl>
    <w:p w:rsidR="001F0DFD" w:rsidRDefault="006B7FAF" w:rsidP="00B91A6C">
      <w:pPr>
        <w:spacing w:line="360" w:lineRule="auto"/>
        <w:ind w:firstLineChars="200" w:firstLine="446"/>
        <w:jc w:val="left"/>
        <w:rPr>
          <w:sz w:val="24"/>
        </w:rPr>
      </w:pPr>
      <w:r>
        <w:rPr>
          <w:rFonts w:hint="eastAsia"/>
          <w:sz w:val="24"/>
        </w:rPr>
        <w:t>注：</w:t>
      </w:r>
    </w:p>
    <w:p w:rsidR="001F0DFD" w:rsidRDefault="006B7FAF" w:rsidP="00B91A6C">
      <w:pPr>
        <w:spacing w:line="360" w:lineRule="auto"/>
        <w:ind w:firstLineChars="200" w:firstLine="446"/>
        <w:rPr>
          <w:sz w:val="24"/>
          <w:szCs w:val="24"/>
        </w:rPr>
      </w:pPr>
      <w:r>
        <w:rPr>
          <w:rFonts w:hint="eastAsia"/>
          <w:sz w:val="24"/>
          <w:szCs w:val="24"/>
        </w:rPr>
        <w:t>清明增配人员：每年清明期间为馆内人员高峰期，供应商需额外增派</w:t>
      </w:r>
      <w:r>
        <w:rPr>
          <w:rFonts w:hint="eastAsia"/>
          <w:sz w:val="24"/>
          <w:szCs w:val="24"/>
        </w:rPr>
        <w:t>74</w:t>
      </w:r>
      <w:r>
        <w:rPr>
          <w:rFonts w:hint="eastAsia"/>
          <w:sz w:val="24"/>
          <w:szCs w:val="24"/>
        </w:rPr>
        <w:t>名</w:t>
      </w:r>
      <w:r>
        <w:rPr>
          <w:rFonts w:hint="eastAsia"/>
          <w:sz w:val="24"/>
          <w:szCs w:val="24"/>
        </w:rPr>
        <w:t>保安</w:t>
      </w:r>
      <w:r>
        <w:rPr>
          <w:rFonts w:hint="eastAsia"/>
          <w:sz w:val="24"/>
          <w:szCs w:val="24"/>
        </w:rPr>
        <w:t>人员，职责与要求参照日常工作岗，服务期为一个月。</w:t>
      </w:r>
      <w:r>
        <w:rPr>
          <w:rFonts w:hint="eastAsia"/>
          <w:sz w:val="24"/>
          <w:szCs w:val="24"/>
        </w:rPr>
        <w:t>要求</w:t>
      </w:r>
      <w:r>
        <w:rPr>
          <w:sz w:val="24"/>
          <w:szCs w:val="24"/>
        </w:rPr>
        <w:t>男性</w:t>
      </w:r>
      <w:r>
        <w:rPr>
          <w:rFonts w:hint="eastAsia"/>
          <w:sz w:val="24"/>
          <w:szCs w:val="24"/>
        </w:rPr>
        <w:t>，</w:t>
      </w:r>
      <w:r>
        <w:rPr>
          <w:sz w:val="24"/>
          <w:szCs w:val="24"/>
        </w:rPr>
        <w:t>年龄</w:t>
      </w:r>
      <w:r>
        <w:rPr>
          <w:sz w:val="24"/>
          <w:szCs w:val="24"/>
        </w:rPr>
        <w:t>45</w:t>
      </w:r>
      <w:r>
        <w:rPr>
          <w:rFonts w:hint="eastAsia"/>
          <w:sz w:val="24"/>
          <w:szCs w:val="24"/>
        </w:rPr>
        <w:t>周</w:t>
      </w:r>
      <w:r>
        <w:rPr>
          <w:sz w:val="24"/>
          <w:szCs w:val="24"/>
        </w:rPr>
        <w:t>岁</w:t>
      </w:r>
      <w:r>
        <w:rPr>
          <w:rFonts w:hint="eastAsia"/>
          <w:sz w:val="24"/>
          <w:szCs w:val="24"/>
        </w:rPr>
        <w:t>或</w:t>
      </w:r>
      <w:r>
        <w:rPr>
          <w:sz w:val="24"/>
          <w:szCs w:val="24"/>
        </w:rPr>
        <w:t>以下</w:t>
      </w:r>
      <w:r>
        <w:rPr>
          <w:rFonts w:hint="eastAsia"/>
          <w:sz w:val="24"/>
          <w:szCs w:val="24"/>
        </w:rPr>
        <w:t>，</w:t>
      </w:r>
      <w:r>
        <w:rPr>
          <w:rFonts w:hint="eastAsia"/>
          <w:sz w:val="24"/>
          <w:szCs w:val="24"/>
        </w:rPr>
        <w:t>至少</w:t>
      </w:r>
      <w:r>
        <w:rPr>
          <w:rFonts w:hint="eastAsia"/>
          <w:sz w:val="24"/>
          <w:szCs w:val="24"/>
        </w:rPr>
        <w:t>1</w:t>
      </w:r>
      <w:r>
        <w:rPr>
          <w:rFonts w:hint="eastAsia"/>
          <w:sz w:val="24"/>
          <w:szCs w:val="24"/>
        </w:rPr>
        <w:t>年非住宅保安工作经验</w:t>
      </w:r>
      <w:r>
        <w:rPr>
          <w:rFonts w:hint="eastAsia"/>
          <w:sz w:val="24"/>
          <w:szCs w:val="24"/>
        </w:rPr>
        <w:t>，</w:t>
      </w:r>
      <w:proofErr w:type="gramStart"/>
      <w:r>
        <w:rPr>
          <w:sz w:val="24"/>
          <w:szCs w:val="24"/>
        </w:rPr>
        <w:t>持</w:t>
      </w:r>
      <w:r>
        <w:rPr>
          <w:rFonts w:hint="eastAsia"/>
          <w:sz w:val="24"/>
          <w:szCs w:val="24"/>
        </w:rPr>
        <w:t>职业</w:t>
      </w:r>
      <w:proofErr w:type="gramEnd"/>
      <w:r>
        <w:rPr>
          <w:rFonts w:hint="eastAsia"/>
          <w:sz w:val="24"/>
          <w:szCs w:val="24"/>
        </w:rPr>
        <w:t>资格证书（保安员）或公安机关盖章的保安员证书上岗</w:t>
      </w:r>
    </w:p>
    <w:p w:rsidR="001F0DFD" w:rsidRDefault="006B7FAF" w:rsidP="00B91A6C">
      <w:pPr>
        <w:spacing w:line="360" w:lineRule="auto"/>
        <w:ind w:firstLineChars="200" w:firstLine="446"/>
        <w:jc w:val="left"/>
        <w:rPr>
          <w:sz w:val="24"/>
        </w:rPr>
      </w:pPr>
      <w:r>
        <w:rPr>
          <w:rFonts w:hint="eastAsia"/>
          <w:sz w:val="24"/>
        </w:rPr>
        <w:lastRenderedPageBreak/>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1F0DFD" w:rsidRDefault="006B7FAF" w:rsidP="00B91A6C">
      <w:pPr>
        <w:spacing w:line="360" w:lineRule="auto"/>
        <w:ind w:firstLineChars="200" w:firstLine="446"/>
        <w:jc w:val="left"/>
        <w:rPr>
          <w:sz w:val="24"/>
        </w:rPr>
      </w:pPr>
      <w:r>
        <w:rPr>
          <w:rFonts w:hint="eastAsia"/>
          <w:sz w:val="24"/>
        </w:rPr>
        <w:t>一旦获得中标资格，上述人员按要求投入本项目服务，非经采购人同意，不随意更换人员。</w:t>
      </w:r>
    </w:p>
    <w:p w:rsidR="001F0DFD" w:rsidRDefault="006B7FAF" w:rsidP="00B91A6C">
      <w:pPr>
        <w:spacing w:line="360" w:lineRule="auto"/>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1F0DFD" w:rsidRDefault="006B7FAF">
      <w:pPr>
        <w:spacing w:line="360" w:lineRule="auto"/>
        <w:ind w:firstLineChars="200" w:firstLine="448"/>
        <w:jc w:val="left"/>
        <w:rPr>
          <w:b/>
          <w:bCs/>
          <w:sz w:val="24"/>
        </w:rPr>
      </w:pPr>
      <w:r>
        <w:rPr>
          <w:rFonts w:hint="eastAsia"/>
          <w:b/>
          <w:bCs/>
          <w:sz w:val="24"/>
        </w:rPr>
        <w:t>三</w:t>
      </w:r>
      <w:r>
        <w:rPr>
          <w:rFonts w:hint="eastAsia"/>
          <w:b/>
          <w:bCs/>
          <w:sz w:val="24"/>
        </w:rPr>
        <w:t>、各岗位人员具体工作内容、职责及服务标准</w:t>
      </w:r>
    </w:p>
    <w:p w:rsidR="001F0DFD" w:rsidRDefault="006B7FAF" w:rsidP="00B91A6C">
      <w:pPr>
        <w:spacing w:line="360" w:lineRule="auto"/>
        <w:ind w:firstLineChars="200" w:firstLine="446"/>
        <w:jc w:val="left"/>
        <w:rPr>
          <w:sz w:val="24"/>
        </w:rPr>
      </w:pPr>
      <w:r>
        <w:rPr>
          <w:rFonts w:hint="eastAsia"/>
          <w:sz w:val="24"/>
        </w:rPr>
        <w:t>（一）一号门外岗位。业务时段内引导殡葬车辆</w:t>
      </w:r>
      <w:r>
        <w:rPr>
          <w:rFonts w:hint="eastAsia"/>
          <w:sz w:val="24"/>
        </w:rPr>
        <w:t>及家属随行车辆分流驶入，不混行；使用文明用语，举止文明，引导动作规范得体，展现文明形象；</w:t>
      </w:r>
      <w:proofErr w:type="gramStart"/>
      <w:r>
        <w:rPr>
          <w:rFonts w:hint="eastAsia"/>
          <w:sz w:val="24"/>
        </w:rPr>
        <w:t>遇市民</w:t>
      </w:r>
      <w:proofErr w:type="gramEnd"/>
      <w:r>
        <w:rPr>
          <w:rFonts w:hint="eastAsia"/>
          <w:sz w:val="24"/>
        </w:rPr>
        <w:t>询问应礼貌回答问题或指引路线；及时发现并劝阻市民从事封建迷信不文明行为；发现公干车辆要及时报告，并通知到其他岗位，实时追踪掌握动态情况；禁止载有大量封建迷信祭品的车辆入内；定期清洁岗亭内外卫生；完成本馆交办的其他工作。</w:t>
      </w:r>
    </w:p>
    <w:p w:rsidR="001F0DFD" w:rsidRDefault="006B7FAF" w:rsidP="00B91A6C">
      <w:pPr>
        <w:spacing w:line="360" w:lineRule="auto"/>
        <w:ind w:firstLineChars="200" w:firstLine="446"/>
        <w:jc w:val="left"/>
        <w:rPr>
          <w:sz w:val="24"/>
        </w:rPr>
      </w:pPr>
      <w:r>
        <w:rPr>
          <w:rFonts w:hint="eastAsia"/>
          <w:sz w:val="24"/>
        </w:rPr>
        <w:t>（二）一号门内岗位。按业务功能区域指引车辆行驶方向；做好大小车辆入场引导；使用正确手势指挥车辆朝目标方向尽快驶离；</w:t>
      </w:r>
      <w:proofErr w:type="gramStart"/>
      <w:r>
        <w:rPr>
          <w:rFonts w:hint="eastAsia"/>
          <w:sz w:val="24"/>
        </w:rPr>
        <w:t>遇市民</w:t>
      </w:r>
      <w:proofErr w:type="gramEnd"/>
      <w:r>
        <w:rPr>
          <w:rFonts w:hint="eastAsia"/>
          <w:sz w:val="24"/>
        </w:rPr>
        <w:t>询问应礼貌回答问题或指引路线；及时清理随意占道车辆；定期清洁岗亭内外卫生。</w:t>
      </w:r>
    </w:p>
    <w:p w:rsidR="001F0DFD" w:rsidRDefault="006B7FAF" w:rsidP="00B91A6C">
      <w:pPr>
        <w:spacing w:line="360" w:lineRule="auto"/>
        <w:ind w:firstLineChars="200" w:firstLine="446"/>
        <w:jc w:val="left"/>
        <w:rPr>
          <w:sz w:val="24"/>
        </w:rPr>
      </w:pPr>
      <w:r>
        <w:rPr>
          <w:rFonts w:hint="eastAsia"/>
          <w:sz w:val="24"/>
        </w:rPr>
        <w:t>（</w:t>
      </w:r>
      <w:r>
        <w:rPr>
          <w:rFonts w:hint="eastAsia"/>
          <w:sz w:val="24"/>
        </w:rPr>
        <w:t>三）五号门岗位。领导车辆出行应行礼；确保五号门周边道路无车辆随意停放占道；及时劝阻五号门周边道路的封建迷信行为及小商贩；定期清洁岗亭内外卫生；业务高峰期时及时疏导车辆，控制车流量。</w:t>
      </w:r>
    </w:p>
    <w:p w:rsidR="001F0DFD" w:rsidRDefault="006B7FAF" w:rsidP="00B91A6C">
      <w:pPr>
        <w:spacing w:line="360" w:lineRule="auto"/>
        <w:ind w:firstLineChars="200" w:firstLine="446"/>
        <w:jc w:val="left"/>
        <w:rPr>
          <w:sz w:val="24"/>
        </w:rPr>
      </w:pPr>
      <w:r>
        <w:rPr>
          <w:rFonts w:hint="eastAsia"/>
          <w:sz w:val="24"/>
        </w:rPr>
        <w:t>（四）殡仪车通道十字路口岗位。严禁除殡葬车外的社会车辆在该路口及周边停留；治丧市民下车后引导殡葬车辆尽快驶离；引导随行家属走行人通道避免发生人车剐蹭；业务期间严密注意路口车辆，防止任何车辆逆行至殡仪业务厅路段；</w:t>
      </w:r>
      <w:proofErr w:type="gramStart"/>
      <w:r>
        <w:rPr>
          <w:rFonts w:hint="eastAsia"/>
          <w:sz w:val="24"/>
        </w:rPr>
        <w:t>遇市民</w:t>
      </w:r>
      <w:proofErr w:type="gramEnd"/>
      <w:r>
        <w:rPr>
          <w:rFonts w:hint="eastAsia"/>
          <w:sz w:val="24"/>
        </w:rPr>
        <w:t>询问应礼貌回答问题或指引路线。</w:t>
      </w:r>
    </w:p>
    <w:p w:rsidR="001F0DFD" w:rsidRDefault="006B7FAF" w:rsidP="00B91A6C">
      <w:pPr>
        <w:spacing w:line="360" w:lineRule="auto"/>
        <w:ind w:firstLineChars="200" w:firstLine="446"/>
        <w:jc w:val="left"/>
        <w:rPr>
          <w:sz w:val="24"/>
        </w:rPr>
      </w:pPr>
      <w:r>
        <w:rPr>
          <w:rFonts w:hint="eastAsia"/>
          <w:sz w:val="24"/>
        </w:rPr>
        <w:lastRenderedPageBreak/>
        <w:t>（五）重要路段及停车场岗位。按车辆大小引导车辆驶入适宜的停车场，确保道路两侧无随意</w:t>
      </w:r>
      <w:r>
        <w:rPr>
          <w:rFonts w:hint="eastAsia"/>
          <w:sz w:val="24"/>
        </w:rPr>
        <w:t>占道停靠车辆；根据泊车位大小，妥善指挥车辆停车入位；有效指挥车辆驶离避免发生剐蹭；</w:t>
      </w:r>
      <w:proofErr w:type="gramStart"/>
      <w:r>
        <w:rPr>
          <w:rFonts w:hint="eastAsia"/>
          <w:sz w:val="24"/>
        </w:rPr>
        <w:t>遇市民</w:t>
      </w:r>
      <w:proofErr w:type="gramEnd"/>
      <w:r>
        <w:rPr>
          <w:rFonts w:hint="eastAsia"/>
          <w:sz w:val="24"/>
        </w:rPr>
        <w:t>询问应礼貌回答问题或指引路线；发现并及时劝退售卖封建迷信物品小商贩。</w:t>
      </w:r>
    </w:p>
    <w:p w:rsidR="001F0DFD" w:rsidRDefault="006B7FAF" w:rsidP="00B91A6C">
      <w:pPr>
        <w:spacing w:line="360" w:lineRule="auto"/>
        <w:ind w:firstLineChars="200" w:firstLine="446"/>
        <w:jc w:val="left"/>
        <w:rPr>
          <w:sz w:val="24"/>
        </w:rPr>
      </w:pPr>
      <w:r>
        <w:rPr>
          <w:rFonts w:hint="eastAsia"/>
          <w:sz w:val="24"/>
        </w:rPr>
        <w:t>（六）殡仪业务厅内岗位。了解</w:t>
      </w:r>
      <w:proofErr w:type="gramStart"/>
      <w:r>
        <w:rPr>
          <w:rFonts w:hint="eastAsia"/>
          <w:sz w:val="24"/>
        </w:rPr>
        <w:t>简要业务</w:t>
      </w:r>
      <w:proofErr w:type="gramEnd"/>
      <w:r>
        <w:rPr>
          <w:rFonts w:hint="eastAsia"/>
          <w:sz w:val="24"/>
        </w:rPr>
        <w:t>办理流程，</w:t>
      </w:r>
      <w:proofErr w:type="gramStart"/>
      <w:r>
        <w:rPr>
          <w:rFonts w:hint="eastAsia"/>
          <w:sz w:val="24"/>
        </w:rPr>
        <w:t>遇市民</w:t>
      </w:r>
      <w:proofErr w:type="gramEnd"/>
      <w:r>
        <w:rPr>
          <w:rFonts w:hint="eastAsia"/>
          <w:sz w:val="24"/>
        </w:rPr>
        <w:t>询问应礼貌回答问题；维护厅内良好秩序，无插队、拥挤、大声喧哗等混乱现象；及时礼貌劝阻吸烟市民禁止吸烟，保证厅内无吸烟现象；坚决禁止保安人员利用工作之便从事任何与殡葬业务相关的活动谋取私利；在厅内巡逻时密切关注治丧市民行为举止，谨防不法商贩坑害逝者家属；须确保每日厅内财产及工作人员安全；服从管辖区域内馆</w:t>
      </w:r>
      <w:r>
        <w:rPr>
          <w:rFonts w:hint="eastAsia"/>
          <w:sz w:val="24"/>
        </w:rPr>
        <w:t>方人员工作安排，及时完成部门领导安排的临时性工作。</w:t>
      </w:r>
    </w:p>
    <w:p w:rsidR="001F0DFD" w:rsidRDefault="006B7FAF" w:rsidP="00B91A6C">
      <w:pPr>
        <w:spacing w:line="360" w:lineRule="auto"/>
        <w:ind w:firstLineChars="200" w:firstLine="446"/>
        <w:jc w:val="left"/>
        <w:rPr>
          <w:sz w:val="24"/>
        </w:rPr>
      </w:pPr>
      <w:r>
        <w:rPr>
          <w:rFonts w:hint="eastAsia"/>
          <w:sz w:val="24"/>
        </w:rPr>
        <w:t>（七）殡仪业务厅外岗位。维护业务厅门前秩序，尽量减少市民在业务厅门前扎堆、聚集；劝导市民不要随处乱丢垃圾，吸烟应到吸烟区；根据厅内办理业务实时人数随时控制进厅人数；如</w:t>
      </w:r>
      <w:proofErr w:type="gramStart"/>
      <w:r>
        <w:rPr>
          <w:rFonts w:hint="eastAsia"/>
          <w:sz w:val="24"/>
        </w:rPr>
        <w:t>遇市民</w:t>
      </w:r>
      <w:proofErr w:type="gramEnd"/>
      <w:r>
        <w:rPr>
          <w:rFonts w:hint="eastAsia"/>
          <w:sz w:val="24"/>
        </w:rPr>
        <w:t>不便开门应礼貌帮助；确保过往行人及车辆安全无碰撞。</w:t>
      </w:r>
    </w:p>
    <w:p w:rsidR="001F0DFD" w:rsidRDefault="006B7FAF" w:rsidP="00B91A6C">
      <w:pPr>
        <w:spacing w:line="360" w:lineRule="auto"/>
        <w:ind w:firstLineChars="200" w:firstLine="446"/>
        <w:jc w:val="left"/>
        <w:rPr>
          <w:sz w:val="24"/>
        </w:rPr>
      </w:pPr>
      <w:r>
        <w:rPr>
          <w:rFonts w:hint="eastAsia"/>
          <w:sz w:val="24"/>
        </w:rPr>
        <w:t>（八）告别厅门前岗位。维护各告别厅秩序，管理好告别人员流量，不发生加塞、拥挤或两家同时进入现象；坚决杜绝一家未完又进一家的“赶场”情况；告别结束后若逝者家属发生家庭纠纷应尽快劝离；服从管辖区域内馆方人员工作安排，及时完成部门领导安排的临</w:t>
      </w:r>
      <w:r>
        <w:rPr>
          <w:rFonts w:hint="eastAsia"/>
          <w:sz w:val="24"/>
        </w:rPr>
        <w:t>时性工作。</w:t>
      </w:r>
    </w:p>
    <w:p w:rsidR="001F0DFD" w:rsidRDefault="006B7FAF" w:rsidP="00B91A6C">
      <w:pPr>
        <w:spacing w:line="360" w:lineRule="auto"/>
        <w:ind w:firstLineChars="200" w:firstLine="446"/>
        <w:jc w:val="left"/>
        <w:rPr>
          <w:sz w:val="24"/>
        </w:rPr>
      </w:pPr>
      <w:r>
        <w:rPr>
          <w:rFonts w:hint="eastAsia"/>
          <w:sz w:val="24"/>
        </w:rPr>
        <w:t>（九）骨灰业务厅内岗位。了解</w:t>
      </w:r>
      <w:proofErr w:type="gramStart"/>
      <w:r>
        <w:rPr>
          <w:rFonts w:hint="eastAsia"/>
          <w:sz w:val="24"/>
        </w:rPr>
        <w:t>简要业务</w:t>
      </w:r>
      <w:proofErr w:type="gramEnd"/>
      <w:r>
        <w:rPr>
          <w:rFonts w:hint="eastAsia"/>
          <w:sz w:val="24"/>
        </w:rPr>
        <w:t>办理流程，</w:t>
      </w:r>
      <w:proofErr w:type="gramStart"/>
      <w:r>
        <w:rPr>
          <w:rFonts w:hint="eastAsia"/>
          <w:sz w:val="24"/>
        </w:rPr>
        <w:t>遇市民</w:t>
      </w:r>
      <w:proofErr w:type="gramEnd"/>
      <w:r>
        <w:rPr>
          <w:rFonts w:hint="eastAsia"/>
          <w:sz w:val="24"/>
        </w:rPr>
        <w:t>询问应礼貌回答问题；维护厅内良好秩序，无插队、拥挤、大声喧哗现象；及时礼貌劝阻吸烟市民禁止吸烟，保证厅内无吸烟现象；坚决禁止保安人员利用工作之便从事任何与殡葬业务相关的活动谋取私利；在厅内巡逻时密切关注治丧市民行为举止，谨防不法商贩坑害逝者家属；坚决制止不法商贩在厅内售卖丧葬用品；须确保每日厅内财产及工作人员安全；服从管辖区域内馆方人员工作安排，及时完成部门领导安排的临时性工作。</w:t>
      </w:r>
    </w:p>
    <w:p w:rsidR="001F0DFD" w:rsidRDefault="006B7FAF" w:rsidP="00B91A6C">
      <w:pPr>
        <w:spacing w:line="360" w:lineRule="auto"/>
        <w:ind w:firstLineChars="200" w:firstLine="446"/>
        <w:jc w:val="left"/>
        <w:rPr>
          <w:sz w:val="24"/>
        </w:rPr>
      </w:pPr>
      <w:r>
        <w:rPr>
          <w:rFonts w:hint="eastAsia"/>
          <w:sz w:val="24"/>
        </w:rPr>
        <w:lastRenderedPageBreak/>
        <w:t>（十）骨灰业务厅外岗位。维护业务厅门前秩序，尽量减少市民在业务厅</w:t>
      </w:r>
      <w:r>
        <w:rPr>
          <w:rFonts w:hint="eastAsia"/>
          <w:sz w:val="24"/>
        </w:rPr>
        <w:t>门前扎堆、聚集；劝导市民不要随处乱丢垃圾，吸烟应到吸烟区；根据厅内办理业务实时人数随时控制进厅人数；如</w:t>
      </w:r>
      <w:proofErr w:type="gramStart"/>
      <w:r>
        <w:rPr>
          <w:rFonts w:hint="eastAsia"/>
          <w:sz w:val="24"/>
        </w:rPr>
        <w:t>遇市民</w:t>
      </w:r>
      <w:proofErr w:type="gramEnd"/>
      <w:r>
        <w:rPr>
          <w:rFonts w:hint="eastAsia"/>
          <w:sz w:val="24"/>
        </w:rPr>
        <w:t>不便开门应礼貌帮助；坚决制止不法商贩在业务厅周边售卖丧葬用品。</w:t>
      </w:r>
    </w:p>
    <w:p w:rsidR="001F0DFD" w:rsidRDefault="006B7FAF" w:rsidP="00B91A6C">
      <w:pPr>
        <w:spacing w:line="360" w:lineRule="auto"/>
        <w:ind w:firstLineChars="200" w:firstLine="446"/>
        <w:jc w:val="left"/>
        <w:rPr>
          <w:sz w:val="24"/>
        </w:rPr>
      </w:pPr>
      <w:r>
        <w:rPr>
          <w:rFonts w:hint="eastAsia"/>
          <w:sz w:val="24"/>
        </w:rPr>
        <w:t>（十一）祭奠园岗位。维护祭奠园门前秩序，管理好告别人员流量，不发生加塞、拥挤进入现象，尽量减少扎堆、聚集情况；严禁家属将封建迷信物品和烟花爆竹带入祭奠园内；妥善劝阻在祭奠园内发生的封建迷信行为；对不听劝阻仍在祭奠园内焚烧纸钱的市民实施盯防，并妥善采取措施；及时劝退非法售卖封建迷信物品的小商贩；确保过往行人及车辆安全无碰撞。</w:t>
      </w:r>
    </w:p>
    <w:p w:rsidR="001F0DFD" w:rsidRDefault="006B7FAF" w:rsidP="00B91A6C">
      <w:pPr>
        <w:spacing w:line="360" w:lineRule="auto"/>
        <w:ind w:firstLineChars="200" w:firstLine="446"/>
        <w:jc w:val="left"/>
        <w:rPr>
          <w:sz w:val="24"/>
        </w:rPr>
      </w:pPr>
      <w:r>
        <w:rPr>
          <w:rFonts w:hint="eastAsia"/>
          <w:sz w:val="24"/>
        </w:rPr>
        <w:t>（十二）勤政楼</w:t>
      </w:r>
      <w:r>
        <w:rPr>
          <w:rFonts w:hint="eastAsia"/>
          <w:sz w:val="24"/>
        </w:rPr>
        <w:t>保安室岗位。尽职尽责，主动礼貌开门；及时登记到访人员信息，在得到受访领导同意后方可放行；做好勤政楼前部分保洁工作，确保勤政楼前干净整洁无乱停乱放车辆；服从管辖区域内馆方人员工作安排，及时完成部门领导安排的临时性工作；发现</w:t>
      </w:r>
      <w:proofErr w:type="gramStart"/>
      <w:r>
        <w:rPr>
          <w:rFonts w:hint="eastAsia"/>
          <w:sz w:val="24"/>
        </w:rPr>
        <w:t>行迹可疑</w:t>
      </w:r>
      <w:proofErr w:type="gramEnd"/>
      <w:r>
        <w:rPr>
          <w:rFonts w:hint="eastAsia"/>
          <w:sz w:val="24"/>
        </w:rPr>
        <w:t>人员立即清退。</w:t>
      </w:r>
    </w:p>
    <w:p w:rsidR="001F0DFD" w:rsidRDefault="006B7FAF" w:rsidP="00B91A6C">
      <w:pPr>
        <w:spacing w:line="360" w:lineRule="auto"/>
        <w:ind w:firstLineChars="200" w:firstLine="446"/>
        <w:jc w:val="left"/>
        <w:rPr>
          <w:sz w:val="24"/>
        </w:rPr>
      </w:pPr>
      <w:r>
        <w:rPr>
          <w:rFonts w:hint="eastAsia"/>
          <w:sz w:val="24"/>
        </w:rPr>
        <w:t>（十三）夜班岗位。班后对外来人员进行管控，未经允许不准放入馆内。值岗期间不准睡岗，按规定时间及固定路线巡更打点巡视，并填写巡更记录表；夜班巡视时要检查各区域门窗是否关闭，若未关闭的要如实登记并立即通知勤政楼值班领导，避免财产损失；巡视时要检查路灯等照明设备是否正常工作</w:t>
      </w:r>
      <w:r>
        <w:rPr>
          <w:rFonts w:hint="eastAsia"/>
          <w:sz w:val="24"/>
        </w:rPr>
        <w:t>，若发现损坏的设备应据实记录并立刻通知勤政楼值班领导；发现形迹可疑人员应立即上前询问，并立即上报勤政楼值班领导，必要时可及时清退。</w:t>
      </w:r>
    </w:p>
    <w:p w:rsidR="001F0DFD" w:rsidRDefault="006B7FAF">
      <w:pPr>
        <w:spacing w:line="360" w:lineRule="auto"/>
        <w:ind w:firstLineChars="200" w:firstLine="448"/>
        <w:jc w:val="left"/>
        <w:rPr>
          <w:b/>
          <w:bCs/>
          <w:sz w:val="24"/>
        </w:rPr>
      </w:pPr>
      <w:r>
        <w:rPr>
          <w:rFonts w:hint="eastAsia"/>
          <w:b/>
          <w:bCs/>
          <w:sz w:val="24"/>
        </w:rPr>
        <w:t>四</w:t>
      </w:r>
      <w:r>
        <w:rPr>
          <w:rFonts w:hint="eastAsia"/>
          <w:b/>
          <w:bCs/>
          <w:sz w:val="24"/>
        </w:rPr>
        <w:t>、应急服务要求</w:t>
      </w:r>
    </w:p>
    <w:p w:rsidR="001F0DFD" w:rsidRDefault="006B7FAF" w:rsidP="00B91A6C">
      <w:pPr>
        <w:spacing w:line="360" w:lineRule="auto"/>
        <w:ind w:firstLineChars="200" w:firstLine="446"/>
        <w:jc w:val="left"/>
        <w:rPr>
          <w:sz w:val="24"/>
        </w:rPr>
      </w:pPr>
      <w:r>
        <w:rPr>
          <w:rFonts w:hint="eastAsia"/>
          <w:sz w:val="24"/>
        </w:rPr>
        <w:t>当出现不可预知紧急情况时，例如停水停电、极端天气、群体事件、自然灾害等，需保证馆内各项服务正常运转，根据馆内工作安排临时增配人员、调集设备、与相关科室及外协单位协调配合。</w:t>
      </w:r>
    </w:p>
    <w:p w:rsidR="001F0DFD" w:rsidRDefault="006B7FAF">
      <w:pPr>
        <w:spacing w:line="360" w:lineRule="auto"/>
        <w:ind w:firstLineChars="200" w:firstLine="448"/>
        <w:jc w:val="left"/>
        <w:rPr>
          <w:b/>
          <w:bCs/>
          <w:sz w:val="24"/>
        </w:rPr>
      </w:pPr>
      <w:r>
        <w:rPr>
          <w:rFonts w:hint="eastAsia"/>
          <w:b/>
          <w:bCs/>
          <w:sz w:val="24"/>
        </w:rPr>
        <w:t>五</w:t>
      </w:r>
      <w:r>
        <w:rPr>
          <w:rFonts w:hint="eastAsia"/>
          <w:b/>
          <w:bCs/>
          <w:sz w:val="24"/>
        </w:rPr>
        <w:t>、人员保密要求</w:t>
      </w:r>
    </w:p>
    <w:p w:rsidR="001F0DFD" w:rsidRDefault="006B7FAF" w:rsidP="00B91A6C">
      <w:pPr>
        <w:spacing w:line="360" w:lineRule="auto"/>
        <w:ind w:firstLineChars="200" w:firstLine="446"/>
        <w:jc w:val="left"/>
        <w:rPr>
          <w:sz w:val="24"/>
        </w:rPr>
      </w:pPr>
      <w:r>
        <w:rPr>
          <w:rFonts w:hint="eastAsia"/>
          <w:sz w:val="24"/>
        </w:rPr>
        <w:lastRenderedPageBreak/>
        <w:t>保证保安服务过程中有可能获取的保密信息不泄露的措施，包括但不限于制定保密制度、服务人员保密培训、重点岗位双人服务、泄密惩罚办法。</w:t>
      </w:r>
    </w:p>
    <w:p w:rsidR="001F0DFD" w:rsidRDefault="006B7FAF">
      <w:pPr>
        <w:spacing w:line="360" w:lineRule="auto"/>
        <w:ind w:firstLineChars="200" w:firstLine="448"/>
        <w:jc w:val="left"/>
        <w:rPr>
          <w:b/>
          <w:bCs/>
          <w:sz w:val="24"/>
        </w:rPr>
      </w:pPr>
      <w:r>
        <w:rPr>
          <w:rFonts w:hint="eastAsia"/>
          <w:b/>
          <w:bCs/>
          <w:sz w:val="24"/>
        </w:rPr>
        <w:t>六</w:t>
      </w:r>
      <w:r>
        <w:rPr>
          <w:rFonts w:hint="eastAsia"/>
          <w:b/>
          <w:bCs/>
          <w:sz w:val="24"/>
        </w:rPr>
        <w:t>、人员稳定性要求</w:t>
      </w:r>
    </w:p>
    <w:p w:rsidR="001F0DFD" w:rsidRDefault="006B7FAF" w:rsidP="00B91A6C">
      <w:pPr>
        <w:spacing w:line="360" w:lineRule="auto"/>
        <w:ind w:firstLineChars="200" w:firstLine="446"/>
        <w:jc w:val="left"/>
        <w:rPr>
          <w:sz w:val="24"/>
        </w:rPr>
      </w:pPr>
      <w:r>
        <w:rPr>
          <w:rFonts w:hint="eastAsia"/>
          <w:sz w:val="24"/>
        </w:rPr>
        <w:t>在整个服务期内，人员更</w:t>
      </w:r>
      <w:r>
        <w:rPr>
          <w:rFonts w:hint="eastAsia"/>
          <w:sz w:val="24"/>
        </w:rPr>
        <w:t>换率不得超过</w:t>
      </w:r>
      <w:r>
        <w:rPr>
          <w:rFonts w:hint="eastAsia"/>
          <w:sz w:val="24"/>
        </w:rPr>
        <w:t xml:space="preserve"> 10 %</w:t>
      </w:r>
      <w:r>
        <w:rPr>
          <w:rFonts w:hint="eastAsia"/>
          <w:sz w:val="24"/>
        </w:rPr>
        <w:t>，更换人员不得低于采购需求，且应经采购人同意。</w:t>
      </w:r>
    </w:p>
    <w:p w:rsidR="001F0DFD" w:rsidRDefault="006B7FAF">
      <w:pPr>
        <w:spacing w:line="360" w:lineRule="auto"/>
        <w:ind w:firstLineChars="200" w:firstLine="448"/>
        <w:jc w:val="left"/>
        <w:rPr>
          <w:b/>
          <w:bCs/>
          <w:sz w:val="24"/>
        </w:rPr>
      </w:pPr>
      <w:r>
        <w:rPr>
          <w:rFonts w:hint="eastAsia"/>
          <w:b/>
          <w:bCs/>
          <w:sz w:val="24"/>
        </w:rPr>
        <w:t>七</w:t>
      </w:r>
      <w:r>
        <w:rPr>
          <w:rFonts w:hint="eastAsia"/>
          <w:b/>
          <w:bCs/>
          <w:sz w:val="24"/>
        </w:rPr>
        <w:t>、进驻和接管要求</w:t>
      </w:r>
    </w:p>
    <w:p w:rsidR="001F0DFD" w:rsidRDefault="006B7FAF" w:rsidP="00B91A6C">
      <w:pPr>
        <w:spacing w:line="360" w:lineRule="auto"/>
        <w:ind w:firstLineChars="200" w:firstLine="446"/>
        <w:jc w:val="left"/>
        <w:rPr>
          <w:sz w:val="24"/>
        </w:rPr>
      </w:pPr>
      <w:r>
        <w:rPr>
          <w:rFonts w:hint="eastAsia"/>
          <w:sz w:val="24"/>
        </w:rPr>
        <w:t>中标（成交）后，及时配齐所需人员、工具、设备等，在规定的时间内保证全体服务人员按时进场服务，如果为新任保安服务公司，则还需与前任保安公司进行交接，保留相关记录，做到保安服务平稳过渡，对采购人工作无不良影响。</w:t>
      </w:r>
    </w:p>
    <w:p w:rsidR="001F0DFD" w:rsidRDefault="006B7FAF">
      <w:pPr>
        <w:spacing w:line="360" w:lineRule="auto"/>
        <w:ind w:firstLineChars="200" w:firstLine="448"/>
        <w:jc w:val="left"/>
        <w:rPr>
          <w:b/>
          <w:bCs/>
          <w:sz w:val="24"/>
        </w:rPr>
      </w:pPr>
      <w:r>
        <w:rPr>
          <w:rFonts w:hint="eastAsia"/>
          <w:b/>
          <w:bCs/>
          <w:sz w:val="24"/>
        </w:rPr>
        <w:t>八</w:t>
      </w:r>
      <w:r>
        <w:rPr>
          <w:rFonts w:hint="eastAsia"/>
          <w:b/>
          <w:bCs/>
          <w:sz w:val="24"/>
        </w:rPr>
        <w:t>、费用分割</w:t>
      </w:r>
    </w:p>
    <w:p w:rsidR="001F0DFD" w:rsidRDefault="006B7FAF" w:rsidP="00B91A6C">
      <w:pPr>
        <w:spacing w:line="360" w:lineRule="auto"/>
        <w:ind w:firstLineChars="200" w:firstLine="446"/>
        <w:jc w:val="left"/>
        <w:rPr>
          <w:sz w:val="24"/>
        </w:rPr>
      </w:pPr>
      <w:r>
        <w:rPr>
          <w:rFonts w:hint="eastAsia"/>
          <w:sz w:val="24"/>
        </w:rPr>
        <w:t>服务人员的服装、工具（防暴处突、对讲机、喊话器</w:t>
      </w:r>
      <w:r>
        <w:rPr>
          <w:rFonts w:hint="eastAsia"/>
          <w:sz w:val="24"/>
        </w:rPr>
        <w:t>、执法记录仪、指挥棒、反光背心、警戒带、隔离工具、</w:t>
      </w:r>
      <w:proofErr w:type="gramStart"/>
      <w:r>
        <w:rPr>
          <w:rFonts w:hint="eastAsia"/>
          <w:sz w:val="24"/>
        </w:rPr>
        <w:t>挪车器</w:t>
      </w:r>
      <w:proofErr w:type="gramEnd"/>
      <w:r>
        <w:rPr>
          <w:rFonts w:hint="eastAsia"/>
          <w:sz w:val="24"/>
        </w:rPr>
        <w:t>、巡逻车及流浪动物治理工具等）、耗材、维修更换的零配件等由保安公司提供。基础设施设备（道闸杆、伸缩门、空调）由采购人提供。上述需要供应商承担的工具、设备、耗材、零配件等费用预计</w:t>
      </w:r>
      <w:r>
        <w:rPr>
          <w:rFonts w:hint="eastAsia"/>
          <w:sz w:val="24"/>
        </w:rPr>
        <w:t>1.1</w:t>
      </w:r>
      <w:r>
        <w:rPr>
          <w:rFonts w:hint="eastAsia"/>
          <w:sz w:val="24"/>
        </w:rPr>
        <w:t>万元。</w:t>
      </w:r>
    </w:p>
    <w:p w:rsidR="001F0DFD" w:rsidRDefault="006B7FAF" w:rsidP="00B91A6C">
      <w:pPr>
        <w:spacing w:line="360" w:lineRule="auto"/>
        <w:ind w:firstLineChars="200" w:firstLine="446"/>
        <w:jc w:val="left"/>
        <w:rPr>
          <w:sz w:val="24"/>
        </w:rPr>
      </w:pPr>
      <w:r>
        <w:rPr>
          <w:rFonts w:hint="eastAsia"/>
          <w:sz w:val="24"/>
        </w:rPr>
        <w:t>清明节增配人员费用预计</w:t>
      </w:r>
      <w:r>
        <w:rPr>
          <w:rFonts w:hint="eastAsia"/>
          <w:sz w:val="24"/>
        </w:rPr>
        <w:t>33.4</w:t>
      </w:r>
      <w:r>
        <w:rPr>
          <w:rFonts w:hint="eastAsia"/>
          <w:sz w:val="24"/>
        </w:rPr>
        <w:t>万元，由中标供应商承担，据实结算。</w:t>
      </w:r>
    </w:p>
    <w:p w:rsidR="001F0DFD" w:rsidRDefault="006B7FAF" w:rsidP="00B91A6C">
      <w:pPr>
        <w:spacing w:line="360" w:lineRule="auto"/>
        <w:ind w:firstLineChars="200" w:firstLine="446"/>
        <w:jc w:val="left"/>
        <w:rPr>
          <w:sz w:val="24"/>
        </w:rPr>
      </w:pPr>
      <w:r>
        <w:rPr>
          <w:rFonts w:hint="eastAsia"/>
          <w:sz w:val="24"/>
        </w:rPr>
        <w:t>不提供保安服务人员免费食宿。</w:t>
      </w:r>
    </w:p>
    <w:p w:rsidR="001F0DFD" w:rsidRDefault="006B7FAF" w:rsidP="00B91A6C">
      <w:pPr>
        <w:spacing w:line="360" w:lineRule="auto"/>
        <w:ind w:firstLineChars="200" w:firstLine="446"/>
        <w:jc w:val="left"/>
        <w:rPr>
          <w:sz w:val="24"/>
        </w:rPr>
      </w:pPr>
      <w:r>
        <w:rPr>
          <w:rFonts w:hint="eastAsia"/>
          <w:sz w:val="24"/>
        </w:rPr>
        <w:t>采购人免费提供</w:t>
      </w:r>
      <w:r>
        <w:rPr>
          <w:rFonts w:hint="eastAsia"/>
          <w:sz w:val="24"/>
        </w:rPr>
        <w:t>6</w:t>
      </w:r>
      <w:r>
        <w:rPr>
          <w:rFonts w:hint="eastAsia"/>
          <w:sz w:val="24"/>
        </w:rPr>
        <w:t>平方米的保安办公用房、提供常规办公桌椅</w:t>
      </w:r>
      <w:r>
        <w:rPr>
          <w:rFonts w:hint="eastAsia"/>
          <w:sz w:val="24"/>
        </w:rPr>
        <w:t>1</w:t>
      </w:r>
      <w:r>
        <w:rPr>
          <w:rFonts w:hint="eastAsia"/>
          <w:sz w:val="24"/>
        </w:rPr>
        <w:t>套</w:t>
      </w:r>
      <w:r>
        <w:rPr>
          <w:rFonts w:hint="eastAsia"/>
          <w:sz w:val="24"/>
        </w:rPr>
        <w:t>。</w:t>
      </w:r>
    </w:p>
    <w:p w:rsidR="001F0DFD" w:rsidRDefault="006B7FAF">
      <w:pPr>
        <w:spacing w:line="360" w:lineRule="auto"/>
        <w:ind w:firstLineChars="200" w:firstLine="448"/>
        <w:jc w:val="left"/>
        <w:rPr>
          <w:b/>
          <w:bCs/>
          <w:sz w:val="24"/>
        </w:rPr>
      </w:pPr>
      <w:r>
        <w:rPr>
          <w:rFonts w:hint="eastAsia"/>
          <w:b/>
          <w:bCs/>
          <w:sz w:val="24"/>
        </w:rPr>
        <w:t>九</w:t>
      </w:r>
      <w:r>
        <w:rPr>
          <w:rFonts w:hint="eastAsia"/>
          <w:b/>
          <w:bCs/>
          <w:sz w:val="24"/>
        </w:rPr>
        <w:t>、保安服务过程中，对保安公司评价考核验收标准</w:t>
      </w:r>
    </w:p>
    <w:p w:rsidR="001F0DFD" w:rsidRDefault="006B7FAF" w:rsidP="00B91A6C">
      <w:pPr>
        <w:spacing w:line="360" w:lineRule="auto"/>
        <w:ind w:firstLineChars="200" w:firstLine="446"/>
        <w:jc w:val="left"/>
        <w:rPr>
          <w:sz w:val="24"/>
        </w:rPr>
      </w:pPr>
      <w:r>
        <w:rPr>
          <w:rFonts w:hint="eastAsia"/>
          <w:sz w:val="24"/>
        </w:rPr>
        <w:t>1</w:t>
      </w:r>
      <w:r>
        <w:rPr>
          <w:rFonts w:hint="eastAsia"/>
          <w:sz w:val="24"/>
        </w:rPr>
        <w:t>、停车场门前及场内车辆的疏导、停放管理情况；停车安全秩序的</w:t>
      </w:r>
      <w:r>
        <w:rPr>
          <w:rFonts w:hint="eastAsia"/>
          <w:sz w:val="24"/>
        </w:rPr>
        <w:t>维护情况；车辆出入畅通及停放有序情况。</w:t>
      </w:r>
    </w:p>
    <w:p w:rsidR="001F0DFD" w:rsidRDefault="006B7FAF" w:rsidP="00B91A6C">
      <w:pPr>
        <w:spacing w:line="360" w:lineRule="auto"/>
        <w:ind w:firstLineChars="200" w:firstLine="446"/>
        <w:jc w:val="left"/>
        <w:rPr>
          <w:sz w:val="24"/>
        </w:rPr>
      </w:pPr>
      <w:r>
        <w:rPr>
          <w:rFonts w:hint="eastAsia"/>
          <w:sz w:val="24"/>
        </w:rPr>
        <w:t>2</w:t>
      </w:r>
      <w:r>
        <w:rPr>
          <w:rFonts w:hint="eastAsia"/>
          <w:sz w:val="24"/>
        </w:rPr>
        <w:t>、馆内各区域、地段、目标的巡视检查及安全保卫和秩序维护情况；保安人员在执勤期间是否着装整齐、精力充沛，是否佩戴执法记录仪等基本设备，是否服从馆内工作调遣，处理问题是否果断迅捷并具有专业态度。</w:t>
      </w:r>
    </w:p>
    <w:p w:rsidR="001F0DFD" w:rsidRDefault="006B7FAF" w:rsidP="00B91A6C">
      <w:pPr>
        <w:spacing w:line="360" w:lineRule="auto"/>
        <w:ind w:firstLineChars="200" w:firstLine="446"/>
        <w:jc w:val="left"/>
        <w:rPr>
          <w:sz w:val="24"/>
        </w:rPr>
      </w:pPr>
      <w:r>
        <w:rPr>
          <w:rFonts w:hint="eastAsia"/>
          <w:sz w:val="24"/>
        </w:rPr>
        <w:t>3</w:t>
      </w:r>
      <w:r>
        <w:rPr>
          <w:rFonts w:hint="eastAsia"/>
          <w:sz w:val="24"/>
        </w:rPr>
        <w:t>、积极疏散集中人员、控制人员间距，保证馆内人员及物品安全等情况。</w:t>
      </w:r>
    </w:p>
    <w:p w:rsidR="001F0DFD" w:rsidRDefault="006B7FAF" w:rsidP="00B91A6C">
      <w:pPr>
        <w:spacing w:line="360" w:lineRule="auto"/>
        <w:ind w:firstLineChars="200" w:firstLine="446"/>
        <w:jc w:val="left"/>
        <w:rPr>
          <w:sz w:val="24"/>
        </w:rPr>
      </w:pPr>
      <w:r>
        <w:rPr>
          <w:rFonts w:hint="eastAsia"/>
          <w:sz w:val="24"/>
        </w:rPr>
        <w:lastRenderedPageBreak/>
        <w:t>4</w:t>
      </w:r>
      <w:r>
        <w:rPr>
          <w:rFonts w:hint="eastAsia"/>
          <w:sz w:val="24"/>
        </w:rPr>
        <w:t>、对馆内不法商贩随时清退情况；对封建迷信用品、炮车劝阻执行是否到位；是否积极配合馆内清理整顿工作。</w:t>
      </w:r>
    </w:p>
    <w:p w:rsidR="001F0DFD" w:rsidRDefault="006B7FAF" w:rsidP="00B91A6C">
      <w:pPr>
        <w:spacing w:line="360" w:lineRule="auto"/>
        <w:ind w:firstLineChars="200" w:firstLine="446"/>
        <w:jc w:val="left"/>
        <w:rPr>
          <w:sz w:val="24"/>
        </w:rPr>
      </w:pPr>
      <w:r>
        <w:rPr>
          <w:rFonts w:hint="eastAsia"/>
          <w:sz w:val="24"/>
        </w:rPr>
        <w:t>5</w:t>
      </w:r>
      <w:r>
        <w:rPr>
          <w:rFonts w:hint="eastAsia"/>
          <w:sz w:val="24"/>
        </w:rPr>
        <w:t>、夜间值守</w:t>
      </w:r>
      <w:proofErr w:type="gramStart"/>
      <w:r>
        <w:rPr>
          <w:rFonts w:hint="eastAsia"/>
          <w:sz w:val="24"/>
        </w:rPr>
        <w:t>不</w:t>
      </w:r>
      <w:proofErr w:type="gramEnd"/>
      <w:r>
        <w:rPr>
          <w:rFonts w:hint="eastAsia"/>
          <w:sz w:val="24"/>
        </w:rPr>
        <w:t>脱岗、不擅离职守，对巡查发现问题及时处理。</w:t>
      </w:r>
    </w:p>
    <w:p w:rsidR="001F0DFD" w:rsidRDefault="006B7FAF" w:rsidP="00B91A6C">
      <w:pPr>
        <w:spacing w:line="360" w:lineRule="auto"/>
        <w:ind w:firstLineChars="200" w:firstLine="446"/>
        <w:jc w:val="left"/>
        <w:rPr>
          <w:sz w:val="24"/>
        </w:rPr>
      </w:pPr>
      <w:r>
        <w:rPr>
          <w:rFonts w:hint="eastAsia"/>
          <w:sz w:val="24"/>
        </w:rPr>
        <w:t>6</w:t>
      </w:r>
      <w:r>
        <w:rPr>
          <w:rFonts w:hint="eastAsia"/>
          <w:sz w:val="24"/>
        </w:rPr>
        <w:t>、能够承担来访查验登记、防汛除雪、安全检查及其他</w:t>
      </w:r>
      <w:r>
        <w:rPr>
          <w:rFonts w:hint="eastAsia"/>
          <w:sz w:val="24"/>
        </w:rPr>
        <w:t>辅助性工作。</w:t>
      </w:r>
    </w:p>
    <w:p w:rsidR="001F0DFD" w:rsidRDefault="006B7FAF" w:rsidP="00B91A6C">
      <w:pPr>
        <w:spacing w:line="360" w:lineRule="auto"/>
        <w:ind w:firstLineChars="200" w:firstLine="446"/>
        <w:jc w:val="left"/>
        <w:rPr>
          <w:sz w:val="24"/>
        </w:rPr>
      </w:pPr>
      <w:r>
        <w:rPr>
          <w:rFonts w:hint="eastAsia"/>
          <w:sz w:val="24"/>
        </w:rPr>
        <w:t>7</w:t>
      </w:r>
      <w:r>
        <w:rPr>
          <w:rFonts w:hint="eastAsia"/>
          <w:sz w:val="24"/>
        </w:rPr>
        <w:t>、各业务</w:t>
      </w:r>
      <w:proofErr w:type="gramStart"/>
      <w:r>
        <w:rPr>
          <w:rFonts w:hint="eastAsia"/>
          <w:sz w:val="24"/>
        </w:rPr>
        <w:t>厅秩序</w:t>
      </w:r>
      <w:proofErr w:type="gramEnd"/>
      <w:r>
        <w:rPr>
          <w:rFonts w:hint="eastAsia"/>
          <w:sz w:val="24"/>
        </w:rPr>
        <w:t>有序，无不法商贩兜售封建迷信用品，无室内吸烟情况。</w:t>
      </w:r>
    </w:p>
    <w:p w:rsidR="001F0DFD" w:rsidRDefault="006B7FAF" w:rsidP="00B91A6C">
      <w:pPr>
        <w:spacing w:line="360" w:lineRule="auto"/>
        <w:ind w:firstLineChars="200" w:firstLine="446"/>
        <w:jc w:val="left"/>
        <w:rPr>
          <w:sz w:val="24"/>
        </w:rPr>
      </w:pPr>
      <w:r>
        <w:rPr>
          <w:rFonts w:hint="eastAsia"/>
          <w:sz w:val="24"/>
        </w:rPr>
        <w:t>8</w:t>
      </w:r>
      <w:r>
        <w:rPr>
          <w:rFonts w:hint="eastAsia"/>
          <w:sz w:val="24"/>
        </w:rPr>
        <w:t>、办公楼门岗有无脱岗现象，是否存在外人随便进出情况，能否做到遇来访人员及时问询登记汇报。</w:t>
      </w:r>
    </w:p>
    <w:p w:rsidR="001F0DFD" w:rsidRDefault="006B7FAF" w:rsidP="00B91A6C">
      <w:pPr>
        <w:spacing w:line="360" w:lineRule="auto"/>
        <w:ind w:firstLineChars="200" w:firstLine="446"/>
        <w:jc w:val="left"/>
        <w:rPr>
          <w:sz w:val="24"/>
        </w:rPr>
      </w:pPr>
      <w:r>
        <w:rPr>
          <w:rFonts w:hint="eastAsia"/>
          <w:sz w:val="24"/>
        </w:rPr>
        <w:t>9</w:t>
      </w:r>
      <w:r>
        <w:rPr>
          <w:rFonts w:hint="eastAsia"/>
          <w:sz w:val="24"/>
        </w:rPr>
        <w:t>、班后门岗是否做到进车车辆拦停问询，并通知馆里人员确认放行。</w:t>
      </w:r>
    </w:p>
    <w:p w:rsidR="001F0DFD" w:rsidRDefault="006B7FAF">
      <w:pPr>
        <w:spacing w:line="360" w:lineRule="auto"/>
        <w:ind w:firstLineChars="200" w:firstLine="448"/>
        <w:jc w:val="left"/>
        <w:rPr>
          <w:b/>
          <w:bCs/>
          <w:sz w:val="24"/>
        </w:rPr>
      </w:pPr>
      <w:r>
        <w:rPr>
          <w:rFonts w:hint="eastAsia"/>
          <w:b/>
          <w:bCs/>
          <w:sz w:val="24"/>
        </w:rPr>
        <w:t>十</w:t>
      </w:r>
      <w:r>
        <w:rPr>
          <w:rFonts w:hint="eastAsia"/>
          <w:b/>
          <w:bCs/>
          <w:sz w:val="24"/>
        </w:rPr>
        <w:t>、其他要求</w:t>
      </w:r>
    </w:p>
    <w:p w:rsidR="001F0DFD" w:rsidRDefault="006B7FAF" w:rsidP="00B91A6C">
      <w:pPr>
        <w:spacing w:line="360" w:lineRule="auto"/>
        <w:ind w:firstLineChars="200" w:firstLine="446"/>
        <w:jc w:val="left"/>
        <w:rPr>
          <w:sz w:val="24"/>
        </w:rPr>
      </w:pPr>
      <w:r>
        <w:rPr>
          <w:rFonts w:hint="eastAsia"/>
          <w:sz w:val="24"/>
        </w:rPr>
        <w:t>（一）通过对本项目的熟悉程度及需求分析，进行整体服务设想阐明服务亮点。</w:t>
      </w:r>
    </w:p>
    <w:p w:rsidR="001F0DFD" w:rsidRDefault="006B7FAF" w:rsidP="00B91A6C">
      <w:pPr>
        <w:spacing w:line="360" w:lineRule="auto"/>
        <w:ind w:firstLineChars="200" w:firstLine="446"/>
        <w:jc w:val="left"/>
        <w:rPr>
          <w:sz w:val="24"/>
        </w:rPr>
      </w:pPr>
      <w:r>
        <w:rPr>
          <w:rFonts w:hint="eastAsia"/>
          <w:sz w:val="24"/>
        </w:rPr>
        <w:t>（二）全体保安队员应熟悉守护区域的情况特点，固定岗卫与巡逻岗相结合，掌握消防栓、灭火器等安全设施的位置、性能和使用方法，及时处置突发火情，维护责任区域公共秩序。发现可疑人员主动盘问，发现违</w:t>
      </w:r>
      <w:r>
        <w:rPr>
          <w:rFonts w:hint="eastAsia"/>
          <w:sz w:val="24"/>
        </w:rPr>
        <w:t>规行为，大胆管理，主动干预，发现异常及安全隐患，立即采取措施并报告，全力制止暴力事件，有效处置各种违法犯罪行为，保持岗位卫生整洁，无闲杂人员滞留。</w:t>
      </w:r>
    </w:p>
    <w:p w:rsidR="001F0DFD" w:rsidRDefault="006B7FAF" w:rsidP="00B91A6C">
      <w:pPr>
        <w:spacing w:line="360" w:lineRule="auto"/>
        <w:ind w:firstLineChars="200" w:firstLine="446"/>
        <w:jc w:val="left"/>
        <w:rPr>
          <w:sz w:val="24"/>
        </w:rPr>
      </w:pPr>
      <w:r>
        <w:rPr>
          <w:rFonts w:hint="eastAsia"/>
          <w:sz w:val="24"/>
        </w:rPr>
        <w:t>（三）在人员保密方面应制</w:t>
      </w:r>
      <w:proofErr w:type="gramStart"/>
      <w:r>
        <w:rPr>
          <w:rFonts w:hint="eastAsia"/>
          <w:sz w:val="24"/>
        </w:rPr>
        <w:t>定完善</w:t>
      </w:r>
      <w:proofErr w:type="gramEnd"/>
      <w:r>
        <w:rPr>
          <w:rFonts w:hint="eastAsia"/>
          <w:sz w:val="24"/>
        </w:rPr>
        <w:t>的保密制度，保证服务过程中有可能获取的保密信息不泄露。定期对保安人员进行保密培训，若发生泄密事件馆内有权追究一切责任。</w:t>
      </w:r>
    </w:p>
    <w:p w:rsidR="001F0DFD" w:rsidRDefault="006B7FAF" w:rsidP="00B91A6C">
      <w:pPr>
        <w:spacing w:line="360" w:lineRule="auto"/>
        <w:ind w:firstLineChars="200" w:firstLine="446"/>
        <w:jc w:val="left"/>
        <w:rPr>
          <w:sz w:val="24"/>
        </w:rPr>
      </w:pPr>
      <w:r>
        <w:rPr>
          <w:rFonts w:hint="eastAsia"/>
          <w:sz w:val="24"/>
        </w:rPr>
        <w:t>（四）在人员稳定性方面，整个服务期内人员更换率不得超过</w:t>
      </w:r>
      <w:r>
        <w:rPr>
          <w:rFonts w:hint="eastAsia"/>
          <w:sz w:val="24"/>
        </w:rPr>
        <w:t>10%</w:t>
      </w:r>
      <w:r>
        <w:rPr>
          <w:rFonts w:hint="eastAsia"/>
          <w:sz w:val="24"/>
        </w:rPr>
        <w:t>，更换人员不得低于采购需求，且应经采购人同意。</w:t>
      </w:r>
    </w:p>
    <w:p w:rsidR="001F0DFD" w:rsidRDefault="006B7FAF" w:rsidP="00B91A6C">
      <w:pPr>
        <w:spacing w:line="360" w:lineRule="auto"/>
        <w:ind w:firstLineChars="200" w:firstLine="446"/>
        <w:jc w:val="left"/>
        <w:rPr>
          <w:sz w:val="24"/>
        </w:rPr>
      </w:pPr>
      <w:r>
        <w:rPr>
          <w:rFonts w:hint="eastAsia"/>
          <w:sz w:val="24"/>
        </w:rPr>
        <w:t>（五）在进驻和接管方面，中标（成交）后及时配齐所需人员、工具、设备等，在规定的时间内保证全体保安人员按要求</w:t>
      </w:r>
      <w:r>
        <w:rPr>
          <w:rFonts w:hint="eastAsia"/>
          <w:sz w:val="24"/>
        </w:rPr>
        <w:t>进场服务，如果为新任服务公司，则还需与前任公司进行交接，保留相关记录，做到服务平稳过渡，对采购人工作无不良影响。</w:t>
      </w:r>
    </w:p>
    <w:p w:rsidR="001F0DFD" w:rsidRDefault="006B7FAF" w:rsidP="00B91A6C">
      <w:pPr>
        <w:spacing w:line="360" w:lineRule="auto"/>
        <w:ind w:firstLineChars="200" w:firstLine="446"/>
        <w:jc w:val="left"/>
        <w:rPr>
          <w:sz w:val="24"/>
        </w:rPr>
      </w:pPr>
      <w:r>
        <w:rPr>
          <w:rFonts w:hint="eastAsia"/>
          <w:sz w:val="24"/>
        </w:rPr>
        <w:t>（六）保安服务形象素质应与新馆面貌相契合。在保安公司的招标选聘过程中，</w:t>
      </w:r>
      <w:r>
        <w:rPr>
          <w:rFonts w:hint="eastAsia"/>
          <w:sz w:val="24"/>
        </w:rPr>
        <w:lastRenderedPageBreak/>
        <w:t>必须严格资质要求，对其履约实力、专业力量、装具配备和管控方案、处突预案、实际业绩等进行深入考察评价。</w:t>
      </w:r>
    </w:p>
    <w:p w:rsidR="001F0DFD" w:rsidRDefault="006B7FAF" w:rsidP="00B91A6C">
      <w:pPr>
        <w:spacing w:line="360" w:lineRule="auto"/>
        <w:ind w:firstLineChars="200" w:firstLine="446"/>
        <w:jc w:val="left"/>
        <w:rPr>
          <w:sz w:val="24"/>
        </w:rPr>
      </w:pPr>
      <w:r>
        <w:rPr>
          <w:rFonts w:hint="eastAsia"/>
          <w:sz w:val="24"/>
        </w:rPr>
        <w:t>（七）未预事宜增设保安人员情况，实际聘用保安人员数量应严格按照服务所需，以实际工作为准据实增减，保安服务公司应确保随时因需据实增减。</w:t>
      </w:r>
    </w:p>
    <w:p w:rsidR="001F0DFD" w:rsidRDefault="001F0DFD" w:rsidP="00B91A6C">
      <w:pPr>
        <w:spacing w:line="360" w:lineRule="auto"/>
        <w:ind w:firstLineChars="200" w:firstLine="446"/>
        <w:jc w:val="left"/>
        <w:rPr>
          <w:sz w:val="24"/>
        </w:rPr>
      </w:pPr>
    </w:p>
    <w:p w:rsidR="001F0DFD" w:rsidRDefault="006B7FAF">
      <w:pPr>
        <w:spacing w:line="360" w:lineRule="auto"/>
        <w:jc w:val="left"/>
        <w:rPr>
          <w:sz w:val="24"/>
        </w:rPr>
      </w:pPr>
      <w:r>
        <w:rPr>
          <w:sz w:val="24"/>
        </w:rPr>
        <w:br w:type="page"/>
      </w:r>
    </w:p>
    <w:p w:rsidR="001F0DFD" w:rsidRDefault="006B7FAF">
      <w:pPr>
        <w:pStyle w:val="ac"/>
        <w:rPr>
          <w:rFonts w:ascii="Times New Roman" w:hAnsi="Times New Roman"/>
        </w:rPr>
      </w:pPr>
      <w:r>
        <w:rPr>
          <w:rFonts w:ascii="Times New Roman" w:hAnsi="Times New Roman"/>
        </w:rPr>
        <w:lastRenderedPageBreak/>
        <w:t>第</w:t>
      </w:r>
      <w:r>
        <w:rPr>
          <w:rFonts w:ascii="Times New Roman" w:hAnsi="Times New Roman"/>
        </w:rPr>
        <w:t>三</w:t>
      </w:r>
      <w:r>
        <w:rPr>
          <w:rFonts w:ascii="Times New Roman" w:hAnsi="Times New Roman"/>
        </w:rPr>
        <w:t>部分</w:t>
      </w:r>
      <w:r>
        <w:rPr>
          <w:rFonts w:ascii="Times New Roman" w:hAnsi="Times New Roman"/>
        </w:rPr>
        <w:t xml:space="preserve">  </w:t>
      </w:r>
      <w:r>
        <w:rPr>
          <w:rFonts w:ascii="Times New Roman" w:hAnsi="Times New Roman"/>
        </w:rPr>
        <w:t>投标须知</w:t>
      </w:r>
    </w:p>
    <w:p w:rsidR="001F0DFD" w:rsidRDefault="006B7FA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hAnsi="Times New Roman" w:cs="Times New Roman"/>
          <w:color w:val="auto"/>
          <w:szCs w:val="21"/>
        </w:rPr>
        <w:t>系指招标文件规定的投标人为完成采购项目所需承担的全部义务。</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w:t>
      </w:r>
      <w:r>
        <w:rPr>
          <w:rFonts w:ascii="Times New Roman" w:eastAsia="宋体" w:hAnsi="Times New Roman" w:cs="Times New Roman"/>
          <w:color w:val="auto"/>
        </w:rPr>
        <w:t>有能力提供招标采购服务的供应商。</w:t>
      </w:r>
    </w:p>
    <w:p w:rsidR="001F0DFD" w:rsidRDefault="006B7FAF" w:rsidP="00B91A6C">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imes New Roman" w:cs="Times New Roman"/>
          <w:color w:val="auto"/>
        </w:rPr>
        <w:t>关于联合体投标</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w:t>
      </w:r>
      <w:r>
        <w:rPr>
          <w:rFonts w:ascii="Times New Roman" w:eastAsia="宋体" w:hAnsi="Times New Roman" w:cs="Times New Roman"/>
          <w:color w:val="auto"/>
        </w:rPr>
        <w:t>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w:t>
      </w:r>
      <w:r>
        <w:rPr>
          <w:rFonts w:ascii="Times New Roman" w:eastAsia="宋体" w:hAnsi="Times New Roman" w:cs="Times New Roman"/>
          <w:color w:val="auto"/>
        </w:rPr>
        <w:t>如同时参加，则评审时将同时被</w:t>
      </w:r>
      <w:r>
        <w:rPr>
          <w:rFonts w:ascii="Times New Roman" w:eastAsia="宋体" w:hAnsi="Times New Roman" w:cs="Times New Roman"/>
          <w:color w:val="auto"/>
        </w:rPr>
        <w:lastRenderedPageBreak/>
        <w:t>拒绝。</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w:t>
      </w:r>
      <w:r>
        <w:rPr>
          <w:rFonts w:ascii="Times New Roman" w:eastAsia="宋体" w:hAnsi="Times New Roman" w:cs="Times New Roman"/>
          <w:color w:val="auto"/>
        </w:rPr>
        <w:t>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w:t>
      </w:r>
      <w:r>
        <w:rPr>
          <w:rFonts w:ascii="Times New Roman" w:eastAsia="宋体" w:hAnsi="Times New Roman" w:cs="Times New Roman" w:hint="eastAsia"/>
          <w:color w:val="auto"/>
        </w:rPr>
        <w:t>企业授权书须加盖总公司公章。总公司可就本项目或此类项目在一定范围或时间内出具法人企业授权书。已由总公司授权的，总公司取得的相关资质证书对分公司有效，法律法规或者行业另有规定的除外。</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5.2 </w:t>
      </w:r>
      <w:r>
        <w:rPr>
          <w:rFonts w:ascii="Times New Roman" w:eastAsia="宋体" w:hAnsi="Times New Roman" w:cs="Times New Roman"/>
          <w:color w:val="auto"/>
        </w:rPr>
        <w:t>投标人提供的服务应当符合招标文件的要求，并且其质量完全符合国家标准、行业标准或</w:t>
      </w:r>
      <w:r>
        <w:rPr>
          <w:rFonts w:ascii="Times New Roman" w:eastAsia="宋体" w:hAnsi="Times New Roman" w:cs="Times New Roman"/>
          <w:color w:val="auto"/>
        </w:rPr>
        <w:t>地方标准。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w:t>
      </w:r>
      <w:r>
        <w:rPr>
          <w:rFonts w:ascii="Times New Roman" w:eastAsia="宋体" w:hAnsi="Times New Roman" w:cs="Times New Roman"/>
          <w:color w:val="auto"/>
        </w:rPr>
        <w:t>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w:t>
      </w:r>
      <w:r>
        <w:rPr>
          <w:rFonts w:ascii="Times New Roman" w:eastAsia="宋体" w:hAnsi="Times New Roman" w:cs="Times New Roman" w:hint="eastAsia"/>
          <w:color w:val="auto"/>
        </w:rPr>
        <w:t>采购过程、采购结果的询问、质疑应当向天津市政府采购中心提出。</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8.3 </w:t>
      </w:r>
      <w:r>
        <w:rPr>
          <w:rFonts w:ascii="Times New Roman" w:eastAsia="宋体" w:hAnsi="Times New Roman" w:cs="Times New Roman" w:hint="eastAsia"/>
          <w:color w:val="auto"/>
        </w:rPr>
        <w:t>质疑</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w:t>
      </w:r>
      <w:r>
        <w:rPr>
          <w:rFonts w:ascii="Times New Roman" w:eastAsia="宋体" w:hAnsi="Times New Roman" w:cs="Times New Roman"/>
          <w:color w:val="auto"/>
        </w:rPr>
        <w:t>标项目需求》就同一内容的表述不一致的，以《投标邀请函》、《招标项目需求》中规定的内容为准。</w:t>
      </w:r>
    </w:p>
    <w:p w:rsidR="001F0DFD" w:rsidRDefault="006B7FA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10.1</w:t>
      </w:r>
      <w:r>
        <w:rPr>
          <w:rFonts w:ascii="Times New Roman" w:eastAsia="宋体" w:hAnsi="Times New Roman" w:cs="Times New Roman"/>
          <w:color w:val="auto"/>
        </w:rPr>
        <w:t>招标文件由下述部分组成：</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w:t>
      </w:r>
      <w:r>
        <w:rPr>
          <w:rFonts w:ascii="Times New Roman" w:eastAsia="宋体" w:hAnsi="Times New Roman" w:cs="Times New Roman" w:hint="eastAsia"/>
          <w:color w:val="auto"/>
        </w:rPr>
        <w:t>离即做无效标处理。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w:t>
      </w:r>
      <w:r>
        <w:rPr>
          <w:rFonts w:ascii="Times New Roman" w:eastAsia="宋体" w:hAnsi="Times New Roman" w:cs="Times New Roman"/>
          <w:color w:val="auto"/>
        </w:rPr>
        <w:t>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w:t>
      </w:r>
      <w:r>
        <w:rPr>
          <w:rFonts w:ascii="Times New Roman" w:eastAsia="宋体" w:hAnsi="Times New Roman" w:cs="Times New Roman"/>
          <w:color w:val="auto"/>
        </w:rPr>
        <w:t>任。</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1F0DFD" w:rsidRDefault="006B7FA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13.3</w:t>
      </w:r>
      <w:r>
        <w:rPr>
          <w:rFonts w:ascii="Times New Roman" w:eastAsia="宋体" w:hAnsi="Times New Roman" w:cs="Times New Roman"/>
          <w:color w:val="auto"/>
        </w:rPr>
        <w:t xml:space="preserve">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14. </w:t>
      </w:r>
      <w:r>
        <w:rPr>
          <w:rFonts w:ascii="Times New Roman" w:eastAsia="宋体" w:hAnsi="Times New Roman" w:cs="Times New Roman"/>
          <w:color w:val="auto"/>
        </w:rPr>
        <w:t>投标语言及计量单位</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w:t>
      </w:r>
      <w:r>
        <w:rPr>
          <w:rFonts w:ascii="Times New Roman" w:eastAsia="宋体" w:hAnsi="Times New Roman" w:cs="Times New Roman"/>
          <w:color w:val="auto"/>
        </w:rPr>
        <w:t>的投标文件，评标委员会有权拒绝其投标。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w:t>
      </w:r>
      <w:r>
        <w:rPr>
          <w:rFonts w:ascii="Times New Roman" w:eastAsia="宋体" w:hAnsi="Times New Roman" w:cs="Times New Roman" w:hint="eastAsia"/>
          <w:color w:val="auto"/>
        </w:rPr>
        <w:t>的实际情况，拟在中标后将中标项目的非主体、非关键性工作分包的，应当在投标文件中载明分包承担主体，分包承担主体应当具备相应资质条件且不得再次分包。</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w:t>
      </w:r>
      <w:r>
        <w:rPr>
          <w:rFonts w:ascii="Times New Roman" w:eastAsia="宋体" w:hAnsi="Times New Roman" w:cs="Times New Roman"/>
          <w:color w:val="auto"/>
        </w:rPr>
        <w:lastRenderedPageBreak/>
        <w:t>理机构均将予以拒绝。</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18.1</w:t>
      </w:r>
      <w:r>
        <w:rPr>
          <w:rFonts w:ascii="Times New Roman" w:eastAsia="宋体" w:hAnsi="Times New Roman" w:cs="Times New Roman"/>
          <w:color w:val="auto"/>
        </w:rPr>
        <w:t xml:space="preserve"> </w:t>
      </w:r>
      <w:r>
        <w:rPr>
          <w:rFonts w:ascii="Times New Roman" w:eastAsia="宋体" w:hAnsi="Times New Roman" w:cs="Times New Roman"/>
          <w:color w:val="auto"/>
        </w:rPr>
        <w:t>投标人须提交证明其拟提供的服务符合招标文件规定的技术响应文件，作为投标文件的一部分。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w:t>
      </w:r>
      <w:r>
        <w:rPr>
          <w:rFonts w:ascii="Times New Roman" w:eastAsia="宋体" w:hAnsi="Times New Roman" w:cs="Times New Roman"/>
          <w:color w:val="auto"/>
        </w:rPr>
        <w:t>绝。</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w:t>
      </w:r>
      <w:r>
        <w:rPr>
          <w:rFonts w:ascii="Times New Roman" w:eastAsia="宋体" w:hAnsi="Times New Roman" w:cs="Times New Roman" w:hint="eastAsia"/>
          <w:color w:val="auto"/>
        </w:rPr>
        <w:t>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1F0DFD" w:rsidRDefault="006B7FA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w:t>
      </w:r>
      <w:r>
        <w:rPr>
          <w:rFonts w:ascii="Times New Roman" w:eastAsia="宋体" w:hAnsi="Times New Roman" w:cs="Times New Roman"/>
          <w:color w:val="auto"/>
        </w:rPr>
        <w:t>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特别提醒：</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w:t>
      </w:r>
      <w:r>
        <w:rPr>
          <w:rFonts w:ascii="Times New Roman" w:eastAsia="宋体" w:hAnsi="Times New Roman" w:cs="Times New Roman" w:hint="eastAsia"/>
          <w:color w:val="auto"/>
        </w:rPr>
        <w:t>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w:t>
      </w:r>
      <w:r>
        <w:rPr>
          <w:rFonts w:ascii="Times New Roman" w:eastAsia="宋体" w:hAnsi="Times New Roman" w:cs="Times New Roman" w:hint="eastAsia"/>
          <w:color w:val="auto"/>
        </w:rPr>
        <w:t>原因导致评审时受到影响，由投标人自行承担相应责任。</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1F0DFD" w:rsidRDefault="001F0DFD" w:rsidP="00B91A6C">
      <w:pPr>
        <w:pStyle w:val="Default"/>
        <w:spacing w:line="360" w:lineRule="auto"/>
        <w:ind w:firstLineChars="200" w:firstLine="446"/>
        <w:jc w:val="both"/>
        <w:rPr>
          <w:rFonts w:ascii="Times New Roman" w:eastAsia="宋体" w:hAnsi="Times New Roman" w:cs="Times New Roman"/>
          <w:color w:val="auto"/>
        </w:rPr>
      </w:pPr>
    </w:p>
    <w:p w:rsidR="001F0DFD" w:rsidRDefault="006B7FA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26.3 </w:t>
      </w:r>
      <w:r>
        <w:rPr>
          <w:rFonts w:ascii="Times New Roman" w:eastAsia="宋体" w:hAnsi="Times New Roman" w:cs="Times New Roman"/>
          <w:color w:val="auto"/>
        </w:rPr>
        <w:t>开标解密后，对开标结果进行网上公示，投标人报价为空、为零的将被视为无效投标。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w:t>
      </w:r>
      <w:r>
        <w:rPr>
          <w:rFonts w:ascii="Times New Roman" w:eastAsia="宋体" w:hAnsi="Times New Roman" w:cs="Times New Roman"/>
          <w:color w:val="auto"/>
        </w:rPr>
        <w:t>并具备相应的网络环境，随时准备接受评委的网上询标。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w:t>
      </w:r>
      <w:r>
        <w:rPr>
          <w:rFonts w:ascii="Times New Roman" w:eastAsia="宋体" w:hAnsi="Times New Roman" w:cs="Times New Roman" w:hint="eastAsia"/>
          <w:color w:val="auto"/>
        </w:rPr>
        <w:t>家不得少于成员总数的三分之二。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w:t>
      </w:r>
      <w:r>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w:t>
      </w:r>
      <w:r>
        <w:rPr>
          <w:rFonts w:ascii="Times New Roman" w:eastAsia="宋体" w:hAnsi="Times New Roman" w:cs="Times New Roman" w:hint="eastAsia"/>
          <w:color w:val="auto"/>
        </w:rPr>
        <w:t>电子签章的；</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w:t>
      </w:r>
      <w:r>
        <w:rPr>
          <w:rFonts w:ascii="Times New Roman" w:eastAsia="宋体" w:hAnsi="Times New Roman" w:cs="Times New Roman"/>
          <w:color w:val="auto"/>
        </w:rPr>
        <w:t>按照评标委员会通知的时间、地点指派投标代表人就相关问题进行澄清。</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投标人澄清、说明、答复或者补充的电子文件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w:t>
      </w:r>
      <w:r>
        <w:rPr>
          <w:rFonts w:ascii="Times New Roman" w:eastAsia="宋体" w:hAnsi="Times New Roman" w:cs="Times New Roman"/>
          <w:color w:val="auto"/>
        </w:rPr>
        <w:t>标方法</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Pr>
          <w:rFonts w:ascii="Times New Roman" w:hAnsi="Times New Roman" w:cs="Times New Roman"/>
          <w:color w:val="auto"/>
        </w:rPr>
        <w:lastRenderedPageBreak/>
        <w:t>理机构沟通并作书面记录。采购人或者采购代理机构确认后，应当修改招标文件，重新组织采购活动。</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w:t>
      </w:r>
      <w:r>
        <w:rPr>
          <w:rFonts w:ascii="Times New Roman" w:eastAsia="宋体" w:hAnsi="Times New Roman" w:cs="Times New Roman"/>
          <w:color w:val="auto"/>
        </w:rPr>
        <w:t>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w:t>
      </w:r>
      <w:r>
        <w:rPr>
          <w:rFonts w:ascii="Times New Roman" w:eastAsia="宋体" w:hAnsi="Times New Roman" w:cs="Times New Roman"/>
          <w:color w:val="auto"/>
        </w:rPr>
        <w:t>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1F0DFD" w:rsidRDefault="006B7FAF" w:rsidP="00B91A6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1F0DFD" w:rsidRDefault="006B7FA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33.2</w:t>
      </w:r>
      <w:r>
        <w:rPr>
          <w:rFonts w:ascii="Times New Roman" w:eastAsia="宋体" w:hAnsi="Times New Roman" w:cs="Times New Roman"/>
          <w:color w:val="auto"/>
        </w:rPr>
        <w:t xml:space="preserve"> </w:t>
      </w:r>
      <w:r>
        <w:rPr>
          <w:rFonts w:ascii="Times New Roman" w:eastAsia="宋体" w:hAnsi="Times New Roman" w:cs="Times New Roman"/>
          <w:color w:val="auto"/>
        </w:rPr>
        <w:t>采购人也可以按照《政府采购法》及其实施条例等法律法规的规定和招标文件的要求确认中标供应商。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w:t>
      </w:r>
      <w:r>
        <w:rPr>
          <w:rFonts w:ascii="Times New Roman" w:eastAsia="宋体" w:hAnsi="Times New Roman" w:cs="Times New Roman" w:hint="eastAsia"/>
          <w:color w:val="auto"/>
        </w:rPr>
        <w:t>件”中获取）。《中标通知书》一经发出即发生法律效力。</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lastRenderedPageBreak/>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 xml:space="preserve">7.1 </w:t>
      </w:r>
      <w:r>
        <w:rPr>
          <w:rFonts w:ascii="Times New Roman" w:eastAsia="宋体" w:hAnsi="Times New Roman" w:cs="Times New Roman" w:hint="eastAsia"/>
          <w:color w:val="auto"/>
        </w:rPr>
        <w:t>若《招标项目要求》规定须提交履约保证金的，中标供应商须按照规定要求提交履约保证金。</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1F0DFD" w:rsidRDefault="006B7FAF" w:rsidP="00B91A6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1F0DFD" w:rsidRDefault="006B7FAF">
      <w:pPr>
        <w:widowControl/>
        <w:jc w:val="left"/>
        <w:rPr>
          <w:b/>
          <w:bCs/>
          <w:kern w:val="28"/>
          <w:sz w:val="32"/>
          <w:szCs w:val="32"/>
          <w:lang w:val="zh-CN"/>
        </w:rPr>
      </w:pPr>
      <w:r>
        <w:br w:type="page"/>
      </w:r>
    </w:p>
    <w:p w:rsidR="001F0DFD" w:rsidRDefault="006B7FAF">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1F0DFD" w:rsidRDefault="006B7FAF">
      <w:pPr>
        <w:spacing w:line="480" w:lineRule="exact"/>
        <w:jc w:val="center"/>
        <w:rPr>
          <w:b/>
          <w:sz w:val="24"/>
          <w:szCs w:val="24"/>
        </w:rPr>
      </w:pPr>
      <w:r>
        <w:rPr>
          <w:rFonts w:hint="eastAsia"/>
          <w:b/>
          <w:sz w:val="24"/>
          <w:szCs w:val="24"/>
        </w:rPr>
        <w:t>合同一般条款</w:t>
      </w:r>
    </w:p>
    <w:p w:rsidR="001F0DFD" w:rsidRDefault="006B7FAF" w:rsidP="00B91A6C">
      <w:pPr>
        <w:spacing w:line="480" w:lineRule="exact"/>
        <w:ind w:firstLineChars="200" w:firstLine="446"/>
        <w:rPr>
          <w:sz w:val="24"/>
          <w:szCs w:val="24"/>
        </w:rPr>
      </w:pPr>
      <w:r>
        <w:rPr>
          <w:sz w:val="24"/>
          <w:szCs w:val="24"/>
        </w:rPr>
        <w:t>甲方（采购人）：</w:t>
      </w:r>
    </w:p>
    <w:p w:rsidR="001F0DFD" w:rsidRDefault="006B7FAF" w:rsidP="00B91A6C">
      <w:pPr>
        <w:spacing w:line="480" w:lineRule="exact"/>
        <w:ind w:firstLineChars="200" w:firstLine="446"/>
        <w:rPr>
          <w:sz w:val="24"/>
          <w:szCs w:val="24"/>
        </w:rPr>
      </w:pPr>
      <w:r>
        <w:rPr>
          <w:sz w:val="24"/>
          <w:szCs w:val="24"/>
        </w:rPr>
        <w:t>乙方（中标供应商）：</w:t>
      </w:r>
    </w:p>
    <w:p w:rsidR="001F0DFD" w:rsidRDefault="006B7FAF" w:rsidP="00B91A6C">
      <w:pPr>
        <w:spacing w:line="480" w:lineRule="exact"/>
        <w:ind w:firstLineChars="200" w:firstLine="446"/>
        <w:rPr>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1F0DFD" w:rsidRDefault="006B7FAF">
      <w:pPr>
        <w:pStyle w:val="af3"/>
        <w:numPr>
          <w:ilvl w:val="0"/>
          <w:numId w:val="2"/>
        </w:numPr>
        <w:spacing w:line="480" w:lineRule="exact"/>
        <w:ind w:firstLineChars="0"/>
        <w:rPr>
          <w:sz w:val="24"/>
          <w:szCs w:val="24"/>
        </w:rPr>
      </w:pPr>
      <w:r>
        <w:rPr>
          <w:rFonts w:hint="eastAsia"/>
          <w:sz w:val="24"/>
          <w:szCs w:val="24"/>
        </w:rPr>
        <w:t>本合同为中小企业预留合同</w:t>
      </w:r>
    </w:p>
    <w:p w:rsidR="001F0DFD" w:rsidRDefault="006B7FAF">
      <w:pPr>
        <w:pStyle w:val="af3"/>
        <w:numPr>
          <w:ilvl w:val="0"/>
          <w:numId w:val="2"/>
        </w:numPr>
        <w:spacing w:line="480" w:lineRule="exact"/>
        <w:ind w:firstLineChars="0"/>
        <w:rPr>
          <w:sz w:val="24"/>
          <w:szCs w:val="24"/>
        </w:rPr>
      </w:pPr>
      <w:r>
        <w:rPr>
          <w:rFonts w:hint="eastAsia"/>
          <w:sz w:val="24"/>
          <w:szCs w:val="24"/>
        </w:rPr>
        <w:t>本合同非中小企业预留合同</w:t>
      </w:r>
    </w:p>
    <w:p w:rsidR="001F0DFD" w:rsidRDefault="006B7FAF" w:rsidP="00B91A6C">
      <w:pPr>
        <w:spacing w:line="480" w:lineRule="exact"/>
        <w:ind w:firstLineChars="200" w:firstLine="446"/>
        <w:rPr>
          <w:sz w:val="24"/>
          <w:szCs w:val="24"/>
        </w:rPr>
      </w:pPr>
      <w:r>
        <w:rPr>
          <w:sz w:val="24"/>
          <w:szCs w:val="24"/>
        </w:rPr>
        <w:t>第一条</w:t>
      </w:r>
      <w:r>
        <w:rPr>
          <w:sz w:val="24"/>
          <w:szCs w:val="24"/>
        </w:rPr>
        <w:t xml:space="preserve">  </w:t>
      </w:r>
      <w:r>
        <w:rPr>
          <w:sz w:val="24"/>
          <w:szCs w:val="24"/>
        </w:rPr>
        <w:t>乙方提供服务的受益人为甲方，甲乙双方均应对履行本合同承担相应的责任。</w:t>
      </w:r>
    </w:p>
    <w:p w:rsidR="001F0DFD" w:rsidRDefault="006B7FAF" w:rsidP="00B91A6C">
      <w:pPr>
        <w:spacing w:line="480" w:lineRule="exact"/>
        <w:ind w:firstLineChars="200" w:firstLine="446"/>
        <w:rPr>
          <w:sz w:val="24"/>
          <w:szCs w:val="24"/>
        </w:rPr>
      </w:pPr>
      <w:r>
        <w:rPr>
          <w:color w:val="000000"/>
          <w:sz w:val="24"/>
          <w:szCs w:val="24"/>
        </w:rPr>
        <w:t>第二条</w:t>
      </w:r>
      <w:r>
        <w:rPr>
          <w:color w:val="000000"/>
          <w:sz w:val="24"/>
          <w:szCs w:val="24"/>
        </w:rPr>
        <w:t xml:space="preserve">  </w:t>
      </w:r>
      <w:r>
        <w:rPr>
          <w:sz w:val="24"/>
          <w:szCs w:val="24"/>
        </w:rPr>
        <w:t>具体委托管理事项见本项目招标文件</w:t>
      </w:r>
      <w:r>
        <w:rPr>
          <w:sz w:val="24"/>
          <w:szCs w:val="24"/>
        </w:rPr>
        <w:t>“</w:t>
      </w:r>
      <w:r>
        <w:rPr>
          <w:sz w:val="24"/>
          <w:szCs w:val="24"/>
        </w:rPr>
        <w:t>项目需求书</w:t>
      </w:r>
      <w:r>
        <w:rPr>
          <w:sz w:val="24"/>
          <w:szCs w:val="24"/>
        </w:rPr>
        <w:t>”</w:t>
      </w:r>
      <w:r>
        <w:rPr>
          <w:sz w:val="24"/>
          <w:szCs w:val="24"/>
        </w:rPr>
        <w:t>。</w:t>
      </w:r>
    </w:p>
    <w:p w:rsidR="001F0DFD" w:rsidRDefault="006B7FAF" w:rsidP="00B91A6C">
      <w:pPr>
        <w:spacing w:line="480" w:lineRule="exact"/>
        <w:ind w:firstLineChars="200" w:firstLine="446"/>
        <w:rPr>
          <w:sz w:val="24"/>
          <w:szCs w:val="24"/>
        </w:rPr>
      </w:pPr>
      <w:r>
        <w:rPr>
          <w:sz w:val="24"/>
          <w:szCs w:val="24"/>
        </w:rPr>
        <w:t>第三条</w:t>
      </w:r>
      <w:r>
        <w:rPr>
          <w:sz w:val="24"/>
          <w:szCs w:val="24"/>
        </w:rPr>
        <w:t xml:space="preserve">  </w:t>
      </w:r>
      <w:r>
        <w:rPr>
          <w:sz w:val="24"/>
          <w:szCs w:val="24"/>
        </w:rPr>
        <w:t>服务期限：</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1F0DFD" w:rsidRDefault="006B7FAF" w:rsidP="00B91A6C">
      <w:pPr>
        <w:spacing w:line="480" w:lineRule="exact"/>
        <w:ind w:firstLineChars="200" w:firstLine="446"/>
        <w:rPr>
          <w:sz w:val="24"/>
          <w:szCs w:val="24"/>
        </w:rPr>
      </w:pPr>
      <w:r>
        <w:rPr>
          <w:sz w:val="24"/>
          <w:szCs w:val="24"/>
        </w:rPr>
        <w:t>第四条</w:t>
      </w:r>
      <w:r>
        <w:rPr>
          <w:sz w:val="24"/>
          <w:szCs w:val="24"/>
        </w:rPr>
        <w:t xml:space="preserve">  </w:t>
      </w:r>
      <w:r>
        <w:rPr>
          <w:sz w:val="24"/>
          <w:szCs w:val="24"/>
        </w:rPr>
        <w:t>甲方权利义务</w:t>
      </w:r>
    </w:p>
    <w:p w:rsidR="001F0DFD" w:rsidRDefault="006B7FAF" w:rsidP="00B91A6C">
      <w:pPr>
        <w:spacing w:line="480" w:lineRule="exact"/>
        <w:ind w:firstLineChars="200" w:firstLine="446"/>
        <w:rPr>
          <w:sz w:val="24"/>
          <w:szCs w:val="24"/>
        </w:rPr>
      </w:pPr>
      <w:r>
        <w:rPr>
          <w:sz w:val="24"/>
          <w:szCs w:val="24"/>
        </w:rPr>
        <w:t>（一）</w:t>
      </w:r>
      <w:r>
        <w:rPr>
          <w:sz w:val="24"/>
          <w:szCs w:val="24"/>
        </w:rPr>
        <w:tab/>
      </w:r>
      <w:r>
        <w:rPr>
          <w:sz w:val="24"/>
          <w:szCs w:val="24"/>
        </w:rPr>
        <w:t>审定乙方拟定的保安管理制度及实施方案。</w:t>
      </w:r>
    </w:p>
    <w:p w:rsidR="001F0DFD" w:rsidRDefault="006B7FAF" w:rsidP="00B91A6C">
      <w:pPr>
        <w:spacing w:line="480" w:lineRule="exact"/>
        <w:ind w:firstLineChars="200" w:firstLine="446"/>
        <w:rPr>
          <w:sz w:val="24"/>
          <w:szCs w:val="24"/>
        </w:rPr>
      </w:pPr>
      <w:r>
        <w:rPr>
          <w:sz w:val="24"/>
          <w:szCs w:val="24"/>
        </w:rPr>
        <w:t>（二）</w:t>
      </w:r>
      <w:r>
        <w:rPr>
          <w:sz w:val="24"/>
          <w:szCs w:val="24"/>
        </w:rPr>
        <w:tab/>
      </w:r>
      <w:r>
        <w:rPr>
          <w:sz w:val="24"/>
          <w:szCs w:val="24"/>
        </w:rPr>
        <w:t>检查监督乙方管理工作的实施及制度的执行情况。</w:t>
      </w:r>
    </w:p>
    <w:p w:rsidR="001F0DFD" w:rsidRDefault="006B7FAF" w:rsidP="00B91A6C">
      <w:pPr>
        <w:spacing w:line="480" w:lineRule="exact"/>
        <w:ind w:firstLineChars="200" w:firstLine="446"/>
        <w:rPr>
          <w:sz w:val="24"/>
          <w:szCs w:val="24"/>
        </w:rPr>
      </w:pPr>
      <w:r>
        <w:rPr>
          <w:sz w:val="24"/>
          <w:szCs w:val="24"/>
        </w:rPr>
        <w:t>（三）</w:t>
      </w:r>
      <w:r>
        <w:rPr>
          <w:sz w:val="24"/>
          <w:szCs w:val="24"/>
        </w:rPr>
        <w:tab/>
      </w:r>
      <w:r>
        <w:rPr>
          <w:sz w:val="24"/>
          <w:szCs w:val="24"/>
        </w:rPr>
        <w:t>有权审核乙方提出的保安管理制度、财务预算及决算。</w:t>
      </w:r>
    </w:p>
    <w:p w:rsidR="001F0DFD" w:rsidRDefault="006B7FAF" w:rsidP="00B91A6C">
      <w:pPr>
        <w:spacing w:line="480" w:lineRule="exact"/>
        <w:ind w:firstLineChars="200" w:firstLine="446"/>
        <w:rPr>
          <w:sz w:val="24"/>
          <w:szCs w:val="24"/>
        </w:rPr>
      </w:pPr>
      <w:r>
        <w:rPr>
          <w:sz w:val="24"/>
          <w:szCs w:val="24"/>
        </w:rPr>
        <w:t>（四）</w:t>
      </w:r>
      <w:r>
        <w:rPr>
          <w:sz w:val="24"/>
          <w:szCs w:val="24"/>
        </w:rPr>
        <w:tab/>
      </w:r>
      <w:r>
        <w:rPr>
          <w:sz w:val="24"/>
          <w:szCs w:val="24"/>
        </w:rPr>
        <w:t>由甲方按实际需要，要求乙方提供具有特殊专长的保安员。</w:t>
      </w:r>
    </w:p>
    <w:p w:rsidR="001F0DFD" w:rsidRDefault="006B7FAF" w:rsidP="00B91A6C">
      <w:pPr>
        <w:spacing w:line="480" w:lineRule="exact"/>
        <w:ind w:firstLineChars="200" w:firstLine="446"/>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w:t>
      </w:r>
      <w:r>
        <w:rPr>
          <w:sz w:val="24"/>
          <w:szCs w:val="24"/>
        </w:rPr>
        <w:t>____</w:t>
      </w:r>
      <w:r>
        <w:rPr>
          <w:sz w:val="24"/>
          <w:szCs w:val="24"/>
        </w:rPr>
        <w:t>日内予以补充。</w:t>
      </w:r>
    </w:p>
    <w:p w:rsidR="001F0DFD" w:rsidRDefault="006B7FAF" w:rsidP="00B91A6C">
      <w:pPr>
        <w:spacing w:line="480" w:lineRule="exact"/>
        <w:ind w:firstLineChars="200" w:firstLine="446"/>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rsidR="001F0DFD" w:rsidRDefault="006B7FAF" w:rsidP="00B91A6C">
      <w:pPr>
        <w:spacing w:line="480" w:lineRule="exact"/>
        <w:ind w:firstLineChars="200" w:firstLine="446"/>
        <w:rPr>
          <w:sz w:val="24"/>
          <w:szCs w:val="24"/>
        </w:rPr>
      </w:pPr>
      <w:r>
        <w:rPr>
          <w:sz w:val="24"/>
          <w:szCs w:val="24"/>
        </w:rPr>
        <w:t>（七）</w:t>
      </w:r>
      <w:r>
        <w:rPr>
          <w:sz w:val="24"/>
          <w:szCs w:val="24"/>
        </w:rPr>
        <w:tab/>
      </w:r>
      <w:r>
        <w:rPr>
          <w:sz w:val="24"/>
          <w:szCs w:val="24"/>
        </w:rPr>
        <w:t>招标文件、投标文件及合同附件中约定的甲方其它权利义务。</w:t>
      </w:r>
    </w:p>
    <w:p w:rsidR="001F0DFD" w:rsidRDefault="006B7FAF" w:rsidP="00B91A6C">
      <w:pPr>
        <w:spacing w:line="480" w:lineRule="exact"/>
        <w:ind w:firstLineChars="200" w:firstLine="446"/>
        <w:rPr>
          <w:sz w:val="24"/>
          <w:szCs w:val="24"/>
        </w:rPr>
      </w:pPr>
      <w:r>
        <w:rPr>
          <w:sz w:val="24"/>
          <w:szCs w:val="24"/>
        </w:rPr>
        <w:t>第五条</w:t>
      </w:r>
      <w:r>
        <w:rPr>
          <w:sz w:val="24"/>
          <w:szCs w:val="24"/>
        </w:rPr>
        <w:t xml:space="preserve">  </w:t>
      </w:r>
      <w:r>
        <w:rPr>
          <w:sz w:val="24"/>
          <w:szCs w:val="24"/>
        </w:rPr>
        <w:t>乙方权利义务</w:t>
      </w:r>
    </w:p>
    <w:p w:rsidR="001F0DFD" w:rsidRDefault="006B7FAF" w:rsidP="00B91A6C">
      <w:pPr>
        <w:spacing w:line="480" w:lineRule="exact"/>
        <w:ind w:firstLineChars="200" w:firstLine="446"/>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rsidR="001F0DFD" w:rsidRDefault="006B7FAF" w:rsidP="00B91A6C">
      <w:pPr>
        <w:spacing w:line="480" w:lineRule="exact"/>
        <w:ind w:firstLineChars="200" w:firstLine="446"/>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rsidR="001F0DFD" w:rsidRDefault="006B7FAF" w:rsidP="00B91A6C">
      <w:pPr>
        <w:spacing w:line="480" w:lineRule="exact"/>
        <w:ind w:firstLineChars="200" w:firstLine="446"/>
        <w:rPr>
          <w:sz w:val="24"/>
          <w:szCs w:val="24"/>
        </w:rPr>
      </w:pPr>
      <w:r>
        <w:rPr>
          <w:sz w:val="24"/>
          <w:szCs w:val="24"/>
        </w:rPr>
        <w:lastRenderedPageBreak/>
        <w:t>（三）</w:t>
      </w:r>
      <w:r>
        <w:rPr>
          <w:sz w:val="24"/>
          <w:szCs w:val="24"/>
        </w:rPr>
        <w:tab/>
      </w:r>
      <w:r>
        <w:rPr>
          <w:sz w:val="24"/>
          <w:szCs w:val="24"/>
        </w:rPr>
        <w:t>负责编制管理年度计划。</w:t>
      </w:r>
    </w:p>
    <w:p w:rsidR="001F0DFD" w:rsidRDefault="006B7FAF" w:rsidP="00B91A6C">
      <w:pPr>
        <w:spacing w:line="480" w:lineRule="exact"/>
        <w:ind w:firstLineChars="200" w:firstLine="446"/>
        <w:rPr>
          <w:sz w:val="24"/>
          <w:szCs w:val="24"/>
        </w:rPr>
      </w:pPr>
      <w:r>
        <w:rPr>
          <w:sz w:val="24"/>
          <w:szCs w:val="24"/>
        </w:rPr>
        <w:t>（四）</w:t>
      </w:r>
      <w:r>
        <w:rPr>
          <w:sz w:val="24"/>
          <w:szCs w:val="24"/>
        </w:rPr>
        <w:tab/>
      </w:r>
      <w:r>
        <w:rPr>
          <w:sz w:val="24"/>
          <w:szCs w:val="24"/>
        </w:rPr>
        <w:t>对甲方提供使用的办公用房、设施，乙方不得擅自改建或改变使用功能。</w:t>
      </w:r>
    </w:p>
    <w:p w:rsidR="001F0DFD" w:rsidRDefault="006B7FAF" w:rsidP="00B91A6C">
      <w:pPr>
        <w:spacing w:line="480" w:lineRule="exact"/>
        <w:ind w:firstLineChars="200" w:firstLine="446"/>
        <w:rPr>
          <w:sz w:val="24"/>
          <w:szCs w:val="24"/>
        </w:rPr>
      </w:pPr>
      <w:r>
        <w:rPr>
          <w:sz w:val="24"/>
          <w:szCs w:val="24"/>
        </w:rPr>
        <w:t>（五）</w:t>
      </w:r>
      <w:r>
        <w:rPr>
          <w:sz w:val="24"/>
          <w:szCs w:val="24"/>
        </w:rPr>
        <w:tab/>
      </w:r>
      <w:r>
        <w:rPr>
          <w:sz w:val="24"/>
          <w:szCs w:val="24"/>
        </w:rPr>
        <w:t>在日常管理过程中发生的事故应及时告知采购人。</w:t>
      </w:r>
    </w:p>
    <w:p w:rsidR="001F0DFD" w:rsidRDefault="006B7FAF" w:rsidP="00B91A6C">
      <w:pPr>
        <w:spacing w:line="480" w:lineRule="exact"/>
        <w:ind w:firstLineChars="200" w:firstLine="446"/>
        <w:rPr>
          <w:sz w:val="24"/>
          <w:szCs w:val="24"/>
        </w:rPr>
      </w:pPr>
      <w:r>
        <w:rPr>
          <w:sz w:val="24"/>
          <w:szCs w:val="24"/>
        </w:rPr>
        <w:t>（六）</w:t>
      </w:r>
      <w:r>
        <w:rPr>
          <w:sz w:val="24"/>
          <w:szCs w:val="24"/>
        </w:rPr>
        <w:tab/>
      </w:r>
      <w:r>
        <w:rPr>
          <w:sz w:val="24"/>
          <w:szCs w:val="24"/>
        </w:rPr>
        <w:t>在服务期内，乙方必须做好工作人员所需要的安全教育及安全措施，保证工作</w:t>
      </w:r>
      <w:r>
        <w:rPr>
          <w:sz w:val="24"/>
          <w:szCs w:val="24"/>
        </w:rPr>
        <w:t>人员的安全，乙方工作人员在甲方工作范围内发生事故的一切责任由乙方负责。</w:t>
      </w:r>
    </w:p>
    <w:p w:rsidR="001F0DFD" w:rsidRDefault="006B7FAF" w:rsidP="00B91A6C">
      <w:pPr>
        <w:spacing w:line="480" w:lineRule="exact"/>
        <w:ind w:firstLineChars="200" w:firstLine="446"/>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rsidR="001F0DFD" w:rsidRDefault="006B7FAF" w:rsidP="00B91A6C">
      <w:pPr>
        <w:spacing w:line="480" w:lineRule="exact"/>
        <w:ind w:firstLineChars="200" w:firstLine="446"/>
        <w:rPr>
          <w:sz w:val="24"/>
          <w:szCs w:val="24"/>
        </w:rPr>
      </w:pPr>
      <w:r>
        <w:rPr>
          <w:sz w:val="24"/>
          <w:szCs w:val="24"/>
        </w:rPr>
        <w:t>（八）</w:t>
      </w:r>
      <w:r>
        <w:rPr>
          <w:sz w:val="24"/>
          <w:szCs w:val="24"/>
        </w:rPr>
        <w:tab/>
      </w:r>
      <w:r>
        <w:rPr>
          <w:sz w:val="24"/>
          <w:szCs w:val="24"/>
        </w:rPr>
        <w:t>乙方服务人员的工资、社会保险等福利，必须符合国家有关规定。</w:t>
      </w:r>
    </w:p>
    <w:p w:rsidR="001F0DFD" w:rsidRDefault="006B7FAF" w:rsidP="00B91A6C">
      <w:pPr>
        <w:spacing w:line="480" w:lineRule="exact"/>
        <w:ind w:firstLineChars="200" w:firstLine="446"/>
        <w:rPr>
          <w:sz w:val="24"/>
          <w:szCs w:val="24"/>
        </w:rPr>
      </w:pPr>
      <w:r>
        <w:rPr>
          <w:sz w:val="24"/>
          <w:szCs w:val="24"/>
        </w:rPr>
        <w:t>（九）</w:t>
      </w:r>
      <w:r>
        <w:rPr>
          <w:sz w:val="24"/>
          <w:szCs w:val="24"/>
        </w:rPr>
        <w:tab/>
      </w:r>
      <w:r>
        <w:rPr>
          <w:sz w:val="24"/>
          <w:szCs w:val="24"/>
        </w:rPr>
        <w:t>本合同终止时，乙方须向甲方移交有关档案资料。</w:t>
      </w:r>
    </w:p>
    <w:p w:rsidR="001F0DFD" w:rsidRDefault="006B7FAF" w:rsidP="00B91A6C">
      <w:pPr>
        <w:spacing w:line="480" w:lineRule="exact"/>
        <w:ind w:firstLineChars="200" w:firstLine="446"/>
        <w:rPr>
          <w:sz w:val="24"/>
          <w:szCs w:val="24"/>
        </w:rPr>
      </w:pPr>
      <w:r>
        <w:rPr>
          <w:sz w:val="24"/>
          <w:szCs w:val="24"/>
        </w:rPr>
        <w:t>（十）</w:t>
      </w:r>
      <w:r>
        <w:rPr>
          <w:sz w:val="24"/>
          <w:szCs w:val="24"/>
        </w:rPr>
        <w:tab/>
      </w:r>
      <w:r>
        <w:rPr>
          <w:sz w:val="24"/>
          <w:szCs w:val="24"/>
        </w:rPr>
        <w:t>招标文件及合同附件中约定的乙方其它权利义务。</w:t>
      </w:r>
    </w:p>
    <w:p w:rsidR="001F0DFD" w:rsidRDefault="006B7FAF" w:rsidP="00B91A6C">
      <w:pPr>
        <w:spacing w:line="480" w:lineRule="exact"/>
        <w:ind w:firstLineChars="200" w:firstLine="446"/>
        <w:rPr>
          <w:sz w:val="24"/>
          <w:szCs w:val="24"/>
        </w:rPr>
      </w:pPr>
      <w:r>
        <w:rPr>
          <w:sz w:val="24"/>
          <w:szCs w:val="24"/>
        </w:rPr>
        <w:t>第六条</w:t>
      </w:r>
      <w:r>
        <w:rPr>
          <w:sz w:val="24"/>
          <w:szCs w:val="24"/>
        </w:rPr>
        <w:t xml:space="preserve">  </w:t>
      </w:r>
      <w:r>
        <w:rPr>
          <w:sz w:val="24"/>
          <w:szCs w:val="24"/>
        </w:rPr>
        <w:t>具体质量要求详见项目需求书。</w:t>
      </w:r>
    </w:p>
    <w:p w:rsidR="001F0DFD" w:rsidRDefault="006B7FAF" w:rsidP="00B91A6C">
      <w:pPr>
        <w:spacing w:line="480" w:lineRule="exact"/>
        <w:ind w:firstLineChars="200" w:firstLine="446"/>
        <w:rPr>
          <w:sz w:val="24"/>
          <w:szCs w:val="24"/>
        </w:rPr>
      </w:pPr>
      <w:r>
        <w:rPr>
          <w:sz w:val="24"/>
          <w:szCs w:val="24"/>
        </w:rPr>
        <w:t>第七条</w:t>
      </w:r>
      <w:r>
        <w:rPr>
          <w:sz w:val="24"/>
          <w:szCs w:val="24"/>
        </w:rPr>
        <w:t xml:space="preserve">  </w:t>
      </w:r>
      <w:r>
        <w:rPr>
          <w:sz w:val="24"/>
          <w:szCs w:val="24"/>
        </w:rPr>
        <w:t>合同金额</w:t>
      </w:r>
    </w:p>
    <w:p w:rsidR="001F0DFD" w:rsidRDefault="006B7FAF" w:rsidP="00B91A6C">
      <w:pPr>
        <w:spacing w:line="480" w:lineRule="exact"/>
        <w:ind w:firstLineChars="200" w:firstLine="446"/>
        <w:rPr>
          <w:sz w:val="24"/>
          <w:szCs w:val="24"/>
        </w:rPr>
      </w:pPr>
      <w:r>
        <w:rPr>
          <w:sz w:val="24"/>
          <w:szCs w:val="24"/>
        </w:rPr>
        <w:t>在服务期内，甲方支付给乙方的保安服务费总金额为人民币</w:t>
      </w:r>
      <w:r>
        <w:rPr>
          <w:sz w:val="24"/>
          <w:szCs w:val="24"/>
        </w:rPr>
        <w:t xml:space="preserve">             </w:t>
      </w:r>
      <w:r>
        <w:rPr>
          <w:sz w:val="24"/>
          <w:szCs w:val="24"/>
        </w:rPr>
        <w:t>元（￥</w:t>
      </w:r>
      <w:r>
        <w:rPr>
          <w:sz w:val="24"/>
          <w:szCs w:val="24"/>
        </w:rPr>
        <w:t xml:space="preserve">         </w:t>
      </w:r>
      <w:r>
        <w:rPr>
          <w:sz w:val="24"/>
          <w:szCs w:val="24"/>
        </w:rPr>
        <w:t>）。此费用甲方分</w:t>
      </w:r>
      <w:r>
        <w:rPr>
          <w:sz w:val="24"/>
          <w:szCs w:val="24"/>
        </w:rPr>
        <w:t xml:space="preserve"> </w:t>
      </w:r>
      <w:r>
        <w:rPr>
          <w:sz w:val="24"/>
          <w:szCs w:val="24"/>
        </w:rPr>
        <w:t xml:space="preserve"> </w:t>
      </w:r>
      <w:r>
        <w:rPr>
          <w:sz w:val="24"/>
          <w:szCs w:val="24"/>
        </w:rPr>
        <w:t>次支付，每次支付金额为</w:t>
      </w:r>
      <w:r>
        <w:rPr>
          <w:sz w:val="24"/>
          <w:szCs w:val="24"/>
        </w:rPr>
        <w:t xml:space="preserve">     </w:t>
      </w:r>
      <w:r>
        <w:rPr>
          <w:sz w:val="24"/>
          <w:szCs w:val="24"/>
        </w:rPr>
        <w:t>元。</w:t>
      </w:r>
    </w:p>
    <w:p w:rsidR="001F0DFD" w:rsidRDefault="006B7FAF" w:rsidP="00B91A6C">
      <w:pPr>
        <w:spacing w:line="480" w:lineRule="exact"/>
        <w:ind w:firstLineChars="200" w:firstLine="446"/>
        <w:rPr>
          <w:sz w:val="24"/>
          <w:szCs w:val="24"/>
        </w:rPr>
      </w:pPr>
      <w:r>
        <w:rPr>
          <w:sz w:val="24"/>
          <w:szCs w:val="24"/>
        </w:rPr>
        <w:t>第八条</w:t>
      </w:r>
      <w:r>
        <w:rPr>
          <w:sz w:val="24"/>
          <w:szCs w:val="24"/>
        </w:rPr>
        <w:t xml:space="preserve">  </w:t>
      </w:r>
      <w:r>
        <w:rPr>
          <w:sz w:val="24"/>
          <w:szCs w:val="24"/>
        </w:rPr>
        <w:t>付款方式</w:t>
      </w:r>
    </w:p>
    <w:p w:rsidR="001F0DFD" w:rsidRDefault="006B7FAF" w:rsidP="00B91A6C">
      <w:pPr>
        <w:spacing w:line="480" w:lineRule="exact"/>
        <w:ind w:firstLineChars="200" w:firstLine="446"/>
        <w:rPr>
          <w:sz w:val="24"/>
          <w:szCs w:val="24"/>
        </w:rPr>
      </w:pPr>
      <w:r>
        <w:rPr>
          <w:sz w:val="24"/>
          <w:szCs w:val="24"/>
        </w:rPr>
        <w:t>按采购</w:t>
      </w:r>
      <w:r>
        <w:rPr>
          <w:color w:val="000000"/>
          <w:sz w:val="24"/>
          <w:szCs w:val="24"/>
        </w:rPr>
        <w:t>文件第二部分的规</w:t>
      </w:r>
      <w:r>
        <w:rPr>
          <w:sz w:val="24"/>
          <w:szCs w:val="24"/>
        </w:rPr>
        <w:t>定。</w:t>
      </w:r>
    </w:p>
    <w:p w:rsidR="001F0DFD" w:rsidRDefault="006B7FAF" w:rsidP="00B91A6C">
      <w:pPr>
        <w:spacing w:line="480" w:lineRule="exact"/>
        <w:ind w:firstLineChars="200" w:firstLine="446"/>
        <w:rPr>
          <w:sz w:val="24"/>
          <w:szCs w:val="24"/>
        </w:rPr>
      </w:pPr>
      <w:r>
        <w:rPr>
          <w:sz w:val="24"/>
          <w:szCs w:val="24"/>
        </w:rPr>
        <w:t>第九条</w:t>
      </w:r>
      <w:r>
        <w:rPr>
          <w:sz w:val="24"/>
          <w:szCs w:val="24"/>
        </w:rPr>
        <w:t xml:space="preserve">  </w:t>
      </w:r>
      <w:r>
        <w:rPr>
          <w:sz w:val="24"/>
          <w:szCs w:val="24"/>
        </w:rPr>
        <w:t>服务费用</w:t>
      </w:r>
    </w:p>
    <w:p w:rsidR="001F0DFD" w:rsidRDefault="006B7FAF" w:rsidP="00B91A6C">
      <w:pPr>
        <w:spacing w:line="480" w:lineRule="exact"/>
        <w:ind w:firstLineChars="200" w:firstLine="446"/>
        <w:rPr>
          <w:sz w:val="24"/>
          <w:szCs w:val="24"/>
        </w:rPr>
      </w:pPr>
      <w:r>
        <w:rPr>
          <w:sz w:val="24"/>
          <w:szCs w:val="24"/>
        </w:rPr>
        <w:t>合同履行期间国家或地区政策调整（如最低工资标准调整），则服务费于次月作相应调整。（可选，与需求相对应）</w:t>
      </w:r>
    </w:p>
    <w:p w:rsidR="001F0DFD" w:rsidRDefault="006B7FAF" w:rsidP="00B91A6C">
      <w:pPr>
        <w:spacing w:line="480" w:lineRule="exact"/>
        <w:ind w:firstLineChars="200" w:firstLine="446"/>
        <w:rPr>
          <w:sz w:val="24"/>
          <w:szCs w:val="24"/>
        </w:rPr>
      </w:pPr>
      <w:r>
        <w:rPr>
          <w:sz w:val="24"/>
          <w:szCs w:val="24"/>
        </w:rPr>
        <w:t>第十条</w:t>
      </w:r>
      <w:r>
        <w:rPr>
          <w:sz w:val="24"/>
          <w:szCs w:val="24"/>
        </w:rPr>
        <w:t xml:space="preserve">  </w:t>
      </w:r>
      <w:r>
        <w:rPr>
          <w:sz w:val="24"/>
          <w:szCs w:val="24"/>
        </w:rPr>
        <w:t>税费</w:t>
      </w:r>
    </w:p>
    <w:p w:rsidR="001F0DFD" w:rsidRDefault="006B7FAF" w:rsidP="00B91A6C">
      <w:pPr>
        <w:spacing w:line="480" w:lineRule="exact"/>
        <w:ind w:firstLineChars="200" w:firstLine="446"/>
        <w:rPr>
          <w:sz w:val="24"/>
          <w:szCs w:val="24"/>
        </w:rPr>
      </w:pPr>
      <w:r>
        <w:rPr>
          <w:sz w:val="24"/>
          <w:szCs w:val="24"/>
        </w:rPr>
        <w:t>按照中国现行税法规定的税费均应由甲、乙方分别自行负担。</w:t>
      </w:r>
    </w:p>
    <w:p w:rsidR="001F0DFD" w:rsidRDefault="006B7FAF" w:rsidP="00B91A6C">
      <w:pPr>
        <w:spacing w:line="480" w:lineRule="exact"/>
        <w:ind w:firstLineChars="200" w:firstLine="446"/>
        <w:rPr>
          <w:sz w:val="24"/>
          <w:szCs w:val="24"/>
        </w:rPr>
      </w:pPr>
      <w:r>
        <w:rPr>
          <w:sz w:val="24"/>
          <w:szCs w:val="24"/>
        </w:rPr>
        <w:t>第十一条</w:t>
      </w:r>
      <w:r>
        <w:rPr>
          <w:sz w:val="24"/>
          <w:szCs w:val="24"/>
        </w:rPr>
        <w:t xml:space="preserve">  </w:t>
      </w:r>
      <w:r>
        <w:rPr>
          <w:sz w:val="24"/>
          <w:szCs w:val="24"/>
        </w:rPr>
        <w:t>乙方应在合同签订后</w:t>
      </w:r>
      <w:r>
        <w:rPr>
          <w:sz w:val="24"/>
          <w:szCs w:val="24"/>
        </w:rPr>
        <w:t xml:space="preserve">    </w:t>
      </w:r>
      <w:proofErr w:type="gramStart"/>
      <w:r>
        <w:rPr>
          <w:sz w:val="24"/>
          <w:szCs w:val="24"/>
        </w:rPr>
        <w:t>个</w:t>
      </w:r>
      <w:proofErr w:type="gramEnd"/>
      <w:r>
        <w:rPr>
          <w:sz w:val="24"/>
          <w:szCs w:val="24"/>
        </w:rPr>
        <w:t>工作日内，向甲方提交履约保证金，履约保证金额为人民币</w:t>
      </w:r>
      <w:r>
        <w:rPr>
          <w:sz w:val="24"/>
          <w:szCs w:val="24"/>
        </w:rPr>
        <w:t xml:space="preserve">           </w:t>
      </w:r>
      <w:r>
        <w:rPr>
          <w:sz w:val="24"/>
          <w:szCs w:val="24"/>
        </w:rPr>
        <w:t>元（￥</w:t>
      </w:r>
      <w:r>
        <w:rPr>
          <w:sz w:val="24"/>
          <w:szCs w:val="24"/>
        </w:rPr>
        <w:t xml:space="preserve">           </w:t>
      </w:r>
      <w:r>
        <w:rPr>
          <w:sz w:val="24"/>
          <w:szCs w:val="24"/>
        </w:rPr>
        <w:t>）。若乙方没有违约行为，履约保证金在合同有效期满后</w:t>
      </w:r>
      <w:r>
        <w:rPr>
          <w:sz w:val="24"/>
          <w:szCs w:val="24"/>
        </w:rPr>
        <w:t xml:space="preserve">    </w:t>
      </w:r>
      <w:proofErr w:type="gramStart"/>
      <w:r>
        <w:rPr>
          <w:sz w:val="24"/>
          <w:szCs w:val="24"/>
        </w:rPr>
        <w:t>个</w:t>
      </w:r>
      <w:proofErr w:type="gramEnd"/>
      <w:r>
        <w:rPr>
          <w:sz w:val="24"/>
          <w:szCs w:val="24"/>
        </w:rPr>
        <w:t>工作日内由甲方无息退还。</w:t>
      </w:r>
    </w:p>
    <w:p w:rsidR="001F0DFD" w:rsidRDefault="006B7FAF" w:rsidP="00B91A6C">
      <w:pPr>
        <w:spacing w:line="480" w:lineRule="exact"/>
        <w:ind w:firstLineChars="200" w:firstLine="446"/>
        <w:rPr>
          <w:sz w:val="24"/>
          <w:szCs w:val="24"/>
        </w:rPr>
      </w:pPr>
      <w:r>
        <w:rPr>
          <w:sz w:val="24"/>
          <w:szCs w:val="24"/>
        </w:rPr>
        <w:t>第十二条</w:t>
      </w:r>
      <w:r>
        <w:rPr>
          <w:sz w:val="24"/>
          <w:szCs w:val="24"/>
        </w:rPr>
        <w:t xml:space="preserve">  </w:t>
      </w:r>
      <w:r>
        <w:rPr>
          <w:sz w:val="24"/>
          <w:szCs w:val="24"/>
        </w:rPr>
        <w:t>乙方提供发票后，甲方应按期付清服务费，每逾期一天，支付欠款总额</w:t>
      </w:r>
      <w:r>
        <w:rPr>
          <w:sz w:val="24"/>
          <w:szCs w:val="24"/>
        </w:rPr>
        <w:t>3‰</w:t>
      </w:r>
      <w:r>
        <w:rPr>
          <w:sz w:val="24"/>
          <w:szCs w:val="24"/>
        </w:rPr>
        <w:t>的违约金；累计违约金不超过服务费总额的</w:t>
      </w:r>
      <w:r>
        <w:rPr>
          <w:sz w:val="24"/>
          <w:szCs w:val="24"/>
        </w:rPr>
        <w:t>5%</w:t>
      </w:r>
      <w:r>
        <w:rPr>
          <w:sz w:val="24"/>
          <w:szCs w:val="24"/>
        </w:rPr>
        <w:t>。乙方应按其响应项目提供服务，凡未提供或未达到标准的限期整改，逾期未改的，每逾期一天，由甲方扣除当月服务费的</w:t>
      </w:r>
      <w:r>
        <w:rPr>
          <w:sz w:val="24"/>
          <w:szCs w:val="24"/>
        </w:rPr>
        <w:t>3‰</w:t>
      </w:r>
      <w:r>
        <w:rPr>
          <w:sz w:val="24"/>
          <w:szCs w:val="24"/>
        </w:rPr>
        <w:t>作为违约金，累积违约金不超过服务费总额的</w:t>
      </w:r>
      <w:r>
        <w:rPr>
          <w:sz w:val="24"/>
          <w:szCs w:val="24"/>
        </w:rPr>
        <w:t>5%</w:t>
      </w:r>
      <w:r>
        <w:rPr>
          <w:sz w:val="24"/>
          <w:szCs w:val="24"/>
        </w:rPr>
        <w:t>。</w:t>
      </w:r>
    </w:p>
    <w:p w:rsidR="001F0DFD" w:rsidRDefault="006B7FAF" w:rsidP="00B91A6C">
      <w:pPr>
        <w:spacing w:line="480" w:lineRule="exact"/>
        <w:ind w:firstLineChars="200" w:firstLine="446"/>
        <w:rPr>
          <w:sz w:val="24"/>
          <w:szCs w:val="24"/>
        </w:rPr>
      </w:pPr>
      <w:r>
        <w:rPr>
          <w:sz w:val="24"/>
          <w:szCs w:val="24"/>
        </w:rPr>
        <w:t>第十三条</w:t>
      </w:r>
      <w:r>
        <w:rPr>
          <w:sz w:val="24"/>
          <w:szCs w:val="24"/>
        </w:rPr>
        <w:t xml:space="preserve">  </w:t>
      </w:r>
      <w:r>
        <w:rPr>
          <w:sz w:val="24"/>
          <w:szCs w:val="24"/>
        </w:rPr>
        <w:t>乙方违反本合同规定，所提供的服务未达到合同要求，甲方书面提出</w:t>
      </w:r>
      <w:r>
        <w:rPr>
          <w:sz w:val="24"/>
          <w:szCs w:val="24"/>
        </w:rPr>
        <w:lastRenderedPageBreak/>
        <w:t>整改通知，累计提出达三次，乙方未按要求及时整改的，甲方有权终止合同，没收履约保证金，由此造成甲方经济损失的，乙方应给予赔偿。</w:t>
      </w:r>
    </w:p>
    <w:p w:rsidR="001F0DFD" w:rsidRDefault="006B7FAF" w:rsidP="00B91A6C">
      <w:pPr>
        <w:spacing w:line="480" w:lineRule="exact"/>
        <w:ind w:firstLineChars="200" w:firstLine="446"/>
        <w:rPr>
          <w:sz w:val="24"/>
          <w:szCs w:val="24"/>
        </w:rPr>
      </w:pPr>
      <w:r>
        <w:rPr>
          <w:sz w:val="24"/>
          <w:szCs w:val="24"/>
        </w:rPr>
        <w:t>第十四条</w:t>
      </w:r>
      <w:r>
        <w:rPr>
          <w:sz w:val="24"/>
          <w:szCs w:val="24"/>
        </w:rPr>
        <w:t xml:space="preserve">  </w:t>
      </w:r>
      <w:r>
        <w:rPr>
          <w:sz w:val="24"/>
          <w:szCs w:val="24"/>
        </w:rPr>
        <w:t>由于不可预见、不可避免</w:t>
      </w:r>
      <w:r>
        <w:rPr>
          <w:sz w:val="24"/>
          <w:szCs w:val="24"/>
        </w:rPr>
        <w:t>、不可克服等不可抗力的原因，一方不能履行合同义务的，应当在不可抗力发生之日起</w:t>
      </w:r>
      <w:r>
        <w:rPr>
          <w:sz w:val="24"/>
          <w:szCs w:val="24"/>
        </w:rPr>
        <w:t xml:space="preserve">     </w:t>
      </w:r>
      <w:r>
        <w:rPr>
          <w:sz w:val="24"/>
          <w:szCs w:val="24"/>
        </w:rPr>
        <w:t>天内以书面形式通知对方，证明不可抗力事件的存在。</w:t>
      </w:r>
    </w:p>
    <w:p w:rsidR="001F0DFD" w:rsidRDefault="006B7FAF" w:rsidP="00B91A6C">
      <w:pPr>
        <w:spacing w:line="480" w:lineRule="exact"/>
        <w:ind w:firstLineChars="200" w:firstLine="446"/>
        <w:rPr>
          <w:sz w:val="24"/>
          <w:szCs w:val="24"/>
        </w:rPr>
      </w:pPr>
      <w:r>
        <w:rPr>
          <w:sz w:val="24"/>
          <w:szCs w:val="24"/>
        </w:rPr>
        <w:t>第十五条</w:t>
      </w:r>
      <w:r>
        <w:rPr>
          <w:sz w:val="24"/>
          <w:szCs w:val="24"/>
        </w:rPr>
        <w:t xml:space="preserve">  </w:t>
      </w:r>
      <w:r>
        <w:rPr>
          <w:sz w:val="24"/>
          <w:szCs w:val="24"/>
        </w:rPr>
        <w:t>不可抗力事件发生后，甲方和乙方应当积极寻求以合理的方式履行本合同。如不可抗力无法消除，致使合同目的无法实现的，双方均有权解除合同，且均不互相索赔。</w:t>
      </w:r>
    </w:p>
    <w:p w:rsidR="001F0DFD" w:rsidRDefault="006B7FAF" w:rsidP="00B91A6C">
      <w:pPr>
        <w:spacing w:line="480" w:lineRule="exact"/>
        <w:ind w:firstLineChars="200" w:firstLine="446"/>
        <w:rPr>
          <w:sz w:val="24"/>
          <w:szCs w:val="24"/>
        </w:rPr>
      </w:pPr>
      <w:r>
        <w:rPr>
          <w:sz w:val="24"/>
          <w:szCs w:val="24"/>
        </w:rPr>
        <w:t>第十六条</w:t>
      </w:r>
      <w:r>
        <w:rPr>
          <w:sz w:val="24"/>
          <w:szCs w:val="24"/>
        </w:rPr>
        <w:t xml:space="preserve">  </w:t>
      </w:r>
      <w:r>
        <w:rPr>
          <w:sz w:val="24"/>
          <w:szCs w:val="24"/>
        </w:rPr>
        <w:t>扣罚标准：</w:t>
      </w:r>
      <w:r>
        <w:rPr>
          <w:sz w:val="24"/>
          <w:szCs w:val="24"/>
        </w:rPr>
        <w:t xml:space="preserve"> </w:t>
      </w:r>
    </w:p>
    <w:p w:rsidR="001F0DFD" w:rsidRDefault="006B7FAF" w:rsidP="00B91A6C">
      <w:pPr>
        <w:spacing w:line="480" w:lineRule="exact"/>
        <w:ind w:firstLineChars="200" w:firstLine="446"/>
        <w:rPr>
          <w:sz w:val="24"/>
          <w:szCs w:val="24"/>
        </w:rPr>
      </w:pPr>
      <w:r>
        <w:rPr>
          <w:sz w:val="24"/>
          <w:szCs w:val="24"/>
        </w:rPr>
        <w:t>第十七条</w:t>
      </w:r>
      <w:r>
        <w:rPr>
          <w:sz w:val="24"/>
          <w:szCs w:val="24"/>
        </w:rPr>
        <w:t xml:space="preserve">  </w:t>
      </w:r>
      <w:r>
        <w:rPr>
          <w:sz w:val="24"/>
          <w:szCs w:val="24"/>
        </w:rPr>
        <w:t>服务费</w:t>
      </w:r>
      <w:proofErr w:type="gramStart"/>
      <w:r>
        <w:rPr>
          <w:sz w:val="24"/>
          <w:szCs w:val="24"/>
        </w:rPr>
        <w:t>用涉及</w:t>
      </w:r>
      <w:proofErr w:type="gramEnd"/>
      <w:r>
        <w:rPr>
          <w:sz w:val="24"/>
          <w:szCs w:val="24"/>
        </w:rPr>
        <w:t>的投诉类型、过错大小、事故性质、有效性的确定由甲、乙双方另行协商予以明确，个别投诉事项可以具体个案具体明确，有分歧异议的，以甲方的意见为准。</w:t>
      </w:r>
    </w:p>
    <w:p w:rsidR="001F0DFD" w:rsidRDefault="006B7FAF" w:rsidP="00B91A6C">
      <w:pPr>
        <w:spacing w:line="480" w:lineRule="exact"/>
        <w:ind w:firstLineChars="200" w:firstLine="446"/>
        <w:rPr>
          <w:sz w:val="24"/>
          <w:szCs w:val="24"/>
        </w:rPr>
      </w:pPr>
      <w:r>
        <w:rPr>
          <w:sz w:val="24"/>
          <w:szCs w:val="24"/>
        </w:rPr>
        <w:t>第十八条</w:t>
      </w:r>
      <w:r>
        <w:rPr>
          <w:sz w:val="24"/>
          <w:szCs w:val="24"/>
        </w:rPr>
        <w:t xml:space="preserve">  </w:t>
      </w:r>
      <w:r>
        <w:rPr>
          <w:sz w:val="24"/>
          <w:szCs w:val="24"/>
        </w:rPr>
        <w:t>罚金原则上用</w:t>
      </w:r>
      <w:r>
        <w:rPr>
          <w:sz w:val="24"/>
          <w:szCs w:val="24"/>
        </w:rPr>
        <w:t>于甲方奖励乙方派驻人员中的服务表现优秀员工，具体奖励事项、奖励金额由甲方确定。</w:t>
      </w:r>
    </w:p>
    <w:p w:rsidR="001F0DFD" w:rsidRDefault="006B7FAF" w:rsidP="00B91A6C">
      <w:pPr>
        <w:spacing w:line="480" w:lineRule="exact"/>
        <w:ind w:firstLineChars="200" w:firstLine="446"/>
        <w:rPr>
          <w:sz w:val="24"/>
          <w:szCs w:val="24"/>
        </w:rPr>
      </w:pPr>
      <w:r>
        <w:rPr>
          <w:sz w:val="24"/>
          <w:szCs w:val="24"/>
        </w:rPr>
        <w:t>第十九条</w:t>
      </w:r>
      <w:r>
        <w:rPr>
          <w:sz w:val="24"/>
          <w:szCs w:val="24"/>
        </w:rPr>
        <w:t xml:space="preserve">  </w:t>
      </w:r>
      <w:r>
        <w:rPr>
          <w:sz w:val="24"/>
          <w:szCs w:val="24"/>
        </w:rPr>
        <w:t>非天津注册投标人一旦成交，须在</w:t>
      </w:r>
      <w:r>
        <w:rPr>
          <w:sz w:val="24"/>
          <w:szCs w:val="24"/>
        </w:rPr>
        <w:t>_________</w:t>
      </w:r>
      <w:r>
        <w:rPr>
          <w:sz w:val="24"/>
          <w:szCs w:val="24"/>
        </w:rPr>
        <w:t>内到天津市公安机关进行备案。</w:t>
      </w:r>
    </w:p>
    <w:p w:rsidR="001F0DFD" w:rsidRDefault="006B7FAF" w:rsidP="00B91A6C">
      <w:pPr>
        <w:spacing w:line="480" w:lineRule="exact"/>
        <w:ind w:firstLineChars="200" w:firstLine="446"/>
        <w:rPr>
          <w:sz w:val="24"/>
          <w:szCs w:val="24"/>
        </w:rPr>
      </w:pPr>
      <w:r>
        <w:rPr>
          <w:sz w:val="24"/>
          <w:szCs w:val="24"/>
        </w:rPr>
        <w:t>第二十条</w:t>
      </w:r>
      <w:r>
        <w:rPr>
          <w:sz w:val="24"/>
          <w:szCs w:val="24"/>
        </w:rPr>
        <w:t xml:space="preserve">  </w:t>
      </w:r>
      <w:r>
        <w:rPr>
          <w:sz w:val="24"/>
          <w:szCs w:val="24"/>
        </w:rPr>
        <w:t>本合同发生争议，由双方协商，协商不成时向甲方所在地人民法院提起诉讼。</w:t>
      </w:r>
    </w:p>
    <w:p w:rsidR="001F0DFD" w:rsidRDefault="006B7FAF" w:rsidP="00B91A6C">
      <w:pPr>
        <w:spacing w:line="480" w:lineRule="exact"/>
        <w:ind w:firstLineChars="200" w:firstLine="446"/>
        <w:rPr>
          <w:sz w:val="24"/>
          <w:szCs w:val="24"/>
        </w:rPr>
      </w:pPr>
      <w:r>
        <w:rPr>
          <w:sz w:val="24"/>
          <w:szCs w:val="24"/>
        </w:rPr>
        <w:t>第二十一条</w:t>
      </w:r>
      <w:r>
        <w:rPr>
          <w:sz w:val="24"/>
          <w:szCs w:val="24"/>
        </w:rPr>
        <w:t xml:space="preserve">  </w:t>
      </w:r>
      <w:r>
        <w:rPr>
          <w:sz w:val="24"/>
          <w:szCs w:val="24"/>
        </w:rPr>
        <w:t>本合同一式</w:t>
      </w:r>
      <w:r>
        <w:rPr>
          <w:sz w:val="24"/>
          <w:szCs w:val="24"/>
        </w:rPr>
        <w:t xml:space="preserve">   </w:t>
      </w:r>
      <w:r>
        <w:rPr>
          <w:sz w:val="24"/>
          <w:szCs w:val="24"/>
        </w:rPr>
        <w:t>份，具有同等效力，甲、乙双方各执</w:t>
      </w:r>
      <w:r>
        <w:rPr>
          <w:sz w:val="24"/>
          <w:szCs w:val="24"/>
        </w:rPr>
        <w:t xml:space="preserve">   </w:t>
      </w:r>
      <w:r>
        <w:rPr>
          <w:sz w:val="24"/>
          <w:szCs w:val="24"/>
        </w:rPr>
        <w:t>份。合同自双方签字盖章之日起生效。</w:t>
      </w:r>
    </w:p>
    <w:p w:rsidR="001F0DFD" w:rsidRDefault="006B7FAF" w:rsidP="00B91A6C">
      <w:pPr>
        <w:spacing w:line="480" w:lineRule="exact"/>
        <w:ind w:firstLineChars="200" w:firstLine="446"/>
        <w:rPr>
          <w:sz w:val="24"/>
          <w:szCs w:val="24"/>
        </w:rPr>
      </w:pPr>
      <w:r>
        <w:rPr>
          <w:sz w:val="24"/>
          <w:szCs w:val="24"/>
        </w:rPr>
        <w:t>第二十二条</w:t>
      </w:r>
      <w:r>
        <w:rPr>
          <w:sz w:val="24"/>
          <w:szCs w:val="24"/>
        </w:rPr>
        <w:t xml:space="preserve">  </w:t>
      </w:r>
      <w:r>
        <w:rPr>
          <w:sz w:val="24"/>
          <w:szCs w:val="24"/>
        </w:rPr>
        <w:t>本合同未尽事宜，由双方协商处理。</w:t>
      </w:r>
    </w:p>
    <w:p w:rsidR="001F0DFD" w:rsidRDefault="001F0DFD" w:rsidP="00B91A6C">
      <w:pPr>
        <w:spacing w:line="480" w:lineRule="exact"/>
        <w:ind w:firstLineChars="200" w:firstLine="446"/>
        <w:rPr>
          <w:sz w:val="24"/>
          <w:szCs w:val="24"/>
        </w:rPr>
      </w:pPr>
    </w:p>
    <w:p w:rsidR="001F0DFD" w:rsidRDefault="006B7FAF" w:rsidP="00B91A6C">
      <w:pPr>
        <w:spacing w:line="480" w:lineRule="exact"/>
        <w:ind w:firstLineChars="200" w:firstLine="446"/>
        <w:rPr>
          <w:sz w:val="24"/>
          <w:szCs w:val="24"/>
        </w:rPr>
      </w:pPr>
      <w:r>
        <w:rPr>
          <w:sz w:val="24"/>
          <w:szCs w:val="24"/>
        </w:rPr>
        <w:t>甲方：</w:t>
      </w:r>
      <w:r>
        <w:rPr>
          <w:sz w:val="24"/>
          <w:szCs w:val="24"/>
        </w:rPr>
        <w:tab/>
      </w:r>
      <w:r>
        <w:rPr>
          <w:sz w:val="24"/>
          <w:szCs w:val="24"/>
        </w:rPr>
        <w:t>（盖章）</w:t>
      </w:r>
      <w:r>
        <w:rPr>
          <w:sz w:val="24"/>
          <w:szCs w:val="24"/>
        </w:rPr>
        <w:t xml:space="preserve">                   </w:t>
      </w:r>
      <w:r>
        <w:rPr>
          <w:sz w:val="24"/>
          <w:szCs w:val="24"/>
        </w:rPr>
        <w:tab/>
      </w:r>
      <w:r>
        <w:rPr>
          <w:sz w:val="24"/>
          <w:szCs w:val="24"/>
        </w:rPr>
        <w:t>乙方：</w:t>
      </w:r>
      <w:r>
        <w:rPr>
          <w:sz w:val="24"/>
          <w:szCs w:val="24"/>
        </w:rPr>
        <w:tab/>
      </w:r>
      <w:r>
        <w:rPr>
          <w:sz w:val="24"/>
          <w:szCs w:val="24"/>
        </w:rPr>
        <w:t>（盖章）</w:t>
      </w:r>
    </w:p>
    <w:p w:rsidR="001F0DFD" w:rsidRDefault="006B7FAF" w:rsidP="00B91A6C">
      <w:pPr>
        <w:spacing w:line="480" w:lineRule="exact"/>
        <w:ind w:firstLineChars="200" w:firstLine="446"/>
        <w:rPr>
          <w:sz w:val="24"/>
          <w:szCs w:val="24"/>
        </w:rPr>
      </w:pPr>
      <w:r>
        <w:rPr>
          <w:sz w:val="24"/>
          <w:szCs w:val="24"/>
        </w:rPr>
        <w:t>签约代表：</w:t>
      </w:r>
      <w:r>
        <w:rPr>
          <w:sz w:val="24"/>
          <w:szCs w:val="24"/>
        </w:rPr>
        <w:tab/>
      </w:r>
      <w:r>
        <w:rPr>
          <w:sz w:val="24"/>
          <w:szCs w:val="24"/>
        </w:rPr>
        <w:tab/>
        <w:t xml:space="preserve">         </w:t>
      </w:r>
      <w:r>
        <w:rPr>
          <w:sz w:val="24"/>
          <w:szCs w:val="24"/>
        </w:rPr>
        <w:t xml:space="preserve">             </w:t>
      </w:r>
      <w:r>
        <w:rPr>
          <w:sz w:val="24"/>
          <w:szCs w:val="24"/>
        </w:rPr>
        <w:t>签约代表：</w:t>
      </w:r>
      <w:r>
        <w:rPr>
          <w:sz w:val="24"/>
          <w:szCs w:val="24"/>
        </w:rPr>
        <w:tab/>
      </w:r>
    </w:p>
    <w:p w:rsidR="001F0DFD" w:rsidRDefault="006B7FAF" w:rsidP="00B91A6C">
      <w:pPr>
        <w:spacing w:line="480" w:lineRule="exact"/>
        <w:ind w:firstLineChars="200" w:firstLine="446"/>
        <w:rPr>
          <w:sz w:val="24"/>
          <w:szCs w:val="24"/>
        </w:rPr>
      </w:pPr>
      <w:r>
        <w:rPr>
          <w:sz w:val="24"/>
          <w:szCs w:val="24"/>
        </w:rPr>
        <w:t>地</w:t>
      </w:r>
      <w:r>
        <w:rPr>
          <w:sz w:val="24"/>
          <w:szCs w:val="24"/>
        </w:rPr>
        <w:t xml:space="preserve">    </w:t>
      </w:r>
      <w:r>
        <w:rPr>
          <w:sz w:val="24"/>
          <w:szCs w:val="24"/>
        </w:rPr>
        <w:t>址：</w:t>
      </w:r>
      <w:r>
        <w:rPr>
          <w:sz w:val="24"/>
          <w:szCs w:val="24"/>
        </w:rPr>
        <w:tab/>
      </w:r>
      <w:r>
        <w:rPr>
          <w:sz w:val="24"/>
          <w:szCs w:val="24"/>
        </w:rPr>
        <w:tab/>
        <w:t xml:space="preserve">                      </w:t>
      </w:r>
      <w:r>
        <w:rPr>
          <w:sz w:val="24"/>
          <w:szCs w:val="24"/>
        </w:rPr>
        <w:t>地</w:t>
      </w:r>
      <w:r>
        <w:rPr>
          <w:sz w:val="24"/>
          <w:szCs w:val="24"/>
        </w:rPr>
        <w:t xml:space="preserve">    </w:t>
      </w:r>
      <w:r>
        <w:rPr>
          <w:sz w:val="24"/>
          <w:szCs w:val="24"/>
        </w:rPr>
        <w:t>址：</w:t>
      </w:r>
      <w:r>
        <w:rPr>
          <w:sz w:val="24"/>
          <w:szCs w:val="24"/>
        </w:rPr>
        <w:tab/>
      </w:r>
    </w:p>
    <w:p w:rsidR="001F0DFD" w:rsidRDefault="006B7FAF" w:rsidP="00B91A6C">
      <w:pPr>
        <w:spacing w:line="480" w:lineRule="exact"/>
        <w:ind w:firstLineChars="200" w:firstLine="446"/>
        <w:rPr>
          <w:sz w:val="24"/>
          <w:szCs w:val="24"/>
        </w:rPr>
      </w:pPr>
      <w:r>
        <w:rPr>
          <w:sz w:val="24"/>
          <w:szCs w:val="24"/>
        </w:rPr>
        <w:t>电</w:t>
      </w:r>
      <w:r>
        <w:rPr>
          <w:sz w:val="24"/>
          <w:szCs w:val="24"/>
        </w:rPr>
        <w:t xml:space="preserve">    </w:t>
      </w:r>
      <w:r>
        <w:rPr>
          <w:sz w:val="24"/>
          <w:szCs w:val="24"/>
        </w:rPr>
        <w:t>话：</w:t>
      </w:r>
      <w:r>
        <w:rPr>
          <w:sz w:val="24"/>
          <w:szCs w:val="24"/>
        </w:rPr>
        <w:tab/>
      </w:r>
      <w:r>
        <w:rPr>
          <w:sz w:val="24"/>
          <w:szCs w:val="24"/>
        </w:rPr>
        <w:tab/>
        <w:t xml:space="preserve">                      </w:t>
      </w:r>
      <w:r>
        <w:rPr>
          <w:sz w:val="24"/>
          <w:szCs w:val="24"/>
        </w:rPr>
        <w:t>电</w:t>
      </w:r>
      <w:r>
        <w:rPr>
          <w:sz w:val="24"/>
          <w:szCs w:val="24"/>
        </w:rPr>
        <w:t xml:space="preserve">    </w:t>
      </w:r>
      <w:r>
        <w:rPr>
          <w:sz w:val="24"/>
          <w:szCs w:val="24"/>
        </w:rPr>
        <w:t>话：</w:t>
      </w:r>
      <w:r>
        <w:rPr>
          <w:sz w:val="24"/>
          <w:szCs w:val="24"/>
        </w:rPr>
        <w:tab/>
      </w:r>
    </w:p>
    <w:p w:rsidR="001F0DFD" w:rsidRDefault="006B7FAF" w:rsidP="00B91A6C">
      <w:pPr>
        <w:spacing w:line="480" w:lineRule="exact"/>
        <w:ind w:firstLineChars="200" w:firstLine="446"/>
        <w:rPr>
          <w:sz w:val="24"/>
          <w:szCs w:val="24"/>
        </w:rPr>
      </w:pPr>
      <w:r>
        <w:rPr>
          <w:sz w:val="24"/>
          <w:szCs w:val="24"/>
        </w:rPr>
        <w:t>签约日期：</w:t>
      </w:r>
      <w:r>
        <w:rPr>
          <w:sz w:val="24"/>
          <w:szCs w:val="24"/>
        </w:rPr>
        <w:tab/>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r>
        <w:rPr>
          <w:sz w:val="24"/>
          <w:szCs w:val="24"/>
        </w:rPr>
        <w:tab/>
        <w:t xml:space="preserve">           </w:t>
      </w:r>
      <w:r>
        <w:rPr>
          <w:sz w:val="24"/>
          <w:szCs w:val="24"/>
        </w:rPr>
        <w:t>签约日期：</w:t>
      </w:r>
      <w:r>
        <w:rPr>
          <w:sz w:val="24"/>
          <w:szCs w:val="24"/>
        </w:rPr>
        <w:tab/>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1F0DFD" w:rsidRDefault="006B7FAF">
      <w:pPr>
        <w:widowControl/>
        <w:jc w:val="left"/>
        <w:rPr>
          <w:rFonts w:eastAsiaTheme="minorEastAsia"/>
          <w:b/>
          <w:bCs/>
          <w:sz w:val="24"/>
          <w:szCs w:val="24"/>
        </w:rPr>
      </w:pPr>
      <w:r>
        <w:rPr>
          <w:rFonts w:eastAsiaTheme="minorEastAsia"/>
          <w:b/>
          <w:bCs/>
          <w:sz w:val="24"/>
          <w:szCs w:val="24"/>
        </w:rPr>
        <w:br w:type="page"/>
      </w:r>
    </w:p>
    <w:p w:rsidR="001F0DFD" w:rsidRDefault="006B7FAF">
      <w:pPr>
        <w:widowControl/>
        <w:jc w:val="center"/>
        <w:rPr>
          <w:rFonts w:eastAsiaTheme="minorEastAsia"/>
          <w:b/>
          <w:bCs/>
          <w:sz w:val="24"/>
          <w:szCs w:val="24"/>
        </w:rPr>
      </w:pPr>
      <w:r>
        <w:rPr>
          <w:rFonts w:eastAsiaTheme="minorEastAsia"/>
          <w:b/>
          <w:bCs/>
          <w:sz w:val="24"/>
          <w:szCs w:val="24"/>
        </w:rPr>
        <w:lastRenderedPageBreak/>
        <w:t>合同特殊条款</w:t>
      </w:r>
    </w:p>
    <w:p w:rsidR="001F0DFD" w:rsidRDefault="001F0DFD" w:rsidP="00B91A6C">
      <w:pPr>
        <w:tabs>
          <w:tab w:val="left" w:pos="360"/>
        </w:tabs>
        <w:spacing w:line="520" w:lineRule="exact"/>
        <w:ind w:firstLineChars="171" w:firstLine="382"/>
        <w:rPr>
          <w:rFonts w:eastAsiaTheme="minorEastAsia"/>
          <w:color w:val="000000"/>
          <w:sz w:val="24"/>
          <w:szCs w:val="24"/>
        </w:rPr>
      </w:pPr>
    </w:p>
    <w:p w:rsidR="001F0DFD" w:rsidRDefault="006B7FAF" w:rsidP="00B91A6C">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1F0DFD" w:rsidRDefault="006B7FAF" w:rsidP="00B91A6C">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1F0DFD" w:rsidRDefault="001F0DFD">
      <w:pPr>
        <w:autoSpaceDN w:val="0"/>
        <w:spacing w:line="360" w:lineRule="auto"/>
        <w:rPr>
          <w:b/>
          <w:bCs/>
        </w:rPr>
      </w:pPr>
    </w:p>
    <w:p w:rsidR="001F0DFD" w:rsidRDefault="001F0DFD">
      <w:pPr>
        <w:autoSpaceDN w:val="0"/>
        <w:spacing w:line="360" w:lineRule="auto"/>
        <w:rPr>
          <w:b/>
          <w:bCs/>
        </w:rPr>
      </w:pPr>
    </w:p>
    <w:p w:rsidR="001F0DFD" w:rsidRDefault="006B7FAF">
      <w:pPr>
        <w:widowControl/>
        <w:jc w:val="left"/>
        <w:rPr>
          <w:b/>
          <w:bCs/>
        </w:rPr>
      </w:pPr>
      <w:r>
        <w:rPr>
          <w:b/>
          <w:bCs/>
        </w:rPr>
        <w:br w:type="page"/>
      </w:r>
    </w:p>
    <w:p w:rsidR="001F0DFD" w:rsidRDefault="006B7FAF">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1F0DFD" w:rsidRDefault="006B7FAF">
      <w:pPr>
        <w:autoSpaceDN w:val="0"/>
        <w:spacing w:line="360" w:lineRule="auto"/>
        <w:jc w:val="center"/>
        <w:rPr>
          <w:b/>
          <w:bCs/>
          <w:sz w:val="24"/>
        </w:rPr>
      </w:pPr>
      <w:r>
        <w:rPr>
          <w:b/>
          <w:bCs/>
          <w:sz w:val="24"/>
        </w:rPr>
        <w:t>投标文件封面格式</w:t>
      </w:r>
    </w:p>
    <w:p w:rsidR="001F0DFD" w:rsidRDefault="001F0DFD">
      <w:pPr>
        <w:autoSpaceDE w:val="0"/>
        <w:autoSpaceDN w:val="0"/>
        <w:adjustRightInd w:val="0"/>
        <w:spacing w:line="520" w:lineRule="exact"/>
      </w:pPr>
    </w:p>
    <w:p w:rsidR="001F0DFD" w:rsidRDefault="006B7FAF">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F0DFD" w:rsidRDefault="001F0DFD">
      <w:pPr>
        <w:autoSpaceDE w:val="0"/>
        <w:autoSpaceDN w:val="0"/>
        <w:adjustRightInd w:val="0"/>
        <w:spacing w:line="520" w:lineRule="exact"/>
        <w:rPr>
          <w:b/>
          <w:kern w:val="0"/>
          <w:sz w:val="24"/>
        </w:rPr>
      </w:pPr>
    </w:p>
    <w:p w:rsidR="001F0DFD" w:rsidRDefault="001F0DFD">
      <w:pPr>
        <w:autoSpaceDE w:val="0"/>
        <w:autoSpaceDN w:val="0"/>
        <w:adjustRightInd w:val="0"/>
        <w:spacing w:line="520" w:lineRule="exact"/>
        <w:rPr>
          <w:b/>
          <w:kern w:val="0"/>
          <w:sz w:val="24"/>
        </w:rPr>
      </w:pPr>
    </w:p>
    <w:p w:rsidR="001F0DFD" w:rsidRDefault="006B7FAF">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1F0DFD" w:rsidRDefault="001F0DFD">
      <w:pPr>
        <w:autoSpaceDE w:val="0"/>
        <w:autoSpaceDN w:val="0"/>
        <w:adjustRightInd w:val="0"/>
        <w:spacing w:line="520" w:lineRule="exact"/>
        <w:rPr>
          <w:b/>
          <w:kern w:val="0"/>
          <w:sz w:val="36"/>
          <w:szCs w:val="36"/>
        </w:rPr>
      </w:pPr>
    </w:p>
    <w:p w:rsidR="001F0DFD" w:rsidRDefault="006B7FAF">
      <w:pPr>
        <w:autoSpaceDE w:val="0"/>
        <w:autoSpaceDN w:val="0"/>
        <w:adjustRightInd w:val="0"/>
        <w:spacing w:line="520" w:lineRule="exact"/>
        <w:jc w:val="center"/>
        <w:rPr>
          <w:b/>
          <w:color w:val="FF0000"/>
          <w:kern w:val="0"/>
          <w:sz w:val="24"/>
        </w:rPr>
      </w:pPr>
      <w:r>
        <w:rPr>
          <w:b/>
          <w:color w:val="FF0000"/>
          <w:kern w:val="0"/>
          <w:sz w:val="24"/>
        </w:rPr>
        <w:t>（加盖电子签章）</w:t>
      </w:r>
    </w:p>
    <w:p w:rsidR="001F0DFD" w:rsidRDefault="006B7FAF" w:rsidP="00B91A6C">
      <w:pPr>
        <w:spacing w:beforeLines="30" w:before="85" w:afterLines="70" w:after="199" w:line="540" w:lineRule="exact"/>
        <w:ind w:leftChars="300" w:left="579"/>
        <w:rPr>
          <w:b/>
          <w:sz w:val="34"/>
          <w:szCs w:val="34"/>
        </w:rPr>
      </w:pPr>
      <w:r>
        <w:rPr>
          <w:b/>
          <w:sz w:val="34"/>
          <w:szCs w:val="34"/>
        </w:rPr>
        <w:t>项目编号：</w:t>
      </w:r>
    </w:p>
    <w:p w:rsidR="001F0DFD" w:rsidRDefault="006B7FAF" w:rsidP="00B91A6C">
      <w:pPr>
        <w:spacing w:beforeLines="30" w:before="85" w:afterLines="70" w:after="199" w:line="540" w:lineRule="exact"/>
        <w:ind w:leftChars="300" w:left="2026" w:hangingChars="446" w:hanging="1447"/>
        <w:rPr>
          <w:b/>
          <w:sz w:val="34"/>
          <w:szCs w:val="34"/>
        </w:rPr>
      </w:pPr>
      <w:r>
        <w:rPr>
          <w:b/>
          <w:sz w:val="34"/>
          <w:szCs w:val="34"/>
        </w:rPr>
        <w:t>项目名称：</w:t>
      </w:r>
    </w:p>
    <w:p w:rsidR="001F0DFD" w:rsidRDefault="006B7FAF" w:rsidP="00B91A6C">
      <w:pPr>
        <w:spacing w:beforeLines="30" w:before="85" w:afterLines="70" w:after="199" w:line="540" w:lineRule="exact"/>
        <w:ind w:leftChars="300" w:left="2026" w:hangingChars="446" w:hanging="1447"/>
        <w:rPr>
          <w:b/>
          <w:sz w:val="34"/>
          <w:szCs w:val="34"/>
        </w:rPr>
      </w:pPr>
      <w:r>
        <w:rPr>
          <w:b/>
          <w:sz w:val="34"/>
          <w:szCs w:val="34"/>
        </w:rPr>
        <w:t>投标包号：</w:t>
      </w:r>
    </w:p>
    <w:p w:rsidR="001F0DFD" w:rsidRDefault="006B7FAF" w:rsidP="00B91A6C">
      <w:pPr>
        <w:spacing w:beforeLines="30" w:before="85" w:afterLines="70" w:after="199" w:line="540" w:lineRule="exact"/>
        <w:ind w:leftChars="300" w:left="579"/>
        <w:rPr>
          <w:b/>
          <w:sz w:val="34"/>
          <w:szCs w:val="34"/>
        </w:rPr>
      </w:pPr>
      <w:r>
        <w:rPr>
          <w:b/>
          <w:sz w:val="34"/>
          <w:szCs w:val="34"/>
        </w:rPr>
        <w:t>投标单位名称：</w:t>
      </w:r>
    </w:p>
    <w:p w:rsidR="001F0DFD" w:rsidRDefault="006B7FAF" w:rsidP="00B91A6C">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1F0DFD" w:rsidRDefault="001F0DFD" w:rsidP="00B91A6C">
      <w:pPr>
        <w:tabs>
          <w:tab w:val="left" w:pos="1260"/>
          <w:tab w:val="center" w:pos="4156"/>
        </w:tabs>
        <w:autoSpaceDE w:val="0"/>
        <w:autoSpaceDN w:val="0"/>
        <w:adjustRightInd w:val="0"/>
        <w:spacing w:line="360" w:lineRule="auto"/>
        <w:ind w:firstLineChars="200" w:firstLine="649"/>
        <w:outlineLvl w:val="0"/>
        <w:rPr>
          <w:b/>
          <w:sz w:val="34"/>
          <w:szCs w:val="34"/>
        </w:rPr>
      </w:pPr>
    </w:p>
    <w:p w:rsidR="001F0DFD" w:rsidRDefault="001F0DFD" w:rsidP="00B91A6C">
      <w:pPr>
        <w:tabs>
          <w:tab w:val="left" w:pos="1260"/>
          <w:tab w:val="center" w:pos="4156"/>
        </w:tabs>
        <w:autoSpaceDE w:val="0"/>
        <w:autoSpaceDN w:val="0"/>
        <w:adjustRightInd w:val="0"/>
        <w:spacing w:line="360" w:lineRule="auto"/>
        <w:ind w:firstLineChars="200" w:firstLine="649"/>
        <w:outlineLvl w:val="0"/>
        <w:rPr>
          <w:b/>
          <w:sz w:val="34"/>
          <w:szCs w:val="34"/>
        </w:rPr>
      </w:pPr>
    </w:p>
    <w:p w:rsidR="001F0DFD" w:rsidRDefault="001F0DFD" w:rsidP="00B91A6C">
      <w:pPr>
        <w:tabs>
          <w:tab w:val="left" w:pos="1260"/>
          <w:tab w:val="center" w:pos="4156"/>
        </w:tabs>
        <w:autoSpaceDE w:val="0"/>
        <w:autoSpaceDN w:val="0"/>
        <w:adjustRightInd w:val="0"/>
        <w:spacing w:line="360" w:lineRule="auto"/>
        <w:ind w:firstLineChars="200" w:firstLine="649"/>
        <w:outlineLvl w:val="0"/>
        <w:rPr>
          <w:b/>
          <w:sz w:val="34"/>
          <w:szCs w:val="34"/>
        </w:rPr>
      </w:pPr>
    </w:p>
    <w:p w:rsidR="001F0DFD" w:rsidRDefault="006B7FAF" w:rsidP="00B91A6C">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1F0DFD" w:rsidRDefault="006B7FAF">
      <w:pPr>
        <w:widowControl/>
        <w:jc w:val="left"/>
        <w:rPr>
          <w:b/>
          <w:sz w:val="24"/>
        </w:rPr>
      </w:pPr>
      <w:r>
        <w:rPr>
          <w:b/>
          <w:sz w:val="24"/>
        </w:rPr>
        <w:br w:type="page"/>
      </w:r>
    </w:p>
    <w:p w:rsidR="001F0DFD" w:rsidRDefault="006B7FAF">
      <w:pPr>
        <w:autoSpaceDN w:val="0"/>
        <w:spacing w:line="360" w:lineRule="auto"/>
        <w:jc w:val="center"/>
        <w:rPr>
          <w:b/>
          <w:bCs/>
          <w:sz w:val="24"/>
        </w:rPr>
      </w:pPr>
      <w:r>
        <w:rPr>
          <w:b/>
          <w:bCs/>
          <w:sz w:val="24"/>
        </w:rPr>
        <w:lastRenderedPageBreak/>
        <w:t>投标文件总目录</w:t>
      </w:r>
    </w:p>
    <w:p w:rsidR="001F0DFD" w:rsidRDefault="006B7FAF">
      <w:pPr>
        <w:autoSpaceDN w:val="0"/>
        <w:spacing w:line="360" w:lineRule="auto"/>
        <w:jc w:val="center"/>
        <w:rPr>
          <w:b/>
          <w:bCs/>
          <w:sz w:val="24"/>
        </w:rPr>
      </w:pPr>
      <w:r>
        <w:rPr>
          <w:b/>
          <w:bCs/>
          <w:sz w:val="24"/>
        </w:rPr>
        <w:t>（投标人自行编制）</w:t>
      </w:r>
    </w:p>
    <w:p w:rsidR="001F0DFD" w:rsidRDefault="006B7FAF">
      <w:pPr>
        <w:widowControl/>
        <w:jc w:val="left"/>
        <w:rPr>
          <w:b/>
          <w:sz w:val="24"/>
        </w:rPr>
      </w:pPr>
      <w:r>
        <w:rPr>
          <w:b/>
          <w:sz w:val="24"/>
        </w:rPr>
        <w:br w:type="page"/>
      </w:r>
    </w:p>
    <w:p w:rsidR="001F0DFD" w:rsidRDefault="006B7FAF">
      <w:pPr>
        <w:widowControl/>
        <w:jc w:val="center"/>
        <w:rPr>
          <w:b/>
          <w:sz w:val="24"/>
        </w:rPr>
      </w:pPr>
      <w:r>
        <w:rPr>
          <w:b/>
          <w:sz w:val="24"/>
        </w:rPr>
        <w:lastRenderedPageBreak/>
        <w:t>评分因素及评标标准页码检索</w:t>
      </w:r>
    </w:p>
    <w:p w:rsidR="001F0DFD" w:rsidRDefault="006B7FAF">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1F0DFD" w:rsidRDefault="001F0DFD">
      <w:pPr>
        <w:widowControl/>
        <w:jc w:val="left"/>
        <w:rPr>
          <w:b/>
          <w:sz w:val="24"/>
        </w:rPr>
      </w:pPr>
    </w:p>
    <w:p w:rsidR="001F0DFD" w:rsidRDefault="006B7FAF">
      <w:pPr>
        <w:widowControl/>
        <w:jc w:val="left"/>
        <w:rPr>
          <w:sz w:val="24"/>
        </w:rPr>
      </w:pPr>
      <w:r>
        <w:rPr>
          <w:b/>
          <w:sz w:val="24"/>
        </w:rPr>
        <w:br w:type="page"/>
      </w:r>
      <w:r>
        <w:rPr>
          <w:b/>
          <w:sz w:val="24"/>
        </w:rPr>
        <w:lastRenderedPageBreak/>
        <w:t>附件</w:t>
      </w:r>
      <w:r>
        <w:rPr>
          <w:b/>
          <w:sz w:val="24"/>
        </w:rPr>
        <w:t>1</w:t>
      </w:r>
      <w:r>
        <w:rPr>
          <w:sz w:val="24"/>
        </w:rPr>
        <w:t xml:space="preserve">                        </w:t>
      </w:r>
    </w:p>
    <w:p w:rsidR="001F0DFD" w:rsidRDefault="006B7FAF">
      <w:pPr>
        <w:tabs>
          <w:tab w:val="left" w:pos="360"/>
        </w:tabs>
        <w:spacing w:line="560" w:lineRule="exact"/>
        <w:jc w:val="center"/>
        <w:rPr>
          <w:b/>
          <w:sz w:val="24"/>
        </w:rPr>
      </w:pPr>
      <w:r>
        <w:rPr>
          <w:b/>
          <w:sz w:val="24"/>
        </w:rPr>
        <w:t>投标书</w:t>
      </w:r>
    </w:p>
    <w:p w:rsidR="001F0DFD" w:rsidRDefault="006B7FAF">
      <w:pPr>
        <w:spacing w:line="560" w:lineRule="exact"/>
        <w:rPr>
          <w:sz w:val="24"/>
        </w:rPr>
      </w:pPr>
      <w:r>
        <w:rPr>
          <w:sz w:val="24"/>
        </w:rPr>
        <w:t>致：天津市政府采购中心</w:t>
      </w:r>
    </w:p>
    <w:p w:rsidR="001F0DFD" w:rsidRDefault="006B7FAF" w:rsidP="00B91A6C">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rsidR="001F0DFD" w:rsidRDefault="006B7FAF" w:rsidP="00B91A6C">
      <w:pPr>
        <w:spacing w:line="360" w:lineRule="auto"/>
        <w:ind w:firstLineChars="200" w:firstLine="446"/>
        <w:rPr>
          <w:sz w:val="24"/>
        </w:rPr>
      </w:pPr>
      <w:r>
        <w:rPr>
          <w:sz w:val="24"/>
        </w:rPr>
        <w:t>据此函，投标人代表宣布同意如下：</w:t>
      </w:r>
    </w:p>
    <w:p w:rsidR="001F0DFD" w:rsidRDefault="006B7FAF" w:rsidP="00B91A6C">
      <w:pPr>
        <w:spacing w:line="360" w:lineRule="auto"/>
        <w:ind w:firstLineChars="200" w:firstLine="446"/>
        <w:rPr>
          <w:sz w:val="24"/>
        </w:rPr>
      </w:pPr>
      <w:r>
        <w:rPr>
          <w:sz w:val="24"/>
        </w:rPr>
        <w:t xml:space="preserve">1. </w:t>
      </w:r>
      <w:r>
        <w:rPr>
          <w:sz w:val="24"/>
        </w:rPr>
        <w:t>所附投标报价表中规定的应提供服务的投标总价为：</w:t>
      </w:r>
    </w:p>
    <w:p w:rsidR="001F0DFD" w:rsidRDefault="006B7FAF" w:rsidP="00B91A6C">
      <w:pPr>
        <w:spacing w:line="360" w:lineRule="auto"/>
        <w:ind w:firstLineChars="200" w:firstLine="446"/>
        <w:rPr>
          <w:sz w:val="24"/>
        </w:rPr>
      </w:pPr>
      <w:r>
        <w:rPr>
          <w:sz w:val="24"/>
        </w:rPr>
        <w:t>第</w:t>
      </w:r>
      <w:r>
        <w:rPr>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1F0DFD" w:rsidRDefault="006B7FAF" w:rsidP="00B91A6C">
      <w:pPr>
        <w:spacing w:line="360" w:lineRule="auto"/>
        <w:ind w:firstLineChars="200" w:firstLine="446"/>
        <w:rPr>
          <w:sz w:val="24"/>
        </w:rPr>
      </w:pPr>
      <w:r>
        <w:rPr>
          <w:sz w:val="24"/>
        </w:rPr>
        <w:t>……</w:t>
      </w:r>
    </w:p>
    <w:p w:rsidR="001F0DFD" w:rsidRDefault="006B7FAF" w:rsidP="00B91A6C">
      <w:pPr>
        <w:spacing w:line="360" w:lineRule="auto"/>
        <w:ind w:firstLineChars="200" w:firstLine="446"/>
        <w:rPr>
          <w:sz w:val="24"/>
        </w:rPr>
      </w:pPr>
      <w:r>
        <w:rPr>
          <w:sz w:val="24"/>
        </w:rPr>
        <w:t xml:space="preserve">2. </w:t>
      </w:r>
      <w:r>
        <w:rPr>
          <w:sz w:val="24"/>
        </w:rPr>
        <w:t>我公司将按招标文件的规定履行合同责任和义务。</w:t>
      </w:r>
    </w:p>
    <w:p w:rsidR="001F0DFD" w:rsidRDefault="006B7FAF" w:rsidP="00B91A6C">
      <w:pPr>
        <w:spacing w:line="360" w:lineRule="auto"/>
        <w:ind w:firstLineChars="200" w:firstLine="446"/>
        <w:rPr>
          <w:sz w:val="24"/>
        </w:rPr>
      </w:pPr>
      <w:r>
        <w:rPr>
          <w:sz w:val="24"/>
        </w:rPr>
        <w:t xml:space="preserve">3. </w:t>
      </w:r>
      <w:r>
        <w:rPr>
          <w:sz w:val="24"/>
        </w:rPr>
        <w:t>我公司已详细审查全部招标文件，包括更正公告以及全部参考资料和所有</w:t>
      </w:r>
      <w:r>
        <w:rPr>
          <w:sz w:val="24"/>
        </w:rPr>
        <w:t>附件。我们完全理解并同意放弃对这方面有不明及误解的权利，并认为全部招标文件（包括更正公告以及全部参考资料和所有附件）公平公正，无倾向性和排他性。</w:t>
      </w:r>
    </w:p>
    <w:p w:rsidR="001F0DFD" w:rsidRDefault="006B7FAF" w:rsidP="00B91A6C">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1F0DFD" w:rsidRDefault="006B7FAF" w:rsidP="00B91A6C">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1F0DFD" w:rsidRDefault="006B7FAF" w:rsidP="00B91A6C">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1F0DFD" w:rsidRDefault="006B7FAF" w:rsidP="00B91A6C">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w:t>
      </w:r>
      <w:r>
        <w:rPr>
          <w:sz w:val="24"/>
        </w:rPr>
        <w:lastRenderedPageBreak/>
        <w:t>贵中心无关，我方愿承担因此出现的任何风险和责任。</w:t>
      </w:r>
    </w:p>
    <w:p w:rsidR="001F0DFD" w:rsidRDefault="006B7FAF" w:rsidP="00B91A6C">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1F0DFD" w:rsidRDefault="006B7FAF" w:rsidP="00B91A6C">
      <w:pPr>
        <w:spacing w:line="360" w:lineRule="auto"/>
        <w:ind w:firstLineChars="200" w:firstLine="446"/>
        <w:jc w:val="left"/>
        <w:rPr>
          <w:sz w:val="24"/>
        </w:rPr>
      </w:pPr>
      <w:r>
        <w:rPr>
          <w:rFonts w:hint="eastAsia"/>
          <w:sz w:val="24"/>
        </w:rPr>
        <w:t xml:space="preserve">9. </w:t>
      </w:r>
      <w:r>
        <w:rPr>
          <w:rFonts w:hint="eastAsia"/>
          <w:sz w:val="24"/>
        </w:rPr>
        <w:t>我公司承诺未</w:t>
      </w:r>
      <w:r>
        <w:rPr>
          <w:rFonts w:hint="eastAsia"/>
          <w:sz w:val="24"/>
        </w:rPr>
        <w:t>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1F0DFD" w:rsidRDefault="006B7FAF" w:rsidP="00B91A6C">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1F0DFD" w:rsidRDefault="006B7FAF" w:rsidP="00B91A6C">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w:t>
      </w:r>
      <w:r>
        <w:rPr>
          <w:sz w:val="24"/>
        </w:rPr>
        <w:t>“</w:t>
      </w:r>
      <w:r>
        <w:rPr>
          <w:sz w:val="24"/>
        </w:rPr>
        <w:t>天</w:t>
      </w:r>
      <w:r>
        <w:rPr>
          <w:sz w:val="24"/>
        </w:rPr>
        <w:t>津市政府采购网</w:t>
      </w:r>
      <w:r>
        <w:rPr>
          <w:sz w:val="24"/>
        </w:rPr>
        <w:t>”</w:t>
      </w:r>
      <w:r>
        <w:rPr>
          <w:sz w:val="24"/>
        </w:rPr>
        <w:t>等相关媒体予以公布的任何风险和责任。</w:t>
      </w:r>
    </w:p>
    <w:p w:rsidR="001F0DFD" w:rsidRDefault="006B7FAF" w:rsidP="00B91A6C">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1F0DFD" w:rsidRDefault="006B7FAF" w:rsidP="00B91A6C">
      <w:pPr>
        <w:spacing w:line="360" w:lineRule="auto"/>
        <w:ind w:firstLineChars="200" w:firstLine="446"/>
        <w:rPr>
          <w:sz w:val="24"/>
        </w:rPr>
      </w:pPr>
      <w:r>
        <w:rPr>
          <w:rFonts w:hint="eastAsia"/>
          <w:sz w:val="24"/>
        </w:rPr>
        <w:t>纳税人识别号：</w:t>
      </w:r>
    </w:p>
    <w:p w:rsidR="001F0DFD" w:rsidRDefault="006B7FAF" w:rsidP="00B91A6C">
      <w:pPr>
        <w:spacing w:line="360" w:lineRule="auto"/>
        <w:ind w:firstLineChars="200" w:firstLine="446"/>
        <w:rPr>
          <w:sz w:val="24"/>
        </w:rPr>
      </w:pPr>
      <w:r>
        <w:rPr>
          <w:rFonts w:hint="eastAsia"/>
          <w:sz w:val="24"/>
        </w:rPr>
        <w:t>地址、电话：</w:t>
      </w:r>
    </w:p>
    <w:p w:rsidR="001F0DFD" w:rsidRDefault="006B7FAF" w:rsidP="00B91A6C">
      <w:pPr>
        <w:spacing w:line="360" w:lineRule="auto"/>
        <w:ind w:firstLineChars="200" w:firstLine="446"/>
        <w:rPr>
          <w:sz w:val="24"/>
        </w:rPr>
      </w:pPr>
      <w:r>
        <w:rPr>
          <w:rFonts w:hint="eastAsia"/>
          <w:sz w:val="24"/>
        </w:rPr>
        <w:t>开户行及账号：</w:t>
      </w:r>
    </w:p>
    <w:p w:rsidR="001F0DFD" w:rsidRDefault="006B7FAF" w:rsidP="00B91A6C">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1F0DFD" w:rsidRDefault="006B7FAF" w:rsidP="00B91A6C">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1F0DFD" w:rsidRDefault="006B7FAF">
      <w:pPr>
        <w:spacing w:line="360" w:lineRule="auto"/>
        <w:ind w:firstLineChars="200" w:firstLine="448"/>
        <w:rPr>
          <w:b/>
          <w:sz w:val="24"/>
        </w:rPr>
      </w:pPr>
      <w:r>
        <w:rPr>
          <w:rFonts w:hint="eastAsia"/>
          <w:b/>
          <w:sz w:val="24"/>
        </w:rPr>
        <w:t>□</w:t>
      </w:r>
      <w:r>
        <w:rPr>
          <w:b/>
          <w:sz w:val="24"/>
        </w:rPr>
        <w:t>上门自取</w:t>
      </w:r>
    </w:p>
    <w:p w:rsidR="001F0DFD" w:rsidRDefault="001F0DFD" w:rsidP="00B91A6C">
      <w:pPr>
        <w:spacing w:line="360" w:lineRule="auto"/>
        <w:ind w:firstLineChars="200" w:firstLine="446"/>
        <w:rPr>
          <w:sz w:val="24"/>
        </w:rPr>
      </w:pPr>
    </w:p>
    <w:p w:rsidR="001F0DFD" w:rsidRDefault="006B7FAF">
      <w:pPr>
        <w:spacing w:line="360" w:lineRule="auto"/>
        <w:ind w:firstLineChars="200" w:firstLine="448"/>
        <w:rPr>
          <w:b/>
          <w:sz w:val="24"/>
        </w:rPr>
      </w:pPr>
      <w:r>
        <w:rPr>
          <w:rFonts w:hint="eastAsia"/>
          <w:b/>
          <w:sz w:val="24"/>
        </w:rPr>
        <w:t>□</w:t>
      </w:r>
      <w:r>
        <w:rPr>
          <w:b/>
          <w:sz w:val="24"/>
        </w:rPr>
        <w:t>到付邮寄</w:t>
      </w:r>
    </w:p>
    <w:p w:rsidR="001F0DFD" w:rsidRDefault="006B7FAF" w:rsidP="00B91A6C">
      <w:pPr>
        <w:spacing w:line="360" w:lineRule="auto"/>
        <w:ind w:firstLineChars="200" w:firstLine="446"/>
        <w:rPr>
          <w:sz w:val="24"/>
        </w:rPr>
      </w:pPr>
      <w:r>
        <w:rPr>
          <w:sz w:val="24"/>
        </w:rPr>
        <w:t>邮寄地址</w:t>
      </w:r>
      <w:r>
        <w:rPr>
          <w:rFonts w:hint="eastAsia"/>
          <w:sz w:val="24"/>
        </w:rPr>
        <w:t>、邮编</w:t>
      </w:r>
      <w:r>
        <w:rPr>
          <w:sz w:val="24"/>
        </w:rPr>
        <w:t>：</w:t>
      </w:r>
    </w:p>
    <w:p w:rsidR="001F0DFD" w:rsidRDefault="006B7FAF" w:rsidP="00B91A6C">
      <w:pPr>
        <w:spacing w:line="360" w:lineRule="auto"/>
        <w:ind w:firstLineChars="200" w:firstLine="446"/>
        <w:rPr>
          <w:sz w:val="24"/>
        </w:rPr>
      </w:pPr>
      <w:r>
        <w:rPr>
          <w:sz w:val="24"/>
        </w:rPr>
        <w:lastRenderedPageBreak/>
        <w:t>邮寄联系人、手机号码：</w:t>
      </w:r>
    </w:p>
    <w:p w:rsidR="001F0DFD" w:rsidRDefault="001F0DFD" w:rsidP="00B91A6C">
      <w:pPr>
        <w:spacing w:line="360" w:lineRule="auto"/>
        <w:ind w:firstLineChars="1700" w:firstLine="3794"/>
        <w:rPr>
          <w:sz w:val="24"/>
        </w:rPr>
      </w:pPr>
    </w:p>
    <w:p w:rsidR="001F0DFD" w:rsidRDefault="006B7FAF" w:rsidP="00B91A6C">
      <w:pPr>
        <w:spacing w:line="360" w:lineRule="auto"/>
        <w:ind w:firstLineChars="1700" w:firstLine="3794"/>
        <w:rPr>
          <w:sz w:val="24"/>
        </w:rPr>
      </w:pPr>
      <w:r>
        <w:rPr>
          <w:sz w:val="24"/>
        </w:rPr>
        <w:t>投标人名称：</w:t>
      </w:r>
    </w:p>
    <w:p w:rsidR="001F0DFD" w:rsidRDefault="001F0DFD" w:rsidP="00B91A6C">
      <w:pPr>
        <w:spacing w:line="360" w:lineRule="auto"/>
        <w:ind w:firstLineChars="1700" w:firstLine="3794"/>
        <w:rPr>
          <w:sz w:val="24"/>
        </w:rPr>
      </w:pPr>
    </w:p>
    <w:p w:rsidR="001F0DFD" w:rsidRDefault="006B7FAF" w:rsidP="00B91A6C">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F0DFD" w:rsidRDefault="001F0DFD">
      <w:pPr>
        <w:spacing w:line="560" w:lineRule="exact"/>
        <w:rPr>
          <w:sz w:val="24"/>
        </w:rPr>
      </w:pPr>
    </w:p>
    <w:p w:rsidR="001F0DFD" w:rsidRDefault="001F0DFD">
      <w:pPr>
        <w:spacing w:line="560" w:lineRule="exact"/>
        <w:rPr>
          <w:sz w:val="24"/>
        </w:rPr>
      </w:pPr>
    </w:p>
    <w:p w:rsidR="001F0DFD" w:rsidRDefault="001F0DFD">
      <w:pPr>
        <w:spacing w:line="560" w:lineRule="exact"/>
        <w:rPr>
          <w:sz w:val="24"/>
        </w:rPr>
      </w:pPr>
    </w:p>
    <w:p w:rsidR="001F0DFD" w:rsidRDefault="006B7FAF">
      <w:pPr>
        <w:widowControl/>
        <w:jc w:val="left"/>
        <w:rPr>
          <w:b/>
          <w:sz w:val="24"/>
        </w:rPr>
      </w:pPr>
      <w:r>
        <w:rPr>
          <w:b/>
          <w:sz w:val="24"/>
        </w:rPr>
        <w:br w:type="page"/>
      </w:r>
    </w:p>
    <w:p w:rsidR="001F0DFD" w:rsidRDefault="006B7FAF">
      <w:pPr>
        <w:spacing w:line="460" w:lineRule="exact"/>
        <w:rPr>
          <w:b/>
          <w:sz w:val="24"/>
        </w:rPr>
      </w:pPr>
      <w:r>
        <w:rPr>
          <w:b/>
          <w:sz w:val="24"/>
        </w:rPr>
        <w:lastRenderedPageBreak/>
        <w:t>附件</w:t>
      </w:r>
      <w:r>
        <w:rPr>
          <w:b/>
          <w:sz w:val="24"/>
        </w:rPr>
        <w:t>2</w:t>
      </w:r>
    </w:p>
    <w:p w:rsidR="001F0DFD" w:rsidRDefault="001F0DFD">
      <w:pPr>
        <w:spacing w:line="460" w:lineRule="exact"/>
        <w:rPr>
          <w:b/>
          <w:sz w:val="24"/>
        </w:rPr>
      </w:pPr>
    </w:p>
    <w:p w:rsidR="001F0DFD" w:rsidRDefault="006B7FAF">
      <w:pPr>
        <w:ind w:right="84" w:firstLine="420"/>
        <w:jc w:val="center"/>
        <w:rPr>
          <w:b/>
          <w:sz w:val="24"/>
        </w:rPr>
      </w:pPr>
      <w:r>
        <w:rPr>
          <w:b/>
          <w:sz w:val="24"/>
        </w:rPr>
        <w:t>开标一览表</w:t>
      </w:r>
    </w:p>
    <w:p w:rsidR="001F0DFD" w:rsidRDefault="006B7FAF">
      <w:pPr>
        <w:spacing w:line="460" w:lineRule="exact"/>
        <w:ind w:left="192"/>
        <w:rPr>
          <w:sz w:val="24"/>
        </w:rPr>
      </w:pPr>
      <w:r>
        <w:rPr>
          <w:sz w:val="24"/>
        </w:rPr>
        <w:t>项目名称：</w:t>
      </w:r>
      <w:r>
        <w:rPr>
          <w:sz w:val="24"/>
          <w:u w:val="single"/>
        </w:rPr>
        <w:t xml:space="preserve">                    </w:t>
      </w:r>
      <w:r>
        <w:rPr>
          <w:sz w:val="24"/>
        </w:rPr>
        <w:t xml:space="preserve">                  </w:t>
      </w:r>
    </w:p>
    <w:p w:rsidR="001F0DFD" w:rsidRDefault="006B7FAF">
      <w:pPr>
        <w:spacing w:line="460" w:lineRule="exact"/>
        <w:ind w:left="192"/>
        <w:rPr>
          <w:sz w:val="24"/>
        </w:rPr>
      </w:pPr>
      <w:r>
        <w:rPr>
          <w:sz w:val="24"/>
        </w:rPr>
        <w:t>项目编号：</w:t>
      </w:r>
      <w:r>
        <w:rPr>
          <w:sz w:val="24"/>
          <w:u w:val="single"/>
        </w:rPr>
        <w:t xml:space="preserve">                    </w:t>
      </w:r>
      <w:r>
        <w:rPr>
          <w:sz w:val="24"/>
        </w:rPr>
        <w:t xml:space="preserve">                  </w:t>
      </w:r>
    </w:p>
    <w:p w:rsidR="001F0DFD" w:rsidRDefault="006B7FAF">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1F0DFD">
        <w:trPr>
          <w:jc w:val="center"/>
        </w:trPr>
        <w:tc>
          <w:tcPr>
            <w:tcW w:w="730" w:type="pct"/>
            <w:vAlign w:val="center"/>
          </w:tcPr>
          <w:p w:rsidR="001F0DFD" w:rsidRDefault="006B7FAF">
            <w:pPr>
              <w:spacing w:line="460" w:lineRule="exact"/>
              <w:jc w:val="center"/>
              <w:rPr>
                <w:sz w:val="24"/>
              </w:rPr>
            </w:pPr>
            <w:proofErr w:type="gramStart"/>
            <w:r>
              <w:rPr>
                <w:sz w:val="24"/>
              </w:rPr>
              <w:t>包号</w:t>
            </w:r>
            <w:proofErr w:type="gramEnd"/>
          </w:p>
        </w:tc>
        <w:tc>
          <w:tcPr>
            <w:tcW w:w="1278" w:type="pct"/>
            <w:vAlign w:val="center"/>
          </w:tcPr>
          <w:p w:rsidR="001F0DFD" w:rsidRDefault="006B7FAF">
            <w:pPr>
              <w:spacing w:line="460" w:lineRule="exact"/>
              <w:jc w:val="center"/>
              <w:rPr>
                <w:sz w:val="24"/>
              </w:rPr>
            </w:pPr>
            <w:r>
              <w:rPr>
                <w:sz w:val="24"/>
              </w:rPr>
              <w:t>服务名称</w:t>
            </w:r>
          </w:p>
        </w:tc>
        <w:tc>
          <w:tcPr>
            <w:tcW w:w="806" w:type="pct"/>
            <w:vAlign w:val="center"/>
          </w:tcPr>
          <w:p w:rsidR="001F0DFD" w:rsidRDefault="006B7FAF">
            <w:pPr>
              <w:spacing w:line="460" w:lineRule="exact"/>
              <w:jc w:val="center"/>
              <w:rPr>
                <w:sz w:val="24"/>
              </w:rPr>
            </w:pPr>
            <w:r>
              <w:rPr>
                <w:sz w:val="24"/>
              </w:rPr>
              <w:t>数量</w:t>
            </w:r>
          </w:p>
        </w:tc>
        <w:tc>
          <w:tcPr>
            <w:tcW w:w="1202" w:type="pct"/>
            <w:vAlign w:val="center"/>
          </w:tcPr>
          <w:p w:rsidR="001F0DFD" w:rsidRDefault="006B7FAF">
            <w:pPr>
              <w:spacing w:line="460" w:lineRule="exact"/>
              <w:jc w:val="center"/>
              <w:rPr>
                <w:sz w:val="24"/>
              </w:rPr>
            </w:pPr>
            <w:r>
              <w:rPr>
                <w:sz w:val="24"/>
              </w:rPr>
              <w:t>投标总价</w:t>
            </w:r>
          </w:p>
        </w:tc>
        <w:tc>
          <w:tcPr>
            <w:tcW w:w="984" w:type="pct"/>
            <w:vAlign w:val="center"/>
          </w:tcPr>
          <w:p w:rsidR="001F0DFD" w:rsidRDefault="006B7FAF">
            <w:pPr>
              <w:spacing w:line="460" w:lineRule="exact"/>
              <w:jc w:val="center"/>
              <w:rPr>
                <w:sz w:val="24"/>
              </w:rPr>
            </w:pPr>
            <w:r>
              <w:rPr>
                <w:sz w:val="24"/>
              </w:rPr>
              <w:t>备注</w:t>
            </w:r>
          </w:p>
        </w:tc>
      </w:tr>
      <w:tr w:rsidR="001F0DFD">
        <w:trPr>
          <w:jc w:val="center"/>
        </w:trPr>
        <w:tc>
          <w:tcPr>
            <w:tcW w:w="730" w:type="pct"/>
          </w:tcPr>
          <w:p w:rsidR="001F0DFD" w:rsidRDefault="001F0DFD">
            <w:pPr>
              <w:spacing w:line="460" w:lineRule="exact"/>
              <w:rPr>
                <w:sz w:val="24"/>
              </w:rPr>
            </w:pPr>
          </w:p>
        </w:tc>
        <w:tc>
          <w:tcPr>
            <w:tcW w:w="1278" w:type="pct"/>
          </w:tcPr>
          <w:p w:rsidR="001F0DFD" w:rsidRDefault="001F0DFD">
            <w:pPr>
              <w:spacing w:line="460" w:lineRule="exact"/>
              <w:rPr>
                <w:sz w:val="24"/>
              </w:rPr>
            </w:pPr>
          </w:p>
        </w:tc>
        <w:tc>
          <w:tcPr>
            <w:tcW w:w="806" w:type="pct"/>
          </w:tcPr>
          <w:p w:rsidR="001F0DFD" w:rsidRDefault="001F0DFD">
            <w:pPr>
              <w:spacing w:line="460" w:lineRule="exact"/>
              <w:rPr>
                <w:sz w:val="24"/>
              </w:rPr>
            </w:pPr>
          </w:p>
        </w:tc>
        <w:tc>
          <w:tcPr>
            <w:tcW w:w="1202" w:type="pct"/>
          </w:tcPr>
          <w:p w:rsidR="001F0DFD" w:rsidRDefault="001F0DFD">
            <w:pPr>
              <w:spacing w:line="460" w:lineRule="exact"/>
              <w:rPr>
                <w:sz w:val="24"/>
              </w:rPr>
            </w:pPr>
          </w:p>
        </w:tc>
        <w:tc>
          <w:tcPr>
            <w:tcW w:w="984" w:type="pct"/>
          </w:tcPr>
          <w:p w:rsidR="001F0DFD" w:rsidRDefault="001F0DFD">
            <w:pPr>
              <w:spacing w:line="460" w:lineRule="exact"/>
              <w:rPr>
                <w:sz w:val="24"/>
              </w:rPr>
            </w:pPr>
          </w:p>
        </w:tc>
      </w:tr>
      <w:tr w:rsidR="001F0DFD">
        <w:trPr>
          <w:jc w:val="center"/>
        </w:trPr>
        <w:tc>
          <w:tcPr>
            <w:tcW w:w="730" w:type="pct"/>
          </w:tcPr>
          <w:p w:rsidR="001F0DFD" w:rsidRDefault="001F0DFD">
            <w:pPr>
              <w:spacing w:line="460" w:lineRule="exact"/>
              <w:rPr>
                <w:sz w:val="24"/>
              </w:rPr>
            </w:pPr>
          </w:p>
        </w:tc>
        <w:tc>
          <w:tcPr>
            <w:tcW w:w="1278" w:type="pct"/>
          </w:tcPr>
          <w:p w:rsidR="001F0DFD" w:rsidRDefault="001F0DFD">
            <w:pPr>
              <w:spacing w:line="460" w:lineRule="exact"/>
              <w:rPr>
                <w:sz w:val="24"/>
              </w:rPr>
            </w:pPr>
          </w:p>
        </w:tc>
        <w:tc>
          <w:tcPr>
            <w:tcW w:w="806" w:type="pct"/>
          </w:tcPr>
          <w:p w:rsidR="001F0DFD" w:rsidRDefault="001F0DFD">
            <w:pPr>
              <w:spacing w:line="460" w:lineRule="exact"/>
              <w:rPr>
                <w:sz w:val="24"/>
              </w:rPr>
            </w:pPr>
          </w:p>
        </w:tc>
        <w:tc>
          <w:tcPr>
            <w:tcW w:w="1202" w:type="pct"/>
          </w:tcPr>
          <w:p w:rsidR="001F0DFD" w:rsidRDefault="001F0DFD">
            <w:pPr>
              <w:spacing w:line="460" w:lineRule="exact"/>
              <w:rPr>
                <w:sz w:val="24"/>
              </w:rPr>
            </w:pPr>
          </w:p>
        </w:tc>
        <w:tc>
          <w:tcPr>
            <w:tcW w:w="984" w:type="pct"/>
          </w:tcPr>
          <w:p w:rsidR="001F0DFD" w:rsidRDefault="001F0DFD">
            <w:pPr>
              <w:spacing w:line="460" w:lineRule="exact"/>
              <w:rPr>
                <w:sz w:val="24"/>
              </w:rPr>
            </w:pPr>
          </w:p>
        </w:tc>
      </w:tr>
      <w:tr w:rsidR="001F0DFD">
        <w:trPr>
          <w:jc w:val="center"/>
        </w:trPr>
        <w:tc>
          <w:tcPr>
            <w:tcW w:w="730" w:type="pct"/>
          </w:tcPr>
          <w:p w:rsidR="001F0DFD" w:rsidRDefault="001F0DFD">
            <w:pPr>
              <w:spacing w:line="460" w:lineRule="exact"/>
              <w:rPr>
                <w:sz w:val="24"/>
              </w:rPr>
            </w:pPr>
          </w:p>
        </w:tc>
        <w:tc>
          <w:tcPr>
            <w:tcW w:w="1278" w:type="pct"/>
          </w:tcPr>
          <w:p w:rsidR="001F0DFD" w:rsidRDefault="001F0DFD">
            <w:pPr>
              <w:spacing w:line="460" w:lineRule="exact"/>
              <w:rPr>
                <w:sz w:val="24"/>
              </w:rPr>
            </w:pPr>
          </w:p>
        </w:tc>
        <w:tc>
          <w:tcPr>
            <w:tcW w:w="806" w:type="pct"/>
          </w:tcPr>
          <w:p w:rsidR="001F0DFD" w:rsidRDefault="001F0DFD">
            <w:pPr>
              <w:spacing w:line="460" w:lineRule="exact"/>
              <w:rPr>
                <w:sz w:val="24"/>
              </w:rPr>
            </w:pPr>
          </w:p>
        </w:tc>
        <w:tc>
          <w:tcPr>
            <w:tcW w:w="1202" w:type="pct"/>
          </w:tcPr>
          <w:p w:rsidR="001F0DFD" w:rsidRDefault="001F0DFD">
            <w:pPr>
              <w:spacing w:line="460" w:lineRule="exact"/>
              <w:rPr>
                <w:sz w:val="24"/>
              </w:rPr>
            </w:pPr>
          </w:p>
        </w:tc>
        <w:tc>
          <w:tcPr>
            <w:tcW w:w="984" w:type="pct"/>
          </w:tcPr>
          <w:p w:rsidR="001F0DFD" w:rsidRDefault="001F0DFD">
            <w:pPr>
              <w:spacing w:line="460" w:lineRule="exact"/>
              <w:rPr>
                <w:sz w:val="24"/>
              </w:rPr>
            </w:pPr>
          </w:p>
        </w:tc>
      </w:tr>
      <w:tr w:rsidR="001F0DFD">
        <w:trPr>
          <w:jc w:val="center"/>
        </w:trPr>
        <w:tc>
          <w:tcPr>
            <w:tcW w:w="730" w:type="pct"/>
          </w:tcPr>
          <w:p w:rsidR="001F0DFD" w:rsidRDefault="001F0DFD">
            <w:pPr>
              <w:spacing w:line="460" w:lineRule="exact"/>
              <w:rPr>
                <w:sz w:val="24"/>
              </w:rPr>
            </w:pPr>
          </w:p>
        </w:tc>
        <w:tc>
          <w:tcPr>
            <w:tcW w:w="1278" w:type="pct"/>
          </w:tcPr>
          <w:p w:rsidR="001F0DFD" w:rsidRDefault="001F0DFD">
            <w:pPr>
              <w:spacing w:line="460" w:lineRule="exact"/>
              <w:rPr>
                <w:sz w:val="24"/>
              </w:rPr>
            </w:pPr>
          </w:p>
        </w:tc>
        <w:tc>
          <w:tcPr>
            <w:tcW w:w="806" w:type="pct"/>
          </w:tcPr>
          <w:p w:rsidR="001F0DFD" w:rsidRDefault="001F0DFD">
            <w:pPr>
              <w:spacing w:line="460" w:lineRule="exact"/>
              <w:rPr>
                <w:sz w:val="24"/>
              </w:rPr>
            </w:pPr>
          </w:p>
        </w:tc>
        <w:tc>
          <w:tcPr>
            <w:tcW w:w="1202" w:type="pct"/>
          </w:tcPr>
          <w:p w:rsidR="001F0DFD" w:rsidRDefault="001F0DFD">
            <w:pPr>
              <w:spacing w:line="460" w:lineRule="exact"/>
              <w:rPr>
                <w:sz w:val="24"/>
              </w:rPr>
            </w:pPr>
          </w:p>
        </w:tc>
        <w:tc>
          <w:tcPr>
            <w:tcW w:w="984" w:type="pct"/>
          </w:tcPr>
          <w:p w:rsidR="001F0DFD" w:rsidRDefault="001F0DFD">
            <w:pPr>
              <w:spacing w:line="460" w:lineRule="exact"/>
              <w:rPr>
                <w:sz w:val="24"/>
              </w:rPr>
            </w:pPr>
          </w:p>
        </w:tc>
      </w:tr>
      <w:tr w:rsidR="001F0DFD">
        <w:trPr>
          <w:jc w:val="center"/>
        </w:trPr>
        <w:tc>
          <w:tcPr>
            <w:tcW w:w="730" w:type="pct"/>
          </w:tcPr>
          <w:p w:rsidR="001F0DFD" w:rsidRDefault="001F0DFD">
            <w:pPr>
              <w:spacing w:line="460" w:lineRule="exact"/>
              <w:rPr>
                <w:sz w:val="24"/>
              </w:rPr>
            </w:pPr>
          </w:p>
        </w:tc>
        <w:tc>
          <w:tcPr>
            <w:tcW w:w="1278" w:type="pct"/>
          </w:tcPr>
          <w:p w:rsidR="001F0DFD" w:rsidRDefault="001F0DFD">
            <w:pPr>
              <w:spacing w:line="460" w:lineRule="exact"/>
              <w:rPr>
                <w:sz w:val="24"/>
              </w:rPr>
            </w:pPr>
          </w:p>
        </w:tc>
        <w:tc>
          <w:tcPr>
            <w:tcW w:w="806" w:type="pct"/>
          </w:tcPr>
          <w:p w:rsidR="001F0DFD" w:rsidRDefault="001F0DFD">
            <w:pPr>
              <w:spacing w:line="460" w:lineRule="exact"/>
              <w:rPr>
                <w:sz w:val="24"/>
              </w:rPr>
            </w:pPr>
          </w:p>
        </w:tc>
        <w:tc>
          <w:tcPr>
            <w:tcW w:w="1202" w:type="pct"/>
          </w:tcPr>
          <w:p w:rsidR="001F0DFD" w:rsidRDefault="001F0DFD">
            <w:pPr>
              <w:spacing w:line="460" w:lineRule="exact"/>
              <w:rPr>
                <w:sz w:val="24"/>
              </w:rPr>
            </w:pPr>
          </w:p>
        </w:tc>
        <w:tc>
          <w:tcPr>
            <w:tcW w:w="984" w:type="pct"/>
          </w:tcPr>
          <w:p w:rsidR="001F0DFD" w:rsidRDefault="001F0DFD">
            <w:pPr>
              <w:spacing w:line="460" w:lineRule="exact"/>
              <w:rPr>
                <w:sz w:val="24"/>
              </w:rPr>
            </w:pPr>
          </w:p>
        </w:tc>
      </w:tr>
      <w:tr w:rsidR="001F0DFD">
        <w:trPr>
          <w:jc w:val="center"/>
        </w:trPr>
        <w:tc>
          <w:tcPr>
            <w:tcW w:w="730" w:type="pct"/>
          </w:tcPr>
          <w:p w:rsidR="001F0DFD" w:rsidRDefault="001F0DFD">
            <w:pPr>
              <w:spacing w:line="460" w:lineRule="exact"/>
              <w:rPr>
                <w:sz w:val="24"/>
              </w:rPr>
            </w:pPr>
          </w:p>
        </w:tc>
        <w:tc>
          <w:tcPr>
            <w:tcW w:w="1278" w:type="pct"/>
          </w:tcPr>
          <w:p w:rsidR="001F0DFD" w:rsidRDefault="001F0DFD">
            <w:pPr>
              <w:spacing w:line="460" w:lineRule="exact"/>
              <w:rPr>
                <w:sz w:val="24"/>
              </w:rPr>
            </w:pPr>
          </w:p>
        </w:tc>
        <w:tc>
          <w:tcPr>
            <w:tcW w:w="806" w:type="pct"/>
          </w:tcPr>
          <w:p w:rsidR="001F0DFD" w:rsidRDefault="001F0DFD">
            <w:pPr>
              <w:spacing w:line="460" w:lineRule="exact"/>
              <w:rPr>
                <w:sz w:val="24"/>
              </w:rPr>
            </w:pPr>
          </w:p>
        </w:tc>
        <w:tc>
          <w:tcPr>
            <w:tcW w:w="1202" w:type="pct"/>
          </w:tcPr>
          <w:p w:rsidR="001F0DFD" w:rsidRDefault="001F0DFD">
            <w:pPr>
              <w:spacing w:line="460" w:lineRule="exact"/>
              <w:rPr>
                <w:sz w:val="24"/>
              </w:rPr>
            </w:pPr>
          </w:p>
        </w:tc>
        <w:tc>
          <w:tcPr>
            <w:tcW w:w="984" w:type="pct"/>
          </w:tcPr>
          <w:p w:rsidR="001F0DFD" w:rsidRDefault="001F0DFD">
            <w:pPr>
              <w:spacing w:line="460" w:lineRule="exact"/>
              <w:rPr>
                <w:sz w:val="24"/>
              </w:rPr>
            </w:pPr>
          </w:p>
        </w:tc>
      </w:tr>
      <w:tr w:rsidR="001F0DFD">
        <w:trPr>
          <w:jc w:val="center"/>
        </w:trPr>
        <w:tc>
          <w:tcPr>
            <w:tcW w:w="730" w:type="pct"/>
          </w:tcPr>
          <w:p w:rsidR="001F0DFD" w:rsidRDefault="001F0DFD">
            <w:pPr>
              <w:spacing w:line="460" w:lineRule="exact"/>
              <w:rPr>
                <w:sz w:val="24"/>
              </w:rPr>
            </w:pPr>
          </w:p>
        </w:tc>
        <w:tc>
          <w:tcPr>
            <w:tcW w:w="1278" w:type="pct"/>
          </w:tcPr>
          <w:p w:rsidR="001F0DFD" w:rsidRDefault="001F0DFD">
            <w:pPr>
              <w:spacing w:line="460" w:lineRule="exact"/>
              <w:rPr>
                <w:sz w:val="24"/>
              </w:rPr>
            </w:pPr>
          </w:p>
        </w:tc>
        <w:tc>
          <w:tcPr>
            <w:tcW w:w="806" w:type="pct"/>
          </w:tcPr>
          <w:p w:rsidR="001F0DFD" w:rsidRDefault="001F0DFD">
            <w:pPr>
              <w:spacing w:line="460" w:lineRule="exact"/>
              <w:rPr>
                <w:sz w:val="24"/>
              </w:rPr>
            </w:pPr>
          </w:p>
        </w:tc>
        <w:tc>
          <w:tcPr>
            <w:tcW w:w="1202" w:type="pct"/>
          </w:tcPr>
          <w:p w:rsidR="001F0DFD" w:rsidRDefault="001F0DFD">
            <w:pPr>
              <w:spacing w:line="460" w:lineRule="exact"/>
              <w:rPr>
                <w:sz w:val="24"/>
              </w:rPr>
            </w:pPr>
          </w:p>
        </w:tc>
        <w:tc>
          <w:tcPr>
            <w:tcW w:w="984" w:type="pct"/>
          </w:tcPr>
          <w:p w:rsidR="001F0DFD" w:rsidRDefault="001F0DFD">
            <w:pPr>
              <w:spacing w:line="460" w:lineRule="exact"/>
              <w:rPr>
                <w:sz w:val="24"/>
              </w:rPr>
            </w:pPr>
          </w:p>
        </w:tc>
      </w:tr>
      <w:tr w:rsidR="001F0DFD">
        <w:trPr>
          <w:jc w:val="center"/>
        </w:trPr>
        <w:tc>
          <w:tcPr>
            <w:tcW w:w="730" w:type="pct"/>
          </w:tcPr>
          <w:p w:rsidR="001F0DFD" w:rsidRDefault="001F0DFD">
            <w:pPr>
              <w:spacing w:line="460" w:lineRule="exact"/>
              <w:rPr>
                <w:sz w:val="24"/>
              </w:rPr>
            </w:pPr>
          </w:p>
        </w:tc>
        <w:tc>
          <w:tcPr>
            <w:tcW w:w="1278" w:type="pct"/>
          </w:tcPr>
          <w:p w:rsidR="001F0DFD" w:rsidRDefault="001F0DFD">
            <w:pPr>
              <w:spacing w:line="460" w:lineRule="exact"/>
              <w:rPr>
                <w:sz w:val="24"/>
              </w:rPr>
            </w:pPr>
          </w:p>
        </w:tc>
        <w:tc>
          <w:tcPr>
            <w:tcW w:w="806" w:type="pct"/>
          </w:tcPr>
          <w:p w:rsidR="001F0DFD" w:rsidRDefault="001F0DFD">
            <w:pPr>
              <w:spacing w:line="460" w:lineRule="exact"/>
              <w:rPr>
                <w:sz w:val="24"/>
              </w:rPr>
            </w:pPr>
          </w:p>
        </w:tc>
        <w:tc>
          <w:tcPr>
            <w:tcW w:w="1202" w:type="pct"/>
          </w:tcPr>
          <w:p w:rsidR="001F0DFD" w:rsidRDefault="001F0DFD">
            <w:pPr>
              <w:spacing w:line="460" w:lineRule="exact"/>
              <w:rPr>
                <w:sz w:val="24"/>
              </w:rPr>
            </w:pPr>
          </w:p>
        </w:tc>
        <w:tc>
          <w:tcPr>
            <w:tcW w:w="984" w:type="pct"/>
          </w:tcPr>
          <w:p w:rsidR="001F0DFD" w:rsidRDefault="001F0DFD">
            <w:pPr>
              <w:spacing w:line="460" w:lineRule="exact"/>
              <w:rPr>
                <w:sz w:val="24"/>
              </w:rPr>
            </w:pPr>
          </w:p>
        </w:tc>
      </w:tr>
    </w:tbl>
    <w:p w:rsidR="001F0DFD" w:rsidRDefault="001F0DFD">
      <w:pPr>
        <w:spacing w:line="360" w:lineRule="auto"/>
        <w:ind w:right="84" w:firstLine="420"/>
        <w:rPr>
          <w:b/>
          <w:position w:val="-40"/>
          <w:sz w:val="24"/>
        </w:rPr>
      </w:pPr>
    </w:p>
    <w:p w:rsidR="001F0DFD" w:rsidRDefault="001F0DFD">
      <w:pPr>
        <w:spacing w:line="460" w:lineRule="exact"/>
        <w:ind w:left="192"/>
        <w:rPr>
          <w:sz w:val="24"/>
        </w:rPr>
      </w:pPr>
    </w:p>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position w:val="-40"/>
          <w:sz w:val="24"/>
        </w:rPr>
      </w:pPr>
      <w:r>
        <w:rPr>
          <w:sz w:val="24"/>
        </w:rPr>
        <w:t>日期：</w:t>
      </w:r>
      <w:r>
        <w:rPr>
          <w:sz w:val="24"/>
        </w:rPr>
        <w:t xml:space="preserve">  </w:t>
      </w:r>
    </w:p>
    <w:p w:rsidR="001F0DFD" w:rsidRDefault="006B7FAF">
      <w:pPr>
        <w:spacing w:line="360" w:lineRule="auto"/>
        <w:ind w:right="84" w:firstLine="420"/>
        <w:rPr>
          <w:position w:val="-40"/>
          <w:sz w:val="24"/>
        </w:rPr>
      </w:pPr>
      <w:r>
        <w:rPr>
          <w:position w:val="-40"/>
          <w:sz w:val="24"/>
        </w:rPr>
        <w:t xml:space="preserve"> </w:t>
      </w:r>
    </w:p>
    <w:p w:rsidR="001F0DFD" w:rsidRDefault="001F0DFD">
      <w:pPr>
        <w:spacing w:line="360" w:lineRule="auto"/>
        <w:ind w:right="84" w:firstLine="420"/>
        <w:rPr>
          <w:position w:val="-40"/>
          <w:sz w:val="24"/>
        </w:rPr>
      </w:pPr>
    </w:p>
    <w:p w:rsidR="001F0DFD" w:rsidRDefault="006B7FAF">
      <w:pPr>
        <w:spacing w:line="360" w:lineRule="auto"/>
        <w:ind w:right="84" w:firstLine="420"/>
        <w:rPr>
          <w:position w:val="-40"/>
          <w:sz w:val="24"/>
        </w:rPr>
      </w:pPr>
      <w:r>
        <w:rPr>
          <w:position w:val="-40"/>
          <w:sz w:val="24"/>
        </w:rPr>
        <w:t xml:space="preserve"> </w:t>
      </w:r>
    </w:p>
    <w:p w:rsidR="001F0DFD" w:rsidRDefault="001F0DFD">
      <w:pPr>
        <w:spacing w:line="360" w:lineRule="auto"/>
        <w:ind w:right="84" w:firstLine="420"/>
        <w:rPr>
          <w:position w:val="-40"/>
          <w:sz w:val="24"/>
        </w:rPr>
      </w:pPr>
    </w:p>
    <w:p w:rsidR="001F0DFD" w:rsidRDefault="006B7FAF">
      <w:pPr>
        <w:widowControl/>
        <w:jc w:val="left"/>
        <w:rPr>
          <w:b/>
          <w:sz w:val="24"/>
        </w:rPr>
      </w:pPr>
      <w:r>
        <w:rPr>
          <w:b/>
          <w:sz w:val="24"/>
        </w:rPr>
        <w:br w:type="page"/>
      </w:r>
    </w:p>
    <w:p w:rsidR="001F0DFD" w:rsidRDefault="006B7FAF">
      <w:pPr>
        <w:spacing w:line="460" w:lineRule="exact"/>
        <w:rPr>
          <w:b/>
          <w:sz w:val="24"/>
        </w:rPr>
      </w:pPr>
      <w:r>
        <w:rPr>
          <w:b/>
          <w:sz w:val="24"/>
        </w:rPr>
        <w:lastRenderedPageBreak/>
        <w:t>附件</w:t>
      </w:r>
      <w:r>
        <w:rPr>
          <w:b/>
          <w:sz w:val="24"/>
        </w:rPr>
        <w:t>3</w:t>
      </w:r>
    </w:p>
    <w:p w:rsidR="001F0DFD" w:rsidRDefault="006B7FAF">
      <w:pPr>
        <w:tabs>
          <w:tab w:val="left" w:pos="3780"/>
          <w:tab w:val="left" w:pos="3960"/>
        </w:tabs>
        <w:spacing w:line="460" w:lineRule="exact"/>
        <w:jc w:val="center"/>
        <w:rPr>
          <w:b/>
          <w:sz w:val="24"/>
        </w:rPr>
      </w:pPr>
      <w:r>
        <w:rPr>
          <w:b/>
          <w:sz w:val="24"/>
        </w:rPr>
        <w:t>开标分项一览表</w:t>
      </w:r>
    </w:p>
    <w:p w:rsidR="001F0DFD" w:rsidRDefault="006B7FAF">
      <w:pPr>
        <w:spacing w:line="460" w:lineRule="exact"/>
        <w:ind w:left="192"/>
        <w:rPr>
          <w:sz w:val="24"/>
        </w:rPr>
      </w:pPr>
      <w:r>
        <w:rPr>
          <w:sz w:val="24"/>
        </w:rPr>
        <w:t>项目名称：</w:t>
      </w:r>
      <w:r>
        <w:rPr>
          <w:sz w:val="24"/>
          <w:u w:val="single"/>
        </w:rPr>
        <w:t xml:space="preserve">                    </w:t>
      </w:r>
    </w:p>
    <w:p w:rsidR="001F0DFD" w:rsidRDefault="006B7FAF">
      <w:pPr>
        <w:spacing w:line="460" w:lineRule="exact"/>
        <w:ind w:left="192"/>
        <w:rPr>
          <w:sz w:val="24"/>
        </w:rPr>
      </w:pPr>
      <w:r>
        <w:rPr>
          <w:sz w:val="24"/>
        </w:rPr>
        <w:t>项目编号：</w:t>
      </w:r>
      <w:r>
        <w:rPr>
          <w:sz w:val="24"/>
          <w:u w:val="single"/>
        </w:rPr>
        <w:t xml:space="preserve">                    </w:t>
      </w:r>
    </w:p>
    <w:p w:rsidR="001F0DFD" w:rsidRDefault="006B7FAF">
      <w:pPr>
        <w:spacing w:line="460" w:lineRule="exact"/>
        <w:ind w:left="192"/>
        <w:rPr>
          <w:sz w:val="24"/>
        </w:rPr>
      </w:pPr>
      <w:r>
        <w:rPr>
          <w:sz w:val="24"/>
        </w:rPr>
        <w:t>包</w:t>
      </w:r>
      <w:r>
        <w:rPr>
          <w:sz w:val="24"/>
        </w:rPr>
        <w:t xml:space="preserve">    </w:t>
      </w:r>
      <w:r>
        <w:rPr>
          <w:sz w:val="24"/>
        </w:rPr>
        <w:t>号：</w:t>
      </w:r>
      <w:r>
        <w:rPr>
          <w:sz w:val="24"/>
          <w:u w:val="single"/>
        </w:rPr>
        <w:t xml:space="preserve">                    </w:t>
      </w:r>
    </w:p>
    <w:p w:rsidR="001F0DFD" w:rsidRDefault="006B7FAF" w:rsidP="00B91A6C">
      <w:pPr>
        <w:spacing w:line="460" w:lineRule="exact"/>
        <w:ind w:firstLineChars="2900" w:firstLine="6472"/>
        <w:rPr>
          <w:sz w:val="24"/>
        </w:rPr>
      </w:pPr>
      <w:r>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6"/>
        <w:gridCol w:w="3550"/>
      </w:tblGrid>
      <w:tr w:rsidR="001F0DFD">
        <w:trPr>
          <w:cantSplit/>
          <w:jc w:val="center"/>
        </w:trPr>
        <w:tc>
          <w:tcPr>
            <w:tcW w:w="660" w:type="pct"/>
            <w:vAlign w:val="center"/>
          </w:tcPr>
          <w:p w:rsidR="001F0DFD" w:rsidRDefault="006B7FAF">
            <w:pPr>
              <w:jc w:val="center"/>
              <w:rPr>
                <w:szCs w:val="21"/>
              </w:rPr>
            </w:pPr>
            <w:r>
              <w:rPr>
                <w:szCs w:val="21"/>
              </w:rPr>
              <w:t>序号</w:t>
            </w:r>
          </w:p>
        </w:tc>
        <w:tc>
          <w:tcPr>
            <w:tcW w:w="2120" w:type="pct"/>
            <w:vAlign w:val="center"/>
          </w:tcPr>
          <w:p w:rsidR="001F0DFD" w:rsidRDefault="006B7FAF">
            <w:pPr>
              <w:jc w:val="center"/>
              <w:rPr>
                <w:szCs w:val="21"/>
              </w:rPr>
            </w:pPr>
            <w:r>
              <w:rPr>
                <w:szCs w:val="21"/>
              </w:rPr>
              <w:t>价格分项组成</w:t>
            </w:r>
          </w:p>
        </w:tc>
        <w:tc>
          <w:tcPr>
            <w:tcW w:w="2218" w:type="pct"/>
            <w:vAlign w:val="center"/>
          </w:tcPr>
          <w:p w:rsidR="001F0DFD" w:rsidRDefault="006B7FAF">
            <w:pPr>
              <w:jc w:val="center"/>
              <w:rPr>
                <w:szCs w:val="21"/>
              </w:rPr>
            </w:pPr>
            <w:r>
              <w:rPr>
                <w:szCs w:val="21"/>
              </w:rPr>
              <w:t>报价</w:t>
            </w:r>
          </w:p>
        </w:tc>
      </w:tr>
      <w:tr w:rsidR="001F0DFD">
        <w:trPr>
          <w:cantSplit/>
          <w:jc w:val="center"/>
        </w:trPr>
        <w:tc>
          <w:tcPr>
            <w:tcW w:w="660" w:type="pct"/>
            <w:vMerge w:val="restart"/>
            <w:vAlign w:val="center"/>
          </w:tcPr>
          <w:p w:rsidR="001F0DFD" w:rsidRDefault="006B7FAF">
            <w:pPr>
              <w:jc w:val="center"/>
              <w:rPr>
                <w:szCs w:val="21"/>
              </w:rPr>
            </w:pPr>
            <w:r>
              <w:rPr>
                <w:szCs w:val="21"/>
              </w:rPr>
              <w:t>1</w:t>
            </w:r>
          </w:p>
        </w:tc>
        <w:tc>
          <w:tcPr>
            <w:tcW w:w="2120" w:type="pct"/>
            <w:vMerge w:val="restart"/>
            <w:vAlign w:val="center"/>
          </w:tcPr>
          <w:p w:rsidR="001F0DFD" w:rsidRDefault="006B7FAF">
            <w:pPr>
              <w:jc w:val="center"/>
              <w:rPr>
                <w:szCs w:val="21"/>
              </w:rPr>
            </w:pPr>
            <w:r>
              <w:rPr>
                <w:szCs w:val="21"/>
              </w:rPr>
              <w:t>人员费用</w:t>
            </w:r>
          </w:p>
        </w:tc>
        <w:tc>
          <w:tcPr>
            <w:tcW w:w="2218" w:type="pct"/>
            <w:vAlign w:val="center"/>
          </w:tcPr>
          <w:p w:rsidR="001F0DFD" w:rsidRDefault="006B7FAF">
            <w:pPr>
              <w:jc w:val="left"/>
              <w:rPr>
                <w:szCs w:val="21"/>
              </w:rPr>
            </w:pPr>
            <w:r>
              <w:rPr>
                <w:szCs w:val="21"/>
              </w:rPr>
              <w:t>人员工资：</w:t>
            </w:r>
          </w:p>
        </w:tc>
      </w:tr>
      <w:tr w:rsidR="001F0DFD">
        <w:trPr>
          <w:cantSplit/>
          <w:jc w:val="center"/>
        </w:trPr>
        <w:tc>
          <w:tcPr>
            <w:tcW w:w="660" w:type="pct"/>
            <w:vMerge/>
            <w:vAlign w:val="center"/>
          </w:tcPr>
          <w:p w:rsidR="001F0DFD" w:rsidRDefault="001F0DFD">
            <w:pPr>
              <w:jc w:val="center"/>
              <w:rPr>
                <w:szCs w:val="21"/>
              </w:rPr>
            </w:pPr>
          </w:p>
        </w:tc>
        <w:tc>
          <w:tcPr>
            <w:tcW w:w="2120" w:type="pct"/>
            <w:vMerge/>
            <w:vAlign w:val="center"/>
          </w:tcPr>
          <w:p w:rsidR="001F0DFD" w:rsidRDefault="001F0DFD">
            <w:pPr>
              <w:jc w:val="center"/>
              <w:rPr>
                <w:szCs w:val="21"/>
              </w:rPr>
            </w:pPr>
          </w:p>
        </w:tc>
        <w:tc>
          <w:tcPr>
            <w:tcW w:w="2218" w:type="pct"/>
            <w:vAlign w:val="center"/>
          </w:tcPr>
          <w:p w:rsidR="001F0DFD" w:rsidRDefault="006B7FAF">
            <w:pPr>
              <w:jc w:val="left"/>
              <w:rPr>
                <w:szCs w:val="21"/>
              </w:rPr>
            </w:pPr>
            <w:r>
              <w:rPr>
                <w:rFonts w:hint="eastAsia"/>
                <w:szCs w:val="21"/>
              </w:rPr>
              <w:t>社会保险：</w:t>
            </w:r>
          </w:p>
        </w:tc>
      </w:tr>
      <w:tr w:rsidR="001F0DFD">
        <w:trPr>
          <w:cantSplit/>
          <w:jc w:val="center"/>
        </w:trPr>
        <w:tc>
          <w:tcPr>
            <w:tcW w:w="660" w:type="pct"/>
            <w:vMerge/>
            <w:vAlign w:val="center"/>
          </w:tcPr>
          <w:p w:rsidR="001F0DFD" w:rsidRDefault="001F0DFD">
            <w:pPr>
              <w:jc w:val="center"/>
              <w:rPr>
                <w:szCs w:val="21"/>
              </w:rPr>
            </w:pPr>
          </w:p>
        </w:tc>
        <w:tc>
          <w:tcPr>
            <w:tcW w:w="2120" w:type="pct"/>
            <w:vMerge/>
            <w:vAlign w:val="center"/>
          </w:tcPr>
          <w:p w:rsidR="001F0DFD" w:rsidRDefault="001F0DFD">
            <w:pPr>
              <w:jc w:val="center"/>
              <w:rPr>
                <w:szCs w:val="21"/>
              </w:rPr>
            </w:pPr>
          </w:p>
        </w:tc>
        <w:tc>
          <w:tcPr>
            <w:tcW w:w="2218" w:type="pct"/>
            <w:vAlign w:val="center"/>
          </w:tcPr>
          <w:p w:rsidR="001F0DFD" w:rsidRDefault="006B7FAF">
            <w:pPr>
              <w:jc w:val="left"/>
              <w:rPr>
                <w:szCs w:val="21"/>
              </w:rPr>
            </w:pPr>
            <w:r>
              <w:rPr>
                <w:rFonts w:hint="eastAsia"/>
                <w:szCs w:val="21"/>
              </w:rPr>
              <w:t>住房公积金：</w:t>
            </w:r>
          </w:p>
        </w:tc>
      </w:tr>
      <w:tr w:rsidR="001F0DFD">
        <w:trPr>
          <w:cantSplit/>
          <w:jc w:val="center"/>
        </w:trPr>
        <w:tc>
          <w:tcPr>
            <w:tcW w:w="660" w:type="pct"/>
            <w:vMerge/>
            <w:vAlign w:val="center"/>
          </w:tcPr>
          <w:p w:rsidR="001F0DFD" w:rsidRDefault="001F0DFD">
            <w:pPr>
              <w:jc w:val="center"/>
              <w:rPr>
                <w:szCs w:val="21"/>
              </w:rPr>
            </w:pPr>
          </w:p>
        </w:tc>
        <w:tc>
          <w:tcPr>
            <w:tcW w:w="2120" w:type="pct"/>
            <w:vMerge/>
            <w:vAlign w:val="center"/>
          </w:tcPr>
          <w:p w:rsidR="001F0DFD" w:rsidRDefault="001F0DFD">
            <w:pPr>
              <w:jc w:val="center"/>
              <w:rPr>
                <w:szCs w:val="21"/>
              </w:rPr>
            </w:pPr>
          </w:p>
        </w:tc>
        <w:tc>
          <w:tcPr>
            <w:tcW w:w="2218" w:type="pct"/>
            <w:vAlign w:val="center"/>
          </w:tcPr>
          <w:p w:rsidR="001F0DFD" w:rsidRDefault="006B7FAF">
            <w:pPr>
              <w:jc w:val="left"/>
              <w:rPr>
                <w:szCs w:val="21"/>
              </w:rPr>
            </w:pPr>
            <w:r>
              <w:rPr>
                <w:szCs w:val="21"/>
              </w:rPr>
              <w:t>福利</w:t>
            </w:r>
            <w:r>
              <w:rPr>
                <w:rFonts w:hint="eastAsia"/>
                <w:szCs w:val="21"/>
              </w:rPr>
              <w:t>费</w:t>
            </w:r>
            <w:r>
              <w:rPr>
                <w:szCs w:val="21"/>
              </w:rPr>
              <w:t>：</w:t>
            </w:r>
          </w:p>
        </w:tc>
      </w:tr>
      <w:tr w:rsidR="001F0DFD">
        <w:trPr>
          <w:cantSplit/>
          <w:jc w:val="center"/>
        </w:trPr>
        <w:tc>
          <w:tcPr>
            <w:tcW w:w="660" w:type="pct"/>
            <w:vMerge/>
            <w:vAlign w:val="center"/>
          </w:tcPr>
          <w:p w:rsidR="001F0DFD" w:rsidRDefault="001F0DFD">
            <w:pPr>
              <w:jc w:val="center"/>
              <w:rPr>
                <w:szCs w:val="21"/>
              </w:rPr>
            </w:pPr>
          </w:p>
        </w:tc>
        <w:tc>
          <w:tcPr>
            <w:tcW w:w="2120" w:type="pct"/>
            <w:vMerge/>
            <w:vAlign w:val="center"/>
          </w:tcPr>
          <w:p w:rsidR="001F0DFD" w:rsidRDefault="001F0DFD">
            <w:pPr>
              <w:jc w:val="center"/>
              <w:rPr>
                <w:szCs w:val="21"/>
              </w:rPr>
            </w:pPr>
          </w:p>
        </w:tc>
        <w:tc>
          <w:tcPr>
            <w:tcW w:w="2218" w:type="pct"/>
            <w:vAlign w:val="center"/>
          </w:tcPr>
          <w:p w:rsidR="001F0DFD" w:rsidRDefault="006B7FAF">
            <w:pPr>
              <w:jc w:val="left"/>
              <w:rPr>
                <w:szCs w:val="21"/>
              </w:rPr>
            </w:pPr>
            <w:r>
              <w:rPr>
                <w:rFonts w:hint="eastAsia"/>
                <w:szCs w:val="21"/>
              </w:rPr>
              <w:t>加班费</w:t>
            </w:r>
            <w:r>
              <w:rPr>
                <w:szCs w:val="21"/>
              </w:rPr>
              <w:t>：</w:t>
            </w:r>
          </w:p>
        </w:tc>
      </w:tr>
      <w:tr w:rsidR="001F0DFD">
        <w:trPr>
          <w:cantSplit/>
          <w:jc w:val="center"/>
        </w:trPr>
        <w:tc>
          <w:tcPr>
            <w:tcW w:w="660" w:type="pct"/>
            <w:vMerge/>
            <w:vAlign w:val="center"/>
          </w:tcPr>
          <w:p w:rsidR="001F0DFD" w:rsidRDefault="001F0DFD">
            <w:pPr>
              <w:jc w:val="center"/>
              <w:rPr>
                <w:szCs w:val="21"/>
              </w:rPr>
            </w:pPr>
          </w:p>
        </w:tc>
        <w:tc>
          <w:tcPr>
            <w:tcW w:w="2120" w:type="pct"/>
            <w:vMerge/>
            <w:vAlign w:val="center"/>
          </w:tcPr>
          <w:p w:rsidR="001F0DFD" w:rsidRDefault="001F0DFD">
            <w:pPr>
              <w:jc w:val="center"/>
              <w:rPr>
                <w:szCs w:val="21"/>
              </w:rPr>
            </w:pPr>
          </w:p>
        </w:tc>
        <w:tc>
          <w:tcPr>
            <w:tcW w:w="2218" w:type="pct"/>
            <w:vAlign w:val="center"/>
          </w:tcPr>
          <w:p w:rsidR="001F0DFD" w:rsidRDefault="006B7FAF">
            <w:pPr>
              <w:jc w:val="left"/>
              <w:rPr>
                <w:szCs w:val="21"/>
              </w:rPr>
            </w:pPr>
            <w:r>
              <w:rPr>
                <w:rFonts w:hint="eastAsia"/>
                <w:szCs w:val="21"/>
              </w:rPr>
              <w:t>其他：</w:t>
            </w:r>
          </w:p>
        </w:tc>
      </w:tr>
      <w:tr w:rsidR="001F0DFD">
        <w:trPr>
          <w:cantSplit/>
          <w:jc w:val="center"/>
        </w:trPr>
        <w:tc>
          <w:tcPr>
            <w:tcW w:w="660" w:type="pct"/>
            <w:vAlign w:val="center"/>
          </w:tcPr>
          <w:p w:rsidR="001F0DFD" w:rsidRDefault="006B7FAF">
            <w:pPr>
              <w:jc w:val="center"/>
              <w:rPr>
                <w:szCs w:val="21"/>
              </w:rPr>
            </w:pPr>
            <w:r>
              <w:rPr>
                <w:rFonts w:hint="eastAsia"/>
                <w:szCs w:val="21"/>
              </w:rPr>
              <w:t>2</w:t>
            </w:r>
          </w:p>
        </w:tc>
        <w:tc>
          <w:tcPr>
            <w:tcW w:w="2120" w:type="pct"/>
            <w:vAlign w:val="center"/>
          </w:tcPr>
          <w:p w:rsidR="001F0DFD" w:rsidRDefault="006B7FAF">
            <w:pPr>
              <w:jc w:val="center"/>
              <w:rPr>
                <w:szCs w:val="21"/>
              </w:rPr>
            </w:pPr>
            <w:r>
              <w:rPr>
                <w:rFonts w:hint="eastAsia"/>
                <w:szCs w:val="21"/>
              </w:rPr>
              <w:t>工具设备耗材零配件</w:t>
            </w:r>
            <w:r>
              <w:rPr>
                <w:szCs w:val="21"/>
              </w:rPr>
              <w:t>费用</w:t>
            </w:r>
          </w:p>
        </w:tc>
        <w:tc>
          <w:tcPr>
            <w:tcW w:w="2218" w:type="pct"/>
            <w:vAlign w:val="center"/>
          </w:tcPr>
          <w:p w:rsidR="001F0DFD" w:rsidRDefault="001F0DFD">
            <w:pPr>
              <w:jc w:val="left"/>
              <w:rPr>
                <w:szCs w:val="21"/>
              </w:rPr>
            </w:pPr>
          </w:p>
        </w:tc>
      </w:tr>
      <w:tr w:rsidR="001F0DFD">
        <w:trPr>
          <w:cantSplit/>
          <w:jc w:val="center"/>
        </w:trPr>
        <w:tc>
          <w:tcPr>
            <w:tcW w:w="660" w:type="pct"/>
            <w:shd w:val="clear" w:color="auto" w:fill="auto"/>
            <w:vAlign w:val="center"/>
          </w:tcPr>
          <w:p w:rsidR="001F0DFD" w:rsidRDefault="006B7FAF">
            <w:pPr>
              <w:jc w:val="center"/>
              <w:rPr>
                <w:szCs w:val="21"/>
              </w:rPr>
            </w:pPr>
            <w:r>
              <w:rPr>
                <w:rFonts w:hint="eastAsia"/>
                <w:szCs w:val="21"/>
              </w:rPr>
              <w:t>3</w:t>
            </w:r>
          </w:p>
        </w:tc>
        <w:tc>
          <w:tcPr>
            <w:tcW w:w="2120" w:type="pct"/>
            <w:vAlign w:val="center"/>
          </w:tcPr>
          <w:p w:rsidR="001F0DFD" w:rsidRDefault="006B7FAF">
            <w:pPr>
              <w:jc w:val="center"/>
              <w:rPr>
                <w:szCs w:val="21"/>
              </w:rPr>
            </w:pPr>
            <w:r>
              <w:rPr>
                <w:rFonts w:hint="eastAsia"/>
                <w:szCs w:val="21"/>
              </w:rPr>
              <w:t>清明节增配人员费用</w:t>
            </w:r>
          </w:p>
        </w:tc>
        <w:tc>
          <w:tcPr>
            <w:tcW w:w="2218" w:type="pct"/>
            <w:vAlign w:val="center"/>
          </w:tcPr>
          <w:p w:rsidR="001F0DFD" w:rsidRDefault="001F0DFD">
            <w:pPr>
              <w:jc w:val="left"/>
              <w:rPr>
                <w:szCs w:val="21"/>
              </w:rPr>
            </w:pPr>
          </w:p>
        </w:tc>
      </w:tr>
      <w:tr w:rsidR="001F0DFD">
        <w:trPr>
          <w:cantSplit/>
          <w:jc w:val="center"/>
        </w:trPr>
        <w:tc>
          <w:tcPr>
            <w:tcW w:w="660" w:type="pct"/>
            <w:shd w:val="clear" w:color="auto" w:fill="auto"/>
            <w:vAlign w:val="center"/>
          </w:tcPr>
          <w:p w:rsidR="001F0DFD" w:rsidRDefault="006B7FAF">
            <w:pPr>
              <w:jc w:val="center"/>
              <w:rPr>
                <w:szCs w:val="21"/>
              </w:rPr>
            </w:pPr>
            <w:r>
              <w:rPr>
                <w:rFonts w:hint="eastAsia"/>
                <w:szCs w:val="21"/>
              </w:rPr>
              <w:t>4</w:t>
            </w:r>
          </w:p>
        </w:tc>
        <w:tc>
          <w:tcPr>
            <w:tcW w:w="2120" w:type="pct"/>
            <w:vAlign w:val="center"/>
          </w:tcPr>
          <w:p w:rsidR="001F0DFD" w:rsidRDefault="006B7FAF">
            <w:pPr>
              <w:jc w:val="center"/>
              <w:rPr>
                <w:szCs w:val="21"/>
              </w:rPr>
            </w:pPr>
            <w:r>
              <w:rPr>
                <w:rFonts w:hint="eastAsia"/>
                <w:szCs w:val="21"/>
              </w:rPr>
              <w:t>服装费用</w:t>
            </w:r>
          </w:p>
        </w:tc>
        <w:tc>
          <w:tcPr>
            <w:tcW w:w="2218" w:type="pct"/>
            <w:vAlign w:val="center"/>
          </w:tcPr>
          <w:p w:rsidR="001F0DFD" w:rsidRDefault="001F0DFD">
            <w:pPr>
              <w:jc w:val="left"/>
              <w:rPr>
                <w:szCs w:val="21"/>
              </w:rPr>
            </w:pPr>
          </w:p>
        </w:tc>
      </w:tr>
      <w:tr w:rsidR="001F0DFD">
        <w:trPr>
          <w:cantSplit/>
          <w:jc w:val="center"/>
        </w:trPr>
        <w:tc>
          <w:tcPr>
            <w:tcW w:w="660" w:type="pct"/>
            <w:shd w:val="clear" w:color="auto" w:fill="auto"/>
            <w:vAlign w:val="center"/>
          </w:tcPr>
          <w:p w:rsidR="001F0DFD" w:rsidRDefault="006B7FAF">
            <w:pPr>
              <w:jc w:val="center"/>
              <w:rPr>
                <w:szCs w:val="21"/>
              </w:rPr>
            </w:pPr>
            <w:r>
              <w:rPr>
                <w:rFonts w:hint="eastAsia"/>
                <w:szCs w:val="21"/>
              </w:rPr>
              <w:t>5</w:t>
            </w:r>
          </w:p>
        </w:tc>
        <w:tc>
          <w:tcPr>
            <w:tcW w:w="2120" w:type="pct"/>
            <w:vAlign w:val="center"/>
          </w:tcPr>
          <w:p w:rsidR="001F0DFD" w:rsidRDefault="006B7FAF">
            <w:pPr>
              <w:jc w:val="center"/>
              <w:rPr>
                <w:szCs w:val="21"/>
              </w:rPr>
            </w:pPr>
            <w:r>
              <w:rPr>
                <w:szCs w:val="21"/>
              </w:rPr>
              <w:t>办公费用</w:t>
            </w:r>
          </w:p>
        </w:tc>
        <w:tc>
          <w:tcPr>
            <w:tcW w:w="2218" w:type="pct"/>
            <w:vAlign w:val="center"/>
          </w:tcPr>
          <w:p w:rsidR="001F0DFD" w:rsidRDefault="001F0DFD">
            <w:pPr>
              <w:jc w:val="left"/>
              <w:rPr>
                <w:szCs w:val="21"/>
              </w:rPr>
            </w:pPr>
          </w:p>
        </w:tc>
      </w:tr>
      <w:tr w:rsidR="001F0DFD">
        <w:trPr>
          <w:cantSplit/>
          <w:jc w:val="center"/>
        </w:trPr>
        <w:tc>
          <w:tcPr>
            <w:tcW w:w="660" w:type="pct"/>
            <w:shd w:val="clear" w:color="auto" w:fill="auto"/>
            <w:vAlign w:val="center"/>
          </w:tcPr>
          <w:p w:rsidR="001F0DFD" w:rsidRDefault="006B7FAF">
            <w:pPr>
              <w:jc w:val="center"/>
              <w:rPr>
                <w:szCs w:val="21"/>
              </w:rPr>
            </w:pPr>
            <w:r>
              <w:rPr>
                <w:rFonts w:hint="eastAsia"/>
                <w:szCs w:val="21"/>
              </w:rPr>
              <w:t>6</w:t>
            </w:r>
          </w:p>
        </w:tc>
        <w:tc>
          <w:tcPr>
            <w:tcW w:w="2120" w:type="pct"/>
            <w:vAlign w:val="center"/>
          </w:tcPr>
          <w:p w:rsidR="001F0DFD" w:rsidRDefault="006B7FAF">
            <w:pPr>
              <w:jc w:val="center"/>
              <w:rPr>
                <w:szCs w:val="21"/>
              </w:rPr>
            </w:pPr>
            <w:r>
              <w:rPr>
                <w:szCs w:val="21"/>
              </w:rPr>
              <w:t>固定资产折旧</w:t>
            </w:r>
          </w:p>
        </w:tc>
        <w:tc>
          <w:tcPr>
            <w:tcW w:w="2218" w:type="pct"/>
            <w:vAlign w:val="center"/>
          </w:tcPr>
          <w:p w:rsidR="001F0DFD" w:rsidRDefault="001F0DFD">
            <w:pPr>
              <w:jc w:val="left"/>
              <w:rPr>
                <w:szCs w:val="21"/>
              </w:rPr>
            </w:pPr>
          </w:p>
        </w:tc>
      </w:tr>
      <w:tr w:rsidR="001F0DFD">
        <w:trPr>
          <w:cantSplit/>
          <w:jc w:val="center"/>
        </w:trPr>
        <w:tc>
          <w:tcPr>
            <w:tcW w:w="660" w:type="pct"/>
            <w:shd w:val="clear" w:color="auto" w:fill="auto"/>
            <w:vAlign w:val="center"/>
          </w:tcPr>
          <w:p w:rsidR="001F0DFD" w:rsidRDefault="006B7FAF">
            <w:pPr>
              <w:jc w:val="center"/>
              <w:rPr>
                <w:szCs w:val="21"/>
              </w:rPr>
            </w:pPr>
            <w:r>
              <w:rPr>
                <w:rFonts w:hint="eastAsia"/>
                <w:szCs w:val="21"/>
              </w:rPr>
              <w:t>7</w:t>
            </w:r>
          </w:p>
        </w:tc>
        <w:tc>
          <w:tcPr>
            <w:tcW w:w="2120" w:type="pct"/>
            <w:vAlign w:val="center"/>
          </w:tcPr>
          <w:p w:rsidR="001F0DFD" w:rsidRDefault="006B7FAF">
            <w:pPr>
              <w:jc w:val="center"/>
              <w:rPr>
                <w:szCs w:val="21"/>
              </w:rPr>
            </w:pPr>
            <w:r>
              <w:rPr>
                <w:szCs w:val="21"/>
              </w:rPr>
              <w:t>利润</w:t>
            </w:r>
          </w:p>
        </w:tc>
        <w:tc>
          <w:tcPr>
            <w:tcW w:w="2218" w:type="pct"/>
            <w:vAlign w:val="center"/>
          </w:tcPr>
          <w:p w:rsidR="001F0DFD" w:rsidRDefault="001F0DFD">
            <w:pPr>
              <w:jc w:val="left"/>
              <w:rPr>
                <w:szCs w:val="21"/>
              </w:rPr>
            </w:pPr>
          </w:p>
        </w:tc>
      </w:tr>
      <w:tr w:rsidR="001F0DFD">
        <w:trPr>
          <w:cantSplit/>
          <w:jc w:val="center"/>
        </w:trPr>
        <w:tc>
          <w:tcPr>
            <w:tcW w:w="660" w:type="pct"/>
            <w:shd w:val="clear" w:color="auto" w:fill="auto"/>
            <w:vAlign w:val="center"/>
          </w:tcPr>
          <w:p w:rsidR="001F0DFD" w:rsidRDefault="006B7FAF">
            <w:pPr>
              <w:jc w:val="center"/>
              <w:rPr>
                <w:szCs w:val="21"/>
              </w:rPr>
            </w:pPr>
            <w:r>
              <w:rPr>
                <w:rFonts w:hint="eastAsia"/>
                <w:szCs w:val="21"/>
              </w:rPr>
              <w:t>8</w:t>
            </w:r>
          </w:p>
        </w:tc>
        <w:tc>
          <w:tcPr>
            <w:tcW w:w="2120" w:type="pct"/>
            <w:vAlign w:val="center"/>
          </w:tcPr>
          <w:p w:rsidR="001F0DFD" w:rsidRDefault="006B7FAF">
            <w:pPr>
              <w:jc w:val="center"/>
              <w:rPr>
                <w:szCs w:val="21"/>
              </w:rPr>
            </w:pPr>
            <w:r>
              <w:rPr>
                <w:szCs w:val="21"/>
              </w:rPr>
              <w:t>税金</w:t>
            </w:r>
          </w:p>
        </w:tc>
        <w:tc>
          <w:tcPr>
            <w:tcW w:w="2218" w:type="pct"/>
            <w:vAlign w:val="center"/>
          </w:tcPr>
          <w:p w:rsidR="001F0DFD" w:rsidRDefault="001F0DFD">
            <w:pPr>
              <w:jc w:val="left"/>
              <w:rPr>
                <w:szCs w:val="21"/>
              </w:rPr>
            </w:pPr>
          </w:p>
        </w:tc>
      </w:tr>
      <w:tr w:rsidR="001F0DFD">
        <w:trPr>
          <w:cantSplit/>
          <w:jc w:val="center"/>
        </w:trPr>
        <w:tc>
          <w:tcPr>
            <w:tcW w:w="660" w:type="pct"/>
            <w:vAlign w:val="center"/>
          </w:tcPr>
          <w:p w:rsidR="001F0DFD" w:rsidRDefault="006B7FAF">
            <w:pPr>
              <w:jc w:val="center"/>
              <w:rPr>
                <w:szCs w:val="21"/>
              </w:rPr>
            </w:pPr>
            <w:r>
              <w:rPr>
                <w:rFonts w:hint="eastAsia"/>
                <w:szCs w:val="21"/>
              </w:rPr>
              <w:t>9</w:t>
            </w:r>
          </w:p>
        </w:tc>
        <w:tc>
          <w:tcPr>
            <w:tcW w:w="2120" w:type="pct"/>
            <w:vAlign w:val="center"/>
          </w:tcPr>
          <w:p w:rsidR="001F0DFD" w:rsidRDefault="006B7FAF">
            <w:pPr>
              <w:jc w:val="center"/>
              <w:rPr>
                <w:szCs w:val="21"/>
              </w:rPr>
            </w:pPr>
            <w:r>
              <w:rPr>
                <w:szCs w:val="21"/>
              </w:rPr>
              <w:t>其他需要列明的费用</w:t>
            </w:r>
          </w:p>
        </w:tc>
        <w:tc>
          <w:tcPr>
            <w:tcW w:w="2218" w:type="pct"/>
            <w:vAlign w:val="center"/>
          </w:tcPr>
          <w:p w:rsidR="001F0DFD" w:rsidRDefault="001F0DFD">
            <w:pPr>
              <w:jc w:val="left"/>
              <w:rPr>
                <w:szCs w:val="21"/>
              </w:rPr>
            </w:pPr>
          </w:p>
        </w:tc>
      </w:tr>
      <w:tr w:rsidR="001F0DFD">
        <w:trPr>
          <w:cantSplit/>
          <w:jc w:val="center"/>
        </w:trPr>
        <w:tc>
          <w:tcPr>
            <w:tcW w:w="2781" w:type="pct"/>
            <w:gridSpan w:val="2"/>
            <w:vAlign w:val="center"/>
          </w:tcPr>
          <w:p w:rsidR="001F0DFD" w:rsidRDefault="006B7FAF">
            <w:pPr>
              <w:jc w:val="center"/>
              <w:rPr>
                <w:szCs w:val="21"/>
              </w:rPr>
            </w:pPr>
            <w:r>
              <w:rPr>
                <w:szCs w:val="21"/>
              </w:rPr>
              <w:t>合计</w:t>
            </w:r>
          </w:p>
        </w:tc>
        <w:tc>
          <w:tcPr>
            <w:tcW w:w="2218" w:type="pct"/>
            <w:vAlign w:val="center"/>
          </w:tcPr>
          <w:p w:rsidR="001F0DFD" w:rsidRDefault="001F0DFD">
            <w:pPr>
              <w:jc w:val="left"/>
              <w:rPr>
                <w:szCs w:val="21"/>
              </w:rPr>
            </w:pPr>
          </w:p>
        </w:tc>
      </w:tr>
    </w:tbl>
    <w:p w:rsidR="001F0DFD" w:rsidRDefault="006B7FAF">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1F0DFD" w:rsidRDefault="006B7FAF" w:rsidP="00B91A6C">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1F0DFD" w:rsidRDefault="006B7FAF" w:rsidP="00B91A6C">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1F0DFD" w:rsidRDefault="006B7FAF" w:rsidP="00B91A6C">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1F0DFD" w:rsidRDefault="006B7FAF" w:rsidP="00B91A6C">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1F0DFD" w:rsidRDefault="006B7FAF" w:rsidP="00B91A6C">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1F0DFD" w:rsidRDefault="006B7FAF" w:rsidP="00B91A6C">
      <w:pPr>
        <w:spacing w:line="360" w:lineRule="auto"/>
        <w:ind w:right="85" w:firstLineChars="200" w:firstLine="446"/>
        <w:rPr>
          <w:sz w:val="24"/>
        </w:rPr>
      </w:pPr>
      <w:r>
        <w:rPr>
          <w:sz w:val="24"/>
        </w:rPr>
        <w:t>投标人名称：</w:t>
      </w:r>
      <w:r>
        <w:rPr>
          <w:rFonts w:hint="eastAsia"/>
          <w:sz w:val="24"/>
        </w:rPr>
        <w:t xml:space="preserve">                                         </w:t>
      </w:r>
    </w:p>
    <w:p w:rsidR="001F0DFD" w:rsidRDefault="006B7FAF" w:rsidP="00B91A6C">
      <w:pPr>
        <w:spacing w:line="360" w:lineRule="auto"/>
        <w:ind w:right="85" w:firstLineChars="200" w:firstLine="446"/>
        <w:rPr>
          <w:b/>
          <w:sz w:val="24"/>
        </w:rPr>
      </w:pPr>
      <w:r>
        <w:rPr>
          <w:sz w:val="24"/>
        </w:rPr>
        <w:t>日期：</w:t>
      </w:r>
      <w:r>
        <w:rPr>
          <w:sz w:val="24"/>
        </w:rPr>
        <w:t xml:space="preserve">  </w:t>
      </w:r>
      <w:r>
        <w:rPr>
          <w:rFonts w:hint="eastAsia"/>
          <w:sz w:val="24"/>
        </w:rPr>
        <w:t xml:space="preserve">           </w:t>
      </w:r>
      <w:r>
        <w:rPr>
          <w:b/>
          <w:sz w:val="24"/>
        </w:rPr>
        <w:br w:type="page"/>
      </w:r>
    </w:p>
    <w:p w:rsidR="001F0DFD" w:rsidRDefault="006B7FAF">
      <w:pPr>
        <w:spacing w:line="460" w:lineRule="exact"/>
        <w:rPr>
          <w:b/>
          <w:sz w:val="24"/>
        </w:rPr>
      </w:pPr>
      <w:r>
        <w:rPr>
          <w:b/>
          <w:sz w:val="24"/>
        </w:rPr>
        <w:lastRenderedPageBreak/>
        <w:t>附件</w:t>
      </w:r>
      <w:r>
        <w:rPr>
          <w:b/>
          <w:sz w:val="24"/>
        </w:rPr>
        <w:t>4</w:t>
      </w:r>
    </w:p>
    <w:p w:rsidR="001F0DFD" w:rsidRDefault="006B7FAF">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1F0DFD" w:rsidRDefault="006B7FAF">
      <w:pPr>
        <w:spacing w:line="460" w:lineRule="exact"/>
        <w:ind w:left="192"/>
        <w:rPr>
          <w:sz w:val="24"/>
        </w:rPr>
      </w:pPr>
      <w:r>
        <w:rPr>
          <w:sz w:val="24"/>
        </w:rPr>
        <w:t>项目名称：</w:t>
      </w:r>
      <w:r>
        <w:rPr>
          <w:sz w:val="24"/>
          <w:u w:val="single"/>
        </w:rPr>
        <w:t xml:space="preserve">                    </w:t>
      </w:r>
    </w:p>
    <w:p w:rsidR="001F0DFD" w:rsidRDefault="006B7FAF">
      <w:pPr>
        <w:spacing w:line="460" w:lineRule="exact"/>
        <w:ind w:left="192"/>
        <w:rPr>
          <w:sz w:val="24"/>
        </w:rPr>
      </w:pPr>
      <w:r>
        <w:rPr>
          <w:sz w:val="24"/>
        </w:rPr>
        <w:t>项目编号：</w:t>
      </w:r>
      <w:r>
        <w:rPr>
          <w:sz w:val="24"/>
          <w:u w:val="single"/>
        </w:rPr>
        <w:t xml:space="preserve">                    </w:t>
      </w:r>
    </w:p>
    <w:p w:rsidR="001F0DFD" w:rsidRDefault="006B7FAF">
      <w:pPr>
        <w:spacing w:line="460" w:lineRule="exact"/>
        <w:ind w:left="192"/>
        <w:rPr>
          <w:sz w:val="24"/>
        </w:rPr>
      </w:pPr>
      <w:r>
        <w:rPr>
          <w:sz w:val="24"/>
        </w:rPr>
        <w:t>包</w:t>
      </w:r>
      <w:r>
        <w:rPr>
          <w:sz w:val="24"/>
        </w:rPr>
        <w:t xml:space="preserve">    </w:t>
      </w:r>
      <w:r>
        <w:rPr>
          <w:sz w:val="24"/>
        </w:rPr>
        <w:t>号：</w:t>
      </w:r>
      <w:r>
        <w:rPr>
          <w:sz w:val="24"/>
          <w:u w:val="single"/>
        </w:rPr>
        <w:t xml:space="preserve">                    </w:t>
      </w:r>
    </w:p>
    <w:p w:rsidR="001F0DFD" w:rsidRDefault="006B7FAF" w:rsidP="00B91A6C">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1F0DFD">
        <w:trPr>
          <w:cantSplit/>
          <w:trHeight w:val="643"/>
          <w:jc w:val="center"/>
        </w:trPr>
        <w:tc>
          <w:tcPr>
            <w:tcW w:w="876" w:type="dxa"/>
            <w:vAlign w:val="center"/>
          </w:tcPr>
          <w:p w:rsidR="001F0DFD" w:rsidRDefault="006B7FAF">
            <w:pPr>
              <w:jc w:val="center"/>
              <w:rPr>
                <w:sz w:val="24"/>
                <w:szCs w:val="24"/>
              </w:rPr>
            </w:pPr>
            <w:r>
              <w:rPr>
                <w:rFonts w:hint="eastAsia"/>
                <w:sz w:val="24"/>
                <w:szCs w:val="24"/>
              </w:rPr>
              <w:t>序号</w:t>
            </w:r>
          </w:p>
        </w:tc>
        <w:tc>
          <w:tcPr>
            <w:tcW w:w="1356" w:type="dxa"/>
            <w:vAlign w:val="center"/>
          </w:tcPr>
          <w:p w:rsidR="001F0DFD" w:rsidRDefault="006B7FAF">
            <w:pPr>
              <w:jc w:val="center"/>
              <w:rPr>
                <w:sz w:val="24"/>
                <w:szCs w:val="24"/>
              </w:rPr>
            </w:pPr>
            <w:r>
              <w:rPr>
                <w:sz w:val="24"/>
                <w:szCs w:val="24"/>
              </w:rPr>
              <w:t>具体岗位</w:t>
            </w:r>
          </w:p>
        </w:tc>
        <w:tc>
          <w:tcPr>
            <w:tcW w:w="1512" w:type="dxa"/>
            <w:vAlign w:val="center"/>
          </w:tcPr>
          <w:p w:rsidR="001F0DFD" w:rsidRDefault="006B7FAF">
            <w:pPr>
              <w:jc w:val="center"/>
              <w:rPr>
                <w:sz w:val="24"/>
                <w:szCs w:val="24"/>
              </w:rPr>
            </w:pPr>
            <w:r>
              <w:rPr>
                <w:sz w:val="24"/>
                <w:szCs w:val="24"/>
              </w:rPr>
              <w:t>人数（人）</w:t>
            </w:r>
          </w:p>
        </w:tc>
        <w:tc>
          <w:tcPr>
            <w:tcW w:w="1416" w:type="dxa"/>
            <w:vAlign w:val="center"/>
          </w:tcPr>
          <w:p w:rsidR="001F0DFD" w:rsidRDefault="006B7FAF">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1F0DFD" w:rsidRDefault="006B7FAF">
            <w:pPr>
              <w:jc w:val="center"/>
              <w:rPr>
                <w:sz w:val="24"/>
                <w:szCs w:val="24"/>
              </w:rPr>
            </w:pPr>
            <w:proofErr w:type="gramStart"/>
            <w:r>
              <w:rPr>
                <w:sz w:val="24"/>
                <w:szCs w:val="24"/>
              </w:rPr>
              <w:t>月保险</w:t>
            </w:r>
            <w:proofErr w:type="gramEnd"/>
            <w:r>
              <w:rPr>
                <w:sz w:val="24"/>
                <w:szCs w:val="24"/>
              </w:rPr>
              <w:t>/</w:t>
            </w:r>
            <w:r>
              <w:rPr>
                <w:sz w:val="24"/>
                <w:szCs w:val="24"/>
              </w:rPr>
              <w:t>人</w:t>
            </w:r>
          </w:p>
        </w:tc>
        <w:tc>
          <w:tcPr>
            <w:tcW w:w="1116" w:type="dxa"/>
            <w:vAlign w:val="center"/>
          </w:tcPr>
          <w:p w:rsidR="001F0DFD" w:rsidRDefault="006B7FAF">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1F0DFD" w:rsidRDefault="006B7FAF">
            <w:pPr>
              <w:jc w:val="center"/>
              <w:rPr>
                <w:sz w:val="24"/>
                <w:szCs w:val="24"/>
              </w:rPr>
            </w:pPr>
            <w:r>
              <w:rPr>
                <w:sz w:val="24"/>
                <w:szCs w:val="24"/>
              </w:rPr>
              <w:t>月小计</w:t>
            </w:r>
          </w:p>
        </w:tc>
        <w:tc>
          <w:tcPr>
            <w:tcW w:w="1968" w:type="dxa"/>
            <w:vAlign w:val="center"/>
          </w:tcPr>
          <w:p w:rsidR="001F0DFD" w:rsidRDefault="006B7FAF">
            <w:pPr>
              <w:jc w:val="center"/>
              <w:rPr>
                <w:sz w:val="24"/>
                <w:szCs w:val="24"/>
              </w:rPr>
            </w:pPr>
            <w:r>
              <w:rPr>
                <w:sz w:val="24"/>
                <w:szCs w:val="24"/>
              </w:rPr>
              <w:t>招标文件规定的服务期</w:t>
            </w:r>
            <w:r>
              <w:rPr>
                <w:rFonts w:hint="eastAsia"/>
                <w:sz w:val="24"/>
                <w:szCs w:val="24"/>
              </w:rPr>
              <w:t>小计</w:t>
            </w:r>
          </w:p>
        </w:tc>
      </w:tr>
      <w:tr w:rsidR="001F0DFD">
        <w:trPr>
          <w:cantSplit/>
          <w:trHeight w:val="643"/>
          <w:jc w:val="center"/>
        </w:trPr>
        <w:tc>
          <w:tcPr>
            <w:tcW w:w="876" w:type="dxa"/>
            <w:vAlign w:val="center"/>
          </w:tcPr>
          <w:p w:rsidR="001F0DFD" w:rsidRDefault="001F0DFD">
            <w:pPr>
              <w:jc w:val="center"/>
              <w:rPr>
                <w:sz w:val="24"/>
                <w:szCs w:val="24"/>
              </w:rPr>
            </w:pPr>
          </w:p>
        </w:tc>
        <w:tc>
          <w:tcPr>
            <w:tcW w:w="1356" w:type="dxa"/>
            <w:vAlign w:val="center"/>
          </w:tcPr>
          <w:p w:rsidR="001F0DFD" w:rsidRDefault="001F0DFD">
            <w:pPr>
              <w:jc w:val="center"/>
              <w:rPr>
                <w:sz w:val="24"/>
                <w:szCs w:val="24"/>
              </w:rPr>
            </w:pPr>
          </w:p>
        </w:tc>
        <w:tc>
          <w:tcPr>
            <w:tcW w:w="1512" w:type="dxa"/>
            <w:vAlign w:val="center"/>
          </w:tcPr>
          <w:p w:rsidR="001F0DFD" w:rsidRDefault="001F0DFD">
            <w:pPr>
              <w:jc w:val="center"/>
              <w:rPr>
                <w:sz w:val="24"/>
                <w:szCs w:val="24"/>
              </w:rPr>
            </w:pPr>
          </w:p>
        </w:tc>
        <w:tc>
          <w:tcPr>
            <w:tcW w:w="1416" w:type="dxa"/>
            <w:vAlign w:val="center"/>
          </w:tcPr>
          <w:p w:rsidR="001F0DFD" w:rsidRDefault="001F0DFD">
            <w:pPr>
              <w:jc w:val="center"/>
              <w:rPr>
                <w:sz w:val="24"/>
                <w:szCs w:val="24"/>
              </w:rPr>
            </w:pPr>
          </w:p>
        </w:tc>
        <w:tc>
          <w:tcPr>
            <w:tcW w:w="1296" w:type="dxa"/>
            <w:vAlign w:val="center"/>
          </w:tcPr>
          <w:p w:rsidR="001F0DFD" w:rsidRDefault="001F0DFD">
            <w:pPr>
              <w:jc w:val="center"/>
              <w:rPr>
                <w:sz w:val="24"/>
                <w:szCs w:val="24"/>
              </w:rPr>
            </w:pPr>
          </w:p>
        </w:tc>
        <w:tc>
          <w:tcPr>
            <w:tcW w:w="1116" w:type="dxa"/>
            <w:vAlign w:val="center"/>
          </w:tcPr>
          <w:p w:rsidR="001F0DFD" w:rsidRDefault="001F0DFD">
            <w:pPr>
              <w:jc w:val="center"/>
              <w:rPr>
                <w:sz w:val="24"/>
                <w:szCs w:val="24"/>
              </w:rPr>
            </w:pPr>
          </w:p>
        </w:tc>
        <w:tc>
          <w:tcPr>
            <w:tcW w:w="1116" w:type="dxa"/>
            <w:vAlign w:val="center"/>
          </w:tcPr>
          <w:p w:rsidR="001F0DFD" w:rsidRDefault="001F0DFD">
            <w:pPr>
              <w:jc w:val="center"/>
              <w:rPr>
                <w:sz w:val="24"/>
                <w:szCs w:val="24"/>
              </w:rPr>
            </w:pPr>
          </w:p>
        </w:tc>
        <w:tc>
          <w:tcPr>
            <w:tcW w:w="1968" w:type="dxa"/>
            <w:vAlign w:val="center"/>
          </w:tcPr>
          <w:p w:rsidR="001F0DFD" w:rsidRDefault="001F0DFD">
            <w:pPr>
              <w:jc w:val="center"/>
              <w:rPr>
                <w:sz w:val="24"/>
                <w:szCs w:val="24"/>
              </w:rPr>
            </w:pPr>
          </w:p>
        </w:tc>
      </w:tr>
      <w:tr w:rsidR="001F0DFD">
        <w:trPr>
          <w:cantSplit/>
          <w:trHeight w:val="643"/>
          <w:jc w:val="center"/>
        </w:trPr>
        <w:tc>
          <w:tcPr>
            <w:tcW w:w="876" w:type="dxa"/>
            <w:vAlign w:val="center"/>
          </w:tcPr>
          <w:p w:rsidR="001F0DFD" w:rsidRDefault="001F0DFD">
            <w:pPr>
              <w:jc w:val="center"/>
              <w:rPr>
                <w:sz w:val="24"/>
                <w:szCs w:val="24"/>
              </w:rPr>
            </w:pPr>
          </w:p>
        </w:tc>
        <w:tc>
          <w:tcPr>
            <w:tcW w:w="1356" w:type="dxa"/>
            <w:vAlign w:val="center"/>
          </w:tcPr>
          <w:p w:rsidR="001F0DFD" w:rsidRDefault="001F0DFD">
            <w:pPr>
              <w:jc w:val="center"/>
              <w:rPr>
                <w:sz w:val="24"/>
                <w:szCs w:val="24"/>
              </w:rPr>
            </w:pPr>
          </w:p>
        </w:tc>
        <w:tc>
          <w:tcPr>
            <w:tcW w:w="1512" w:type="dxa"/>
            <w:vAlign w:val="center"/>
          </w:tcPr>
          <w:p w:rsidR="001F0DFD" w:rsidRDefault="001F0DFD">
            <w:pPr>
              <w:jc w:val="center"/>
              <w:rPr>
                <w:sz w:val="24"/>
                <w:szCs w:val="24"/>
              </w:rPr>
            </w:pPr>
          </w:p>
        </w:tc>
        <w:tc>
          <w:tcPr>
            <w:tcW w:w="1416" w:type="dxa"/>
            <w:vAlign w:val="center"/>
          </w:tcPr>
          <w:p w:rsidR="001F0DFD" w:rsidRDefault="001F0DFD">
            <w:pPr>
              <w:jc w:val="center"/>
              <w:rPr>
                <w:sz w:val="24"/>
                <w:szCs w:val="24"/>
              </w:rPr>
            </w:pPr>
          </w:p>
        </w:tc>
        <w:tc>
          <w:tcPr>
            <w:tcW w:w="1296" w:type="dxa"/>
            <w:vAlign w:val="center"/>
          </w:tcPr>
          <w:p w:rsidR="001F0DFD" w:rsidRDefault="001F0DFD">
            <w:pPr>
              <w:jc w:val="center"/>
              <w:rPr>
                <w:sz w:val="24"/>
                <w:szCs w:val="24"/>
              </w:rPr>
            </w:pPr>
          </w:p>
        </w:tc>
        <w:tc>
          <w:tcPr>
            <w:tcW w:w="1116" w:type="dxa"/>
            <w:vAlign w:val="center"/>
          </w:tcPr>
          <w:p w:rsidR="001F0DFD" w:rsidRDefault="001F0DFD">
            <w:pPr>
              <w:jc w:val="center"/>
              <w:rPr>
                <w:sz w:val="24"/>
                <w:szCs w:val="24"/>
              </w:rPr>
            </w:pPr>
          </w:p>
        </w:tc>
        <w:tc>
          <w:tcPr>
            <w:tcW w:w="1116" w:type="dxa"/>
            <w:vAlign w:val="center"/>
          </w:tcPr>
          <w:p w:rsidR="001F0DFD" w:rsidRDefault="001F0DFD">
            <w:pPr>
              <w:jc w:val="center"/>
              <w:rPr>
                <w:sz w:val="24"/>
                <w:szCs w:val="24"/>
              </w:rPr>
            </w:pPr>
          </w:p>
        </w:tc>
        <w:tc>
          <w:tcPr>
            <w:tcW w:w="1968" w:type="dxa"/>
            <w:vAlign w:val="center"/>
          </w:tcPr>
          <w:p w:rsidR="001F0DFD" w:rsidRDefault="001F0DFD">
            <w:pPr>
              <w:jc w:val="center"/>
              <w:rPr>
                <w:sz w:val="24"/>
                <w:szCs w:val="24"/>
              </w:rPr>
            </w:pPr>
          </w:p>
        </w:tc>
      </w:tr>
      <w:tr w:rsidR="001F0DFD">
        <w:trPr>
          <w:cantSplit/>
          <w:trHeight w:val="643"/>
          <w:jc w:val="center"/>
        </w:trPr>
        <w:tc>
          <w:tcPr>
            <w:tcW w:w="876" w:type="dxa"/>
            <w:vAlign w:val="center"/>
          </w:tcPr>
          <w:p w:rsidR="001F0DFD" w:rsidRDefault="001F0DFD">
            <w:pPr>
              <w:jc w:val="center"/>
              <w:rPr>
                <w:sz w:val="24"/>
                <w:szCs w:val="24"/>
              </w:rPr>
            </w:pPr>
          </w:p>
        </w:tc>
        <w:tc>
          <w:tcPr>
            <w:tcW w:w="1356" w:type="dxa"/>
            <w:vAlign w:val="center"/>
          </w:tcPr>
          <w:p w:rsidR="001F0DFD" w:rsidRDefault="001F0DFD">
            <w:pPr>
              <w:jc w:val="center"/>
              <w:rPr>
                <w:sz w:val="24"/>
                <w:szCs w:val="24"/>
              </w:rPr>
            </w:pPr>
          </w:p>
        </w:tc>
        <w:tc>
          <w:tcPr>
            <w:tcW w:w="1512" w:type="dxa"/>
            <w:vAlign w:val="center"/>
          </w:tcPr>
          <w:p w:rsidR="001F0DFD" w:rsidRDefault="001F0DFD">
            <w:pPr>
              <w:jc w:val="center"/>
              <w:rPr>
                <w:sz w:val="24"/>
                <w:szCs w:val="24"/>
              </w:rPr>
            </w:pPr>
          </w:p>
        </w:tc>
        <w:tc>
          <w:tcPr>
            <w:tcW w:w="1416" w:type="dxa"/>
            <w:vAlign w:val="center"/>
          </w:tcPr>
          <w:p w:rsidR="001F0DFD" w:rsidRDefault="001F0DFD">
            <w:pPr>
              <w:jc w:val="center"/>
              <w:rPr>
                <w:sz w:val="24"/>
                <w:szCs w:val="24"/>
              </w:rPr>
            </w:pPr>
          </w:p>
        </w:tc>
        <w:tc>
          <w:tcPr>
            <w:tcW w:w="1296" w:type="dxa"/>
            <w:vAlign w:val="center"/>
          </w:tcPr>
          <w:p w:rsidR="001F0DFD" w:rsidRDefault="001F0DFD">
            <w:pPr>
              <w:jc w:val="center"/>
              <w:rPr>
                <w:sz w:val="24"/>
                <w:szCs w:val="24"/>
              </w:rPr>
            </w:pPr>
          </w:p>
        </w:tc>
        <w:tc>
          <w:tcPr>
            <w:tcW w:w="1116" w:type="dxa"/>
            <w:vAlign w:val="center"/>
          </w:tcPr>
          <w:p w:rsidR="001F0DFD" w:rsidRDefault="001F0DFD">
            <w:pPr>
              <w:jc w:val="center"/>
              <w:rPr>
                <w:sz w:val="24"/>
                <w:szCs w:val="24"/>
              </w:rPr>
            </w:pPr>
          </w:p>
        </w:tc>
        <w:tc>
          <w:tcPr>
            <w:tcW w:w="1116" w:type="dxa"/>
            <w:vAlign w:val="center"/>
          </w:tcPr>
          <w:p w:rsidR="001F0DFD" w:rsidRDefault="001F0DFD">
            <w:pPr>
              <w:jc w:val="center"/>
              <w:rPr>
                <w:sz w:val="24"/>
                <w:szCs w:val="24"/>
              </w:rPr>
            </w:pPr>
          </w:p>
        </w:tc>
        <w:tc>
          <w:tcPr>
            <w:tcW w:w="1968" w:type="dxa"/>
            <w:vAlign w:val="center"/>
          </w:tcPr>
          <w:p w:rsidR="001F0DFD" w:rsidRDefault="001F0DFD">
            <w:pPr>
              <w:jc w:val="center"/>
              <w:rPr>
                <w:sz w:val="24"/>
                <w:szCs w:val="24"/>
              </w:rPr>
            </w:pPr>
          </w:p>
        </w:tc>
      </w:tr>
      <w:tr w:rsidR="001F0DFD">
        <w:trPr>
          <w:cantSplit/>
          <w:trHeight w:val="643"/>
          <w:jc w:val="center"/>
        </w:trPr>
        <w:tc>
          <w:tcPr>
            <w:tcW w:w="876" w:type="dxa"/>
            <w:vAlign w:val="center"/>
          </w:tcPr>
          <w:p w:rsidR="001F0DFD" w:rsidRDefault="001F0DFD">
            <w:pPr>
              <w:jc w:val="center"/>
              <w:rPr>
                <w:sz w:val="24"/>
                <w:szCs w:val="24"/>
              </w:rPr>
            </w:pPr>
          </w:p>
        </w:tc>
        <w:tc>
          <w:tcPr>
            <w:tcW w:w="1356" w:type="dxa"/>
            <w:vAlign w:val="center"/>
          </w:tcPr>
          <w:p w:rsidR="001F0DFD" w:rsidRDefault="001F0DFD">
            <w:pPr>
              <w:jc w:val="center"/>
              <w:rPr>
                <w:sz w:val="24"/>
                <w:szCs w:val="24"/>
              </w:rPr>
            </w:pPr>
          </w:p>
        </w:tc>
        <w:tc>
          <w:tcPr>
            <w:tcW w:w="1512" w:type="dxa"/>
            <w:vAlign w:val="center"/>
          </w:tcPr>
          <w:p w:rsidR="001F0DFD" w:rsidRDefault="001F0DFD">
            <w:pPr>
              <w:jc w:val="center"/>
              <w:rPr>
                <w:sz w:val="24"/>
                <w:szCs w:val="24"/>
              </w:rPr>
            </w:pPr>
          </w:p>
        </w:tc>
        <w:tc>
          <w:tcPr>
            <w:tcW w:w="1416" w:type="dxa"/>
            <w:vAlign w:val="center"/>
          </w:tcPr>
          <w:p w:rsidR="001F0DFD" w:rsidRDefault="001F0DFD">
            <w:pPr>
              <w:jc w:val="center"/>
              <w:rPr>
                <w:sz w:val="24"/>
                <w:szCs w:val="24"/>
              </w:rPr>
            </w:pPr>
          </w:p>
        </w:tc>
        <w:tc>
          <w:tcPr>
            <w:tcW w:w="1296" w:type="dxa"/>
            <w:vAlign w:val="center"/>
          </w:tcPr>
          <w:p w:rsidR="001F0DFD" w:rsidRDefault="001F0DFD">
            <w:pPr>
              <w:jc w:val="center"/>
              <w:rPr>
                <w:sz w:val="24"/>
                <w:szCs w:val="24"/>
              </w:rPr>
            </w:pPr>
          </w:p>
        </w:tc>
        <w:tc>
          <w:tcPr>
            <w:tcW w:w="1116" w:type="dxa"/>
            <w:vAlign w:val="center"/>
          </w:tcPr>
          <w:p w:rsidR="001F0DFD" w:rsidRDefault="001F0DFD">
            <w:pPr>
              <w:jc w:val="center"/>
              <w:rPr>
                <w:sz w:val="24"/>
                <w:szCs w:val="24"/>
              </w:rPr>
            </w:pPr>
          </w:p>
        </w:tc>
        <w:tc>
          <w:tcPr>
            <w:tcW w:w="1116" w:type="dxa"/>
            <w:vAlign w:val="center"/>
          </w:tcPr>
          <w:p w:rsidR="001F0DFD" w:rsidRDefault="001F0DFD">
            <w:pPr>
              <w:jc w:val="center"/>
              <w:rPr>
                <w:sz w:val="24"/>
                <w:szCs w:val="24"/>
              </w:rPr>
            </w:pPr>
          </w:p>
        </w:tc>
        <w:tc>
          <w:tcPr>
            <w:tcW w:w="1968" w:type="dxa"/>
            <w:vAlign w:val="center"/>
          </w:tcPr>
          <w:p w:rsidR="001F0DFD" w:rsidRDefault="001F0DFD">
            <w:pPr>
              <w:jc w:val="center"/>
              <w:rPr>
                <w:sz w:val="24"/>
                <w:szCs w:val="24"/>
              </w:rPr>
            </w:pPr>
          </w:p>
        </w:tc>
      </w:tr>
      <w:tr w:rsidR="001F0DFD">
        <w:trPr>
          <w:cantSplit/>
          <w:trHeight w:val="643"/>
          <w:jc w:val="center"/>
        </w:trPr>
        <w:tc>
          <w:tcPr>
            <w:tcW w:w="7572" w:type="dxa"/>
            <w:gridSpan w:val="6"/>
            <w:vAlign w:val="center"/>
          </w:tcPr>
          <w:p w:rsidR="001F0DFD" w:rsidRDefault="006B7FAF">
            <w:pPr>
              <w:jc w:val="center"/>
              <w:rPr>
                <w:sz w:val="24"/>
                <w:szCs w:val="24"/>
              </w:rPr>
            </w:pPr>
            <w:r>
              <w:rPr>
                <w:rFonts w:hint="eastAsia"/>
                <w:sz w:val="24"/>
                <w:szCs w:val="24"/>
              </w:rPr>
              <w:t>人员费用合计</w:t>
            </w:r>
          </w:p>
        </w:tc>
        <w:tc>
          <w:tcPr>
            <w:tcW w:w="1116" w:type="dxa"/>
            <w:vAlign w:val="center"/>
          </w:tcPr>
          <w:p w:rsidR="001F0DFD" w:rsidRDefault="001F0DFD">
            <w:pPr>
              <w:jc w:val="center"/>
              <w:rPr>
                <w:sz w:val="24"/>
                <w:szCs w:val="24"/>
              </w:rPr>
            </w:pPr>
          </w:p>
        </w:tc>
        <w:tc>
          <w:tcPr>
            <w:tcW w:w="1968" w:type="dxa"/>
            <w:vAlign w:val="center"/>
          </w:tcPr>
          <w:p w:rsidR="001F0DFD" w:rsidRDefault="001F0DFD">
            <w:pPr>
              <w:jc w:val="center"/>
              <w:rPr>
                <w:sz w:val="24"/>
                <w:szCs w:val="24"/>
              </w:rPr>
            </w:pPr>
          </w:p>
        </w:tc>
      </w:tr>
    </w:tbl>
    <w:p w:rsidR="001F0DFD" w:rsidRDefault="006B7FAF">
      <w:pPr>
        <w:autoSpaceDE w:val="0"/>
        <w:autoSpaceDN w:val="0"/>
        <w:adjustRightInd w:val="0"/>
        <w:spacing w:line="360" w:lineRule="auto"/>
        <w:rPr>
          <w:rFonts w:ascii="宋体"/>
          <w:b/>
          <w:color w:val="000000"/>
          <w:sz w:val="24"/>
        </w:rPr>
      </w:pPr>
      <w:r>
        <w:rPr>
          <w:rFonts w:ascii="宋体" w:hint="eastAsia"/>
          <w:b/>
          <w:color w:val="000000"/>
          <w:sz w:val="24"/>
        </w:rPr>
        <w:t>备注：</w:t>
      </w:r>
      <w:r>
        <w:rPr>
          <w:rFonts w:ascii="宋体"/>
          <w:b/>
          <w:color w:val="000000"/>
          <w:sz w:val="24"/>
        </w:rPr>
        <w:t xml:space="preserve"> </w:t>
      </w:r>
    </w:p>
    <w:p w:rsidR="001F0DFD" w:rsidRDefault="006B7FAF">
      <w:pPr>
        <w:autoSpaceDE w:val="0"/>
        <w:autoSpaceDN w:val="0"/>
        <w:adjustRightInd w:val="0"/>
        <w:spacing w:line="360" w:lineRule="auto"/>
        <w:ind w:firstLineChars="200" w:firstLine="448"/>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1F0DFD" w:rsidRDefault="006B7FAF">
      <w:pPr>
        <w:autoSpaceDE w:val="0"/>
        <w:autoSpaceDN w:val="0"/>
        <w:adjustRightInd w:val="0"/>
        <w:spacing w:line="360" w:lineRule="auto"/>
        <w:ind w:firstLineChars="200" w:firstLine="448"/>
        <w:rPr>
          <w:b/>
          <w:color w:val="000000"/>
          <w:sz w:val="24"/>
        </w:rPr>
      </w:pPr>
      <w:r>
        <w:rPr>
          <w:b/>
          <w:color w:val="000000"/>
          <w:sz w:val="24"/>
        </w:rPr>
        <w:t>2</w:t>
      </w:r>
      <w:r>
        <w:rPr>
          <w:b/>
          <w:color w:val="000000"/>
          <w:sz w:val="24"/>
        </w:rPr>
        <w:t>、</w:t>
      </w:r>
      <w:r>
        <w:rPr>
          <w:b/>
          <w:color w:val="000000"/>
          <w:sz w:val="24"/>
        </w:rPr>
        <w:t xml:space="preserve"> </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1F0DFD" w:rsidRDefault="006B7FAF">
      <w:pPr>
        <w:autoSpaceDE w:val="0"/>
        <w:autoSpaceDN w:val="0"/>
        <w:adjustRightInd w:val="0"/>
        <w:spacing w:line="360" w:lineRule="auto"/>
        <w:ind w:firstLineChars="200" w:firstLine="448"/>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proofErr w:type="gramStart"/>
      <w:r>
        <w:rPr>
          <w:b/>
          <w:color w:val="000000"/>
          <w:sz w:val="24"/>
        </w:rPr>
        <w:t>月保险</w:t>
      </w:r>
      <w:proofErr w:type="gramEnd"/>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），招标文件规定的服务期</w:t>
      </w:r>
      <w:r>
        <w:rPr>
          <w:rFonts w:hint="eastAsia"/>
          <w:b/>
          <w:color w:val="000000"/>
          <w:sz w:val="24"/>
        </w:rPr>
        <w:t>小计</w:t>
      </w:r>
      <w:r>
        <w:rPr>
          <w:b/>
          <w:color w:val="000000"/>
          <w:sz w:val="24"/>
        </w:rPr>
        <w:t>=</w:t>
      </w:r>
      <w:r>
        <w:rPr>
          <w:b/>
          <w:color w:val="000000"/>
          <w:sz w:val="24"/>
        </w:rPr>
        <w:t>月小计</w:t>
      </w:r>
      <w:r>
        <w:rPr>
          <w:b/>
          <w:color w:val="000000"/>
          <w:sz w:val="24"/>
        </w:rPr>
        <w:t>*</w:t>
      </w:r>
      <w:r>
        <w:rPr>
          <w:b/>
          <w:color w:val="000000"/>
          <w:sz w:val="24"/>
        </w:rPr>
        <w:t>招标文件规定的服务</w:t>
      </w:r>
      <w:r>
        <w:rPr>
          <w:rFonts w:hint="eastAsia"/>
          <w:b/>
          <w:color w:val="000000"/>
          <w:sz w:val="24"/>
        </w:rPr>
        <w:t>月数</w:t>
      </w:r>
    </w:p>
    <w:p w:rsidR="001F0DFD" w:rsidRDefault="001F0DFD">
      <w:pPr>
        <w:spacing w:line="460" w:lineRule="exact"/>
        <w:rPr>
          <w:sz w:val="24"/>
          <w:szCs w:val="24"/>
        </w:rPr>
      </w:pPr>
    </w:p>
    <w:p w:rsidR="001F0DFD" w:rsidRDefault="006B7FAF" w:rsidP="00B91A6C">
      <w:pPr>
        <w:spacing w:line="360" w:lineRule="auto"/>
        <w:ind w:right="84" w:firstLineChars="100" w:firstLine="223"/>
        <w:rPr>
          <w:sz w:val="24"/>
        </w:rPr>
      </w:pPr>
      <w:r>
        <w:rPr>
          <w:sz w:val="24"/>
        </w:rPr>
        <w:t>投标人名称：</w:t>
      </w:r>
    </w:p>
    <w:p w:rsidR="001F0DFD" w:rsidRDefault="006B7FAF" w:rsidP="00B91A6C">
      <w:pPr>
        <w:spacing w:line="360" w:lineRule="auto"/>
        <w:ind w:right="84" w:firstLineChars="100" w:firstLine="223"/>
        <w:rPr>
          <w:b/>
          <w:sz w:val="24"/>
        </w:rPr>
      </w:pPr>
      <w:r>
        <w:rPr>
          <w:sz w:val="24"/>
        </w:rPr>
        <w:t>日期：</w:t>
      </w:r>
      <w:r>
        <w:rPr>
          <w:sz w:val="24"/>
        </w:rPr>
        <w:t xml:space="preserve">  </w:t>
      </w:r>
      <w:r>
        <w:rPr>
          <w:b/>
          <w:sz w:val="24"/>
        </w:rPr>
        <w:br w:type="page"/>
      </w:r>
    </w:p>
    <w:p w:rsidR="001F0DFD" w:rsidRDefault="006B7FAF">
      <w:pPr>
        <w:spacing w:line="560" w:lineRule="exact"/>
        <w:rPr>
          <w:b/>
          <w:sz w:val="24"/>
        </w:rPr>
      </w:pPr>
      <w:r>
        <w:rPr>
          <w:b/>
          <w:sz w:val="24"/>
        </w:rPr>
        <w:lastRenderedPageBreak/>
        <w:t>附件</w:t>
      </w:r>
      <w:r>
        <w:rPr>
          <w:b/>
          <w:sz w:val="24"/>
        </w:rPr>
        <w:t>5</w:t>
      </w:r>
    </w:p>
    <w:p w:rsidR="001F0DFD" w:rsidRDefault="006B7FAF">
      <w:pPr>
        <w:autoSpaceDN w:val="0"/>
        <w:spacing w:line="360" w:lineRule="auto"/>
        <w:jc w:val="center"/>
        <w:rPr>
          <w:b/>
          <w:bCs/>
          <w:sz w:val="24"/>
        </w:rPr>
      </w:pPr>
      <w:r>
        <w:rPr>
          <w:b/>
          <w:bCs/>
          <w:sz w:val="24"/>
        </w:rPr>
        <w:t>商务要求点对点应答表</w:t>
      </w:r>
    </w:p>
    <w:p w:rsidR="001F0DFD" w:rsidRDefault="001F0DFD">
      <w:pPr>
        <w:spacing w:line="460" w:lineRule="exact"/>
        <w:rPr>
          <w:sz w:val="24"/>
        </w:rPr>
      </w:pPr>
    </w:p>
    <w:p w:rsidR="001F0DFD" w:rsidRDefault="006B7FAF">
      <w:pPr>
        <w:spacing w:line="460" w:lineRule="exact"/>
        <w:rPr>
          <w:sz w:val="24"/>
        </w:rPr>
      </w:pPr>
      <w:r>
        <w:rPr>
          <w:sz w:val="24"/>
        </w:rPr>
        <w:t>项目名称：</w:t>
      </w:r>
      <w:r>
        <w:rPr>
          <w:sz w:val="24"/>
          <w:u w:val="single"/>
        </w:rPr>
        <w:t xml:space="preserve">                    </w:t>
      </w:r>
    </w:p>
    <w:p w:rsidR="001F0DFD" w:rsidRDefault="006B7FAF">
      <w:pPr>
        <w:spacing w:line="460" w:lineRule="exact"/>
        <w:rPr>
          <w:sz w:val="24"/>
        </w:rPr>
      </w:pPr>
      <w:r>
        <w:rPr>
          <w:sz w:val="24"/>
        </w:rPr>
        <w:t>项目编号：</w:t>
      </w:r>
      <w:r>
        <w:rPr>
          <w:sz w:val="24"/>
          <w:u w:val="single"/>
        </w:rPr>
        <w:t xml:space="preserve">                </w:t>
      </w:r>
      <w:r>
        <w:rPr>
          <w:sz w:val="24"/>
          <w:u w:val="single"/>
        </w:rPr>
        <w:t xml:space="preserve">    </w:t>
      </w:r>
    </w:p>
    <w:p w:rsidR="001F0DFD" w:rsidRDefault="006B7FAF">
      <w:pPr>
        <w:spacing w:line="460" w:lineRule="exact"/>
        <w:rPr>
          <w:sz w:val="24"/>
          <w:u w:val="single"/>
        </w:rPr>
      </w:pPr>
      <w:r>
        <w:rPr>
          <w:sz w:val="24"/>
        </w:rPr>
        <w:t>包号：</w:t>
      </w:r>
      <w:r>
        <w:rPr>
          <w:sz w:val="24"/>
          <w:u w:val="single"/>
        </w:rPr>
        <w:t xml:space="preserve">                        </w:t>
      </w:r>
    </w:p>
    <w:p w:rsidR="001F0DFD" w:rsidRDefault="001F0DFD">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1F0DFD">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1F0DFD" w:rsidRDefault="006B7FAF">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1F0DFD" w:rsidRDefault="006B7FAF">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1F0DFD" w:rsidRDefault="006B7FAF">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1F0DFD" w:rsidRDefault="006B7FAF">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1F0DFD" w:rsidRDefault="006B7FAF">
            <w:pPr>
              <w:widowControl/>
              <w:jc w:val="center"/>
              <w:rPr>
                <w:kern w:val="0"/>
                <w:szCs w:val="21"/>
              </w:rPr>
            </w:pPr>
            <w:r>
              <w:rPr>
                <w:kern w:val="0"/>
                <w:szCs w:val="21"/>
              </w:rPr>
              <w:t>备注</w:t>
            </w:r>
          </w:p>
        </w:tc>
      </w:tr>
      <w:tr w:rsidR="001F0DF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DFD" w:rsidRDefault="006B7FAF">
            <w:pPr>
              <w:widowControl/>
              <w:jc w:val="left"/>
              <w:rPr>
                <w:kern w:val="0"/>
                <w:szCs w:val="21"/>
              </w:rPr>
            </w:pPr>
            <w:r>
              <w:rPr>
                <w:kern w:val="0"/>
                <w:szCs w:val="21"/>
              </w:rPr>
              <w:t>（一）报价要求</w:t>
            </w:r>
          </w:p>
        </w:tc>
      </w:tr>
      <w:tr w:rsidR="001F0DFD">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r>
      <w:tr w:rsidR="001F0DF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DFD" w:rsidRDefault="006B7FAF">
            <w:pPr>
              <w:widowControl/>
              <w:jc w:val="left"/>
              <w:rPr>
                <w:kern w:val="0"/>
                <w:szCs w:val="21"/>
              </w:rPr>
            </w:pPr>
            <w:r>
              <w:rPr>
                <w:kern w:val="0"/>
                <w:szCs w:val="21"/>
              </w:rPr>
              <w:t>（二）时间、地点要求</w:t>
            </w:r>
          </w:p>
        </w:tc>
      </w:tr>
      <w:tr w:rsidR="001F0DFD">
        <w:tc>
          <w:tcPr>
            <w:tcW w:w="974" w:type="pct"/>
            <w:tcBorders>
              <w:top w:val="nil"/>
              <w:left w:val="single" w:sz="8" w:space="0" w:color="auto"/>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r>
      <w:tr w:rsidR="001F0DF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DFD" w:rsidRDefault="006B7FAF">
            <w:pPr>
              <w:widowControl/>
              <w:jc w:val="left"/>
              <w:rPr>
                <w:kern w:val="0"/>
                <w:szCs w:val="21"/>
              </w:rPr>
            </w:pPr>
            <w:r>
              <w:rPr>
                <w:kern w:val="0"/>
                <w:szCs w:val="21"/>
              </w:rPr>
              <w:t>（三）付款方式</w:t>
            </w:r>
          </w:p>
        </w:tc>
      </w:tr>
      <w:tr w:rsidR="001F0DFD">
        <w:tc>
          <w:tcPr>
            <w:tcW w:w="974" w:type="pct"/>
            <w:tcBorders>
              <w:top w:val="nil"/>
              <w:left w:val="single" w:sz="8" w:space="0" w:color="auto"/>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r>
      <w:tr w:rsidR="001F0DF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DFD" w:rsidRDefault="006B7FAF">
            <w:pPr>
              <w:widowControl/>
              <w:jc w:val="left"/>
              <w:rPr>
                <w:kern w:val="0"/>
                <w:szCs w:val="21"/>
              </w:rPr>
            </w:pPr>
            <w:r>
              <w:rPr>
                <w:kern w:val="0"/>
                <w:szCs w:val="21"/>
              </w:rPr>
              <w:t>（四）投标保证金和履约保证金</w:t>
            </w:r>
          </w:p>
        </w:tc>
      </w:tr>
      <w:tr w:rsidR="001F0DFD">
        <w:tc>
          <w:tcPr>
            <w:tcW w:w="974" w:type="pct"/>
            <w:tcBorders>
              <w:top w:val="nil"/>
              <w:left w:val="single" w:sz="8" w:space="0" w:color="auto"/>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DFD" w:rsidRDefault="006B7FAF">
            <w:pPr>
              <w:widowControl/>
              <w:jc w:val="left"/>
              <w:rPr>
                <w:kern w:val="0"/>
                <w:szCs w:val="21"/>
              </w:rPr>
            </w:pPr>
            <w:r>
              <w:rPr>
                <w:kern w:val="0"/>
                <w:szCs w:val="21"/>
              </w:rPr>
              <w:t xml:space="preserve">　</w:t>
            </w:r>
          </w:p>
        </w:tc>
      </w:tr>
    </w:tbl>
    <w:p w:rsidR="001F0DFD" w:rsidRDefault="006B7FAF">
      <w:pPr>
        <w:spacing w:line="620" w:lineRule="exact"/>
        <w:rPr>
          <w:sz w:val="24"/>
        </w:rPr>
      </w:pPr>
      <w:r>
        <w:rPr>
          <w:sz w:val="24"/>
        </w:rPr>
        <w:t>注：</w:t>
      </w:r>
    </w:p>
    <w:p w:rsidR="001F0DFD" w:rsidRDefault="006B7FAF">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1F0DFD" w:rsidRDefault="006B7FAF">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1F0DFD" w:rsidRDefault="006B7FAF">
      <w:pPr>
        <w:spacing w:line="360" w:lineRule="auto"/>
        <w:rPr>
          <w:sz w:val="24"/>
        </w:rPr>
      </w:pPr>
      <w:r>
        <w:rPr>
          <w:sz w:val="24"/>
        </w:rPr>
        <w:t xml:space="preserve">3. </w:t>
      </w:r>
      <w:r>
        <w:rPr>
          <w:sz w:val="24"/>
        </w:rPr>
        <w:t>偏离说明指招标要求与投标应答之间的不同之处。</w:t>
      </w:r>
    </w:p>
    <w:p w:rsidR="001F0DFD" w:rsidRDefault="001F0DFD">
      <w:pPr>
        <w:autoSpaceDE w:val="0"/>
        <w:autoSpaceDN w:val="0"/>
        <w:adjustRightInd w:val="0"/>
        <w:spacing w:line="560" w:lineRule="exact"/>
        <w:jc w:val="left"/>
        <w:rPr>
          <w:kern w:val="0"/>
          <w:sz w:val="24"/>
        </w:rPr>
      </w:pPr>
    </w:p>
    <w:p w:rsidR="001F0DFD" w:rsidRDefault="001F0DFD">
      <w:pPr>
        <w:autoSpaceDE w:val="0"/>
        <w:autoSpaceDN w:val="0"/>
        <w:adjustRightInd w:val="0"/>
        <w:spacing w:line="560" w:lineRule="exact"/>
        <w:jc w:val="left"/>
        <w:rPr>
          <w:kern w:val="0"/>
          <w:sz w:val="24"/>
        </w:rPr>
      </w:pPr>
    </w:p>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position w:val="-40"/>
          <w:sz w:val="24"/>
        </w:rPr>
      </w:pPr>
      <w:r>
        <w:rPr>
          <w:sz w:val="24"/>
        </w:rPr>
        <w:t>日期：</w:t>
      </w:r>
      <w:r>
        <w:rPr>
          <w:sz w:val="24"/>
        </w:rPr>
        <w:t xml:space="preserve">  </w:t>
      </w:r>
    </w:p>
    <w:p w:rsidR="001F0DFD" w:rsidRDefault="001F0DFD">
      <w:pPr>
        <w:autoSpaceDE w:val="0"/>
        <w:autoSpaceDN w:val="0"/>
        <w:adjustRightInd w:val="0"/>
        <w:spacing w:line="560" w:lineRule="exact"/>
        <w:jc w:val="left"/>
        <w:rPr>
          <w:kern w:val="0"/>
          <w:sz w:val="24"/>
          <w:u w:val="single"/>
        </w:rPr>
      </w:pPr>
    </w:p>
    <w:p w:rsidR="001F0DFD" w:rsidRDefault="001F0DFD">
      <w:pPr>
        <w:autoSpaceDE w:val="0"/>
        <w:autoSpaceDN w:val="0"/>
        <w:adjustRightInd w:val="0"/>
        <w:spacing w:line="560" w:lineRule="exact"/>
        <w:jc w:val="left"/>
        <w:rPr>
          <w:kern w:val="0"/>
          <w:sz w:val="24"/>
          <w:u w:val="single"/>
        </w:rPr>
      </w:pPr>
    </w:p>
    <w:p w:rsidR="001F0DFD" w:rsidRDefault="001F0DFD">
      <w:pPr>
        <w:autoSpaceDE w:val="0"/>
        <w:autoSpaceDN w:val="0"/>
        <w:adjustRightInd w:val="0"/>
        <w:spacing w:line="560" w:lineRule="exact"/>
        <w:jc w:val="left"/>
        <w:rPr>
          <w:kern w:val="0"/>
          <w:sz w:val="24"/>
          <w:u w:val="single"/>
        </w:rPr>
      </w:pPr>
    </w:p>
    <w:p w:rsidR="001F0DFD" w:rsidRDefault="006B7FAF">
      <w:pPr>
        <w:widowControl/>
        <w:jc w:val="left"/>
        <w:rPr>
          <w:b/>
          <w:sz w:val="24"/>
        </w:rPr>
      </w:pPr>
      <w:r>
        <w:rPr>
          <w:b/>
          <w:sz w:val="24"/>
        </w:rPr>
        <w:br w:type="page"/>
      </w:r>
    </w:p>
    <w:p w:rsidR="001F0DFD" w:rsidRDefault="006B7FAF">
      <w:pPr>
        <w:spacing w:line="620" w:lineRule="exact"/>
        <w:rPr>
          <w:b/>
          <w:sz w:val="24"/>
        </w:rPr>
      </w:pPr>
      <w:r>
        <w:rPr>
          <w:b/>
          <w:sz w:val="24"/>
        </w:rPr>
        <w:lastRenderedPageBreak/>
        <w:t>附件</w:t>
      </w:r>
      <w:r>
        <w:rPr>
          <w:b/>
          <w:sz w:val="24"/>
        </w:rPr>
        <w:t>6</w:t>
      </w:r>
      <w:r>
        <w:rPr>
          <w:rFonts w:hint="eastAsia"/>
          <w:b/>
          <w:sz w:val="24"/>
        </w:rPr>
        <w:t>-1</w:t>
      </w:r>
    </w:p>
    <w:p w:rsidR="001F0DFD" w:rsidRDefault="006B7FAF">
      <w:pPr>
        <w:autoSpaceDN w:val="0"/>
        <w:spacing w:line="360" w:lineRule="auto"/>
        <w:jc w:val="center"/>
        <w:rPr>
          <w:b/>
          <w:bCs/>
          <w:sz w:val="24"/>
        </w:rPr>
      </w:pPr>
      <w:r>
        <w:rPr>
          <w:b/>
          <w:bCs/>
          <w:sz w:val="24"/>
        </w:rPr>
        <w:t>技术要求点对点应答表</w:t>
      </w:r>
    </w:p>
    <w:p w:rsidR="001F0DFD" w:rsidRDefault="006B7FAF">
      <w:pPr>
        <w:spacing w:line="460" w:lineRule="exact"/>
        <w:rPr>
          <w:sz w:val="24"/>
        </w:rPr>
      </w:pPr>
      <w:r>
        <w:rPr>
          <w:sz w:val="24"/>
        </w:rPr>
        <w:t>项目名称：</w:t>
      </w:r>
      <w:r>
        <w:rPr>
          <w:sz w:val="24"/>
          <w:u w:val="single"/>
        </w:rPr>
        <w:t xml:space="preserve">                    </w:t>
      </w:r>
    </w:p>
    <w:p w:rsidR="001F0DFD" w:rsidRDefault="006B7FAF">
      <w:pPr>
        <w:spacing w:line="460" w:lineRule="exact"/>
        <w:rPr>
          <w:sz w:val="24"/>
        </w:rPr>
      </w:pPr>
      <w:r>
        <w:rPr>
          <w:sz w:val="24"/>
        </w:rPr>
        <w:t>项目编号：</w:t>
      </w:r>
      <w:r>
        <w:rPr>
          <w:sz w:val="24"/>
          <w:u w:val="single"/>
        </w:rPr>
        <w:t xml:space="preserve">                    </w:t>
      </w:r>
    </w:p>
    <w:p w:rsidR="001F0DFD" w:rsidRDefault="006B7FAF">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1F0DFD">
        <w:trPr>
          <w:tblHeader/>
          <w:jc w:val="center"/>
        </w:trPr>
        <w:tc>
          <w:tcPr>
            <w:tcW w:w="843" w:type="dxa"/>
            <w:shd w:val="clear" w:color="auto" w:fill="auto"/>
            <w:vAlign w:val="center"/>
          </w:tcPr>
          <w:p w:rsidR="001F0DFD" w:rsidRDefault="006B7FAF">
            <w:pPr>
              <w:widowControl/>
              <w:snapToGrid w:val="0"/>
              <w:jc w:val="center"/>
              <w:rPr>
                <w:kern w:val="0"/>
                <w:sz w:val="24"/>
                <w:szCs w:val="21"/>
              </w:rPr>
            </w:pPr>
            <w:r>
              <w:rPr>
                <w:kern w:val="0"/>
                <w:sz w:val="24"/>
                <w:szCs w:val="21"/>
              </w:rPr>
              <w:t>序号</w:t>
            </w:r>
          </w:p>
        </w:tc>
        <w:tc>
          <w:tcPr>
            <w:tcW w:w="4394" w:type="dxa"/>
            <w:shd w:val="clear" w:color="auto" w:fill="auto"/>
            <w:vAlign w:val="center"/>
          </w:tcPr>
          <w:p w:rsidR="001F0DFD" w:rsidRDefault="006B7FAF">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1F0DFD" w:rsidRDefault="006B7FAF">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1F0DFD" w:rsidRDefault="006B7FAF">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1F0DFD" w:rsidRDefault="006B7FAF">
            <w:pPr>
              <w:widowControl/>
              <w:snapToGrid w:val="0"/>
              <w:jc w:val="center"/>
              <w:rPr>
                <w:kern w:val="0"/>
                <w:sz w:val="24"/>
                <w:szCs w:val="21"/>
              </w:rPr>
            </w:pPr>
            <w:r>
              <w:rPr>
                <w:kern w:val="0"/>
                <w:sz w:val="24"/>
                <w:szCs w:val="21"/>
              </w:rPr>
              <w:t>备注</w:t>
            </w:r>
          </w:p>
        </w:tc>
      </w:tr>
      <w:tr w:rsidR="001F0DFD">
        <w:trPr>
          <w:jc w:val="center"/>
        </w:trPr>
        <w:tc>
          <w:tcPr>
            <w:tcW w:w="843" w:type="dxa"/>
            <w:shd w:val="clear" w:color="auto" w:fill="auto"/>
            <w:vAlign w:val="center"/>
          </w:tcPr>
          <w:p w:rsidR="001F0DFD" w:rsidRDefault="006B7FAF">
            <w:pPr>
              <w:widowControl/>
              <w:snapToGrid w:val="0"/>
              <w:jc w:val="center"/>
              <w:rPr>
                <w:kern w:val="0"/>
                <w:sz w:val="24"/>
                <w:szCs w:val="21"/>
              </w:rPr>
            </w:pPr>
            <w:r>
              <w:rPr>
                <w:kern w:val="0"/>
                <w:sz w:val="24"/>
                <w:szCs w:val="21"/>
              </w:rPr>
              <w:t>1</w:t>
            </w:r>
          </w:p>
        </w:tc>
        <w:tc>
          <w:tcPr>
            <w:tcW w:w="4394" w:type="dxa"/>
            <w:shd w:val="clear" w:color="auto" w:fill="auto"/>
            <w:vAlign w:val="center"/>
          </w:tcPr>
          <w:p w:rsidR="001F0DFD" w:rsidRDefault="006B7FAF">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1F0DFD" w:rsidRDefault="001F0DFD">
            <w:pPr>
              <w:widowControl/>
              <w:snapToGrid w:val="0"/>
              <w:jc w:val="center"/>
              <w:rPr>
                <w:kern w:val="0"/>
                <w:sz w:val="24"/>
                <w:szCs w:val="21"/>
              </w:rPr>
            </w:pPr>
          </w:p>
        </w:tc>
        <w:tc>
          <w:tcPr>
            <w:tcW w:w="1289" w:type="dxa"/>
            <w:shd w:val="clear" w:color="auto" w:fill="auto"/>
            <w:vAlign w:val="center"/>
          </w:tcPr>
          <w:p w:rsidR="001F0DFD" w:rsidRDefault="001F0DFD">
            <w:pPr>
              <w:widowControl/>
              <w:snapToGrid w:val="0"/>
              <w:jc w:val="center"/>
              <w:rPr>
                <w:kern w:val="0"/>
                <w:sz w:val="24"/>
                <w:szCs w:val="21"/>
              </w:rPr>
            </w:pPr>
          </w:p>
        </w:tc>
        <w:tc>
          <w:tcPr>
            <w:tcW w:w="843" w:type="dxa"/>
            <w:shd w:val="clear" w:color="auto" w:fill="auto"/>
            <w:vAlign w:val="center"/>
          </w:tcPr>
          <w:p w:rsidR="001F0DFD" w:rsidRDefault="001F0DFD">
            <w:pPr>
              <w:widowControl/>
              <w:snapToGrid w:val="0"/>
              <w:jc w:val="center"/>
              <w:rPr>
                <w:kern w:val="0"/>
                <w:sz w:val="24"/>
                <w:szCs w:val="21"/>
              </w:rPr>
            </w:pPr>
          </w:p>
        </w:tc>
      </w:tr>
      <w:tr w:rsidR="001F0DFD">
        <w:trPr>
          <w:jc w:val="center"/>
        </w:trPr>
        <w:tc>
          <w:tcPr>
            <w:tcW w:w="843" w:type="dxa"/>
            <w:shd w:val="clear" w:color="auto" w:fill="auto"/>
            <w:vAlign w:val="center"/>
          </w:tcPr>
          <w:p w:rsidR="001F0DFD" w:rsidRDefault="006B7FAF">
            <w:pPr>
              <w:widowControl/>
              <w:snapToGrid w:val="0"/>
              <w:jc w:val="center"/>
              <w:rPr>
                <w:kern w:val="0"/>
                <w:sz w:val="24"/>
                <w:szCs w:val="21"/>
              </w:rPr>
            </w:pPr>
            <w:r>
              <w:rPr>
                <w:kern w:val="0"/>
                <w:sz w:val="24"/>
                <w:szCs w:val="21"/>
              </w:rPr>
              <w:t>2</w:t>
            </w:r>
          </w:p>
        </w:tc>
        <w:tc>
          <w:tcPr>
            <w:tcW w:w="4394" w:type="dxa"/>
            <w:shd w:val="clear" w:color="auto" w:fill="auto"/>
            <w:vAlign w:val="center"/>
          </w:tcPr>
          <w:p w:rsidR="001F0DFD" w:rsidRDefault="006B7FAF">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1F0DFD" w:rsidRDefault="001F0DFD">
            <w:pPr>
              <w:widowControl/>
              <w:snapToGrid w:val="0"/>
              <w:jc w:val="center"/>
              <w:rPr>
                <w:kern w:val="0"/>
                <w:sz w:val="24"/>
                <w:szCs w:val="21"/>
              </w:rPr>
            </w:pPr>
          </w:p>
        </w:tc>
        <w:tc>
          <w:tcPr>
            <w:tcW w:w="1289" w:type="dxa"/>
            <w:shd w:val="clear" w:color="auto" w:fill="auto"/>
            <w:vAlign w:val="center"/>
          </w:tcPr>
          <w:p w:rsidR="001F0DFD" w:rsidRDefault="001F0DFD">
            <w:pPr>
              <w:widowControl/>
              <w:snapToGrid w:val="0"/>
              <w:jc w:val="center"/>
              <w:rPr>
                <w:kern w:val="0"/>
                <w:sz w:val="24"/>
                <w:szCs w:val="21"/>
              </w:rPr>
            </w:pPr>
          </w:p>
        </w:tc>
        <w:tc>
          <w:tcPr>
            <w:tcW w:w="843" w:type="dxa"/>
            <w:shd w:val="clear" w:color="auto" w:fill="auto"/>
            <w:vAlign w:val="center"/>
          </w:tcPr>
          <w:p w:rsidR="001F0DFD" w:rsidRDefault="001F0DFD">
            <w:pPr>
              <w:widowControl/>
              <w:snapToGrid w:val="0"/>
              <w:jc w:val="center"/>
              <w:rPr>
                <w:kern w:val="0"/>
                <w:sz w:val="24"/>
                <w:szCs w:val="21"/>
              </w:rPr>
            </w:pPr>
          </w:p>
        </w:tc>
      </w:tr>
      <w:tr w:rsidR="001F0DFD">
        <w:trPr>
          <w:jc w:val="center"/>
        </w:trPr>
        <w:tc>
          <w:tcPr>
            <w:tcW w:w="843" w:type="dxa"/>
            <w:shd w:val="clear" w:color="auto" w:fill="auto"/>
            <w:vAlign w:val="center"/>
          </w:tcPr>
          <w:p w:rsidR="001F0DFD" w:rsidRDefault="006B7FAF">
            <w:pPr>
              <w:widowControl/>
              <w:snapToGrid w:val="0"/>
              <w:jc w:val="center"/>
              <w:rPr>
                <w:kern w:val="0"/>
                <w:sz w:val="24"/>
                <w:szCs w:val="21"/>
              </w:rPr>
            </w:pPr>
            <w:r>
              <w:rPr>
                <w:kern w:val="0"/>
                <w:sz w:val="24"/>
                <w:szCs w:val="21"/>
              </w:rPr>
              <w:t>3</w:t>
            </w:r>
          </w:p>
        </w:tc>
        <w:tc>
          <w:tcPr>
            <w:tcW w:w="4394" w:type="dxa"/>
            <w:shd w:val="clear" w:color="auto" w:fill="auto"/>
            <w:vAlign w:val="center"/>
          </w:tcPr>
          <w:p w:rsidR="001F0DFD" w:rsidRDefault="006B7FAF">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p>
        </w:tc>
        <w:tc>
          <w:tcPr>
            <w:tcW w:w="2438" w:type="dxa"/>
            <w:shd w:val="clear" w:color="auto" w:fill="auto"/>
            <w:vAlign w:val="center"/>
          </w:tcPr>
          <w:p w:rsidR="001F0DFD" w:rsidRDefault="001F0DFD">
            <w:pPr>
              <w:widowControl/>
              <w:snapToGrid w:val="0"/>
              <w:jc w:val="center"/>
              <w:rPr>
                <w:kern w:val="0"/>
                <w:sz w:val="24"/>
                <w:szCs w:val="21"/>
              </w:rPr>
            </w:pPr>
          </w:p>
        </w:tc>
        <w:tc>
          <w:tcPr>
            <w:tcW w:w="1289" w:type="dxa"/>
            <w:shd w:val="clear" w:color="auto" w:fill="auto"/>
            <w:vAlign w:val="center"/>
          </w:tcPr>
          <w:p w:rsidR="001F0DFD" w:rsidRDefault="001F0DFD">
            <w:pPr>
              <w:widowControl/>
              <w:snapToGrid w:val="0"/>
              <w:jc w:val="center"/>
              <w:rPr>
                <w:kern w:val="0"/>
                <w:sz w:val="24"/>
                <w:szCs w:val="21"/>
              </w:rPr>
            </w:pPr>
          </w:p>
        </w:tc>
        <w:tc>
          <w:tcPr>
            <w:tcW w:w="843" w:type="dxa"/>
            <w:shd w:val="clear" w:color="auto" w:fill="auto"/>
            <w:vAlign w:val="center"/>
          </w:tcPr>
          <w:p w:rsidR="001F0DFD" w:rsidRDefault="001F0DFD">
            <w:pPr>
              <w:widowControl/>
              <w:snapToGrid w:val="0"/>
              <w:jc w:val="center"/>
              <w:rPr>
                <w:kern w:val="0"/>
                <w:sz w:val="24"/>
                <w:szCs w:val="21"/>
              </w:rPr>
            </w:pPr>
          </w:p>
        </w:tc>
      </w:tr>
      <w:tr w:rsidR="001F0DFD">
        <w:trPr>
          <w:jc w:val="center"/>
        </w:trPr>
        <w:tc>
          <w:tcPr>
            <w:tcW w:w="9807" w:type="dxa"/>
            <w:gridSpan w:val="5"/>
            <w:shd w:val="clear" w:color="auto" w:fill="auto"/>
            <w:vAlign w:val="center"/>
          </w:tcPr>
          <w:p w:rsidR="001F0DFD" w:rsidRDefault="006B7FAF" w:rsidP="00B91A6C">
            <w:pPr>
              <w:widowControl/>
              <w:snapToGrid w:val="0"/>
              <w:ind w:firstLineChars="100" w:firstLine="223"/>
              <w:rPr>
                <w:kern w:val="0"/>
                <w:sz w:val="24"/>
                <w:szCs w:val="21"/>
              </w:rPr>
            </w:pPr>
            <w:r>
              <w:rPr>
                <w:kern w:val="0"/>
                <w:sz w:val="24"/>
                <w:szCs w:val="21"/>
              </w:rPr>
              <w:t xml:space="preserve">4. </w:t>
            </w:r>
            <w:r>
              <w:rPr>
                <w:kern w:val="0"/>
                <w:sz w:val="24"/>
                <w:szCs w:val="21"/>
              </w:rPr>
              <w:t>项目需求书要求</w:t>
            </w:r>
          </w:p>
        </w:tc>
      </w:tr>
      <w:tr w:rsidR="001F0DFD">
        <w:trPr>
          <w:jc w:val="center"/>
        </w:trPr>
        <w:tc>
          <w:tcPr>
            <w:tcW w:w="843" w:type="dxa"/>
            <w:shd w:val="clear" w:color="auto" w:fill="auto"/>
            <w:vAlign w:val="center"/>
          </w:tcPr>
          <w:p w:rsidR="001F0DFD" w:rsidRDefault="006B7FAF">
            <w:pPr>
              <w:widowControl/>
              <w:snapToGrid w:val="0"/>
              <w:jc w:val="center"/>
              <w:rPr>
                <w:kern w:val="0"/>
                <w:sz w:val="24"/>
                <w:szCs w:val="21"/>
              </w:rPr>
            </w:pPr>
            <w:r>
              <w:rPr>
                <w:kern w:val="0"/>
                <w:sz w:val="24"/>
                <w:szCs w:val="21"/>
              </w:rPr>
              <w:t>序号</w:t>
            </w:r>
          </w:p>
        </w:tc>
        <w:tc>
          <w:tcPr>
            <w:tcW w:w="4394" w:type="dxa"/>
            <w:shd w:val="clear" w:color="auto" w:fill="auto"/>
            <w:vAlign w:val="center"/>
          </w:tcPr>
          <w:p w:rsidR="001F0DFD" w:rsidRDefault="006B7FAF">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1F0DFD" w:rsidRDefault="006B7FAF">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1F0DFD" w:rsidRDefault="006B7FAF">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1F0DFD" w:rsidRDefault="006B7FAF">
            <w:pPr>
              <w:widowControl/>
              <w:snapToGrid w:val="0"/>
              <w:jc w:val="center"/>
              <w:rPr>
                <w:kern w:val="0"/>
                <w:sz w:val="24"/>
                <w:szCs w:val="21"/>
              </w:rPr>
            </w:pPr>
            <w:r>
              <w:rPr>
                <w:kern w:val="0"/>
                <w:sz w:val="24"/>
                <w:szCs w:val="21"/>
              </w:rPr>
              <w:t>备注</w:t>
            </w:r>
          </w:p>
        </w:tc>
      </w:tr>
      <w:tr w:rsidR="001F0DFD">
        <w:trPr>
          <w:jc w:val="center"/>
        </w:trPr>
        <w:tc>
          <w:tcPr>
            <w:tcW w:w="843" w:type="dxa"/>
            <w:shd w:val="clear" w:color="auto" w:fill="auto"/>
            <w:vAlign w:val="center"/>
          </w:tcPr>
          <w:p w:rsidR="001F0DFD" w:rsidRDefault="001F0DFD">
            <w:pPr>
              <w:widowControl/>
              <w:snapToGrid w:val="0"/>
              <w:jc w:val="center"/>
              <w:rPr>
                <w:kern w:val="0"/>
                <w:sz w:val="24"/>
                <w:szCs w:val="21"/>
              </w:rPr>
            </w:pPr>
          </w:p>
        </w:tc>
        <w:tc>
          <w:tcPr>
            <w:tcW w:w="4394" w:type="dxa"/>
            <w:shd w:val="clear" w:color="auto" w:fill="auto"/>
            <w:vAlign w:val="center"/>
          </w:tcPr>
          <w:p w:rsidR="001F0DFD" w:rsidRDefault="001F0DFD">
            <w:pPr>
              <w:widowControl/>
              <w:snapToGrid w:val="0"/>
              <w:jc w:val="center"/>
              <w:rPr>
                <w:kern w:val="0"/>
                <w:sz w:val="24"/>
                <w:szCs w:val="21"/>
              </w:rPr>
            </w:pPr>
          </w:p>
        </w:tc>
        <w:tc>
          <w:tcPr>
            <w:tcW w:w="2438" w:type="dxa"/>
            <w:shd w:val="clear" w:color="auto" w:fill="auto"/>
            <w:vAlign w:val="center"/>
          </w:tcPr>
          <w:p w:rsidR="001F0DFD" w:rsidRDefault="001F0DFD">
            <w:pPr>
              <w:widowControl/>
              <w:snapToGrid w:val="0"/>
              <w:jc w:val="center"/>
              <w:rPr>
                <w:kern w:val="0"/>
                <w:sz w:val="24"/>
                <w:szCs w:val="21"/>
              </w:rPr>
            </w:pPr>
          </w:p>
        </w:tc>
        <w:tc>
          <w:tcPr>
            <w:tcW w:w="1289" w:type="dxa"/>
            <w:shd w:val="clear" w:color="auto" w:fill="auto"/>
            <w:vAlign w:val="center"/>
          </w:tcPr>
          <w:p w:rsidR="001F0DFD" w:rsidRDefault="001F0DFD">
            <w:pPr>
              <w:widowControl/>
              <w:snapToGrid w:val="0"/>
              <w:jc w:val="center"/>
              <w:rPr>
                <w:kern w:val="0"/>
                <w:sz w:val="24"/>
                <w:szCs w:val="21"/>
              </w:rPr>
            </w:pPr>
          </w:p>
        </w:tc>
        <w:tc>
          <w:tcPr>
            <w:tcW w:w="843" w:type="dxa"/>
            <w:shd w:val="clear" w:color="auto" w:fill="auto"/>
            <w:vAlign w:val="center"/>
          </w:tcPr>
          <w:p w:rsidR="001F0DFD" w:rsidRDefault="001F0DFD">
            <w:pPr>
              <w:widowControl/>
              <w:snapToGrid w:val="0"/>
              <w:jc w:val="center"/>
              <w:rPr>
                <w:kern w:val="0"/>
                <w:sz w:val="24"/>
                <w:szCs w:val="21"/>
              </w:rPr>
            </w:pPr>
          </w:p>
        </w:tc>
      </w:tr>
      <w:tr w:rsidR="001F0DFD">
        <w:trPr>
          <w:jc w:val="center"/>
        </w:trPr>
        <w:tc>
          <w:tcPr>
            <w:tcW w:w="843" w:type="dxa"/>
            <w:shd w:val="clear" w:color="auto" w:fill="auto"/>
            <w:vAlign w:val="center"/>
          </w:tcPr>
          <w:p w:rsidR="001F0DFD" w:rsidRDefault="001F0DFD">
            <w:pPr>
              <w:widowControl/>
              <w:snapToGrid w:val="0"/>
              <w:jc w:val="center"/>
              <w:rPr>
                <w:kern w:val="0"/>
                <w:sz w:val="24"/>
                <w:szCs w:val="21"/>
              </w:rPr>
            </w:pPr>
          </w:p>
        </w:tc>
        <w:tc>
          <w:tcPr>
            <w:tcW w:w="4394" w:type="dxa"/>
            <w:shd w:val="clear" w:color="auto" w:fill="auto"/>
            <w:vAlign w:val="center"/>
          </w:tcPr>
          <w:p w:rsidR="001F0DFD" w:rsidRDefault="001F0DFD">
            <w:pPr>
              <w:widowControl/>
              <w:snapToGrid w:val="0"/>
              <w:jc w:val="center"/>
              <w:rPr>
                <w:kern w:val="0"/>
                <w:sz w:val="24"/>
                <w:szCs w:val="21"/>
              </w:rPr>
            </w:pPr>
          </w:p>
        </w:tc>
        <w:tc>
          <w:tcPr>
            <w:tcW w:w="2438" w:type="dxa"/>
            <w:shd w:val="clear" w:color="auto" w:fill="auto"/>
            <w:vAlign w:val="center"/>
          </w:tcPr>
          <w:p w:rsidR="001F0DFD" w:rsidRDefault="001F0DFD">
            <w:pPr>
              <w:widowControl/>
              <w:snapToGrid w:val="0"/>
              <w:jc w:val="center"/>
              <w:rPr>
                <w:kern w:val="0"/>
                <w:sz w:val="24"/>
                <w:szCs w:val="21"/>
              </w:rPr>
            </w:pPr>
          </w:p>
        </w:tc>
        <w:tc>
          <w:tcPr>
            <w:tcW w:w="1289" w:type="dxa"/>
            <w:shd w:val="clear" w:color="auto" w:fill="auto"/>
            <w:vAlign w:val="center"/>
          </w:tcPr>
          <w:p w:rsidR="001F0DFD" w:rsidRDefault="001F0DFD">
            <w:pPr>
              <w:widowControl/>
              <w:snapToGrid w:val="0"/>
              <w:jc w:val="center"/>
              <w:rPr>
                <w:kern w:val="0"/>
                <w:sz w:val="24"/>
                <w:szCs w:val="21"/>
              </w:rPr>
            </w:pPr>
          </w:p>
        </w:tc>
        <w:tc>
          <w:tcPr>
            <w:tcW w:w="843" w:type="dxa"/>
            <w:shd w:val="clear" w:color="auto" w:fill="auto"/>
            <w:vAlign w:val="center"/>
          </w:tcPr>
          <w:p w:rsidR="001F0DFD" w:rsidRDefault="001F0DFD">
            <w:pPr>
              <w:widowControl/>
              <w:snapToGrid w:val="0"/>
              <w:jc w:val="center"/>
              <w:rPr>
                <w:kern w:val="0"/>
                <w:sz w:val="24"/>
                <w:szCs w:val="21"/>
              </w:rPr>
            </w:pPr>
          </w:p>
        </w:tc>
      </w:tr>
      <w:tr w:rsidR="001F0DFD">
        <w:trPr>
          <w:jc w:val="center"/>
        </w:trPr>
        <w:tc>
          <w:tcPr>
            <w:tcW w:w="843" w:type="dxa"/>
            <w:shd w:val="clear" w:color="auto" w:fill="auto"/>
            <w:vAlign w:val="center"/>
          </w:tcPr>
          <w:p w:rsidR="001F0DFD" w:rsidRDefault="001F0DFD">
            <w:pPr>
              <w:widowControl/>
              <w:snapToGrid w:val="0"/>
              <w:jc w:val="center"/>
              <w:rPr>
                <w:kern w:val="0"/>
                <w:sz w:val="24"/>
                <w:szCs w:val="21"/>
              </w:rPr>
            </w:pPr>
          </w:p>
        </w:tc>
        <w:tc>
          <w:tcPr>
            <w:tcW w:w="4394" w:type="dxa"/>
            <w:shd w:val="clear" w:color="auto" w:fill="auto"/>
            <w:vAlign w:val="center"/>
          </w:tcPr>
          <w:p w:rsidR="001F0DFD" w:rsidRDefault="001F0DFD">
            <w:pPr>
              <w:widowControl/>
              <w:snapToGrid w:val="0"/>
              <w:jc w:val="center"/>
              <w:rPr>
                <w:kern w:val="0"/>
                <w:sz w:val="24"/>
                <w:szCs w:val="21"/>
              </w:rPr>
            </w:pPr>
          </w:p>
        </w:tc>
        <w:tc>
          <w:tcPr>
            <w:tcW w:w="2438" w:type="dxa"/>
            <w:shd w:val="clear" w:color="auto" w:fill="auto"/>
            <w:vAlign w:val="center"/>
          </w:tcPr>
          <w:p w:rsidR="001F0DFD" w:rsidRDefault="001F0DFD">
            <w:pPr>
              <w:widowControl/>
              <w:snapToGrid w:val="0"/>
              <w:jc w:val="center"/>
              <w:rPr>
                <w:kern w:val="0"/>
                <w:sz w:val="24"/>
                <w:szCs w:val="21"/>
              </w:rPr>
            </w:pPr>
          </w:p>
        </w:tc>
        <w:tc>
          <w:tcPr>
            <w:tcW w:w="1289" w:type="dxa"/>
            <w:shd w:val="clear" w:color="auto" w:fill="auto"/>
            <w:vAlign w:val="center"/>
          </w:tcPr>
          <w:p w:rsidR="001F0DFD" w:rsidRDefault="001F0DFD">
            <w:pPr>
              <w:widowControl/>
              <w:snapToGrid w:val="0"/>
              <w:jc w:val="center"/>
              <w:rPr>
                <w:kern w:val="0"/>
                <w:sz w:val="24"/>
                <w:szCs w:val="21"/>
              </w:rPr>
            </w:pPr>
          </w:p>
        </w:tc>
        <w:tc>
          <w:tcPr>
            <w:tcW w:w="843" w:type="dxa"/>
            <w:shd w:val="clear" w:color="auto" w:fill="auto"/>
            <w:vAlign w:val="center"/>
          </w:tcPr>
          <w:p w:rsidR="001F0DFD" w:rsidRDefault="001F0DFD">
            <w:pPr>
              <w:widowControl/>
              <w:snapToGrid w:val="0"/>
              <w:jc w:val="center"/>
              <w:rPr>
                <w:kern w:val="0"/>
                <w:sz w:val="24"/>
                <w:szCs w:val="21"/>
              </w:rPr>
            </w:pPr>
          </w:p>
        </w:tc>
      </w:tr>
      <w:tr w:rsidR="001F0DFD">
        <w:trPr>
          <w:jc w:val="center"/>
        </w:trPr>
        <w:tc>
          <w:tcPr>
            <w:tcW w:w="843" w:type="dxa"/>
            <w:shd w:val="clear" w:color="auto" w:fill="auto"/>
            <w:vAlign w:val="center"/>
          </w:tcPr>
          <w:p w:rsidR="001F0DFD" w:rsidRDefault="001F0DFD">
            <w:pPr>
              <w:widowControl/>
              <w:snapToGrid w:val="0"/>
              <w:jc w:val="center"/>
              <w:rPr>
                <w:kern w:val="0"/>
                <w:sz w:val="24"/>
                <w:szCs w:val="21"/>
              </w:rPr>
            </w:pPr>
          </w:p>
        </w:tc>
        <w:tc>
          <w:tcPr>
            <w:tcW w:w="4394" w:type="dxa"/>
            <w:shd w:val="clear" w:color="auto" w:fill="auto"/>
            <w:vAlign w:val="center"/>
          </w:tcPr>
          <w:p w:rsidR="001F0DFD" w:rsidRDefault="001F0DFD">
            <w:pPr>
              <w:widowControl/>
              <w:snapToGrid w:val="0"/>
              <w:jc w:val="center"/>
              <w:rPr>
                <w:kern w:val="0"/>
                <w:sz w:val="24"/>
                <w:szCs w:val="21"/>
              </w:rPr>
            </w:pPr>
          </w:p>
        </w:tc>
        <w:tc>
          <w:tcPr>
            <w:tcW w:w="2438" w:type="dxa"/>
            <w:shd w:val="clear" w:color="auto" w:fill="auto"/>
            <w:vAlign w:val="center"/>
          </w:tcPr>
          <w:p w:rsidR="001F0DFD" w:rsidRDefault="001F0DFD">
            <w:pPr>
              <w:widowControl/>
              <w:snapToGrid w:val="0"/>
              <w:jc w:val="center"/>
              <w:rPr>
                <w:kern w:val="0"/>
                <w:sz w:val="24"/>
                <w:szCs w:val="21"/>
              </w:rPr>
            </w:pPr>
          </w:p>
        </w:tc>
        <w:tc>
          <w:tcPr>
            <w:tcW w:w="1289" w:type="dxa"/>
            <w:shd w:val="clear" w:color="auto" w:fill="auto"/>
            <w:vAlign w:val="center"/>
          </w:tcPr>
          <w:p w:rsidR="001F0DFD" w:rsidRDefault="001F0DFD">
            <w:pPr>
              <w:widowControl/>
              <w:snapToGrid w:val="0"/>
              <w:jc w:val="center"/>
              <w:rPr>
                <w:kern w:val="0"/>
                <w:sz w:val="24"/>
                <w:szCs w:val="21"/>
              </w:rPr>
            </w:pPr>
          </w:p>
        </w:tc>
        <w:tc>
          <w:tcPr>
            <w:tcW w:w="843" w:type="dxa"/>
            <w:shd w:val="clear" w:color="auto" w:fill="auto"/>
            <w:vAlign w:val="center"/>
          </w:tcPr>
          <w:p w:rsidR="001F0DFD" w:rsidRDefault="001F0DFD">
            <w:pPr>
              <w:widowControl/>
              <w:snapToGrid w:val="0"/>
              <w:jc w:val="center"/>
              <w:rPr>
                <w:kern w:val="0"/>
                <w:sz w:val="24"/>
                <w:szCs w:val="21"/>
              </w:rPr>
            </w:pPr>
          </w:p>
        </w:tc>
      </w:tr>
      <w:tr w:rsidR="001F0DFD">
        <w:trPr>
          <w:jc w:val="center"/>
        </w:trPr>
        <w:tc>
          <w:tcPr>
            <w:tcW w:w="843" w:type="dxa"/>
            <w:shd w:val="clear" w:color="auto" w:fill="auto"/>
            <w:vAlign w:val="center"/>
          </w:tcPr>
          <w:p w:rsidR="001F0DFD" w:rsidRDefault="001F0DFD">
            <w:pPr>
              <w:widowControl/>
              <w:snapToGrid w:val="0"/>
              <w:jc w:val="center"/>
              <w:rPr>
                <w:kern w:val="0"/>
                <w:sz w:val="24"/>
                <w:szCs w:val="21"/>
              </w:rPr>
            </w:pPr>
          </w:p>
        </w:tc>
        <w:tc>
          <w:tcPr>
            <w:tcW w:w="4394" w:type="dxa"/>
            <w:shd w:val="clear" w:color="auto" w:fill="auto"/>
            <w:vAlign w:val="center"/>
          </w:tcPr>
          <w:p w:rsidR="001F0DFD" w:rsidRDefault="001F0DFD">
            <w:pPr>
              <w:widowControl/>
              <w:snapToGrid w:val="0"/>
              <w:jc w:val="center"/>
              <w:rPr>
                <w:kern w:val="0"/>
                <w:sz w:val="24"/>
                <w:szCs w:val="21"/>
              </w:rPr>
            </w:pPr>
          </w:p>
        </w:tc>
        <w:tc>
          <w:tcPr>
            <w:tcW w:w="2438" w:type="dxa"/>
            <w:shd w:val="clear" w:color="auto" w:fill="auto"/>
            <w:vAlign w:val="center"/>
          </w:tcPr>
          <w:p w:rsidR="001F0DFD" w:rsidRDefault="001F0DFD">
            <w:pPr>
              <w:widowControl/>
              <w:snapToGrid w:val="0"/>
              <w:jc w:val="center"/>
              <w:rPr>
                <w:kern w:val="0"/>
                <w:sz w:val="24"/>
                <w:szCs w:val="21"/>
              </w:rPr>
            </w:pPr>
          </w:p>
        </w:tc>
        <w:tc>
          <w:tcPr>
            <w:tcW w:w="1289" w:type="dxa"/>
            <w:shd w:val="clear" w:color="auto" w:fill="auto"/>
            <w:vAlign w:val="center"/>
          </w:tcPr>
          <w:p w:rsidR="001F0DFD" w:rsidRDefault="001F0DFD">
            <w:pPr>
              <w:widowControl/>
              <w:snapToGrid w:val="0"/>
              <w:jc w:val="center"/>
              <w:rPr>
                <w:kern w:val="0"/>
                <w:sz w:val="24"/>
                <w:szCs w:val="21"/>
              </w:rPr>
            </w:pPr>
          </w:p>
        </w:tc>
        <w:tc>
          <w:tcPr>
            <w:tcW w:w="843" w:type="dxa"/>
            <w:shd w:val="clear" w:color="auto" w:fill="auto"/>
            <w:vAlign w:val="center"/>
          </w:tcPr>
          <w:p w:rsidR="001F0DFD" w:rsidRDefault="001F0DFD">
            <w:pPr>
              <w:widowControl/>
              <w:snapToGrid w:val="0"/>
              <w:jc w:val="center"/>
              <w:rPr>
                <w:kern w:val="0"/>
                <w:sz w:val="24"/>
                <w:szCs w:val="21"/>
              </w:rPr>
            </w:pPr>
          </w:p>
        </w:tc>
      </w:tr>
    </w:tbl>
    <w:p w:rsidR="001F0DFD" w:rsidRDefault="006B7FAF">
      <w:pPr>
        <w:spacing w:line="620" w:lineRule="exact"/>
        <w:rPr>
          <w:sz w:val="24"/>
        </w:rPr>
      </w:pPr>
      <w:r>
        <w:rPr>
          <w:sz w:val="24"/>
        </w:rPr>
        <w:t>注：</w:t>
      </w:r>
    </w:p>
    <w:p w:rsidR="001F0DFD" w:rsidRDefault="006B7FAF">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1F0DFD" w:rsidRDefault="006B7FAF">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1F0DFD" w:rsidRDefault="006B7FAF">
      <w:pPr>
        <w:spacing w:line="360" w:lineRule="auto"/>
        <w:rPr>
          <w:sz w:val="24"/>
        </w:rPr>
      </w:pPr>
      <w:r>
        <w:rPr>
          <w:sz w:val="24"/>
        </w:rPr>
        <w:t xml:space="preserve">3. </w:t>
      </w:r>
      <w:r>
        <w:rPr>
          <w:sz w:val="24"/>
        </w:rPr>
        <w:t>偏离说明指招标要求与投标应答之间的不同之处。</w:t>
      </w:r>
    </w:p>
    <w:p w:rsidR="001F0DFD" w:rsidRDefault="006B7FAF">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1F0DFD" w:rsidRDefault="001F0DFD">
      <w:pPr>
        <w:spacing w:line="620" w:lineRule="exact"/>
        <w:rPr>
          <w:b/>
          <w:sz w:val="24"/>
        </w:rPr>
      </w:pPr>
    </w:p>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sz w:val="24"/>
        </w:rPr>
      </w:pPr>
      <w:r>
        <w:rPr>
          <w:sz w:val="24"/>
        </w:rPr>
        <w:lastRenderedPageBreak/>
        <w:t>日期</w:t>
      </w:r>
    </w:p>
    <w:p w:rsidR="001F0DFD" w:rsidRDefault="006B7FAF">
      <w:pPr>
        <w:spacing w:line="620" w:lineRule="exact"/>
        <w:rPr>
          <w:b/>
          <w:sz w:val="24"/>
        </w:rPr>
      </w:pPr>
      <w:r>
        <w:rPr>
          <w:b/>
          <w:sz w:val="24"/>
        </w:rPr>
        <w:t>附件</w:t>
      </w:r>
      <w:r>
        <w:rPr>
          <w:b/>
          <w:sz w:val="24"/>
        </w:rPr>
        <w:t>6</w:t>
      </w:r>
      <w:r>
        <w:rPr>
          <w:rFonts w:hint="eastAsia"/>
          <w:b/>
          <w:sz w:val="24"/>
        </w:rPr>
        <w:t>-2</w:t>
      </w:r>
    </w:p>
    <w:p w:rsidR="001F0DFD" w:rsidRDefault="001F0DFD">
      <w:pPr>
        <w:widowControl/>
        <w:rPr>
          <w:b/>
          <w:sz w:val="24"/>
        </w:rPr>
      </w:pPr>
    </w:p>
    <w:p w:rsidR="001F0DFD" w:rsidRDefault="006B7FAF">
      <w:pPr>
        <w:widowControl/>
        <w:jc w:val="center"/>
        <w:rPr>
          <w:b/>
          <w:sz w:val="24"/>
        </w:rPr>
      </w:pPr>
      <w:r>
        <w:rPr>
          <w:rFonts w:hint="eastAsia"/>
          <w:b/>
          <w:sz w:val="24"/>
        </w:rPr>
        <w:t>项目人员及岗位安排</w:t>
      </w:r>
    </w:p>
    <w:p w:rsidR="001F0DFD" w:rsidRDefault="001F0DFD">
      <w:pPr>
        <w:widowControl/>
        <w:jc w:val="left"/>
        <w:rPr>
          <w:sz w:val="24"/>
        </w:rPr>
      </w:pPr>
    </w:p>
    <w:p w:rsidR="001F0DFD" w:rsidRDefault="006B7FAF">
      <w:pPr>
        <w:spacing w:line="460" w:lineRule="exact"/>
        <w:rPr>
          <w:sz w:val="24"/>
        </w:rPr>
      </w:pPr>
      <w:r>
        <w:rPr>
          <w:sz w:val="24"/>
        </w:rPr>
        <w:t>项目名称：</w:t>
      </w:r>
      <w:r>
        <w:rPr>
          <w:sz w:val="24"/>
          <w:u w:val="single"/>
        </w:rPr>
        <w:t xml:space="preserve">                    </w:t>
      </w:r>
    </w:p>
    <w:p w:rsidR="001F0DFD" w:rsidRDefault="006B7FAF">
      <w:pPr>
        <w:spacing w:line="460" w:lineRule="exact"/>
        <w:rPr>
          <w:sz w:val="24"/>
        </w:rPr>
      </w:pPr>
      <w:r>
        <w:rPr>
          <w:sz w:val="24"/>
        </w:rPr>
        <w:t>项目编号：</w:t>
      </w:r>
      <w:r>
        <w:rPr>
          <w:sz w:val="24"/>
          <w:u w:val="single"/>
        </w:rPr>
        <w:t xml:space="preserve">                    </w:t>
      </w:r>
    </w:p>
    <w:p w:rsidR="001F0DFD" w:rsidRDefault="006B7FAF">
      <w:pPr>
        <w:spacing w:line="460" w:lineRule="exact"/>
        <w:rPr>
          <w:sz w:val="24"/>
          <w:u w:val="single"/>
        </w:rPr>
      </w:pPr>
      <w:r>
        <w:rPr>
          <w:sz w:val="24"/>
        </w:rPr>
        <w:t>包号：</w:t>
      </w:r>
      <w:r>
        <w:rPr>
          <w:sz w:val="24"/>
          <w:u w:val="single"/>
        </w:rPr>
        <w:t xml:space="preserve">                        </w:t>
      </w:r>
    </w:p>
    <w:p w:rsidR="001F0DFD" w:rsidRDefault="001F0DFD">
      <w:pPr>
        <w:widowControl/>
        <w:jc w:val="left"/>
        <w:rPr>
          <w:sz w:val="24"/>
        </w:rPr>
      </w:pPr>
    </w:p>
    <w:p w:rsidR="001F0DFD" w:rsidRDefault="001F0DFD">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1F0DFD">
        <w:trPr>
          <w:jc w:val="center"/>
        </w:trPr>
        <w:tc>
          <w:tcPr>
            <w:tcW w:w="425" w:type="pct"/>
            <w:vAlign w:val="center"/>
          </w:tcPr>
          <w:p w:rsidR="001F0DFD" w:rsidRDefault="006B7FAF">
            <w:pPr>
              <w:spacing w:line="360" w:lineRule="auto"/>
              <w:jc w:val="center"/>
              <w:rPr>
                <w:b/>
                <w:szCs w:val="21"/>
              </w:rPr>
            </w:pPr>
            <w:r>
              <w:rPr>
                <w:b/>
                <w:szCs w:val="21"/>
              </w:rPr>
              <w:t>序号</w:t>
            </w:r>
          </w:p>
        </w:tc>
        <w:tc>
          <w:tcPr>
            <w:tcW w:w="682" w:type="pct"/>
            <w:vAlign w:val="center"/>
          </w:tcPr>
          <w:p w:rsidR="001F0DFD" w:rsidRDefault="006B7FAF">
            <w:pPr>
              <w:spacing w:line="360" w:lineRule="auto"/>
              <w:jc w:val="center"/>
              <w:rPr>
                <w:b/>
                <w:szCs w:val="21"/>
              </w:rPr>
            </w:pPr>
            <w:r>
              <w:rPr>
                <w:b/>
                <w:szCs w:val="21"/>
              </w:rPr>
              <w:t>岗位名称</w:t>
            </w:r>
          </w:p>
        </w:tc>
        <w:tc>
          <w:tcPr>
            <w:tcW w:w="682" w:type="pct"/>
            <w:vAlign w:val="center"/>
          </w:tcPr>
          <w:p w:rsidR="001F0DFD" w:rsidRDefault="006B7FAF">
            <w:pPr>
              <w:spacing w:line="360" w:lineRule="auto"/>
              <w:jc w:val="center"/>
              <w:rPr>
                <w:b/>
                <w:szCs w:val="21"/>
              </w:rPr>
            </w:pPr>
            <w:r>
              <w:rPr>
                <w:rFonts w:hint="eastAsia"/>
                <w:b/>
                <w:szCs w:val="21"/>
              </w:rPr>
              <w:t>投入</w:t>
            </w:r>
            <w:r>
              <w:rPr>
                <w:b/>
                <w:szCs w:val="21"/>
              </w:rPr>
              <w:t>人数</w:t>
            </w:r>
          </w:p>
        </w:tc>
        <w:tc>
          <w:tcPr>
            <w:tcW w:w="1113" w:type="pct"/>
            <w:vAlign w:val="center"/>
          </w:tcPr>
          <w:p w:rsidR="001F0DFD" w:rsidRDefault="006B7FAF">
            <w:pPr>
              <w:spacing w:line="360" w:lineRule="auto"/>
              <w:jc w:val="center"/>
              <w:rPr>
                <w:b/>
                <w:szCs w:val="21"/>
              </w:rPr>
            </w:pPr>
            <w:r>
              <w:rPr>
                <w:rFonts w:hint="eastAsia"/>
                <w:b/>
                <w:szCs w:val="21"/>
              </w:rPr>
              <w:t>人员情况简介</w:t>
            </w:r>
          </w:p>
        </w:tc>
        <w:tc>
          <w:tcPr>
            <w:tcW w:w="652" w:type="pct"/>
            <w:vAlign w:val="center"/>
          </w:tcPr>
          <w:p w:rsidR="001F0DFD" w:rsidRDefault="006B7FAF">
            <w:pPr>
              <w:spacing w:line="360" w:lineRule="auto"/>
              <w:jc w:val="center"/>
              <w:rPr>
                <w:b/>
                <w:szCs w:val="21"/>
              </w:rPr>
            </w:pPr>
            <w:r>
              <w:rPr>
                <w:rFonts w:hint="eastAsia"/>
                <w:b/>
                <w:szCs w:val="21"/>
              </w:rPr>
              <w:t>是否退休</w:t>
            </w:r>
          </w:p>
        </w:tc>
        <w:tc>
          <w:tcPr>
            <w:tcW w:w="723" w:type="pct"/>
            <w:vAlign w:val="center"/>
          </w:tcPr>
          <w:p w:rsidR="001F0DFD" w:rsidRDefault="006B7FAF">
            <w:pPr>
              <w:spacing w:line="360" w:lineRule="auto"/>
              <w:jc w:val="center"/>
              <w:rPr>
                <w:b/>
                <w:szCs w:val="21"/>
              </w:rPr>
            </w:pPr>
            <w:r>
              <w:rPr>
                <w:b/>
                <w:szCs w:val="21"/>
              </w:rPr>
              <w:t>工作时间</w:t>
            </w:r>
          </w:p>
        </w:tc>
        <w:tc>
          <w:tcPr>
            <w:tcW w:w="723" w:type="pct"/>
            <w:vAlign w:val="center"/>
          </w:tcPr>
          <w:p w:rsidR="001F0DFD" w:rsidRDefault="006B7FAF">
            <w:pPr>
              <w:spacing w:line="360" w:lineRule="auto"/>
              <w:jc w:val="center"/>
              <w:rPr>
                <w:b/>
                <w:szCs w:val="21"/>
              </w:rPr>
            </w:pPr>
            <w:r>
              <w:rPr>
                <w:rFonts w:hint="eastAsia"/>
                <w:b/>
                <w:szCs w:val="21"/>
              </w:rPr>
              <w:t>备注</w:t>
            </w:r>
          </w:p>
        </w:tc>
      </w:tr>
      <w:tr w:rsidR="001F0DFD">
        <w:trPr>
          <w:jc w:val="center"/>
        </w:trPr>
        <w:tc>
          <w:tcPr>
            <w:tcW w:w="425"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1113" w:type="pct"/>
            <w:vAlign w:val="center"/>
          </w:tcPr>
          <w:p w:rsidR="001F0DFD" w:rsidRDefault="001F0DFD">
            <w:pPr>
              <w:spacing w:line="360" w:lineRule="auto"/>
              <w:jc w:val="center"/>
              <w:rPr>
                <w:szCs w:val="21"/>
              </w:rPr>
            </w:pPr>
          </w:p>
        </w:tc>
        <w:tc>
          <w:tcPr>
            <w:tcW w:w="652" w:type="pct"/>
            <w:vAlign w:val="center"/>
          </w:tcPr>
          <w:p w:rsidR="001F0DFD" w:rsidRDefault="001F0DFD">
            <w:pPr>
              <w:spacing w:line="360" w:lineRule="auto"/>
              <w:jc w:val="center"/>
              <w:rPr>
                <w:szCs w:val="21"/>
              </w:rPr>
            </w:pPr>
          </w:p>
        </w:tc>
        <w:tc>
          <w:tcPr>
            <w:tcW w:w="723" w:type="pct"/>
            <w:vAlign w:val="center"/>
          </w:tcPr>
          <w:p w:rsidR="001F0DFD" w:rsidRDefault="001F0DFD">
            <w:pPr>
              <w:spacing w:line="360" w:lineRule="auto"/>
              <w:jc w:val="center"/>
              <w:rPr>
                <w:szCs w:val="21"/>
              </w:rPr>
            </w:pPr>
          </w:p>
        </w:tc>
        <w:tc>
          <w:tcPr>
            <w:tcW w:w="723" w:type="pct"/>
          </w:tcPr>
          <w:p w:rsidR="001F0DFD" w:rsidRDefault="001F0DFD">
            <w:pPr>
              <w:spacing w:line="360" w:lineRule="auto"/>
              <w:jc w:val="center"/>
              <w:rPr>
                <w:szCs w:val="21"/>
              </w:rPr>
            </w:pPr>
          </w:p>
        </w:tc>
      </w:tr>
      <w:tr w:rsidR="001F0DFD">
        <w:trPr>
          <w:jc w:val="center"/>
        </w:trPr>
        <w:tc>
          <w:tcPr>
            <w:tcW w:w="425"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1113" w:type="pct"/>
            <w:vAlign w:val="center"/>
          </w:tcPr>
          <w:p w:rsidR="001F0DFD" w:rsidRDefault="001F0DFD">
            <w:pPr>
              <w:spacing w:line="360" w:lineRule="auto"/>
              <w:jc w:val="center"/>
              <w:rPr>
                <w:szCs w:val="21"/>
              </w:rPr>
            </w:pPr>
          </w:p>
        </w:tc>
        <w:tc>
          <w:tcPr>
            <w:tcW w:w="652" w:type="pct"/>
            <w:vAlign w:val="center"/>
          </w:tcPr>
          <w:p w:rsidR="001F0DFD" w:rsidRDefault="001F0DFD">
            <w:pPr>
              <w:spacing w:line="360" w:lineRule="auto"/>
              <w:jc w:val="center"/>
              <w:rPr>
                <w:szCs w:val="21"/>
              </w:rPr>
            </w:pPr>
          </w:p>
        </w:tc>
        <w:tc>
          <w:tcPr>
            <w:tcW w:w="723" w:type="pct"/>
            <w:vAlign w:val="center"/>
          </w:tcPr>
          <w:p w:rsidR="001F0DFD" w:rsidRDefault="001F0DFD">
            <w:pPr>
              <w:spacing w:line="360" w:lineRule="auto"/>
              <w:jc w:val="center"/>
              <w:rPr>
                <w:szCs w:val="21"/>
              </w:rPr>
            </w:pPr>
          </w:p>
        </w:tc>
        <w:tc>
          <w:tcPr>
            <w:tcW w:w="723" w:type="pct"/>
          </w:tcPr>
          <w:p w:rsidR="001F0DFD" w:rsidRDefault="001F0DFD">
            <w:pPr>
              <w:spacing w:line="360" w:lineRule="auto"/>
              <w:jc w:val="center"/>
              <w:rPr>
                <w:szCs w:val="21"/>
              </w:rPr>
            </w:pPr>
          </w:p>
        </w:tc>
      </w:tr>
      <w:tr w:rsidR="001F0DFD">
        <w:trPr>
          <w:jc w:val="center"/>
        </w:trPr>
        <w:tc>
          <w:tcPr>
            <w:tcW w:w="425"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1113" w:type="pct"/>
            <w:vAlign w:val="center"/>
          </w:tcPr>
          <w:p w:rsidR="001F0DFD" w:rsidRDefault="001F0DFD">
            <w:pPr>
              <w:spacing w:line="360" w:lineRule="auto"/>
              <w:jc w:val="center"/>
              <w:rPr>
                <w:szCs w:val="21"/>
              </w:rPr>
            </w:pPr>
          </w:p>
        </w:tc>
        <w:tc>
          <w:tcPr>
            <w:tcW w:w="652" w:type="pct"/>
            <w:vAlign w:val="center"/>
          </w:tcPr>
          <w:p w:rsidR="001F0DFD" w:rsidRDefault="001F0DFD">
            <w:pPr>
              <w:spacing w:line="360" w:lineRule="auto"/>
              <w:jc w:val="center"/>
              <w:rPr>
                <w:szCs w:val="21"/>
              </w:rPr>
            </w:pPr>
          </w:p>
        </w:tc>
        <w:tc>
          <w:tcPr>
            <w:tcW w:w="723" w:type="pct"/>
            <w:vAlign w:val="center"/>
          </w:tcPr>
          <w:p w:rsidR="001F0DFD" w:rsidRDefault="001F0DFD">
            <w:pPr>
              <w:spacing w:line="360" w:lineRule="auto"/>
              <w:jc w:val="center"/>
              <w:rPr>
                <w:szCs w:val="21"/>
              </w:rPr>
            </w:pPr>
          </w:p>
        </w:tc>
        <w:tc>
          <w:tcPr>
            <w:tcW w:w="723" w:type="pct"/>
          </w:tcPr>
          <w:p w:rsidR="001F0DFD" w:rsidRDefault="001F0DFD">
            <w:pPr>
              <w:spacing w:line="360" w:lineRule="auto"/>
              <w:jc w:val="center"/>
              <w:rPr>
                <w:szCs w:val="21"/>
              </w:rPr>
            </w:pPr>
          </w:p>
        </w:tc>
      </w:tr>
      <w:tr w:rsidR="001F0DFD">
        <w:trPr>
          <w:jc w:val="center"/>
        </w:trPr>
        <w:tc>
          <w:tcPr>
            <w:tcW w:w="425"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1113" w:type="pct"/>
            <w:vAlign w:val="center"/>
          </w:tcPr>
          <w:p w:rsidR="001F0DFD" w:rsidRDefault="001F0DFD">
            <w:pPr>
              <w:spacing w:line="360" w:lineRule="auto"/>
              <w:jc w:val="center"/>
              <w:rPr>
                <w:szCs w:val="21"/>
              </w:rPr>
            </w:pPr>
          </w:p>
        </w:tc>
        <w:tc>
          <w:tcPr>
            <w:tcW w:w="652" w:type="pct"/>
            <w:vAlign w:val="center"/>
          </w:tcPr>
          <w:p w:rsidR="001F0DFD" w:rsidRDefault="001F0DFD">
            <w:pPr>
              <w:spacing w:line="360" w:lineRule="auto"/>
              <w:jc w:val="center"/>
              <w:rPr>
                <w:szCs w:val="21"/>
              </w:rPr>
            </w:pPr>
          </w:p>
        </w:tc>
        <w:tc>
          <w:tcPr>
            <w:tcW w:w="723" w:type="pct"/>
            <w:vAlign w:val="center"/>
          </w:tcPr>
          <w:p w:rsidR="001F0DFD" w:rsidRDefault="001F0DFD">
            <w:pPr>
              <w:spacing w:line="360" w:lineRule="auto"/>
              <w:jc w:val="center"/>
              <w:rPr>
                <w:szCs w:val="21"/>
              </w:rPr>
            </w:pPr>
          </w:p>
        </w:tc>
        <w:tc>
          <w:tcPr>
            <w:tcW w:w="723" w:type="pct"/>
          </w:tcPr>
          <w:p w:rsidR="001F0DFD" w:rsidRDefault="001F0DFD">
            <w:pPr>
              <w:spacing w:line="360" w:lineRule="auto"/>
              <w:jc w:val="center"/>
              <w:rPr>
                <w:szCs w:val="21"/>
              </w:rPr>
            </w:pPr>
          </w:p>
        </w:tc>
      </w:tr>
      <w:tr w:rsidR="001F0DFD">
        <w:trPr>
          <w:jc w:val="center"/>
        </w:trPr>
        <w:tc>
          <w:tcPr>
            <w:tcW w:w="425"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1113" w:type="pct"/>
            <w:vAlign w:val="center"/>
          </w:tcPr>
          <w:p w:rsidR="001F0DFD" w:rsidRDefault="001F0DFD">
            <w:pPr>
              <w:spacing w:line="360" w:lineRule="auto"/>
              <w:jc w:val="center"/>
              <w:rPr>
                <w:szCs w:val="21"/>
              </w:rPr>
            </w:pPr>
          </w:p>
        </w:tc>
        <w:tc>
          <w:tcPr>
            <w:tcW w:w="652" w:type="pct"/>
            <w:vAlign w:val="center"/>
          </w:tcPr>
          <w:p w:rsidR="001F0DFD" w:rsidRDefault="001F0DFD">
            <w:pPr>
              <w:spacing w:line="360" w:lineRule="auto"/>
              <w:jc w:val="center"/>
              <w:rPr>
                <w:szCs w:val="21"/>
              </w:rPr>
            </w:pPr>
          </w:p>
        </w:tc>
        <w:tc>
          <w:tcPr>
            <w:tcW w:w="723" w:type="pct"/>
            <w:vAlign w:val="center"/>
          </w:tcPr>
          <w:p w:rsidR="001F0DFD" w:rsidRDefault="001F0DFD">
            <w:pPr>
              <w:spacing w:line="360" w:lineRule="auto"/>
              <w:jc w:val="center"/>
              <w:rPr>
                <w:szCs w:val="21"/>
              </w:rPr>
            </w:pPr>
          </w:p>
        </w:tc>
        <w:tc>
          <w:tcPr>
            <w:tcW w:w="723" w:type="pct"/>
          </w:tcPr>
          <w:p w:rsidR="001F0DFD" w:rsidRDefault="001F0DFD">
            <w:pPr>
              <w:spacing w:line="360" w:lineRule="auto"/>
              <w:jc w:val="center"/>
              <w:rPr>
                <w:szCs w:val="21"/>
              </w:rPr>
            </w:pPr>
          </w:p>
        </w:tc>
      </w:tr>
      <w:tr w:rsidR="001F0DFD">
        <w:trPr>
          <w:jc w:val="center"/>
        </w:trPr>
        <w:tc>
          <w:tcPr>
            <w:tcW w:w="425"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682" w:type="pct"/>
            <w:vAlign w:val="center"/>
          </w:tcPr>
          <w:p w:rsidR="001F0DFD" w:rsidRDefault="001F0DFD">
            <w:pPr>
              <w:spacing w:line="360" w:lineRule="auto"/>
              <w:jc w:val="center"/>
              <w:rPr>
                <w:szCs w:val="21"/>
              </w:rPr>
            </w:pPr>
          </w:p>
        </w:tc>
        <w:tc>
          <w:tcPr>
            <w:tcW w:w="1113" w:type="pct"/>
            <w:vAlign w:val="center"/>
          </w:tcPr>
          <w:p w:rsidR="001F0DFD" w:rsidRDefault="001F0DFD">
            <w:pPr>
              <w:spacing w:line="360" w:lineRule="auto"/>
              <w:jc w:val="center"/>
              <w:rPr>
                <w:szCs w:val="21"/>
              </w:rPr>
            </w:pPr>
          </w:p>
        </w:tc>
        <w:tc>
          <w:tcPr>
            <w:tcW w:w="652" w:type="pct"/>
            <w:vAlign w:val="center"/>
          </w:tcPr>
          <w:p w:rsidR="001F0DFD" w:rsidRDefault="001F0DFD">
            <w:pPr>
              <w:spacing w:line="360" w:lineRule="auto"/>
              <w:jc w:val="center"/>
              <w:rPr>
                <w:szCs w:val="21"/>
              </w:rPr>
            </w:pPr>
          </w:p>
        </w:tc>
        <w:tc>
          <w:tcPr>
            <w:tcW w:w="723" w:type="pct"/>
            <w:vAlign w:val="center"/>
          </w:tcPr>
          <w:p w:rsidR="001F0DFD" w:rsidRDefault="001F0DFD">
            <w:pPr>
              <w:spacing w:line="360" w:lineRule="auto"/>
              <w:jc w:val="center"/>
              <w:rPr>
                <w:szCs w:val="21"/>
              </w:rPr>
            </w:pPr>
          </w:p>
        </w:tc>
        <w:tc>
          <w:tcPr>
            <w:tcW w:w="723" w:type="pct"/>
          </w:tcPr>
          <w:p w:rsidR="001F0DFD" w:rsidRDefault="001F0DFD">
            <w:pPr>
              <w:spacing w:line="360" w:lineRule="auto"/>
              <w:jc w:val="center"/>
              <w:rPr>
                <w:szCs w:val="21"/>
              </w:rPr>
            </w:pPr>
          </w:p>
        </w:tc>
      </w:tr>
      <w:tr w:rsidR="001F0DFD">
        <w:trPr>
          <w:jc w:val="center"/>
        </w:trPr>
        <w:tc>
          <w:tcPr>
            <w:tcW w:w="1108" w:type="pct"/>
            <w:gridSpan w:val="2"/>
            <w:vAlign w:val="center"/>
          </w:tcPr>
          <w:p w:rsidR="001F0DFD" w:rsidRDefault="006B7FAF">
            <w:pPr>
              <w:spacing w:line="360" w:lineRule="auto"/>
              <w:jc w:val="center"/>
              <w:rPr>
                <w:szCs w:val="21"/>
              </w:rPr>
            </w:pPr>
            <w:r>
              <w:rPr>
                <w:rFonts w:hint="eastAsia"/>
                <w:szCs w:val="21"/>
              </w:rPr>
              <w:t>合计人数</w:t>
            </w:r>
          </w:p>
        </w:tc>
        <w:tc>
          <w:tcPr>
            <w:tcW w:w="3892" w:type="pct"/>
            <w:gridSpan w:val="5"/>
            <w:vAlign w:val="center"/>
          </w:tcPr>
          <w:p w:rsidR="001F0DFD" w:rsidRDefault="001F0DFD">
            <w:pPr>
              <w:spacing w:line="360" w:lineRule="auto"/>
              <w:jc w:val="center"/>
              <w:rPr>
                <w:szCs w:val="21"/>
              </w:rPr>
            </w:pPr>
          </w:p>
        </w:tc>
      </w:tr>
    </w:tbl>
    <w:p w:rsidR="001F0DFD" w:rsidRDefault="006B7FAF" w:rsidP="00B91A6C">
      <w:pPr>
        <w:widowControl/>
        <w:ind w:firstLineChars="200" w:firstLine="446"/>
        <w:jc w:val="left"/>
        <w:rPr>
          <w:sz w:val="24"/>
        </w:rPr>
      </w:pPr>
      <w:r>
        <w:rPr>
          <w:rFonts w:hint="eastAsia"/>
          <w:sz w:val="24"/>
        </w:rPr>
        <w:t>我公司承诺上述人员身体健康，一旦我公司获得中标，承诺上述人员投入本项目服务，非经采购人同意，不随意更换人员。</w:t>
      </w:r>
    </w:p>
    <w:p w:rsidR="001F0DFD" w:rsidRDefault="006B7FAF" w:rsidP="00B91A6C">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1F0DFD" w:rsidRDefault="001F0DFD">
      <w:pPr>
        <w:widowControl/>
        <w:jc w:val="left"/>
        <w:rPr>
          <w:sz w:val="24"/>
        </w:rPr>
      </w:pPr>
    </w:p>
    <w:p w:rsidR="001F0DFD" w:rsidRDefault="001F0DFD">
      <w:pPr>
        <w:widowControl/>
        <w:jc w:val="left"/>
        <w:rPr>
          <w:sz w:val="24"/>
        </w:rPr>
      </w:pPr>
    </w:p>
    <w:p w:rsidR="001F0DFD" w:rsidRDefault="001F0DFD">
      <w:pPr>
        <w:widowControl/>
        <w:jc w:val="left"/>
        <w:rPr>
          <w:sz w:val="24"/>
        </w:rPr>
      </w:pPr>
    </w:p>
    <w:p w:rsidR="001F0DFD" w:rsidRDefault="001F0DFD">
      <w:pPr>
        <w:widowControl/>
        <w:jc w:val="left"/>
        <w:rPr>
          <w:sz w:val="24"/>
        </w:rPr>
      </w:pPr>
    </w:p>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sz w:val="24"/>
        </w:rPr>
      </w:pPr>
      <w:r>
        <w:rPr>
          <w:sz w:val="24"/>
        </w:rPr>
        <w:t>日期</w:t>
      </w:r>
    </w:p>
    <w:p w:rsidR="001F0DFD" w:rsidRDefault="001F0DFD" w:rsidP="00B91A6C">
      <w:pPr>
        <w:spacing w:line="360" w:lineRule="auto"/>
        <w:ind w:right="84" w:firstLineChars="100" w:firstLine="223"/>
        <w:rPr>
          <w:sz w:val="24"/>
        </w:rPr>
      </w:pPr>
    </w:p>
    <w:p w:rsidR="001F0DFD" w:rsidRDefault="006B7FAF">
      <w:pPr>
        <w:spacing w:line="360" w:lineRule="auto"/>
        <w:ind w:right="84" w:firstLineChars="100" w:firstLine="224"/>
        <w:rPr>
          <w:position w:val="-40"/>
          <w:sz w:val="24"/>
        </w:rPr>
      </w:pPr>
      <w:r>
        <w:rPr>
          <w:b/>
          <w:sz w:val="24"/>
        </w:rPr>
        <w:lastRenderedPageBreak/>
        <w:br w:type="page"/>
      </w:r>
    </w:p>
    <w:p w:rsidR="001F0DFD" w:rsidRDefault="006B7FAF">
      <w:pPr>
        <w:spacing w:line="620" w:lineRule="exact"/>
        <w:rPr>
          <w:b/>
          <w:sz w:val="24"/>
        </w:rPr>
      </w:pPr>
      <w:r>
        <w:rPr>
          <w:b/>
          <w:sz w:val="24"/>
        </w:rPr>
        <w:lastRenderedPageBreak/>
        <w:t>附件</w:t>
      </w:r>
      <w:r>
        <w:rPr>
          <w:b/>
          <w:sz w:val="24"/>
        </w:rPr>
        <w:t>7</w:t>
      </w:r>
    </w:p>
    <w:p w:rsidR="001F0DFD" w:rsidRDefault="006B7FAF">
      <w:pPr>
        <w:autoSpaceDN w:val="0"/>
        <w:spacing w:line="360" w:lineRule="auto"/>
        <w:jc w:val="center"/>
        <w:rPr>
          <w:b/>
          <w:bCs/>
          <w:sz w:val="24"/>
        </w:rPr>
      </w:pPr>
      <w:r>
        <w:rPr>
          <w:b/>
          <w:sz w:val="24"/>
        </w:rPr>
        <w:t>主要相关项目业绩一览表</w:t>
      </w:r>
    </w:p>
    <w:p w:rsidR="001F0DFD" w:rsidRDefault="001F0DFD">
      <w:pPr>
        <w:spacing w:line="460" w:lineRule="exact"/>
        <w:ind w:left="192"/>
        <w:rPr>
          <w:sz w:val="24"/>
        </w:rPr>
      </w:pPr>
    </w:p>
    <w:p w:rsidR="001F0DFD" w:rsidRDefault="006B7FAF">
      <w:pPr>
        <w:spacing w:line="460" w:lineRule="exact"/>
        <w:rPr>
          <w:sz w:val="24"/>
        </w:rPr>
      </w:pPr>
      <w:r>
        <w:rPr>
          <w:sz w:val="24"/>
        </w:rPr>
        <w:t>项目名称：</w:t>
      </w:r>
      <w:r>
        <w:rPr>
          <w:sz w:val="24"/>
          <w:u w:val="single"/>
        </w:rPr>
        <w:t xml:space="preserve">                    </w:t>
      </w:r>
    </w:p>
    <w:p w:rsidR="001F0DFD" w:rsidRDefault="006B7FAF">
      <w:pPr>
        <w:spacing w:line="460" w:lineRule="exact"/>
        <w:rPr>
          <w:sz w:val="24"/>
        </w:rPr>
      </w:pPr>
      <w:r>
        <w:rPr>
          <w:sz w:val="24"/>
        </w:rPr>
        <w:t>项目编号：</w:t>
      </w:r>
      <w:r>
        <w:rPr>
          <w:sz w:val="24"/>
          <w:u w:val="single"/>
        </w:rPr>
        <w:t xml:space="preserve">                    </w:t>
      </w:r>
    </w:p>
    <w:p w:rsidR="001F0DFD" w:rsidRDefault="006B7FAF">
      <w:pPr>
        <w:spacing w:line="460" w:lineRule="exact"/>
        <w:rPr>
          <w:sz w:val="24"/>
          <w:u w:val="single"/>
        </w:rPr>
      </w:pPr>
      <w:r>
        <w:rPr>
          <w:sz w:val="24"/>
        </w:rPr>
        <w:t>包号：</w:t>
      </w:r>
      <w:r>
        <w:rPr>
          <w:sz w:val="24"/>
          <w:u w:val="single"/>
        </w:rPr>
        <w:t xml:space="preserve">                        </w:t>
      </w:r>
    </w:p>
    <w:p w:rsidR="001F0DFD" w:rsidRDefault="001F0DFD">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6B7FAF">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6B7FAF">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6B7FAF">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6B7FAF">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6B7FAF">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6B7FAF">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6B7FAF">
            <w:pPr>
              <w:snapToGrid w:val="0"/>
              <w:jc w:val="center"/>
              <w:rPr>
                <w:sz w:val="24"/>
              </w:rPr>
            </w:pPr>
            <w:r>
              <w:rPr>
                <w:sz w:val="24"/>
              </w:rPr>
              <w:t>合同金额</w:t>
            </w: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r w:rsidR="001F0D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0DFD" w:rsidRDefault="001F0DFD">
            <w:pPr>
              <w:snapToGrid w:val="0"/>
              <w:jc w:val="center"/>
              <w:rPr>
                <w:sz w:val="24"/>
              </w:rPr>
            </w:pPr>
          </w:p>
        </w:tc>
      </w:tr>
    </w:tbl>
    <w:p w:rsidR="001F0DFD" w:rsidRDefault="006B7FAF">
      <w:pPr>
        <w:spacing w:line="560" w:lineRule="exact"/>
        <w:rPr>
          <w:sz w:val="24"/>
        </w:rPr>
      </w:pPr>
      <w:r>
        <w:rPr>
          <w:sz w:val="24"/>
        </w:rPr>
        <w:t>备注：若招标文件第二部分评分因素及评标标准中要求提供业绩的，投标人所列业绩应按其要求将证明材料按顺序附后。</w:t>
      </w:r>
    </w:p>
    <w:p w:rsidR="001F0DFD" w:rsidRDefault="001F0DFD">
      <w:pPr>
        <w:spacing w:line="460" w:lineRule="exact"/>
        <w:rPr>
          <w:b/>
          <w:sz w:val="24"/>
        </w:rPr>
      </w:pPr>
    </w:p>
    <w:p w:rsidR="001F0DFD" w:rsidRDefault="001F0DFD">
      <w:pPr>
        <w:spacing w:line="460" w:lineRule="exact"/>
        <w:rPr>
          <w:b/>
          <w:sz w:val="24"/>
        </w:rPr>
      </w:pPr>
    </w:p>
    <w:p w:rsidR="001F0DFD" w:rsidRDefault="001F0DFD">
      <w:pPr>
        <w:spacing w:line="460" w:lineRule="exact"/>
        <w:rPr>
          <w:b/>
          <w:sz w:val="24"/>
        </w:rPr>
      </w:pPr>
    </w:p>
    <w:p w:rsidR="001F0DFD" w:rsidRDefault="001F0DFD">
      <w:pPr>
        <w:spacing w:line="460" w:lineRule="exact"/>
        <w:rPr>
          <w:b/>
          <w:sz w:val="24"/>
        </w:rPr>
      </w:pPr>
    </w:p>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position w:val="-40"/>
          <w:sz w:val="24"/>
        </w:rPr>
      </w:pPr>
      <w:r>
        <w:rPr>
          <w:sz w:val="24"/>
        </w:rPr>
        <w:t>日期</w:t>
      </w:r>
      <w:r>
        <w:rPr>
          <w:b/>
          <w:sz w:val="24"/>
        </w:rPr>
        <w:br w:type="page"/>
      </w:r>
    </w:p>
    <w:p w:rsidR="001F0DFD" w:rsidRDefault="006B7FAF">
      <w:pPr>
        <w:spacing w:line="460" w:lineRule="exact"/>
        <w:rPr>
          <w:b/>
          <w:sz w:val="24"/>
        </w:rPr>
      </w:pPr>
      <w:r>
        <w:rPr>
          <w:b/>
          <w:sz w:val="24"/>
        </w:rPr>
        <w:lastRenderedPageBreak/>
        <w:t>附件</w:t>
      </w:r>
      <w:r>
        <w:rPr>
          <w:b/>
          <w:sz w:val="24"/>
        </w:rPr>
        <w:t>8</w:t>
      </w:r>
    </w:p>
    <w:p w:rsidR="001F0DFD" w:rsidRDefault="006B7FAF">
      <w:pPr>
        <w:autoSpaceDN w:val="0"/>
        <w:spacing w:line="360" w:lineRule="auto"/>
        <w:jc w:val="center"/>
        <w:rPr>
          <w:b/>
          <w:bCs/>
          <w:sz w:val="24"/>
        </w:rPr>
      </w:pPr>
      <w:r>
        <w:rPr>
          <w:rFonts w:hint="eastAsia"/>
          <w:b/>
          <w:bCs/>
          <w:sz w:val="24"/>
        </w:rPr>
        <w:t>投标</w:t>
      </w:r>
      <w:r>
        <w:rPr>
          <w:b/>
          <w:bCs/>
          <w:sz w:val="24"/>
        </w:rPr>
        <w:t>代表人授权书</w:t>
      </w:r>
    </w:p>
    <w:p w:rsidR="001F0DFD" w:rsidRDefault="001F0DFD">
      <w:pPr>
        <w:spacing w:line="360" w:lineRule="auto"/>
        <w:rPr>
          <w:sz w:val="24"/>
          <w:szCs w:val="21"/>
        </w:rPr>
      </w:pPr>
    </w:p>
    <w:p w:rsidR="001F0DFD" w:rsidRDefault="006B7FAF">
      <w:pPr>
        <w:spacing w:line="360" w:lineRule="auto"/>
        <w:rPr>
          <w:sz w:val="24"/>
          <w:szCs w:val="21"/>
        </w:rPr>
      </w:pPr>
      <w:r>
        <w:rPr>
          <w:sz w:val="24"/>
          <w:szCs w:val="21"/>
        </w:rPr>
        <w:t>致：天津市政府采购中心</w:t>
      </w:r>
    </w:p>
    <w:p w:rsidR="001F0DFD" w:rsidRDefault="006B7FAF" w:rsidP="00B91A6C">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1F0DFD" w:rsidRDefault="006B7FAF" w:rsidP="00B91A6C">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1F0DFD" w:rsidRDefault="006B7FAF" w:rsidP="00B91A6C">
      <w:pPr>
        <w:spacing w:line="360" w:lineRule="auto"/>
        <w:ind w:firstLineChars="200" w:firstLine="446"/>
        <w:rPr>
          <w:sz w:val="24"/>
          <w:szCs w:val="21"/>
        </w:rPr>
      </w:pPr>
      <w:r>
        <w:rPr>
          <w:sz w:val="24"/>
          <w:szCs w:val="21"/>
        </w:rPr>
        <w:t>本授权书至投标有效期结束前始终有效。</w:t>
      </w:r>
    </w:p>
    <w:p w:rsidR="001F0DFD" w:rsidRDefault="006B7FAF" w:rsidP="00B91A6C">
      <w:pPr>
        <w:spacing w:line="360" w:lineRule="auto"/>
        <w:ind w:firstLineChars="200" w:firstLine="446"/>
        <w:rPr>
          <w:sz w:val="24"/>
          <w:szCs w:val="21"/>
        </w:rPr>
      </w:pPr>
      <w:r>
        <w:rPr>
          <w:sz w:val="24"/>
          <w:szCs w:val="21"/>
        </w:rPr>
        <w:t>投标代表人无转委托权，特此委托。</w:t>
      </w:r>
    </w:p>
    <w:p w:rsidR="001F0DFD" w:rsidRDefault="001F0DFD" w:rsidP="00B91A6C">
      <w:pPr>
        <w:spacing w:line="360" w:lineRule="auto"/>
        <w:ind w:firstLineChars="200" w:firstLine="446"/>
        <w:rPr>
          <w:sz w:val="24"/>
        </w:rPr>
      </w:pPr>
    </w:p>
    <w:p w:rsidR="001F0DFD" w:rsidRDefault="001F0DFD" w:rsidP="00B91A6C">
      <w:pPr>
        <w:spacing w:line="360" w:lineRule="auto"/>
        <w:ind w:firstLineChars="200" w:firstLine="446"/>
        <w:rPr>
          <w:sz w:val="24"/>
        </w:rPr>
      </w:pPr>
    </w:p>
    <w:p w:rsidR="001F0DFD" w:rsidRDefault="001F0DFD" w:rsidP="00B91A6C">
      <w:pPr>
        <w:spacing w:line="360" w:lineRule="auto"/>
        <w:ind w:firstLineChars="200" w:firstLine="446"/>
        <w:rPr>
          <w:sz w:val="24"/>
        </w:rPr>
      </w:pPr>
    </w:p>
    <w:p w:rsidR="001F0DFD" w:rsidRDefault="006B7FAF" w:rsidP="00B91A6C">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1F0DFD">
        <w:tc>
          <w:tcPr>
            <w:tcW w:w="4264" w:type="dxa"/>
          </w:tcPr>
          <w:p w:rsidR="001F0DFD" w:rsidRDefault="006B7FAF">
            <w:pPr>
              <w:spacing w:line="360" w:lineRule="auto"/>
              <w:jc w:val="left"/>
              <w:rPr>
                <w:sz w:val="24"/>
              </w:rPr>
            </w:pPr>
            <w:r>
              <w:rPr>
                <w:sz w:val="24"/>
              </w:rPr>
              <w:t>投标代表人身份证正面</w:t>
            </w:r>
          </w:p>
          <w:p w:rsidR="001F0DFD" w:rsidRDefault="001F0DFD">
            <w:pPr>
              <w:spacing w:line="360" w:lineRule="auto"/>
              <w:jc w:val="left"/>
              <w:rPr>
                <w:sz w:val="24"/>
              </w:rPr>
            </w:pPr>
          </w:p>
          <w:p w:rsidR="001F0DFD" w:rsidRDefault="001F0DFD">
            <w:pPr>
              <w:spacing w:line="360" w:lineRule="auto"/>
              <w:jc w:val="left"/>
              <w:rPr>
                <w:sz w:val="24"/>
              </w:rPr>
            </w:pPr>
          </w:p>
          <w:p w:rsidR="001F0DFD" w:rsidRDefault="001F0DFD">
            <w:pPr>
              <w:spacing w:line="360" w:lineRule="auto"/>
              <w:jc w:val="left"/>
              <w:rPr>
                <w:sz w:val="24"/>
              </w:rPr>
            </w:pPr>
          </w:p>
          <w:p w:rsidR="001F0DFD" w:rsidRDefault="001F0DFD">
            <w:pPr>
              <w:spacing w:line="360" w:lineRule="auto"/>
              <w:jc w:val="left"/>
              <w:rPr>
                <w:sz w:val="24"/>
              </w:rPr>
            </w:pPr>
          </w:p>
          <w:p w:rsidR="001F0DFD" w:rsidRDefault="001F0DFD">
            <w:pPr>
              <w:spacing w:line="360" w:lineRule="auto"/>
              <w:jc w:val="left"/>
              <w:rPr>
                <w:sz w:val="24"/>
              </w:rPr>
            </w:pPr>
          </w:p>
        </w:tc>
        <w:tc>
          <w:tcPr>
            <w:tcW w:w="4264" w:type="dxa"/>
          </w:tcPr>
          <w:p w:rsidR="001F0DFD" w:rsidRDefault="006B7FAF">
            <w:pPr>
              <w:spacing w:line="360" w:lineRule="auto"/>
              <w:jc w:val="left"/>
              <w:rPr>
                <w:sz w:val="24"/>
              </w:rPr>
            </w:pPr>
            <w:r>
              <w:rPr>
                <w:sz w:val="24"/>
              </w:rPr>
              <w:t>投标代表人身份证背面</w:t>
            </w:r>
          </w:p>
        </w:tc>
      </w:tr>
    </w:tbl>
    <w:p w:rsidR="001F0DFD" w:rsidRDefault="001F0DFD" w:rsidP="00B91A6C">
      <w:pPr>
        <w:spacing w:line="360" w:lineRule="auto"/>
        <w:ind w:firstLineChars="2100" w:firstLine="4686"/>
        <w:rPr>
          <w:sz w:val="24"/>
        </w:rPr>
      </w:pPr>
    </w:p>
    <w:p w:rsidR="001F0DFD" w:rsidRDefault="006B7FAF">
      <w:pPr>
        <w:spacing w:line="460" w:lineRule="exact"/>
        <w:ind w:right="444"/>
        <w:rPr>
          <w:b/>
          <w:sz w:val="24"/>
        </w:rPr>
      </w:pPr>
      <w:r>
        <w:rPr>
          <w:b/>
          <w:sz w:val="24"/>
        </w:rPr>
        <w:br w:type="page"/>
      </w:r>
      <w:r>
        <w:rPr>
          <w:b/>
          <w:sz w:val="24"/>
        </w:rPr>
        <w:lastRenderedPageBreak/>
        <w:t>附件</w:t>
      </w:r>
      <w:r>
        <w:rPr>
          <w:b/>
          <w:sz w:val="24"/>
        </w:rPr>
        <w:t>9</w:t>
      </w:r>
      <w:r>
        <w:rPr>
          <w:rFonts w:hint="eastAsia"/>
          <w:b/>
          <w:sz w:val="24"/>
        </w:rPr>
        <w:t>-1</w:t>
      </w:r>
    </w:p>
    <w:p w:rsidR="001F0DFD" w:rsidRDefault="006B7FAF">
      <w:pPr>
        <w:autoSpaceDE w:val="0"/>
        <w:autoSpaceDN w:val="0"/>
        <w:spacing w:line="480" w:lineRule="auto"/>
        <w:jc w:val="center"/>
        <w:rPr>
          <w:rFonts w:asciiTheme="minorEastAsia" w:hAnsiTheme="minorEastAsia" w:cs="仿宋"/>
          <w:sz w:val="24"/>
          <w:szCs w:val="24"/>
        </w:rPr>
      </w:pPr>
      <w:r>
        <w:rPr>
          <w:rFonts w:ascii="宋体" w:hAnsi="宋体" w:cs="宋体"/>
          <w:b/>
          <w:sz w:val="24"/>
          <w:szCs w:val="24"/>
        </w:rPr>
        <w:t>中小企业声明函</w:t>
      </w:r>
      <w:r>
        <w:rPr>
          <w:rFonts w:ascii="宋体" w:hAnsi="宋体" w:cs="宋体" w:hint="eastAsia"/>
          <w:b/>
          <w:sz w:val="24"/>
          <w:szCs w:val="24"/>
        </w:rPr>
        <w:t>（服务）</w:t>
      </w:r>
    </w:p>
    <w:p w:rsidR="001F0DFD" w:rsidRDefault="006B7FAF" w:rsidP="00B91A6C">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1F0DFD" w:rsidRDefault="006B7FAF" w:rsidP="00B91A6C">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保安服务</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租赁和商务服务业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F0DFD" w:rsidRDefault="006B7FAF" w:rsidP="00B91A6C">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F0DFD" w:rsidRDefault="006B7FAF">
      <w:pPr>
        <w:autoSpaceDE w:val="0"/>
        <w:autoSpaceDN w:val="0"/>
        <w:spacing w:line="500" w:lineRule="exact"/>
        <w:ind w:left="641"/>
        <w:jc w:val="left"/>
        <w:rPr>
          <w:sz w:val="24"/>
          <w:szCs w:val="24"/>
        </w:rPr>
      </w:pPr>
      <w:r>
        <w:rPr>
          <w:sz w:val="24"/>
          <w:szCs w:val="24"/>
        </w:rPr>
        <w:t>……</w:t>
      </w:r>
    </w:p>
    <w:p w:rsidR="001F0DFD" w:rsidRDefault="006B7FAF" w:rsidP="00B91A6C">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1F0DFD" w:rsidRDefault="006B7FAF" w:rsidP="00B91A6C">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1F0DFD" w:rsidRDefault="006B7FAF">
      <w:pPr>
        <w:autoSpaceDE w:val="0"/>
        <w:autoSpaceDN w:val="0"/>
        <w:spacing w:line="500" w:lineRule="exact"/>
        <w:ind w:left="3840"/>
        <w:jc w:val="left"/>
        <w:rPr>
          <w:sz w:val="24"/>
          <w:szCs w:val="24"/>
        </w:rPr>
      </w:pPr>
      <w:r>
        <w:rPr>
          <w:sz w:val="24"/>
          <w:szCs w:val="24"/>
        </w:rPr>
        <w:t>投标人名称：</w:t>
      </w:r>
    </w:p>
    <w:p w:rsidR="001F0DFD" w:rsidRDefault="006B7FAF">
      <w:pPr>
        <w:autoSpaceDE w:val="0"/>
        <w:autoSpaceDN w:val="0"/>
        <w:spacing w:line="500" w:lineRule="exact"/>
        <w:ind w:left="3840"/>
        <w:jc w:val="left"/>
        <w:rPr>
          <w:sz w:val="32"/>
        </w:rPr>
      </w:pPr>
      <w:r>
        <w:rPr>
          <w:sz w:val="24"/>
          <w:szCs w:val="24"/>
        </w:rPr>
        <w:t>日期：</w:t>
      </w:r>
    </w:p>
    <w:p w:rsidR="001F0DFD" w:rsidRDefault="006B7FAF">
      <w:pPr>
        <w:spacing w:line="360" w:lineRule="auto"/>
        <w:ind w:right="84" w:firstLineChars="100" w:firstLine="224"/>
        <w:rPr>
          <w:b/>
          <w:sz w:val="24"/>
          <w:szCs w:val="24"/>
        </w:rPr>
      </w:pPr>
      <w:r>
        <w:rPr>
          <w:b/>
          <w:sz w:val="24"/>
          <w:szCs w:val="24"/>
        </w:rPr>
        <w:t>注</w:t>
      </w:r>
      <w:r>
        <w:rPr>
          <w:b/>
          <w:sz w:val="24"/>
          <w:szCs w:val="24"/>
        </w:rPr>
        <w:t>：</w:t>
      </w:r>
    </w:p>
    <w:p w:rsidR="001F0DFD" w:rsidRDefault="006B7FAF">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1F0DFD" w:rsidRDefault="006B7FAF">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rsidR="001F0DFD" w:rsidRDefault="006B7FAF">
      <w:pPr>
        <w:spacing w:line="360" w:lineRule="auto"/>
        <w:ind w:right="84" w:firstLineChars="100" w:firstLine="224"/>
        <w:rPr>
          <w:b/>
          <w:sz w:val="24"/>
        </w:rPr>
      </w:pPr>
      <w:r>
        <w:rPr>
          <w:b/>
          <w:sz w:val="24"/>
          <w:szCs w:val="24"/>
        </w:rPr>
        <w:t>3.</w:t>
      </w:r>
      <w:r>
        <w:rPr>
          <w:b/>
          <w:sz w:val="24"/>
          <w:szCs w:val="24"/>
        </w:rPr>
        <w:t>中标（成交）供应</w:t>
      </w:r>
      <w:proofErr w:type="gramStart"/>
      <w:r>
        <w:rPr>
          <w:b/>
          <w:sz w:val="24"/>
          <w:szCs w:val="24"/>
        </w:rPr>
        <w:t>商享受</w:t>
      </w:r>
      <w:proofErr w:type="gramEnd"/>
      <w:r>
        <w:rPr>
          <w:b/>
          <w:sz w:val="24"/>
          <w:szCs w:val="24"/>
        </w:rPr>
        <w:t>中小企业扶持政策的，将随中标（成交）结果同时公告其《中小企业声明函》，接受社会监督。</w:t>
      </w:r>
      <w:r>
        <w:rPr>
          <w:b/>
          <w:sz w:val="24"/>
        </w:rPr>
        <w:br w:type="page"/>
      </w:r>
    </w:p>
    <w:p w:rsidR="001F0DFD" w:rsidRDefault="006B7FAF">
      <w:pPr>
        <w:autoSpaceDN w:val="0"/>
        <w:spacing w:line="360" w:lineRule="auto"/>
        <w:rPr>
          <w:b/>
          <w:sz w:val="24"/>
        </w:rPr>
      </w:pPr>
      <w:r>
        <w:rPr>
          <w:rFonts w:hint="eastAsia"/>
          <w:b/>
          <w:sz w:val="24"/>
        </w:rPr>
        <w:lastRenderedPageBreak/>
        <w:t>附件</w:t>
      </w:r>
      <w:r>
        <w:rPr>
          <w:rFonts w:hint="eastAsia"/>
          <w:b/>
          <w:sz w:val="24"/>
        </w:rPr>
        <w:t>9-2</w:t>
      </w:r>
    </w:p>
    <w:p w:rsidR="001F0DFD" w:rsidRDefault="006B7FAF">
      <w:pPr>
        <w:autoSpaceDN w:val="0"/>
        <w:spacing w:line="360" w:lineRule="auto"/>
        <w:jc w:val="left"/>
        <w:rPr>
          <w:b/>
          <w:bCs/>
          <w:sz w:val="24"/>
        </w:rPr>
      </w:pPr>
      <w:r>
        <w:rPr>
          <w:rFonts w:hint="eastAsia"/>
          <w:b/>
          <w:kern w:val="0"/>
          <w:sz w:val="24"/>
          <w:szCs w:val="21"/>
        </w:rPr>
        <w:t>若不是残疾人福利性单位，投标文件中可不提供此声明函</w:t>
      </w:r>
    </w:p>
    <w:p w:rsidR="001F0DFD" w:rsidRDefault="001F0DFD">
      <w:pPr>
        <w:autoSpaceDN w:val="0"/>
        <w:spacing w:line="360" w:lineRule="auto"/>
        <w:jc w:val="center"/>
        <w:rPr>
          <w:b/>
          <w:bCs/>
          <w:sz w:val="24"/>
        </w:rPr>
      </w:pPr>
    </w:p>
    <w:p w:rsidR="001F0DFD" w:rsidRDefault="006B7FAF">
      <w:pPr>
        <w:snapToGrid w:val="0"/>
        <w:spacing w:line="360" w:lineRule="auto"/>
        <w:jc w:val="center"/>
        <w:rPr>
          <w:b/>
          <w:bCs/>
          <w:sz w:val="24"/>
        </w:rPr>
      </w:pPr>
      <w:r>
        <w:rPr>
          <w:rFonts w:hint="eastAsia"/>
          <w:b/>
          <w:bCs/>
          <w:sz w:val="24"/>
        </w:rPr>
        <w:t>残疾人福利性单位声明函</w:t>
      </w:r>
    </w:p>
    <w:p w:rsidR="001F0DFD" w:rsidRDefault="001F0DFD">
      <w:pPr>
        <w:snapToGrid w:val="0"/>
        <w:spacing w:line="360" w:lineRule="auto"/>
        <w:ind w:firstLineChars="200" w:firstLine="448"/>
        <w:jc w:val="left"/>
        <w:rPr>
          <w:b/>
          <w:bCs/>
          <w:sz w:val="24"/>
        </w:rPr>
      </w:pPr>
    </w:p>
    <w:p w:rsidR="001F0DFD" w:rsidRDefault="006B7FAF" w:rsidP="00B91A6C">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1F0DFD" w:rsidRDefault="006B7FAF" w:rsidP="00B91A6C">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1F0DFD" w:rsidRDefault="001F0DFD" w:rsidP="00B91A6C">
      <w:pPr>
        <w:snapToGrid w:val="0"/>
        <w:spacing w:line="360" w:lineRule="auto"/>
        <w:ind w:firstLineChars="200" w:firstLine="446"/>
        <w:jc w:val="left"/>
        <w:rPr>
          <w:bCs/>
          <w:sz w:val="24"/>
        </w:rPr>
      </w:pPr>
    </w:p>
    <w:p w:rsidR="001F0DFD" w:rsidRDefault="001F0DFD" w:rsidP="00B91A6C">
      <w:pPr>
        <w:snapToGrid w:val="0"/>
        <w:spacing w:line="360" w:lineRule="auto"/>
        <w:ind w:firstLineChars="200" w:firstLine="446"/>
        <w:jc w:val="left"/>
        <w:rPr>
          <w:bCs/>
          <w:sz w:val="24"/>
        </w:rPr>
      </w:pPr>
    </w:p>
    <w:p w:rsidR="001F0DFD" w:rsidRDefault="006B7FAF" w:rsidP="00B91A6C">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1F0DFD" w:rsidRDefault="001F0DFD" w:rsidP="00B91A6C">
      <w:pPr>
        <w:snapToGrid w:val="0"/>
        <w:spacing w:line="360" w:lineRule="auto"/>
        <w:ind w:firstLineChars="200" w:firstLine="446"/>
        <w:jc w:val="left"/>
        <w:rPr>
          <w:bCs/>
          <w:sz w:val="24"/>
        </w:rPr>
      </w:pPr>
    </w:p>
    <w:p w:rsidR="001F0DFD" w:rsidRDefault="006B7FAF" w:rsidP="00B91A6C">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F0DFD" w:rsidRDefault="001F0DFD" w:rsidP="00B91A6C">
      <w:pPr>
        <w:snapToGrid w:val="0"/>
        <w:spacing w:line="360" w:lineRule="auto"/>
        <w:ind w:firstLineChars="200" w:firstLine="446"/>
        <w:jc w:val="left"/>
        <w:rPr>
          <w:sz w:val="24"/>
          <w:szCs w:val="21"/>
        </w:rPr>
      </w:pPr>
    </w:p>
    <w:p w:rsidR="001F0DFD" w:rsidRDefault="006B7FAF" w:rsidP="00B91A6C">
      <w:pPr>
        <w:snapToGrid w:val="0"/>
        <w:spacing w:line="360" w:lineRule="auto"/>
        <w:ind w:firstLineChars="200" w:firstLine="446"/>
        <w:rPr>
          <w:sz w:val="24"/>
          <w:szCs w:val="21"/>
        </w:rPr>
      </w:pPr>
      <w:r>
        <w:rPr>
          <w:sz w:val="24"/>
          <w:szCs w:val="21"/>
        </w:rPr>
        <w:t>注：</w:t>
      </w:r>
    </w:p>
    <w:p w:rsidR="001F0DFD" w:rsidRDefault="006B7FAF">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1F0DFD" w:rsidRDefault="006B7FAF">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1F0DFD" w:rsidRDefault="001F0DFD" w:rsidP="00B91A6C">
      <w:pPr>
        <w:snapToGrid w:val="0"/>
        <w:spacing w:line="360" w:lineRule="auto"/>
        <w:ind w:firstLineChars="200" w:firstLine="446"/>
        <w:jc w:val="left"/>
        <w:rPr>
          <w:sz w:val="24"/>
          <w:szCs w:val="21"/>
        </w:rPr>
      </w:pPr>
    </w:p>
    <w:p w:rsidR="001F0DFD" w:rsidRDefault="006B7FAF">
      <w:pPr>
        <w:widowControl/>
        <w:jc w:val="left"/>
        <w:rPr>
          <w:b/>
          <w:sz w:val="24"/>
        </w:rPr>
      </w:pPr>
      <w:r>
        <w:rPr>
          <w:b/>
          <w:sz w:val="24"/>
        </w:rPr>
        <w:br w:type="page"/>
      </w:r>
    </w:p>
    <w:p w:rsidR="001F0DFD" w:rsidRDefault="006B7FAF">
      <w:pPr>
        <w:spacing w:line="480" w:lineRule="auto"/>
      </w:pPr>
      <w:r>
        <w:rPr>
          <w:b/>
          <w:sz w:val="24"/>
        </w:rPr>
        <w:lastRenderedPageBreak/>
        <w:t>附件</w:t>
      </w:r>
      <w:r>
        <w:rPr>
          <w:b/>
          <w:sz w:val="24"/>
        </w:rPr>
        <w:t>10</w:t>
      </w:r>
      <w:r>
        <w:rPr>
          <w:b/>
          <w:sz w:val="24"/>
        </w:rPr>
        <w:t>：招标文件第</w:t>
      </w:r>
      <w:r>
        <w:rPr>
          <w:rFonts w:hint="eastAsia"/>
          <w:b/>
          <w:sz w:val="24"/>
        </w:rPr>
        <w:t>一</w:t>
      </w:r>
      <w:r>
        <w:rPr>
          <w:b/>
          <w:sz w:val="24"/>
        </w:rPr>
        <w:t>部分供应商资格要求的证件</w:t>
      </w: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6B7FAF">
      <w:pPr>
        <w:spacing w:line="560" w:lineRule="exact"/>
        <w:jc w:val="left"/>
        <w:rPr>
          <w:b/>
          <w:sz w:val="24"/>
        </w:rPr>
      </w:pPr>
      <w:r>
        <w:rPr>
          <w:b/>
          <w:sz w:val="24"/>
        </w:rPr>
        <w:lastRenderedPageBreak/>
        <w:t>附件</w:t>
      </w:r>
      <w:r>
        <w:rPr>
          <w:b/>
          <w:sz w:val="24"/>
        </w:rPr>
        <w:t>1</w:t>
      </w:r>
      <w:r>
        <w:rPr>
          <w:rFonts w:hint="eastAsia"/>
          <w:b/>
          <w:sz w:val="24"/>
        </w:rPr>
        <w:t>1</w:t>
      </w:r>
    </w:p>
    <w:p w:rsidR="001F0DFD" w:rsidRDefault="006B7FAF">
      <w:pPr>
        <w:spacing w:line="560" w:lineRule="exact"/>
        <w:jc w:val="center"/>
        <w:rPr>
          <w:b/>
          <w:sz w:val="24"/>
        </w:rPr>
      </w:pPr>
      <w:r>
        <w:rPr>
          <w:b/>
          <w:sz w:val="24"/>
        </w:rPr>
        <w:t>管理大纲</w:t>
      </w:r>
    </w:p>
    <w:p w:rsidR="001F0DFD" w:rsidRDefault="006B7FAF" w:rsidP="00B91A6C">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1F0DFD" w:rsidRDefault="006B7FAF" w:rsidP="00B91A6C">
      <w:pPr>
        <w:spacing w:line="560" w:lineRule="exact"/>
        <w:ind w:firstLineChars="300" w:firstLine="669"/>
        <w:jc w:val="left"/>
        <w:rPr>
          <w:sz w:val="24"/>
        </w:rPr>
      </w:pPr>
      <w:r>
        <w:rPr>
          <w:sz w:val="24"/>
        </w:rPr>
        <w:t>投标人将专项服务委托专业公司承担的，应当进行说明。</w:t>
      </w:r>
    </w:p>
    <w:p w:rsidR="001F0DFD" w:rsidRDefault="006B7FAF" w:rsidP="00B91A6C">
      <w:pPr>
        <w:spacing w:line="560" w:lineRule="exact"/>
        <w:ind w:firstLineChars="300" w:firstLine="669"/>
        <w:jc w:val="left"/>
        <w:rPr>
          <w:sz w:val="24"/>
        </w:rPr>
      </w:pPr>
      <w:r>
        <w:rPr>
          <w:sz w:val="24"/>
        </w:rPr>
        <w:t>投标人认为必需的其他内容。</w:t>
      </w: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6B7FAF">
      <w:pPr>
        <w:spacing w:line="360" w:lineRule="auto"/>
        <w:ind w:right="84"/>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pPr>
        <w:spacing w:line="360" w:lineRule="auto"/>
        <w:ind w:right="84"/>
        <w:rPr>
          <w:position w:val="-40"/>
          <w:sz w:val="24"/>
        </w:rPr>
      </w:pPr>
      <w:r>
        <w:rPr>
          <w:sz w:val="24"/>
        </w:rPr>
        <w:t>日期：</w:t>
      </w:r>
      <w:r>
        <w:rPr>
          <w:sz w:val="24"/>
        </w:rPr>
        <w:t xml:space="preserve">  </w:t>
      </w: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1F0DFD">
      <w:pPr>
        <w:spacing w:line="560" w:lineRule="exact"/>
        <w:jc w:val="left"/>
        <w:rPr>
          <w:sz w:val="28"/>
        </w:rPr>
      </w:pPr>
    </w:p>
    <w:p w:rsidR="001F0DFD" w:rsidRDefault="006B7FAF">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2</w:t>
      </w:r>
      <w:r>
        <w:rPr>
          <w:b/>
          <w:color w:val="000000"/>
          <w:sz w:val="24"/>
        </w:rPr>
        <w:t>-1</w:t>
      </w:r>
    </w:p>
    <w:p w:rsidR="001F0DFD" w:rsidRDefault="006B7FAF">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1F0DFD">
        <w:trPr>
          <w:cantSplit/>
          <w:jc w:val="center"/>
        </w:trPr>
        <w:tc>
          <w:tcPr>
            <w:tcW w:w="1452" w:type="dxa"/>
            <w:gridSpan w:val="2"/>
          </w:tcPr>
          <w:p w:rsidR="001F0DFD" w:rsidRDefault="006B7FAF">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1F0DFD" w:rsidRDefault="001F0DFD">
            <w:pPr>
              <w:spacing w:line="360" w:lineRule="auto"/>
              <w:ind w:right="84"/>
              <w:jc w:val="center"/>
              <w:rPr>
                <w:position w:val="-36"/>
                <w:sz w:val="24"/>
              </w:rPr>
            </w:pPr>
          </w:p>
        </w:tc>
        <w:tc>
          <w:tcPr>
            <w:tcW w:w="1449" w:type="dxa"/>
            <w:gridSpan w:val="2"/>
          </w:tcPr>
          <w:p w:rsidR="001F0DFD" w:rsidRDefault="006B7FAF">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1F0DFD" w:rsidRDefault="001F0DFD">
            <w:pPr>
              <w:spacing w:line="360" w:lineRule="auto"/>
              <w:ind w:right="84"/>
              <w:jc w:val="center"/>
              <w:rPr>
                <w:position w:val="-36"/>
                <w:sz w:val="24"/>
              </w:rPr>
            </w:pPr>
          </w:p>
        </w:tc>
        <w:tc>
          <w:tcPr>
            <w:tcW w:w="1426" w:type="dxa"/>
            <w:gridSpan w:val="2"/>
          </w:tcPr>
          <w:p w:rsidR="001F0DFD" w:rsidRDefault="006B7FAF">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1F0DFD" w:rsidRDefault="001F0DFD">
            <w:pPr>
              <w:spacing w:line="360" w:lineRule="auto"/>
              <w:ind w:right="84"/>
              <w:jc w:val="center"/>
              <w:rPr>
                <w:position w:val="-36"/>
                <w:sz w:val="24"/>
              </w:rPr>
            </w:pPr>
          </w:p>
        </w:tc>
      </w:tr>
      <w:tr w:rsidR="001F0DFD">
        <w:trPr>
          <w:cantSplit/>
          <w:jc w:val="center"/>
        </w:trPr>
        <w:tc>
          <w:tcPr>
            <w:tcW w:w="1452" w:type="dxa"/>
            <w:gridSpan w:val="2"/>
          </w:tcPr>
          <w:p w:rsidR="001F0DFD" w:rsidRDefault="006B7FAF">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1F0DFD" w:rsidRDefault="001F0DFD">
            <w:pPr>
              <w:spacing w:line="360" w:lineRule="auto"/>
              <w:ind w:right="84"/>
              <w:jc w:val="center"/>
              <w:rPr>
                <w:position w:val="-36"/>
                <w:sz w:val="24"/>
              </w:rPr>
            </w:pPr>
          </w:p>
        </w:tc>
        <w:tc>
          <w:tcPr>
            <w:tcW w:w="1449" w:type="dxa"/>
            <w:gridSpan w:val="2"/>
          </w:tcPr>
          <w:p w:rsidR="001F0DFD" w:rsidRDefault="006B7FAF">
            <w:pPr>
              <w:spacing w:line="360" w:lineRule="auto"/>
              <w:ind w:right="84"/>
              <w:jc w:val="center"/>
              <w:rPr>
                <w:position w:val="-36"/>
                <w:sz w:val="24"/>
              </w:rPr>
            </w:pPr>
            <w:r>
              <w:rPr>
                <w:position w:val="-36"/>
                <w:sz w:val="24"/>
              </w:rPr>
              <w:t>毕业学校</w:t>
            </w:r>
          </w:p>
        </w:tc>
        <w:tc>
          <w:tcPr>
            <w:tcW w:w="1894" w:type="dxa"/>
            <w:gridSpan w:val="3"/>
          </w:tcPr>
          <w:p w:rsidR="001F0DFD" w:rsidRDefault="001F0DFD">
            <w:pPr>
              <w:spacing w:line="360" w:lineRule="auto"/>
              <w:ind w:right="84"/>
              <w:jc w:val="center"/>
              <w:rPr>
                <w:position w:val="-36"/>
                <w:sz w:val="24"/>
              </w:rPr>
            </w:pPr>
          </w:p>
        </w:tc>
        <w:tc>
          <w:tcPr>
            <w:tcW w:w="1426" w:type="dxa"/>
            <w:gridSpan w:val="2"/>
          </w:tcPr>
          <w:p w:rsidR="001F0DFD" w:rsidRDefault="006B7FAF">
            <w:pPr>
              <w:spacing w:line="360" w:lineRule="auto"/>
              <w:ind w:right="84"/>
              <w:jc w:val="center"/>
              <w:rPr>
                <w:position w:val="-36"/>
                <w:sz w:val="24"/>
              </w:rPr>
            </w:pPr>
            <w:r>
              <w:rPr>
                <w:position w:val="-36"/>
                <w:sz w:val="24"/>
              </w:rPr>
              <w:t>毕业时间</w:t>
            </w:r>
          </w:p>
        </w:tc>
        <w:tc>
          <w:tcPr>
            <w:tcW w:w="1290" w:type="dxa"/>
          </w:tcPr>
          <w:p w:rsidR="001F0DFD" w:rsidRDefault="001F0DFD">
            <w:pPr>
              <w:spacing w:line="360" w:lineRule="auto"/>
              <w:ind w:right="84"/>
              <w:jc w:val="center"/>
              <w:rPr>
                <w:position w:val="-36"/>
                <w:sz w:val="24"/>
              </w:rPr>
            </w:pPr>
          </w:p>
        </w:tc>
      </w:tr>
      <w:tr w:rsidR="001F0DFD">
        <w:trPr>
          <w:cantSplit/>
          <w:jc w:val="center"/>
        </w:trPr>
        <w:tc>
          <w:tcPr>
            <w:tcW w:w="1452" w:type="dxa"/>
            <w:gridSpan w:val="2"/>
          </w:tcPr>
          <w:p w:rsidR="001F0DFD" w:rsidRDefault="006B7FAF">
            <w:pPr>
              <w:spacing w:line="360" w:lineRule="auto"/>
              <w:ind w:right="84"/>
              <w:jc w:val="center"/>
              <w:rPr>
                <w:position w:val="-36"/>
                <w:sz w:val="24"/>
              </w:rPr>
            </w:pPr>
            <w:r>
              <w:rPr>
                <w:position w:val="-36"/>
                <w:sz w:val="24"/>
              </w:rPr>
              <w:t>所学专业</w:t>
            </w:r>
          </w:p>
        </w:tc>
        <w:tc>
          <w:tcPr>
            <w:tcW w:w="1396" w:type="dxa"/>
            <w:gridSpan w:val="2"/>
          </w:tcPr>
          <w:p w:rsidR="001F0DFD" w:rsidRDefault="001F0DFD">
            <w:pPr>
              <w:spacing w:line="360" w:lineRule="auto"/>
              <w:ind w:right="84"/>
              <w:jc w:val="center"/>
              <w:rPr>
                <w:position w:val="-36"/>
                <w:sz w:val="24"/>
              </w:rPr>
            </w:pPr>
          </w:p>
        </w:tc>
        <w:tc>
          <w:tcPr>
            <w:tcW w:w="1449" w:type="dxa"/>
            <w:gridSpan w:val="2"/>
          </w:tcPr>
          <w:p w:rsidR="001F0DFD" w:rsidRDefault="006B7FAF">
            <w:pPr>
              <w:spacing w:line="360" w:lineRule="auto"/>
              <w:ind w:right="84"/>
              <w:jc w:val="center"/>
              <w:rPr>
                <w:position w:val="-36"/>
                <w:sz w:val="24"/>
              </w:rPr>
            </w:pPr>
            <w:r>
              <w:rPr>
                <w:position w:val="-36"/>
                <w:sz w:val="24"/>
              </w:rPr>
              <w:t>最高学历</w:t>
            </w:r>
          </w:p>
        </w:tc>
        <w:tc>
          <w:tcPr>
            <w:tcW w:w="1894" w:type="dxa"/>
            <w:gridSpan w:val="3"/>
          </w:tcPr>
          <w:p w:rsidR="001F0DFD" w:rsidRDefault="001F0DFD">
            <w:pPr>
              <w:spacing w:line="360" w:lineRule="auto"/>
              <w:ind w:right="84"/>
              <w:jc w:val="center"/>
              <w:rPr>
                <w:position w:val="-36"/>
                <w:sz w:val="24"/>
              </w:rPr>
            </w:pPr>
          </w:p>
        </w:tc>
        <w:tc>
          <w:tcPr>
            <w:tcW w:w="1426" w:type="dxa"/>
            <w:gridSpan w:val="2"/>
          </w:tcPr>
          <w:p w:rsidR="001F0DFD" w:rsidRDefault="006B7FAF">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1F0DFD" w:rsidRDefault="001F0DFD">
            <w:pPr>
              <w:spacing w:line="360" w:lineRule="auto"/>
              <w:ind w:right="84"/>
              <w:jc w:val="center"/>
              <w:rPr>
                <w:position w:val="-36"/>
                <w:sz w:val="24"/>
              </w:rPr>
            </w:pPr>
          </w:p>
        </w:tc>
      </w:tr>
      <w:tr w:rsidR="001F0DFD">
        <w:trPr>
          <w:cantSplit/>
          <w:jc w:val="center"/>
        </w:trPr>
        <w:tc>
          <w:tcPr>
            <w:tcW w:w="2346" w:type="dxa"/>
            <w:gridSpan w:val="3"/>
            <w:vAlign w:val="center"/>
          </w:tcPr>
          <w:p w:rsidR="001F0DFD" w:rsidRDefault="006B7FAF">
            <w:pPr>
              <w:spacing w:line="360" w:lineRule="auto"/>
              <w:ind w:right="84"/>
              <w:jc w:val="center"/>
              <w:rPr>
                <w:spacing w:val="-28"/>
                <w:position w:val="-36"/>
                <w:sz w:val="24"/>
              </w:rPr>
            </w:pPr>
            <w:r>
              <w:rPr>
                <w:position w:val="-36"/>
                <w:sz w:val="24"/>
              </w:rPr>
              <w:t>所获证书及编号</w:t>
            </w:r>
          </w:p>
        </w:tc>
        <w:tc>
          <w:tcPr>
            <w:tcW w:w="1951" w:type="dxa"/>
            <w:gridSpan w:val="3"/>
          </w:tcPr>
          <w:p w:rsidR="001F0DFD" w:rsidRDefault="001F0DFD">
            <w:pPr>
              <w:spacing w:line="360" w:lineRule="auto"/>
              <w:ind w:right="84"/>
              <w:jc w:val="center"/>
              <w:rPr>
                <w:position w:val="-36"/>
                <w:sz w:val="24"/>
              </w:rPr>
            </w:pPr>
          </w:p>
        </w:tc>
        <w:tc>
          <w:tcPr>
            <w:tcW w:w="3138" w:type="dxa"/>
            <w:gridSpan w:val="4"/>
          </w:tcPr>
          <w:p w:rsidR="001F0DFD" w:rsidRDefault="006B7FAF">
            <w:pPr>
              <w:spacing w:line="360" w:lineRule="auto"/>
              <w:ind w:right="84"/>
              <w:jc w:val="center"/>
              <w:rPr>
                <w:position w:val="-36"/>
                <w:sz w:val="24"/>
              </w:rPr>
            </w:pPr>
            <w:r>
              <w:rPr>
                <w:sz w:val="24"/>
              </w:rPr>
              <w:t>工作年限</w:t>
            </w:r>
          </w:p>
        </w:tc>
        <w:tc>
          <w:tcPr>
            <w:tcW w:w="1472" w:type="dxa"/>
            <w:gridSpan w:val="2"/>
          </w:tcPr>
          <w:p w:rsidR="001F0DFD" w:rsidRDefault="001F0DFD">
            <w:pPr>
              <w:spacing w:line="360" w:lineRule="auto"/>
              <w:ind w:right="84"/>
              <w:jc w:val="center"/>
              <w:rPr>
                <w:position w:val="-36"/>
                <w:sz w:val="24"/>
              </w:rPr>
            </w:pPr>
          </w:p>
        </w:tc>
      </w:tr>
      <w:tr w:rsidR="001F0DFD">
        <w:trPr>
          <w:cantSplit/>
          <w:jc w:val="center"/>
        </w:trPr>
        <w:tc>
          <w:tcPr>
            <w:tcW w:w="8907" w:type="dxa"/>
            <w:gridSpan w:val="12"/>
          </w:tcPr>
          <w:p w:rsidR="001F0DFD" w:rsidRDefault="006B7FAF">
            <w:pPr>
              <w:spacing w:line="360" w:lineRule="auto"/>
              <w:ind w:right="84"/>
              <w:jc w:val="center"/>
              <w:rPr>
                <w:position w:val="-36"/>
                <w:sz w:val="24"/>
              </w:rPr>
            </w:pPr>
            <w:r>
              <w:rPr>
                <w:position w:val="-36"/>
                <w:sz w:val="24"/>
              </w:rPr>
              <w:t>近三年来的主要工作业绩及担任的主要工作经历</w:t>
            </w:r>
          </w:p>
        </w:tc>
      </w:tr>
      <w:tr w:rsidR="001F0DFD">
        <w:trPr>
          <w:cantSplit/>
          <w:jc w:val="center"/>
        </w:trPr>
        <w:tc>
          <w:tcPr>
            <w:tcW w:w="952" w:type="dxa"/>
          </w:tcPr>
          <w:p w:rsidR="001F0DFD" w:rsidRDefault="006B7FAF">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1F0DFD" w:rsidRDefault="006B7FAF">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1F0DFD" w:rsidRDefault="006B7FAF">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1F0DFD" w:rsidRDefault="006B7FAF">
            <w:pPr>
              <w:spacing w:line="360" w:lineRule="auto"/>
              <w:ind w:right="84"/>
              <w:jc w:val="center"/>
              <w:rPr>
                <w:position w:val="-36"/>
                <w:sz w:val="24"/>
              </w:rPr>
            </w:pPr>
            <w:r>
              <w:rPr>
                <w:position w:val="-36"/>
                <w:sz w:val="24"/>
              </w:rPr>
              <w:t>职</w:t>
            </w:r>
            <w:r>
              <w:rPr>
                <w:position w:val="-36"/>
                <w:sz w:val="24"/>
              </w:rPr>
              <w:t xml:space="preserve"> </w:t>
            </w:r>
            <w:proofErr w:type="gramStart"/>
            <w:r>
              <w:rPr>
                <w:position w:val="-36"/>
                <w:sz w:val="24"/>
              </w:rPr>
              <w:t>务</w:t>
            </w:r>
            <w:proofErr w:type="gramEnd"/>
          </w:p>
        </w:tc>
        <w:tc>
          <w:tcPr>
            <w:tcW w:w="4172" w:type="dxa"/>
            <w:gridSpan w:val="5"/>
          </w:tcPr>
          <w:p w:rsidR="001F0DFD" w:rsidRDefault="006B7FAF">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1F0DFD">
        <w:trPr>
          <w:cantSplit/>
          <w:jc w:val="center"/>
        </w:trPr>
        <w:tc>
          <w:tcPr>
            <w:tcW w:w="952" w:type="dxa"/>
          </w:tcPr>
          <w:p w:rsidR="001F0DFD" w:rsidRDefault="001F0DFD">
            <w:pPr>
              <w:spacing w:line="360" w:lineRule="auto"/>
              <w:ind w:right="84"/>
              <w:rPr>
                <w:position w:val="-36"/>
                <w:sz w:val="24"/>
              </w:rPr>
            </w:pPr>
          </w:p>
          <w:p w:rsidR="001F0DFD" w:rsidRDefault="001F0DFD">
            <w:pPr>
              <w:spacing w:line="360" w:lineRule="auto"/>
              <w:ind w:right="84"/>
              <w:rPr>
                <w:position w:val="-36"/>
                <w:sz w:val="24"/>
              </w:rPr>
            </w:pPr>
          </w:p>
          <w:p w:rsidR="001F0DFD" w:rsidRDefault="001F0DFD">
            <w:pPr>
              <w:spacing w:line="360" w:lineRule="auto"/>
              <w:ind w:right="84"/>
              <w:rPr>
                <w:position w:val="-36"/>
                <w:sz w:val="24"/>
              </w:rPr>
            </w:pPr>
          </w:p>
          <w:p w:rsidR="001F0DFD" w:rsidRDefault="001F0DFD">
            <w:pPr>
              <w:spacing w:line="360" w:lineRule="auto"/>
              <w:ind w:right="84"/>
              <w:rPr>
                <w:position w:val="-36"/>
                <w:sz w:val="24"/>
              </w:rPr>
            </w:pPr>
          </w:p>
          <w:p w:rsidR="001F0DFD" w:rsidRDefault="001F0DFD">
            <w:pPr>
              <w:spacing w:line="360" w:lineRule="auto"/>
              <w:ind w:right="84"/>
              <w:rPr>
                <w:position w:val="-36"/>
                <w:sz w:val="24"/>
              </w:rPr>
            </w:pPr>
          </w:p>
        </w:tc>
        <w:tc>
          <w:tcPr>
            <w:tcW w:w="1394" w:type="dxa"/>
            <w:gridSpan w:val="2"/>
          </w:tcPr>
          <w:p w:rsidR="001F0DFD" w:rsidRDefault="001F0DFD">
            <w:pPr>
              <w:spacing w:line="360" w:lineRule="auto"/>
              <w:ind w:right="84"/>
              <w:rPr>
                <w:position w:val="-36"/>
                <w:sz w:val="24"/>
              </w:rPr>
            </w:pPr>
          </w:p>
        </w:tc>
        <w:tc>
          <w:tcPr>
            <w:tcW w:w="1445" w:type="dxa"/>
            <w:gridSpan w:val="2"/>
          </w:tcPr>
          <w:p w:rsidR="001F0DFD" w:rsidRDefault="001F0DFD">
            <w:pPr>
              <w:spacing w:line="360" w:lineRule="auto"/>
              <w:ind w:right="84"/>
              <w:rPr>
                <w:position w:val="-36"/>
                <w:sz w:val="24"/>
              </w:rPr>
            </w:pPr>
          </w:p>
        </w:tc>
        <w:tc>
          <w:tcPr>
            <w:tcW w:w="944" w:type="dxa"/>
            <w:gridSpan w:val="2"/>
          </w:tcPr>
          <w:p w:rsidR="001F0DFD" w:rsidRDefault="001F0DFD">
            <w:pPr>
              <w:spacing w:line="360" w:lineRule="auto"/>
              <w:ind w:right="84"/>
              <w:rPr>
                <w:position w:val="-36"/>
                <w:sz w:val="24"/>
              </w:rPr>
            </w:pPr>
          </w:p>
        </w:tc>
        <w:tc>
          <w:tcPr>
            <w:tcW w:w="4172" w:type="dxa"/>
            <w:gridSpan w:val="5"/>
          </w:tcPr>
          <w:p w:rsidR="001F0DFD" w:rsidRDefault="001F0DFD">
            <w:pPr>
              <w:spacing w:line="360" w:lineRule="auto"/>
              <w:ind w:right="84"/>
              <w:rPr>
                <w:position w:val="-36"/>
                <w:sz w:val="24"/>
              </w:rPr>
            </w:pPr>
          </w:p>
        </w:tc>
      </w:tr>
      <w:tr w:rsidR="001F0DFD">
        <w:trPr>
          <w:cantSplit/>
          <w:jc w:val="center"/>
        </w:trPr>
        <w:tc>
          <w:tcPr>
            <w:tcW w:w="8907" w:type="dxa"/>
            <w:gridSpan w:val="12"/>
          </w:tcPr>
          <w:p w:rsidR="001F0DFD" w:rsidRDefault="006B7FAF">
            <w:pPr>
              <w:spacing w:line="360" w:lineRule="auto"/>
              <w:ind w:right="84"/>
              <w:jc w:val="center"/>
              <w:rPr>
                <w:position w:val="-36"/>
                <w:sz w:val="24"/>
              </w:rPr>
            </w:pPr>
            <w:r>
              <w:rPr>
                <w:position w:val="-36"/>
                <w:sz w:val="24"/>
              </w:rPr>
              <w:t>曾担任负责人的项目</w:t>
            </w:r>
          </w:p>
        </w:tc>
      </w:tr>
      <w:tr w:rsidR="001F0DFD">
        <w:trPr>
          <w:cantSplit/>
          <w:jc w:val="center"/>
        </w:trPr>
        <w:tc>
          <w:tcPr>
            <w:tcW w:w="952" w:type="dxa"/>
          </w:tcPr>
          <w:p w:rsidR="001F0DFD" w:rsidRDefault="006B7FAF">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1F0DFD" w:rsidRDefault="006B7FAF">
            <w:pPr>
              <w:spacing w:line="360" w:lineRule="auto"/>
              <w:ind w:right="84"/>
              <w:jc w:val="center"/>
              <w:rPr>
                <w:position w:val="-36"/>
                <w:sz w:val="24"/>
              </w:rPr>
            </w:pPr>
            <w:r>
              <w:rPr>
                <w:position w:val="-36"/>
                <w:sz w:val="24"/>
              </w:rPr>
              <w:t>委托单位</w:t>
            </w:r>
          </w:p>
        </w:tc>
        <w:tc>
          <w:tcPr>
            <w:tcW w:w="2389" w:type="dxa"/>
            <w:gridSpan w:val="4"/>
          </w:tcPr>
          <w:p w:rsidR="001F0DFD" w:rsidRDefault="006B7FAF">
            <w:pPr>
              <w:spacing w:line="360" w:lineRule="auto"/>
              <w:ind w:right="84"/>
              <w:jc w:val="center"/>
              <w:rPr>
                <w:position w:val="-36"/>
                <w:sz w:val="24"/>
              </w:rPr>
            </w:pPr>
            <w:r>
              <w:rPr>
                <w:position w:val="-36"/>
                <w:sz w:val="24"/>
              </w:rPr>
              <w:t>项目名称</w:t>
            </w:r>
          </w:p>
        </w:tc>
        <w:tc>
          <w:tcPr>
            <w:tcW w:w="1351" w:type="dxa"/>
          </w:tcPr>
          <w:p w:rsidR="001F0DFD" w:rsidRDefault="006B7FAF">
            <w:pPr>
              <w:spacing w:line="360" w:lineRule="auto"/>
              <w:ind w:right="84"/>
              <w:jc w:val="center"/>
              <w:rPr>
                <w:position w:val="-36"/>
                <w:sz w:val="24"/>
              </w:rPr>
            </w:pPr>
            <w:r>
              <w:rPr>
                <w:position w:val="-36"/>
                <w:sz w:val="24"/>
              </w:rPr>
              <w:t>项目规模</w:t>
            </w:r>
          </w:p>
        </w:tc>
        <w:tc>
          <w:tcPr>
            <w:tcW w:w="1349" w:type="dxa"/>
            <w:gridSpan w:val="2"/>
          </w:tcPr>
          <w:p w:rsidR="001F0DFD" w:rsidRDefault="006B7FAF">
            <w:pPr>
              <w:spacing w:line="360" w:lineRule="auto"/>
              <w:ind w:right="84"/>
              <w:jc w:val="center"/>
              <w:rPr>
                <w:position w:val="-36"/>
                <w:sz w:val="24"/>
              </w:rPr>
            </w:pPr>
            <w:r>
              <w:rPr>
                <w:position w:val="-36"/>
                <w:sz w:val="24"/>
              </w:rPr>
              <w:t>项目类型</w:t>
            </w:r>
          </w:p>
        </w:tc>
        <w:tc>
          <w:tcPr>
            <w:tcW w:w="1472" w:type="dxa"/>
            <w:gridSpan w:val="2"/>
          </w:tcPr>
          <w:p w:rsidR="001F0DFD" w:rsidRDefault="006B7FAF">
            <w:pPr>
              <w:spacing w:line="360" w:lineRule="auto"/>
              <w:ind w:right="84"/>
              <w:jc w:val="center"/>
              <w:rPr>
                <w:position w:val="-36"/>
                <w:sz w:val="24"/>
              </w:rPr>
            </w:pPr>
            <w:r>
              <w:rPr>
                <w:position w:val="-36"/>
                <w:sz w:val="24"/>
              </w:rPr>
              <w:t>备注</w:t>
            </w:r>
          </w:p>
        </w:tc>
      </w:tr>
      <w:tr w:rsidR="001F0DFD">
        <w:trPr>
          <w:cantSplit/>
          <w:trHeight w:val="1249"/>
          <w:jc w:val="center"/>
        </w:trPr>
        <w:tc>
          <w:tcPr>
            <w:tcW w:w="952" w:type="dxa"/>
            <w:tcBorders>
              <w:bottom w:val="single" w:sz="4" w:space="0" w:color="auto"/>
            </w:tcBorders>
          </w:tcPr>
          <w:p w:rsidR="001F0DFD" w:rsidRDefault="001F0DFD">
            <w:pPr>
              <w:spacing w:line="360" w:lineRule="auto"/>
              <w:ind w:right="84"/>
              <w:rPr>
                <w:position w:val="-36"/>
                <w:sz w:val="24"/>
              </w:rPr>
            </w:pPr>
          </w:p>
          <w:p w:rsidR="001F0DFD" w:rsidRDefault="001F0DFD">
            <w:pPr>
              <w:spacing w:line="360" w:lineRule="auto"/>
              <w:ind w:right="84"/>
              <w:rPr>
                <w:position w:val="-36"/>
                <w:sz w:val="24"/>
              </w:rPr>
            </w:pPr>
          </w:p>
          <w:p w:rsidR="001F0DFD" w:rsidRDefault="001F0DFD">
            <w:pPr>
              <w:spacing w:line="360" w:lineRule="auto"/>
              <w:ind w:right="84"/>
              <w:rPr>
                <w:position w:val="-36"/>
                <w:sz w:val="24"/>
              </w:rPr>
            </w:pPr>
          </w:p>
        </w:tc>
        <w:tc>
          <w:tcPr>
            <w:tcW w:w="1394" w:type="dxa"/>
            <w:gridSpan w:val="2"/>
            <w:tcBorders>
              <w:bottom w:val="single" w:sz="4" w:space="0" w:color="auto"/>
            </w:tcBorders>
          </w:tcPr>
          <w:p w:rsidR="001F0DFD" w:rsidRDefault="001F0DFD">
            <w:pPr>
              <w:spacing w:line="360" w:lineRule="auto"/>
              <w:ind w:right="84"/>
              <w:rPr>
                <w:position w:val="-36"/>
                <w:sz w:val="24"/>
              </w:rPr>
            </w:pPr>
          </w:p>
        </w:tc>
        <w:tc>
          <w:tcPr>
            <w:tcW w:w="2389" w:type="dxa"/>
            <w:gridSpan w:val="4"/>
            <w:tcBorders>
              <w:bottom w:val="single" w:sz="4" w:space="0" w:color="auto"/>
            </w:tcBorders>
          </w:tcPr>
          <w:p w:rsidR="001F0DFD" w:rsidRDefault="001F0DFD">
            <w:pPr>
              <w:spacing w:line="360" w:lineRule="auto"/>
              <w:ind w:right="84"/>
              <w:rPr>
                <w:position w:val="-36"/>
                <w:sz w:val="24"/>
              </w:rPr>
            </w:pPr>
          </w:p>
        </w:tc>
        <w:tc>
          <w:tcPr>
            <w:tcW w:w="1351" w:type="dxa"/>
            <w:tcBorders>
              <w:bottom w:val="single" w:sz="4" w:space="0" w:color="auto"/>
            </w:tcBorders>
          </w:tcPr>
          <w:p w:rsidR="001F0DFD" w:rsidRDefault="001F0DFD">
            <w:pPr>
              <w:spacing w:line="360" w:lineRule="auto"/>
              <w:ind w:right="84"/>
              <w:rPr>
                <w:position w:val="-36"/>
                <w:sz w:val="24"/>
              </w:rPr>
            </w:pPr>
          </w:p>
        </w:tc>
        <w:tc>
          <w:tcPr>
            <w:tcW w:w="1349" w:type="dxa"/>
            <w:gridSpan w:val="2"/>
            <w:tcBorders>
              <w:bottom w:val="single" w:sz="4" w:space="0" w:color="auto"/>
            </w:tcBorders>
          </w:tcPr>
          <w:p w:rsidR="001F0DFD" w:rsidRDefault="001F0DFD">
            <w:pPr>
              <w:spacing w:line="360" w:lineRule="auto"/>
              <w:ind w:right="84"/>
              <w:rPr>
                <w:position w:val="-36"/>
                <w:sz w:val="24"/>
              </w:rPr>
            </w:pPr>
          </w:p>
        </w:tc>
        <w:tc>
          <w:tcPr>
            <w:tcW w:w="1472" w:type="dxa"/>
            <w:gridSpan w:val="2"/>
            <w:tcBorders>
              <w:bottom w:val="single" w:sz="4" w:space="0" w:color="auto"/>
            </w:tcBorders>
          </w:tcPr>
          <w:p w:rsidR="001F0DFD" w:rsidRDefault="001F0DFD">
            <w:pPr>
              <w:spacing w:line="360" w:lineRule="auto"/>
              <w:ind w:right="84"/>
              <w:rPr>
                <w:position w:val="-36"/>
                <w:sz w:val="24"/>
              </w:rPr>
            </w:pPr>
          </w:p>
        </w:tc>
      </w:tr>
    </w:tbl>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position w:val="-40"/>
          <w:sz w:val="24"/>
        </w:rPr>
      </w:pPr>
      <w:r>
        <w:rPr>
          <w:sz w:val="24"/>
        </w:rPr>
        <w:t>日期：</w:t>
      </w:r>
      <w:r>
        <w:rPr>
          <w:sz w:val="24"/>
        </w:rPr>
        <w:t xml:space="preserve">  </w:t>
      </w:r>
    </w:p>
    <w:p w:rsidR="001F0DFD" w:rsidRDefault="006B7FAF">
      <w:pPr>
        <w:widowControl/>
        <w:jc w:val="left"/>
        <w:rPr>
          <w:b/>
          <w:sz w:val="24"/>
          <w:szCs w:val="24"/>
        </w:rPr>
      </w:pPr>
      <w:r>
        <w:rPr>
          <w:b/>
          <w:sz w:val="24"/>
          <w:szCs w:val="24"/>
        </w:rPr>
        <w:br w:type="page"/>
      </w:r>
    </w:p>
    <w:p w:rsidR="001F0DFD" w:rsidRDefault="006B7FAF">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2</w:t>
      </w:r>
      <w:r>
        <w:rPr>
          <w:b/>
          <w:sz w:val="24"/>
          <w:szCs w:val="24"/>
        </w:rPr>
        <w:t>-2</w:t>
      </w:r>
    </w:p>
    <w:p w:rsidR="001F0DFD" w:rsidRDefault="006B7FAF">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1F0DFD">
        <w:trPr>
          <w:jc w:val="center"/>
        </w:trPr>
        <w:tc>
          <w:tcPr>
            <w:tcW w:w="840" w:type="dxa"/>
            <w:vAlign w:val="center"/>
          </w:tcPr>
          <w:p w:rsidR="001F0DFD" w:rsidRDefault="006B7FAF">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1F0DFD" w:rsidRDefault="006B7FAF">
            <w:pPr>
              <w:spacing w:line="360" w:lineRule="auto"/>
              <w:ind w:right="84"/>
              <w:jc w:val="center"/>
              <w:rPr>
                <w:position w:val="-32"/>
                <w:sz w:val="24"/>
              </w:rPr>
            </w:pPr>
            <w:r>
              <w:rPr>
                <w:position w:val="-32"/>
                <w:sz w:val="24"/>
              </w:rPr>
              <w:t>主要设备名称</w:t>
            </w:r>
          </w:p>
        </w:tc>
        <w:tc>
          <w:tcPr>
            <w:tcW w:w="1441" w:type="dxa"/>
            <w:vAlign w:val="center"/>
          </w:tcPr>
          <w:p w:rsidR="001F0DFD" w:rsidRDefault="006B7FAF">
            <w:pPr>
              <w:spacing w:line="360" w:lineRule="auto"/>
              <w:ind w:right="84"/>
              <w:jc w:val="center"/>
              <w:rPr>
                <w:position w:val="-32"/>
                <w:sz w:val="24"/>
              </w:rPr>
            </w:pPr>
            <w:r>
              <w:rPr>
                <w:position w:val="-32"/>
                <w:sz w:val="24"/>
              </w:rPr>
              <w:t>规格型号</w:t>
            </w:r>
          </w:p>
        </w:tc>
        <w:tc>
          <w:tcPr>
            <w:tcW w:w="1439" w:type="dxa"/>
            <w:vAlign w:val="center"/>
          </w:tcPr>
          <w:p w:rsidR="001F0DFD" w:rsidRDefault="006B7FAF">
            <w:pPr>
              <w:spacing w:line="360" w:lineRule="auto"/>
              <w:ind w:right="84"/>
              <w:jc w:val="center"/>
              <w:rPr>
                <w:position w:val="-32"/>
                <w:sz w:val="24"/>
              </w:rPr>
            </w:pPr>
            <w:r>
              <w:rPr>
                <w:position w:val="-32"/>
                <w:sz w:val="24"/>
              </w:rPr>
              <w:t>购入时间</w:t>
            </w:r>
          </w:p>
        </w:tc>
        <w:tc>
          <w:tcPr>
            <w:tcW w:w="900" w:type="dxa"/>
            <w:vAlign w:val="center"/>
          </w:tcPr>
          <w:p w:rsidR="001F0DFD" w:rsidRDefault="006B7FAF">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1F0DFD" w:rsidRDefault="006B7FAF">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r w:rsidR="001F0DFD">
        <w:trPr>
          <w:jc w:val="center"/>
        </w:trPr>
        <w:tc>
          <w:tcPr>
            <w:tcW w:w="840" w:type="dxa"/>
          </w:tcPr>
          <w:p w:rsidR="001F0DFD" w:rsidRDefault="001F0DFD">
            <w:pPr>
              <w:spacing w:line="360" w:lineRule="auto"/>
              <w:ind w:right="84"/>
              <w:rPr>
                <w:position w:val="-40"/>
                <w:u w:val="single"/>
              </w:rPr>
            </w:pPr>
          </w:p>
        </w:tc>
        <w:tc>
          <w:tcPr>
            <w:tcW w:w="2520" w:type="dxa"/>
          </w:tcPr>
          <w:p w:rsidR="001F0DFD" w:rsidRDefault="001F0DFD">
            <w:pPr>
              <w:spacing w:line="360" w:lineRule="auto"/>
              <w:ind w:right="84"/>
              <w:rPr>
                <w:position w:val="-40"/>
                <w:u w:val="single"/>
              </w:rPr>
            </w:pPr>
          </w:p>
        </w:tc>
        <w:tc>
          <w:tcPr>
            <w:tcW w:w="1441" w:type="dxa"/>
          </w:tcPr>
          <w:p w:rsidR="001F0DFD" w:rsidRDefault="001F0DFD">
            <w:pPr>
              <w:spacing w:line="360" w:lineRule="auto"/>
              <w:ind w:right="84"/>
              <w:rPr>
                <w:position w:val="-40"/>
                <w:u w:val="single"/>
              </w:rPr>
            </w:pPr>
          </w:p>
        </w:tc>
        <w:tc>
          <w:tcPr>
            <w:tcW w:w="1439" w:type="dxa"/>
          </w:tcPr>
          <w:p w:rsidR="001F0DFD" w:rsidRDefault="001F0DFD">
            <w:pPr>
              <w:spacing w:line="360" w:lineRule="auto"/>
              <w:ind w:right="84"/>
              <w:rPr>
                <w:position w:val="-40"/>
                <w:u w:val="single"/>
              </w:rPr>
            </w:pPr>
          </w:p>
        </w:tc>
        <w:tc>
          <w:tcPr>
            <w:tcW w:w="900" w:type="dxa"/>
          </w:tcPr>
          <w:p w:rsidR="001F0DFD" w:rsidRDefault="001F0DFD">
            <w:pPr>
              <w:spacing w:line="360" w:lineRule="auto"/>
              <w:ind w:right="84"/>
              <w:rPr>
                <w:position w:val="-40"/>
                <w:u w:val="single"/>
              </w:rPr>
            </w:pPr>
          </w:p>
        </w:tc>
        <w:tc>
          <w:tcPr>
            <w:tcW w:w="1404" w:type="dxa"/>
          </w:tcPr>
          <w:p w:rsidR="001F0DFD" w:rsidRDefault="001F0DFD">
            <w:pPr>
              <w:spacing w:line="360" w:lineRule="auto"/>
              <w:ind w:right="84"/>
              <w:rPr>
                <w:position w:val="-40"/>
                <w:u w:val="single"/>
              </w:rPr>
            </w:pPr>
          </w:p>
        </w:tc>
      </w:tr>
    </w:tbl>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position w:val="-40"/>
          <w:sz w:val="24"/>
        </w:rPr>
      </w:pPr>
      <w:r>
        <w:rPr>
          <w:sz w:val="24"/>
        </w:rPr>
        <w:t>日期：</w:t>
      </w:r>
      <w:r>
        <w:rPr>
          <w:sz w:val="24"/>
        </w:rPr>
        <w:t xml:space="preserve">  </w:t>
      </w:r>
    </w:p>
    <w:p w:rsidR="001F0DFD" w:rsidRDefault="006B7FAF">
      <w:pPr>
        <w:widowControl/>
        <w:jc w:val="left"/>
        <w:rPr>
          <w:b/>
          <w:sz w:val="24"/>
          <w:szCs w:val="24"/>
        </w:rPr>
      </w:pPr>
      <w:r>
        <w:rPr>
          <w:b/>
          <w:sz w:val="24"/>
          <w:szCs w:val="24"/>
        </w:rPr>
        <w:br w:type="page"/>
      </w:r>
    </w:p>
    <w:p w:rsidR="001F0DFD" w:rsidRDefault="006B7FAF">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2</w:t>
      </w:r>
      <w:r>
        <w:rPr>
          <w:b/>
          <w:sz w:val="24"/>
          <w:szCs w:val="24"/>
        </w:rPr>
        <w:t>-3</w:t>
      </w:r>
    </w:p>
    <w:p w:rsidR="001F0DFD" w:rsidRDefault="006B7FAF">
      <w:pPr>
        <w:tabs>
          <w:tab w:val="left" w:pos="240"/>
        </w:tabs>
        <w:jc w:val="center"/>
        <w:rPr>
          <w:b/>
          <w:sz w:val="24"/>
          <w:szCs w:val="24"/>
        </w:rPr>
      </w:pPr>
      <w:r>
        <w:rPr>
          <w:b/>
          <w:sz w:val="24"/>
          <w:szCs w:val="24"/>
        </w:rPr>
        <w:t>采购人须向供应商提供的条件</w:t>
      </w:r>
    </w:p>
    <w:p w:rsidR="001F0DFD" w:rsidRDefault="001F0DFD">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1F0DFD">
        <w:trPr>
          <w:cantSplit/>
          <w:trHeight w:val="657"/>
          <w:jc w:val="center"/>
        </w:trPr>
        <w:tc>
          <w:tcPr>
            <w:tcW w:w="840" w:type="dxa"/>
            <w:tcBorders>
              <w:bottom w:val="single" w:sz="4" w:space="0" w:color="auto"/>
            </w:tcBorders>
          </w:tcPr>
          <w:p w:rsidR="001F0DFD" w:rsidRDefault="006B7FAF">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1F0DFD" w:rsidRDefault="006B7FAF">
            <w:pPr>
              <w:tabs>
                <w:tab w:val="left" w:pos="240"/>
              </w:tabs>
              <w:jc w:val="center"/>
              <w:rPr>
                <w:position w:val="-32"/>
                <w:sz w:val="24"/>
              </w:rPr>
            </w:pPr>
            <w:r>
              <w:rPr>
                <w:position w:val="-32"/>
                <w:sz w:val="24"/>
              </w:rPr>
              <w:t>设施或设备</w:t>
            </w:r>
          </w:p>
          <w:p w:rsidR="001F0DFD" w:rsidRDefault="006B7FAF">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1F0DFD" w:rsidRDefault="006B7FAF">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1F0DFD" w:rsidRDefault="006B7FAF">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1F0DFD" w:rsidRDefault="006B7FAF">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1F0DFD" w:rsidRDefault="006B7FAF">
            <w:pPr>
              <w:tabs>
                <w:tab w:val="left" w:pos="240"/>
              </w:tabs>
              <w:jc w:val="center"/>
              <w:rPr>
                <w:position w:val="-50"/>
                <w:sz w:val="24"/>
              </w:rPr>
            </w:pPr>
            <w:r>
              <w:rPr>
                <w:position w:val="-50"/>
                <w:sz w:val="24"/>
              </w:rPr>
              <w:t>如有偿提供的说明</w:t>
            </w:r>
            <w:r>
              <w:rPr>
                <w:position w:val="-50"/>
                <w:sz w:val="24"/>
              </w:rPr>
              <w:t xml:space="preserve"> </w:t>
            </w:r>
          </w:p>
        </w:tc>
      </w:tr>
      <w:tr w:rsidR="001F0DFD">
        <w:trPr>
          <w:cantSplit/>
          <w:trHeight w:val="2295"/>
          <w:jc w:val="center"/>
        </w:trPr>
        <w:tc>
          <w:tcPr>
            <w:tcW w:w="840" w:type="dxa"/>
          </w:tcPr>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p w:rsidR="001F0DFD" w:rsidRDefault="001F0DFD">
            <w:pPr>
              <w:tabs>
                <w:tab w:val="left" w:pos="240"/>
              </w:tabs>
            </w:pPr>
          </w:p>
        </w:tc>
        <w:tc>
          <w:tcPr>
            <w:tcW w:w="1890" w:type="dxa"/>
          </w:tcPr>
          <w:p w:rsidR="001F0DFD" w:rsidRDefault="001F0DFD">
            <w:pPr>
              <w:tabs>
                <w:tab w:val="left" w:pos="240"/>
              </w:tabs>
            </w:pPr>
          </w:p>
        </w:tc>
        <w:tc>
          <w:tcPr>
            <w:tcW w:w="975" w:type="dxa"/>
          </w:tcPr>
          <w:p w:rsidR="001F0DFD" w:rsidRDefault="001F0DFD">
            <w:pPr>
              <w:tabs>
                <w:tab w:val="left" w:pos="240"/>
              </w:tabs>
            </w:pPr>
          </w:p>
        </w:tc>
        <w:tc>
          <w:tcPr>
            <w:tcW w:w="996" w:type="dxa"/>
          </w:tcPr>
          <w:p w:rsidR="001F0DFD" w:rsidRDefault="001F0DFD">
            <w:pPr>
              <w:tabs>
                <w:tab w:val="left" w:pos="240"/>
              </w:tabs>
            </w:pPr>
          </w:p>
        </w:tc>
        <w:tc>
          <w:tcPr>
            <w:tcW w:w="1494" w:type="dxa"/>
          </w:tcPr>
          <w:p w:rsidR="001F0DFD" w:rsidRDefault="001F0DFD">
            <w:pPr>
              <w:tabs>
                <w:tab w:val="left" w:pos="240"/>
              </w:tabs>
            </w:pPr>
          </w:p>
        </w:tc>
        <w:tc>
          <w:tcPr>
            <w:tcW w:w="2409" w:type="dxa"/>
          </w:tcPr>
          <w:p w:rsidR="001F0DFD" w:rsidRDefault="001F0DFD">
            <w:pPr>
              <w:tabs>
                <w:tab w:val="left" w:pos="240"/>
              </w:tabs>
            </w:pPr>
          </w:p>
        </w:tc>
      </w:tr>
      <w:tr w:rsidR="001F0DFD">
        <w:trPr>
          <w:cantSplit/>
          <w:trHeight w:val="705"/>
          <w:jc w:val="center"/>
        </w:trPr>
        <w:tc>
          <w:tcPr>
            <w:tcW w:w="8604" w:type="dxa"/>
            <w:gridSpan w:val="6"/>
          </w:tcPr>
          <w:p w:rsidR="001F0DFD" w:rsidRDefault="006B7FAF">
            <w:pPr>
              <w:pStyle w:val="21"/>
            </w:pPr>
            <w:r>
              <w:t>备注：凡需采购人提供的设备、房屋、通讯及其他办公设施，应注明免费提供或不免费提供，如有偿提供，采购人承担多少，供应商承担多少，本表应详细列清。</w:t>
            </w:r>
          </w:p>
          <w:p w:rsidR="001F0DFD" w:rsidRDefault="001F0DFD">
            <w:pPr>
              <w:tabs>
                <w:tab w:val="left" w:pos="240"/>
              </w:tabs>
            </w:pPr>
          </w:p>
        </w:tc>
      </w:tr>
    </w:tbl>
    <w:p w:rsidR="001F0DFD" w:rsidRDefault="001F0DFD">
      <w:pPr>
        <w:tabs>
          <w:tab w:val="left" w:pos="240"/>
          <w:tab w:val="left" w:pos="7665"/>
        </w:tabs>
      </w:pPr>
    </w:p>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position w:val="-40"/>
          <w:sz w:val="24"/>
        </w:rPr>
      </w:pPr>
      <w:r>
        <w:rPr>
          <w:sz w:val="24"/>
        </w:rPr>
        <w:t>日期：</w:t>
      </w:r>
      <w:r>
        <w:rPr>
          <w:sz w:val="24"/>
        </w:rPr>
        <w:t xml:space="preserve">  </w:t>
      </w:r>
    </w:p>
    <w:p w:rsidR="001F0DFD" w:rsidRDefault="006B7FAF">
      <w:pPr>
        <w:widowControl/>
        <w:jc w:val="left"/>
        <w:rPr>
          <w:b/>
          <w:sz w:val="24"/>
        </w:rPr>
      </w:pPr>
      <w:r>
        <w:rPr>
          <w:b/>
          <w:sz w:val="24"/>
        </w:rPr>
        <w:br w:type="page"/>
      </w:r>
    </w:p>
    <w:p w:rsidR="001F0DFD" w:rsidRDefault="006B7FAF">
      <w:pPr>
        <w:tabs>
          <w:tab w:val="left" w:pos="360"/>
        </w:tabs>
        <w:spacing w:line="360" w:lineRule="auto"/>
        <w:rPr>
          <w:b/>
          <w:bCs/>
          <w:sz w:val="24"/>
        </w:rPr>
      </w:pPr>
      <w:r>
        <w:rPr>
          <w:b/>
          <w:sz w:val="24"/>
        </w:rPr>
        <w:lastRenderedPageBreak/>
        <w:t>附件</w:t>
      </w:r>
      <w:r>
        <w:rPr>
          <w:b/>
          <w:sz w:val="24"/>
        </w:rPr>
        <w:t>1</w:t>
      </w:r>
      <w:r>
        <w:rPr>
          <w:rFonts w:hint="eastAsia"/>
          <w:b/>
          <w:sz w:val="24"/>
        </w:rPr>
        <w:t>3</w:t>
      </w:r>
    </w:p>
    <w:p w:rsidR="001F0DFD" w:rsidRDefault="001F0DFD">
      <w:pPr>
        <w:tabs>
          <w:tab w:val="left" w:pos="360"/>
        </w:tabs>
        <w:spacing w:line="360" w:lineRule="auto"/>
        <w:ind w:firstLineChars="200" w:firstLine="448"/>
        <w:rPr>
          <w:b/>
          <w:bCs/>
          <w:sz w:val="24"/>
        </w:rPr>
      </w:pPr>
    </w:p>
    <w:p w:rsidR="001F0DFD" w:rsidRDefault="006B7FAF">
      <w:pPr>
        <w:tabs>
          <w:tab w:val="left" w:pos="360"/>
        </w:tabs>
        <w:spacing w:line="360" w:lineRule="auto"/>
        <w:jc w:val="center"/>
        <w:rPr>
          <w:b/>
          <w:bCs/>
          <w:sz w:val="24"/>
        </w:rPr>
      </w:pPr>
      <w:r>
        <w:rPr>
          <w:rFonts w:hint="eastAsia"/>
          <w:b/>
          <w:bCs/>
          <w:sz w:val="24"/>
        </w:rPr>
        <w:t>书面</w:t>
      </w:r>
      <w:r>
        <w:rPr>
          <w:b/>
          <w:bCs/>
          <w:sz w:val="24"/>
        </w:rPr>
        <w:t>声明</w:t>
      </w:r>
    </w:p>
    <w:p w:rsidR="001F0DFD" w:rsidRDefault="001F0DFD">
      <w:pPr>
        <w:pStyle w:val="af3"/>
        <w:tabs>
          <w:tab w:val="left" w:pos="360"/>
        </w:tabs>
        <w:spacing w:line="360" w:lineRule="auto"/>
        <w:ind w:firstLine="446"/>
        <w:rPr>
          <w:sz w:val="24"/>
        </w:rPr>
      </w:pPr>
    </w:p>
    <w:p w:rsidR="001F0DFD" w:rsidRDefault="006B7FAF">
      <w:pPr>
        <w:pStyle w:val="af3"/>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rsidR="001F0DFD" w:rsidRDefault="006B7FAF">
      <w:pPr>
        <w:pStyle w:val="af3"/>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1F0DFD" w:rsidRDefault="001F0DFD">
      <w:pPr>
        <w:pStyle w:val="af3"/>
        <w:tabs>
          <w:tab w:val="left" w:pos="360"/>
        </w:tabs>
        <w:spacing w:line="360" w:lineRule="auto"/>
        <w:ind w:firstLine="446"/>
        <w:rPr>
          <w:sz w:val="24"/>
        </w:rPr>
      </w:pPr>
    </w:p>
    <w:p w:rsidR="001F0DFD" w:rsidRDefault="001F0DFD">
      <w:pPr>
        <w:pStyle w:val="af3"/>
        <w:tabs>
          <w:tab w:val="left" w:pos="360"/>
        </w:tabs>
        <w:spacing w:line="360" w:lineRule="auto"/>
        <w:ind w:firstLine="446"/>
        <w:rPr>
          <w:sz w:val="24"/>
        </w:rPr>
      </w:pPr>
    </w:p>
    <w:p w:rsidR="001F0DFD" w:rsidRDefault="006B7FAF">
      <w:pPr>
        <w:autoSpaceDE w:val="0"/>
        <w:autoSpaceDN w:val="0"/>
        <w:spacing w:line="500" w:lineRule="exact"/>
        <w:ind w:left="3840"/>
        <w:jc w:val="left"/>
        <w:rPr>
          <w:sz w:val="24"/>
          <w:szCs w:val="24"/>
        </w:rPr>
      </w:pPr>
      <w:r>
        <w:rPr>
          <w:sz w:val="24"/>
          <w:szCs w:val="24"/>
        </w:rPr>
        <w:t>投标人名称：</w:t>
      </w:r>
    </w:p>
    <w:p w:rsidR="001F0DFD" w:rsidRDefault="001F0DFD">
      <w:pPr>
        <w:autoSpaceDE w:val="0"/>
        <w:autoSpaceDN w:val="0"/>
        <w:spacing w:line="500" w:lineRule="exact"/>
        <w:ind w:left="3840"/>
        <w:jc w:val="left"/>
        <w:rPr>
          <w:sz w:val="24"/>
          <w:szCs w:val="24"/>
        </w:rPr>
      </w:pPr>
    </w:p>
    <w:p w:rsidR="001F0DFD" w:rsidRDefault="006B7FAF">
      <w:pPr>
        <w:autoSpaceDE w:val="0"/>
        <w:autoSpaceDN w:val="0"/>
        <w:spacing w:line="500" w:lineRule="exact"/>
        <w:ind w:left="3840"/>
        <w:jc w:val="left"/>
        <w:rPr>
          <w:sz w:val="24"/>
          <w:szCs w:val="24"/>
        </w:rPr>
      </w:pPr>
      <w:r>
        <w:rPr>
          <w:sz w:val="24"/>
          <w:szCs w:val="24"/>
        </w:rPr>
        <w:t>日期：</w:t>
      </w:r>
    </w:p>
    <w:p w:rsidR="001F0DFD" w:rsidRDefault="001F0DFD">
      <w:pPr>
        <w:autoSpaceDE w:val="0"/>
        <w:autoSpaceDN w:val="0"/>
        <w:spacing w:line="500" w:lineRule="exact"/>
        <w:ind w:left="3840"/>
        <w:jc w:val="left"/>
        <w:rPr>
          <w:sz w:val="24"/>
          <w:szCs w:val="24"/>
        </w:rPr>
      </w:pPr>
    </w:p>
    <w:p w:rsidR="001F0DFD" w:rsidRDefault="006B7FAF">
      <w:pPr>
        <w:pStyle w:val="af3"/>
        <w:tabs>
          <w:tab w:val="left" w:pos="360"/>
        </w:tabs>
        <w:spacing w:line="360" w:lineRule="auto"/>
        <w:ind w:firstLineChars="0" w:firstLine="0"/>
        <w:rPr>
          <w:sz w:val="24"/>
          <w:u w:val="single"/>
        </w:rPr>
      </w:pPr>
      <w:r>
        <w:rPr>
          <w:rFonts w:hint="eastAsia"/>
          <w:sz w:val="24"/>
          <w:u w:val="single"/>
        </w:rPr>
        <w:t xml:space="preserve">                                                                     </w:t>
      </w:r>
    </w:p>
    <w:p w:rsidR="001F0DFD" w:rsidRDefault="001F0DFD">
      <w:pPr>
        <w:pStyle w:val="af3"/>
        <w:tabs>
          <w:tab w:val="left" w:pos="360"/>
        </w:tabs>
        <w:spacing w:line="360" w:lineRule="auto"/>
        <w:ind w:firstLine="446"/>
        <w:rPr>
          <w:sz w:val="24"/>
        </w:rPr>
      </w:pPr>
    </w:p>
    <w:p w:rsidR="001F0DFD" w:rsidRDefault="001F0DFD">
      <w:pPr>
        <w:pStyle w:val="af3"/>
        <w:spacing w:line="360" w:lineRule="auto"/>
        <w:ind w:firstLineChars="0" w:firstLine="0"/>
        <w:jc w:val="center"/>
        <w:rPr>
          <w:b/>
          <w:sz w:val="24"/>
        </w:rPr>
      </w:pPr>
    </w:p>
    <w:p w:rsidR="001F0DFD" w:rsidRDefault="001F0DFD">
      <w:pPr>
        <w:pStyle w:val="af3"/>
        <w:spacing w:line="360" w:lineRule="auto"/>
        <w:ind w:firstLineChars="0" w:firstLine="0"/>
        <w:jc w:val="center"/>
        <w:rPr>
          <w:b/>
          <w:sz w:val="24"/>
        </w:rPr>
      </w:pPr>
    </w:p>
    <w:p w:rsidR="001F0DFD" w:rsidRDefault="006B7FAF">
      <w:pPr>
        <w:pStyle w:val="af3"/>
        <w:spacing w:line="360" w:lineRule="auto"/>
        <w:ind w:firstLineChars="0" w:firstLine="0"/>
        <w:jc w:val="center"/>
        <w:rPr>
          <w:b/>
          <w:sz w:val="24"/>
        </w:rPr>
      </w:pPr>
      <w:r>
        <w:rPr>
          <w:rFonts w:hint="eastAsia"/>
          <w:b/>
          <w:sz w:val="24"/>
        </w:rPr>
        <w:t>证明材料</w:t>
      </w:r>
    </w:p>
    <w:p w:rsidR="001F0DFD" w:rsidRDefault="001F0DFD">
      <w:pPr>
        <w:pStyle w:val="af3"/>
        <w:tabs>
          <w:tab w:val="left" w:pos="360"/>
        </w:tabs>
        <w:spacing w:line="360" w:lineRule="auto"/>
        <w:ind w:firstLine="446"/>
        <w:rPr>
          <w:sz w:val="24"/>
        </w:rPr>
      </w:pPr>
    </w:p>
    <w:p w:rsidR="001F0DFD" w:rsidRDefault="006B7FAF">
      <w:pPr>
        <w:pStyle w:val="af3"/>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rsidR="001F0DFD" w:rsidRDefault="001F0DFD">
      <w:pPr>
        <w:pStyle w:val="af3"/>
        <w:tabs>
          <w:tab w:val="left" w:pos="360"/>
        </w:tabs>
        <w:spacing w:line="360" w:lineRule="auto"/>
        <w:ind w:firstLine="446"/>
        <w:rPr>
          <w:sz w:val="24"/>
        </w:rPr>
      </w:pPr>
    </w:p>
    <w:p w:rsidR="001F0DFD" w:rsidRDefault="001F0DFD">
      <w:pPr>
        <w:autoSpaceDE w:val="0"/>
        <w:autoSpaceDN w:val="0"/>
        <w:spacing w:line="500" w:lineRule="exact"/>
        <w:ind w:left="3840"/>
        <w:jc w:val="left"/>
        <w:rPr>
          <w:sz w:val="24"/>
          <w:szCs w:val="24"/>
        </w:rPr>
      </w:pPr>
    </w:p>
    <w:p w:rsidR="001F0DFD" w:rsidRDefault="006B7FAF">
      <w:pPr>
        <w:autoSpaceDE w:val="0"/>
        <w:autoSpaceDN w:val="0"/>
        <w:spacing w:line="500" w:lineRule="exact"/>
        <w:ind w:left="3840"/>
        <w:jc w:val="left"/>
        <w:rPr>
          <w:sz w:val="24"/>
          <w:szCs w:val="24"/>
        </w:rPr>
      </w:pPr>
      <w:r>
        <w:rPr>
          <w:sz w:val="24"/>
          <w:szCs w:val="24"/>
        </w:rPr>
        <w:t>投标人名称：</w:t>
      </w:r>
    </w:p>
    <w:p w:rsidR="001F0DFD" w:rsidRDefault="001F0DFD">
      <w:pPr>
        <w:autoSpaceDE w:val="0"/>
        <w:autoSpaceDN w:val="0"/>
        <w:spacing w:line="500" w:lineRule="exact"/>
        <w:ind w:left="3840"/>
        <w:jc w:val="left"/>
        <w:rPr>
          <w:sz w:val="24"/>
          <w:szCs w:val="24"/>
        </w:rPr>
      </w:pPr>
    </w:p>
    <w:p w:rsidR="001F0DFD" w:rsidRDefault="006B7FAF">
      <w:pPr>
        <w:autoSpaceDE w:val="0"/>
        <w:autoSpaceDN w:val="0"/>
        <w:spacing w:line="500" w:lineRule="exact"/>
        <w:ind w:left="3840"/>
        <w:jc w:val="left"/>
        <w:rPr>
          <w:b/>
          <w:sz w:val="24"/>
        </w:rPr>
      </w:pPr>
      <w:r>
        <w:rPr>
          <w:sz w:val="24"/>
          <w:szCs w:val="24"/>
        </w:rPr>
        <w:t>日期：</w:t>
      </w:r>
    </w:p>
    <w:p w:rsidR="001F0DFD" w:rsidRDefault="001F0DFD">
      <w:pPr>
        <w:spacing w:line="560" w:lineRule="exact"/>
        <w:jc w:val="left"/>
        <w:rPr>
          <w:b/>
          <w:sz w:val="24"/>
        </w:rPr>
      </w:pPr>
    </w:p>
    <w:p w:rsidR="001F0DFD" w:rsidRDefault="001F0DFD">
      <w:pPr>
        <w:spacing w:line="560" w:lineRule="exact"/>
        <w:jc w:val="left"/>
        <w:rPr>
          <w:b/>
          <w:sz w:val="24"/>
        </w:rPr>
      </w:pPr>
    </w:p>
    <w:p w:rsidR="001F0DFD" w:rsidRDefault="006B7FAF">
      <w:pPr>
        <w:widowControl/>
        <w:jc w:val="left"/>
        <w:rPr>
          <w:b/>
          <w:sz w:val="24"/>
        </w:rPr>
      </w:pPr>
      <w:r>
        <w:rPr>
          <w:b/>
          <w:sz w:val="24"/>
        </w:rPr>
        <w:br w:type="page"/>
      </w:r>
    </w:p>
    <w:p w:rsidR="001F0DFD" w:rsidRDefault="006B7FAF">
      <w:pPr>
        <w:tabs>
          <w:tab w:val="left" w:pos="360"/>
        </w:tabs>
        <w:spacing w:line="360" w:lineRule="auto"/>
        <w:rPr>
          <w:b/>
          <w:bCs/>
          <w:sz w:val="24"/>
        </w:rPr>
      </w:pPr>
      <w:bookmarkStart w:id="5" w:name="OLE_LINK1"/>
      <w:bookmarkStart w:id="6" w:name="OLE_LINK2"/>
      <w:r>
        <w:rPr>
          <w:b/>
          <w:bCs/>
          <w:sz w:val="24"/>
        </w:rPr>
        <w:lastRenderedPageBreak/>
        <w:t>附件</w:t>
      </w:r>
      <w:r>
        <w:rPr>
          <w:b/>
          <w:bCs/>
          <w:sz w:val="24"/>
        </w:rPr>
        <w:t>1</w:t>
      </w:r>
      <w:r>
        <w:rPr>
          <w:rFonts w:hint="eastAsia"/>
          <w:b/>
          <w:bCs/>
          <w:sz w:val="24"/>
        </w:rPr>
        <w:t>4</w:t>
      </w:r>
      <w:r>
        <w:rPr>
          <w:b/>
          <w:bCs/>
          <w:sz w:val="24"/>
        </w:rPr>
        <w:t>：</w:t>
      </w:r>
    </w:p>
    <w:p w:rsidR="001F0DFD" w:rsidRDefault="006B7FAF">
      <w:pPr>
        <w:tabs>
          <w:tab w:val="left" w:pos="360"/>
        </w:tabs>
        <w:spacing w:line="360" w:lineRule="auto"/>
        <w:jc w:val="center"/>
        <w:rPr>
          <w:b/>
          <w:bCs/>
          <w:sz w:val="24"/>
        </w:rPr>
      </w:pPr>
      <w:r>
        <w:rPr>
          <w:b/>
          <w:bCs/>
          <w:sz w:val="24"/>
        </w:rPr>
        <w:t>公安机关进行备案承诺书</w:t>
      </w:r>
    </w:p>
    <w:p w:rsidR="001F0DFD" w:rsidRDefault="006B7FAF">
      <w:pPr>
        <w:spacing w:line="460" w:lineRule="exact"/>
        <w:rPr>
          <w:sz w:val="24"/>
        </w:rPr>
      </w:pPr>
      <w:r>
        <w:rPr>
          <w:sz w:val="24"/>
        </w:rPr>
        <w:t>项目名称：</w:t>
      </w:r>
      <w:r>
        <w:rPr>
          <w:sz w:val="24"/>
          <w:u w:val="single"/>
        </w:rPr>
        <w:t xml:space="preserve">                    </w:t>
      </w:r>
    </w:p>
    <w:p w:rsidR="001F0DFD" w:rsidRDefault="006B7FAF">
      <w:pPr>
        <w:spacing w:line="460" w:lineRule="exact"/>
        <w:rPr>
          <w:sz w:val="24"/>
        </w:rPr>
      </w:pPr>
      <w:r>
        <w:rPr>
          <w:sz w:val="24"/>
        </w:rPr>
        <w:t>项目编号：</w:t>
      </w:r>
      <w:r>
        <w:rPr>
          <w:sz w:val="24"/>
          <w:u w:val="single"/>
        </w:rPr>
        <w:t xml:space="preserve">                    </w:t>
      </w:r>
    </w:p>
    <w:p w:rsidR="001F0DFD" w:rsidRDefault="001F0DFD"/>
    <w:p w:rsidR="001F0DFD" w:rsidRDefault="006B7FAF" w:rsidP="00B91A6C">
      <w:pPr>
        <w:spacing w:line="360" w:lineRule="auto"/>
        <w:ind w:firstLineChars="200" w:firstLine="446"/>
        <w:rPr>
          <w:color w:val="000000"/>
          <w:sz w:val="24"/>
        </w:rPr>
      </w:pPr>
      <w:r>
        <w:rPr>
          <w:color w:val="000000"/>
          <w:sz w:val="24"/>
        </w:rPr>
        <w:t>我方承诺，我公司一旦中标，保证在合同规定时间内到天津市公安机关进行备案，否则自愿放弃中标资格，特此承诺！</w:t>
      </w:r>
    </w:p>
    <w:p w:rsidR="001F0DFD" w:rsidRDefault="001F0DFD" w:rsidP="00B91A6C">
      <w:pPr>
        <w:spacing w:line="360" w:lineRule="auto"/>
        <w:ind w:firstLineChars="200" w:firstLine="446"/>
        <w:rPr>
          <w:color w:val="000000"/>
          <w:sz w:val="24"/>
        </w:rPr>
      </w:pPr>
    </w:p>
    <w:p w:rsidR="001F0DFD" w:rsidRDefault="001F0DFD" w:rsidP="00B91A6C">
      <w:pPr>
        <w:spacing w:line="360" w:lineRule="auto"/>
        <w:ind w:firstLineChars="200" w:firstLine="446"/>
        <w:rPr>
          <w:color w:val="000000"/>
          <w:sz w:val="24"/>
        </w:rPr>
      </w:pPr>
    </w:p>
    <w:p w:rsidR="001F0DFD" w:rsidRDefault="006B7FAF" w:rsidP="00B91A6C">
      <w:pPr>
        <w:spacing w:line="360" w:lineRule="auto"/>
        <w:ind w:right="84" w:firstLineChars="100" w:firstLine="223"/>
        <w:rPr>
          <w:sz w:val="24"/>
        </w:rPr>
      </w:pPr>
      <w:r>
        <w:rPr>
          <w:sz w:val="24"/>
        </w:rPr>
        <w:t>投标人名称：</w:t>
      </w:r>
    </w:p>
    <w:p w:rsidR="001F0DFD" w:rsidRDefault="001F0DFD" w:rsidP="00B91A6C">
      <w:pPr>
        <w:spacing w:line="360" w:lineRule="auto"/>
        <w:ind w:right="84" w:firstLineChars="100" w:firstLine="223"/>
        <w:rPr>
          <w:sz w:val="24"/>
        </w:rPr>
      </w:pPr>
    </w:p>
    <w:p w:rsidR="001F0DFD" w:rsidRDefault="006B7FAF" w:rsidP="00B91A6C">
      <w:pPr>
        <w:spacing w:line="360" w:lineRule="auto"/>
        <w:ind w:right="84" w:firstLineChars="100" w:firstLine="223"/>
        <w:rPr>
          <w:position w:val="-40"/>
          <w:sz w:val="24"/>
        </w:rPr>
      </w:pPr>
      <w:r>
        <w:rPr>
          <w:sz w:val="24"/>
        </w:rPr>
        <w:t>日期：</w:t>
      </w:r>
      <w:r>
        <w:rPr>
          <w:sz w:val="24"/>
        </w:rPr>
        <w:t xml:space="preserve">  </w:t>
      </w:r>
    </w:p>
    <w:bookmarkEnd w:id="5"/>
    <w:bookmarkEnd w:id="6"/>
    <w:p w:rsidR="001F0DFD" w:rsidRDefault="006B7FAF">
      <w:pPr>
        <w:widowControl/>
        <w:jc w:val="left"/>
        <w:rPr>
          <w:b/>
          <w:sz w:val="24"/>
        </w:rPr>
      </w:pPr>
      <w:r>
        <w:rPr>
          <w:b/>
          <w:sz w:val="24"/>
        </w:rPr>
        <w:br w:type="page"/>
      </w:r>
    </w:p>
    <w:p w:rsidR="001F0DFD" w:rsidRDefault="006B7FAF">
      <w:pPr>
        <w:spacing w:line="560" w:lineRule="exact"/>
        <w:jc w:val="left"/>
        <w:rPr>
          <w:b/>
          <w:sz w:val="24"/>
        </w:rPr>
      </w:pPr>
      <w:r>
        <w:rPr>
          <w:b/>
          <w:sz w:val="24"/>
        </w:rPr>
        <w:lastRenderedPageBreak/>
        <w:t>附件</w:t>
      </w:r>
      <w:r>
        <w:rPr>
          <w:b/>
          <w:sz w:val="24"/>
        </w:rPr>
        <w:t>1</w:t>
      </w:r>
      <w:r>
        <w:rPr>
          <w:rFonts w:hint="eastAsia"/>
          <w:b/>
          <w:sz w:val="24"/>
        </w:rPr>
        <w:t>5</w:t>
      </w:r>
      <w:r>
        <w:rPr>
          <w:b/>
          <w:sz w:val="24"/>
        </w:rPr>
        <w:t>：投标人认为需要提供的其他资料</w:t>
      </w:r>
    </w:p>
    <w:p w:rsidR="001F0DFD" w:rsidRDefault="001F0DFD">
      <w:pPr>
        <w:autoSpaceDE w:val="0"/>
        <w:autoSpaceDN w:val="0"/>
        <w:adjustRightInd w:val="0"/>
        <w:spacing w:line="560" w:lineRule="exact"/>
        <w:outlineLvl w:val="0"/>
        <w:rPr>
          <w:b/>
          <w:sz w:val="24"/>
        </w:rPr>
      </w:pPr>
    </w:p>
    <w:p w:rsidR="001F0DFD" w:rsidRDefault="001F0DFD">
      <w:pPr>
        <w:tabs>
          <w:tab w:val="left" w:pos="412"/>
          <w:tab w:val="left" w:pos="618"/>
        </w:tabs>
        <w:spacing w:line="520" w:lineRule="exact"/>
        <w:jc w:val="center"/>
        <w:rPr>
          <w:sz w:val="24"/>
          <w:szCs w:val="21"/>
        </w:rPr>
      </w:pPr>
    </w:p>
    <w:sectPr w:rsidR="001F0DFD">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FAF" w:rsidRDefault="006B7FAF">
      <w:r>
        <w:separator/>
      </w:r>
    </w:p>
  </w:endnote>
  <w:endnote w:type="continuationSeparator" w:id="0">
    <w:p w:rsidR="006B7FAF" w:rsidRDefault="006B7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DFD" w:rsidRDefault="006B7FAF">
    <w:pPr>
      <w:pStyle w:val="aa"/>
      <w:jc w:val="center"/>
    </w:pPr>
    <w:r>
      <w:rPr>
        <w:b/>
      </w:rPr>
      <w:fldChar w:fldCharType="begin"/>
    </w:r>
    <w:r>
      <w:rPr>
        <w:b/>
      </w:rPr>
      <w:instrText>PAGE  \* Arabic  \* MERGEFORMAT</w:instrText>
    </w:r>
    <w:r>
      <w:rPr>
        <w:b/>
      </w:rPr>
      <w:fldChar w:fldCharType="separate"/>
    </w:r>
    <w:r w:rsidR="00B91A6C" w:rsidRPr="00B91A6C">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FAF" w:rsidRDefault="006B7FAF">
      <w:r>
        <w:separator/>
      </w:r>
    </w:p>
  </w:footnote>
  <w:footnote w:type="continuationSeparator" w:id="0">
    <w:p w:rsidR="006B7FAF" w:rsidRDefault="006B7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DFD" w:rsidRDefault="001F0DFD">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615F"/>
    <w:rsid w:val="00010DCF"/>
    <w:rsid w:val="000117B3"/>
    <w:rsid w:val="00011B73"/>
    <w:rsid w:val="000127A1"/>
    <w:rsid w:val="0001294C"/>
    <w:rsid w:val="00013068"/>
    <w:rsid w:val="00013701"/>
    <w:rsid w:val="00015A73"/>
    <w:rsid w:val="00017C2D"/>
    <w:rsid w:val="00020104"/>
    <w:rsid w:val="000224ED"/>
    <w:rsid w:val="000245D8"/>
    <w:rsid w:val="0002609B"/>
    <w:rsid w:val="00026FB8"/>
    <w:rsid w:val="000308AC"/>
    <w:rsid w:val="00032015"/>
    <w:rsid w:val="00032810"/>
    <w:rsid w:val="000340E2"/>
    <w:rsid w:val="00036A32"/>
    <w:rsid w:val="00036FB8"/>
    <w:rsid w:val="000403B6"/>
    <w:rsid w:val="0004130F"/>
    <w:rsid w:val="0004185C"/>
    <w:rsid w:val="00042F29"/>
    <w:rsid w:val="00042FFE"/>
    <w:rsid w:val="000438C1"/>
    <w:rsid w:val="00046460"/>
    <w:rsid w:val="0004769C"/>
    <w:rsid w:val="000500B8"/>
    <w:rsid w:val="00050365"/>
    <w:rsid w:val="00056208"/>
    <w:rsid w:val="0005643C"/>
    <w:rsid w:val="00056D58"/>
    <w:rsid w:val="00056EF3"/>
    <w:rsid w:val="0006043F"/>
    <w:rsid w:val="000607D4"/>
    <w:rsid w:val="00060B6F"/>
    <w:rsid w:val="00062D77"/>
    <w:rsid w:val="00063073"/>
    <w:rsid w:val="0006487A"/>
    <w:rsid w:val="0006498C"/>
    <w:rsid w:val="00065485"/>
    <w:rsid w:val="00065BDD"/>
    <w:rsid w:val="00066DE7"/>
    <w:rsid w:val="00067CA4"/>
    <w:rsid w:val="0007081F"/>
    <w:rsid w:val="00072919"/>
    <w:rsid w:val="00074F44"/>
    <w:rsid w:val="000756A0"/>
    <w:rsid w:val="00075C85"/>
    <w:rsid w:val="00076BA5"/>
    <w:rsid w:val="0007747C"/>
    <w:rsid w:val="000826F9"/>
    <w:rsid w:val="0008502C"/>
    <w:rsid w:val="00086439"/>
    <w:rsid w:val="00087C27"/>
    <w:rsid w:val="000902C7"/>
    <w:rsid w:val="000915EF"/>
    <w:rsid w:val="00092400"/>
    <w:rsid w:val="00092D63"/>
    <w:rsid w:val="000939A0"/>
    <w:rsid w:val="00093E5B"/>
    <w:rsid w:val="00094C09"/>
    <w:rsid w:val="0009629E"/>
    <w:rsid w:val="00096F35"/>
    <w:rsid w:val="000A04CE"/>
    <w:rsid w:val="000A4F60"/>
    <w:rsid w:val="000A54B8"/>
    <w:rsid w:val="000A5CEA"/>
    <w:rsid w:val="000A62E5"/>
    <w:rsid w:val="000B0FE8"/>
    <w:rsid w:val="000B1A6F"/>
    <w:rsid w:val="000B1CA7"/>
    <w:rsid w:val="000B2975"/>
    <w:rsid w:val="000B3071"/>
    <w:rsid w:val="000B4BF2"/>
    <w:rsid w:val="000C3083"/>
    <w:rsid w:val="000C337F"/>
    <w:rsid w:val="000C446A"/>
    <w:rsid w:val="000C5568"/>
    <w:rsid w:val="000C6CA8"/>
    <w:rsid w:val="000C777C"/>
    <w:rsid w:val="000C7A3F"/>
    <w:rsid w:val="000D26D7"/>
    <w:rsid w:val="000D2F5A"/>
    <w:rsid w:val="000D514E"/>
    <w:rsid w:val="000D5DE9"/>
    <w:rsid w:val="000E4AD1"/>
    <w:rsid w:val="000E50F9"/>
    <w:rsid w:val="000E5380"/>
    <w:rsid w:val="000E6A76"/>
    <w:rsid w:val="000E75DD"/>
    <w:rsid w:val="000E7E09"/>
    <w:rsid w:val="000F1202"/>
    <w:rsid w:val="000F1454"/>
    <w:rsid w:val="000F18F8"/>
    <w:rsid w:val="000F2F80"/>
    <w:rsid w:val="000F4256"/>
    <w:rsid w:val="000F48D9"/>
    <w:rsid w:val="000F4D4E"/>
    <w:rsid w:val="000F571F"/>
    <w:rsid w:val="000F5C82"/>
    <w:rsid w:val="000F6957"/>
    <w:rsid w:val="001067AC"/>
    <w:rsid w:val="001165C6"/>
    <w:rsid w:val="00121CDE"/>
    <w:rsid w:val="001222AA"/>
    <w:rsid w:val="00123BF8"/>
    <w:rsid w:val="001256ED"/>
    <w:rsid w:val="0012601A"/>
    <w:rsid w:val="0012609D"/>
    <w:rsid w:val="00127E83"/>
    <w:rsid w:val="00130AD2"/>
    <w:rsid w:val="00136F51"/>
    <w:rsid w:val="0014086A"/>
    <w:rsid w:val="001411F4"/>
    <w:rsid w:val="00141664"/>
    <w:rsid w:val="00142013"/>
    <w:rsid w:val="00143B4D"/>
    <w:rsid w:val="00145582"/>
    <w:rsid w:val="00145E54"/>
    <w:rsid w:val="0014712D"/>
    <w:rsid w:val="00150CAE"/>
    <w:rsid w:val="00150EA7"/>
    <w:rsid w:val="001524A8"/>
    <w:rsid w:val="00154571"/>
    <w:rsid w:val="00155128"/>
    <w:rsid w:val="0015672D"/>
    <w:rsid w:val="00161D57"/>
    <w:rsid w:val="001641AE"/>
    <w:rsid w:val="001659F0"/>
    <w:rsid w:val="00166D79"/>
    <w:rsid w:val="001704C8"/>
    <w:rsid w:val="001707F2"/>
    <w:rsid w:val="00170DF2"/>
    <w:rsid w:val="001718E6"/>
    <w:rsid w:val="00173561"/>
    <w:rsid w:val="00177829"/>
    <w:rsid w:val="00181ED5"/>
    <w:rsid w:val="001834DA"/>
    <w:rsid w:val="001837F4"/>
    <w:rsid w:val="00184902"/>
    <w:rsid w:val="00185D85"/>
    <w:rsid w:val="001938CF"/>
    <w:rsid w:val="00193BCD"/>
    <w:rsid w:val="0019431D"/>
    <w:rsid w:val="00194FBC"/>
    <w:rsid w:val="00196A86"/>
    <w:rsid w:val="00196D6B"/>
    <w:rsid w:val="00196E07"/>
    <w:rsid w:val="001A00A0"/>
    <w:rsid w:val="001A142F"/>
    <w:rsid w:val="001A2919"/>
    <w:rsid w:val="001A3DE3"/>
    <w:rsid w:val="001A46F9"/>
    <w:rsid w:val="001A6351"/>
    <w:rsid w:val="001B1551"/>
    <w:rsid w:val="001B5718"/>
    <w:rsid w:val="001B5BEA"/>
    <w:rsid w:val="001C0E64"/>
    <w:rsid w:val="001C1981"/>
    <w:rsid w:val="001C2AB9"/>
    <w:rsid w:val="001C50CC"/>
    <w:rsid w:val="001D0A08"/>
    <w:rsid w:val="001D1850"/>
    <w:rsid w:val="001D1EDD"/>
    <w:rsid w:val="001D4FB9"/>
    <w:rsid w:val="001D60C4"/>
    <w:rsid w:val="001D7C28"/>
    <w:rsid w:val="001E3CB7"/>
    <w:rsid w:val="001E6D56"/>
    <w:rsid w:val="001F0C14"/>
    <w:rsid w:val="001F0DFD"/>
    <w:rsid w:val="001F0EE5"/>
    <w:rsid w:val="001F2B50"/>
    <w:rsid w:val="001F345B"/>
    <w:rsid w:val="001F3A4B"/>
    <w:rsid w:val="001F3B6E"/>
    <w:rsid w:val="001F4AD6"/>
    <w:rsid w:val="001F5936"/>
    <w:rsid w:val="001F65EF"/>
    <w:rsid w:val="001F6DCF"/>
    <w:rsid w:val="001F7897"/>
    <w:rsid w:val="002027E3"/>
    <w:rsid w:val="00202BEF"/>
    <w:rsid w:val="00204FB1"/>
    <w:rsid w:val="00206328"/>
    <w:rsid w:val="002113A2"/>
    <w:rsid w:val="00212E26"/>
    <w:rsid w:val="00214D65"/>
    <w:rsid w:val="0021638D"/>
    <w:rsid w:val="002172B8"/>
    <w:rsid w:val="002202FE"/>
    <w:rsid w:val="00220883"/>
    <w:rsid w:val="00230077"/>
    <w:rsid w:val="002303ED"/>
    <w:rsid w:val="002320BD"/>
    <w:rsid w:val="00233239"/>
    <w:rsid w:val="00233D1F"/>
    <w:rsid w:val="00240F84"/>
    <w:rsid w:val="00242948"/>
    <w:rsid w:val="00243DC1"/>
    <w:rsid w:val="00244482"/>
    <w:rsid w:val="0024764B"/>
    <w:rsid w:val="00247676"/>
    <w:rsid w:val="0024790F"/>
    <w:rsid w:val="00247A26"/>
    <w:rsid w:val="00250531"/>
    <w:rsid w:val="00250CEF"/>
    <w:rsid w:val="00251ED7"/>
    <w:rsid w:val="00256A4A"/>
    <w:rsid w:val="002575F6"/>
    <w:rsid w:val="00261C83"/>
    <w:rsid w:val="00264E8A"/>
    <w:rsid w:val="00265B2C"/>
    <w:rsid w:val="00266760"/>
    <w:rsid w:val="00266956"/>
    <w:rsid w:val="00266AAA"/>
    <w:rsid w:val="00272014"/>
    <w:rsid w:val="00274C01"/>
    <w:rsid w:val="00274CF5"/>
    <w:rsid w:val="00275C48"/>
    <w:rsid w:val="00277594"/>
    <w:rsid w:val="002775CB"/>
    <w:rsid w:val="00277AEF"/>
    <w:rsid w:val="002804EC"/>
    <w:rsid w:val="00280C49"/>
    <w:rsid w:val="00286F50"/>
    <w:rsid w:val="00292BE5"/>
    <w:rsid w:val="00293728"/>
    <w:rsid w:val="00293B4A"/>
    <w:rsid w:val="002944E8"/>
    <w:rsid w:val="002948B5"/>
    <w:rsid w:val="00294986"/>
    <w:rsid w:val="00294EAF"/>
    <w:rsid w:val="00295416"/>
    <w:rsid w:val="00295883"/>
    <w:rsid w:val="0029610C"/>
    <w:rsid w:val="00297EAE"/>
    <w:rsid w:val="002A0362"/>
    <w:rsid w:val="002A06E1"/>
    <w:rsid w:val="002A25C3"/>
    <w:rsid w:val="002A4B3C"/>
    <w:rsid w:val="002A5E55"/>
    <w:rsid w:val="002B272C"/>
    <w:rsid w:val="002B3BB4"/>
    <w:rsid w:val="002B3BFC"/>
    <w:rsid w:val="002B538F"/>
    <w:rsid w:val="002B7056"/>
    <w:rsid w:val="002B7E9C"/>
    <w:rsid w:val="002C0346"/>
    <w:rsid w:val="002C2AEA"/>
    <w:rsid w:val="002C57BE"/>
    <w:rsid w:val="002C62AE"/>
    <w:rsid w:val="002C696D"/>
    <w:rsid w:val="002D0831"/>
    <w:rsid w:val="002D09CD"/>
    <w:rsid w:val="002D17E4"/>
    <w:rsid w:val="002D1D64"/>
    <w:rsid w:val="002D5B4E"/>
    <w:rsid w:val="002E1053"/>
    <w:rsid w:val="002E3348"/>
    <w:rsid w:val="002E3C4F"/>
    <w:rsid w:val="002E4551"/>
    <w:rsid w:val="002E59B9"/>
    <w:rsid w:val="002E66CE"/>
    <w:rsid w:val="002F0A3F"/>
    <w:rsid w:val="002F1119"/>
    <w:rsid w:val="002F245E"/>
    <w:rsid w:val="002F4512"/>
    <w:rsid w:val="002F4792"/>
    <w:rsid w:val="002F4A5E"/>
    <w:rsid w:val="0030035A"/>
    <w:rsid w:val="003036EA"/>
    <w:rsid w:val="00305E6E"/>
    <w:rsid w:val="0031086D"/>
    <w:rsid w:val="00313073"/>
    <w:rsid w:val="0031461A"/>
    <w:rsid w:val="003159EF"/>
    <w:rsid w:val="00315D46"/>
    <w:rsid w:val="0031600E"/>
    <w:rsid w:val="003160A7"/>
    <w:rsid w:val="00316D0E"/>
    <w:rsid w:val="00320416"/>
    <w:rsid w:val="00320E54"/>
    <w:rsid w:val="00321B96"/>
    <w:rsid w:val="00321DA5"/>
    <w:rsid w:val="003222F3"/>
    <w:rsid w:val="00322EA4"/>
    <w:rsid w:val="00325832"/>
    <w:rsid w:val="003268E5"/>
    <w:rsid w:val="0033138A"/>
    <w:rsid w:val="00336948"/>
    <w:rsid w:val="00343849"/>
    <w:rsid w:val="00345F45"/>
    <w:rsid w:val="003473CD"/>
    <w:rsid w:val="00347F2F"/>
    <w:rsid w:val="00351433"/>
    <w:rsid w:val="0035257E"/>
    <w:rsid w:val="00355EEA"/>
    <w:rsid w:val="003562E3"/>
    <w:rsid w:val="00360214"/>
    <w:rsid w:val="00364265"/>
    <w:rsid w:val="00367639"/>
    <w:rsid w:val="00367868"/>
    <w:rsid w:val="0037085F"/>
    <w:rsid w:val="00373C07"/>
    <w:rsid w:val="00374D2C"/>
    <w:rsid w:val="00375793"/>
    <w:rsid w:val="00375E0F"/>
    <w:rsid w:val="003773EA"/>
    <w:rsid w:val="00377781"/>
    <w:rsid w:val="00382614"/>
    <w:rsid w:val="00382B3B"/>
    <w:rsid w:val="00382EBE"/>
    <w:rsid w:val="003839AE"/>
    <w:rsid w:val="00383A58"/>
    <w:rsid w:val="003918BD"/>
    <w:rsid w:val="00391FD0"/>
    <w:rsid w:val="0039235B"/>
    <w:rsid w:val="003926CA"/>
    <w:rsid w:val="0039483F"/>
    <w:rsid w:val="00394B36"/>
    <w:rsid w:val="00395727"/>
    <w:rsid w:val="003965E5"/>
    <w:rsid w:val="003A4B1D"/>
    <w:rsid w:val="003A78C2"/>
    <w:rsid w:val="003A7FEB"/>
    <w:rsid w:val="003B2718"/>
    <w:rsid w:val="003B29AF"/>
    <w:rsid w:val="003B2F91"/>
    <w:rsid w:val="003B339F"/>
    <w:rsid w:val="003B6D2D"/>
    <w:rsid w:val="003B78E0"/>
    <w:rsid w:val="003C1918"/>
    <w:rsid w:val="003C31DA"/>
    <w:rsid w:val="003C4281"/>
    <w:rsid w:val="003C71A3"/>
    <w:rsid w:val="003C79F6"/>
    <w:rsid w:val="003C7A89"/>
    <w:rsid w:val="003D04F3"/>
    <w:rsid w:val="003D19CB"/>
    <w:rsid w:val="003D2EF8"/>
    <w:rsid w:val="003E2404"/>
    <w:rsid w:val="003E2BBE"/>
    <w:rsid w:val="003E4B1B"/>
    <w:rsid w:val="003E5355"/>
    <w:rsid w:val="003E5923"/>
    <w:rsid w:val="003E5E39"/>
    <w:rsid w:val="003E6E8F"/>
    <w:rsid w:val="003E71CA"/>
    <w:rsid w:val="003F28ED"/>
    <w:rsid w:val="003F68DF"/>
    <w:rsid w:val="003F6B18"/>
    <w:rsid w:val="003F7025"/>
    <w:rsid w:val="0040134A"/>
    <w:rsid w:val="00402BE6"/>
    <w:rsid w:val="00403A5E"/>
    <w:rsid w:val="00403D67"/>
    <w:rsid w:val="004041D2"/>
    <w:rsid w:val="0040553A"/>
    <w:rsid w:val="004055D4"/>
    <w:rsid w:val="0040569C"/>
    <w:rsid w:val="00405F58"/>
    <w:rsid w:val="00410A95"/>
    <w:rsid w:val="00410B10"/>
    <w:rsid w:val="00411416"/>
    <w:rsid w:val="00412894"/>
    <w:rsid w:val="00413972"/>
    <w:rsid w:val="004153D6"/>
    <w:rsid w:val="00415D1E"/>
    <w:rsid w:val="00415D39"/>
    <w:rsid w:val="00416AFE"/>
    <w:rsid w:val="004176FC"/>
    <w:rsid w:val="00420F26"/>
    <w:rsid w:val="00424D37"/>
    <w:rsid w:val="00424EF2"/>
    <w:rsid w:val="00424F07"/>
    <w:rsid w:val="004267C9"/>
    <w:rsid w:val="00427D46"/>
    <w:rsid w:val="00427F8D"/>
    <w:rsid w:val="00431536"/>
    <w:rsid w:val="00431C42"/>
    <w:rsid w:val="00432C99"/>
    <w:rsid w:val="00435891"/>
    <w:rsid w:val="004377AC"/>
    <w:rsid w:val="00437DB0"/>
    <w:rsid w:val="00441AE2"/>
    <w:rsid w:val="00442206"/>
    <w:rsid w:val="004424FE"/>
    <w:rsid w:val="00443071"/>
    <w:rsid w:val="00443C74"/>
    <w:rsid w:val="00443DE2"/>
    <w:rsid w:val="00445313"/>
    <w:rsid w:val="00446120"/>
    <w:rsid w:val="004519C8"/>
    <w:rsid w:val="00451A7C"/>
    <w:rsid w:val="00454160"/>
    <w:rsid w:val="004559D5"/>
    <w:rsid w:val="00455F7E"/>
    <w:rsid w:val="00456E96"/>
    <w:rsid w:val="00457B84"/>
    <w:rsid w:val="00460809"/>
    <w:rsid w:val="00461A5D"/>
    <w:rsid w:val="00464593"/>
    <w:rsid w:val="00465FF1"/>
    <w:rsid w:val="00467BBC"/>
    <w:rsid w:val="00472C82"/>
    <w:rsid w:val="004740E4"/>
    <w:rsid w:val="0047519F"/>
    <w:rsid w:val="0047520D"/>
    <w:rsid w:val="004807E5"/>
    <w:rsid w:val="00480BCD"/>
    <w:rsid w:val="00480D07"/>
    <w:rsid w:val="004826E0"/>
    <w:rsid w:val="00484768"/>
    <w:rsid w:val="004872DB"/>
    <w:rsid w:val="00490E32"/>
    <w:rsid w:val="0049114E"/>
    <w:rsid w:val="0049387A"/>
    <w:rsid w:val="00494B09"/>
    <w:rsid w:val="00495ECD"/>
    <w:rsid w:val="00497E66"/>
    <w:rsid w:val="004A0F57"/>
    <w:rsid w:val="004A1760"/>
    <w:rsid w:val="004A18BA"/>
    <w:rsid w:val="004A1E95"/>
    <w:rsid w:val="004A3709"/>
    <w:rsid w:val="004A3B65"/>
    <w:rsid w:val="004A4E98"/>
    <w:rsid w:val="004A7516"/>
    <w:rsid w:val="004A7F72"/>
    <w:rsid w:val="004B0E80"/>
    <w:rsid w:val="004B2DBB"/>
    <w:rsid w:val="004B52F0"/>
    <w:rsid w:val="004B6799"/>
    <w:rsid w:val="004B725D"/>
    <w:rsid w:val="004C1F92"/>
    <w:rsid w:val="004C2993"/>
    <w:rsid w:val="004C4184"/>
    <w:rsid w:val="004C6BB2"/>
    <w:rsid w:val="004C7125"/>
    <w:rsid w:val="004C755F"/>
    <w:rsid w:val="004D12CF"/>
    <w:rsid w:val="004D451A"/>
    <w:rsid w:val="004D5F22"/>
    <w:rsid w:val="004D6293"/>
    <w:rsid w:val="004D6546"/>
    <w:rsid w:val="004D7A20"/>
    <w:rsid w:val="004E0B40"/>
    <w:rsid w:val="004E38E3"/>
    <w:rsid w:val="004E65F6"/>
    <w:rsid w:val="004E7E90"/>
    <w:rsid w:val="004F31D5"/>
    <w:rsid w:val="004F3A80"/>
    <w:rsid w:val="004F55DE"/>
    <w:rsid w:val="004F7AFC"/>
    <w:rsid w:val="004F7B5C"/>
    <w:rsid w:val="005007B4"/>
    <w:rsid w:val="005018C5"/>
    <w:rsid w:val="00502349"/>
    <w:rsid w:val="00502D44"/>
    <w:rsid w:val="005046F8"/>
    <w:rsid w:val="00506C8E"/>
    <w:rsid w:val="00506CD1"/>
    <w:rsid w:val="00507CFB"/>
    <w:rsid w:val="0051095D"/>
    <w:rsid w:val="005131C3"/>
    <w:rsid w:val="00513A4E"/>
    <w:rsid w:val="00514EDA"/>
    <w:rsid w:val="005201BE"/>
    <w:rsid w:val="00524604"/>
    <w:rsid w:val="00525EE9"/>
    <w:rsid w:val="00526A88"/>
    <w:rsid w:val="0053021A"/>
    <w:rsid w:val="00530D50"/>
    <w:rsid w:val="00531FBF"/>
    <w:rsid w:val="005329BE"/>
    <w:rsid w:val="005334B4"/>
    <w:rsid w:val="00533D49"/>
    <w:rsid w:val="005349D4"/>
    <w:rsid w:val="00537D63"/>
    <w:rsid w:val="005407BF"/>
    <w:rsid w:val="00542508"/>
    <w:rsid w:val="00543DFD"/>
    <w:rsid w:val="0054402B"/>
    <w:rsid w:val="00544107"/>
    <w:rsid w:val="005449BE"/>
    <w:rsid w:val="00545710"/>
    <w:rsid w:val="005506C7"/>
    <w:rsid w:val="0055079B"/>
    <w:rsid w:val="00550B2F"/>
    <w:rsid w:val="00552E9F"/>
    <w:rsid w:val="00554B4B"/>
    <w:rsid w:val="00555DDD"/>
    <w:rsid w:val="0055739D"/>
    <w:rsid w:val="0056011E"/>
    <w:rsid w:val="00560732"/>
    <w:rsid w:val="005617C5"/>
    <w:rsid w:val="0056314B"/>
    <w:rsid w:val="0056453E"/>
    <w:rsid w:val="00566025"/>
    <w:rsid w:val="0056785B"/>
    <w:rsid w:val="00570D6F"/>
    <w:rsid w:val="0057120E"/>
    <w:rsid w:val="005718A8"/>
    <w:rsid w:val="00572118"/>
    <w:rsid w:val="00572E0A"/>
    <w:rsid w:val="005737C6"/>
    <w:rsid w:val="00574D1F"/>
    <w:rsid w:val="00575DF4"/>
    <w:rsid w:val="00580033"/>
    <w:rsid w:val="00580546"/>
    <w:rsid w:val="005842A0"/>
    <w:rsid w:val="0058472E"/>
    <w:rsid w:val="00584D37"/>
    <w:rsid w:val="00585221"/>
    <w:rsid w:val="005879BB"/>
    <w:rsid w:val="0059473B"/>
    <w:rsid w:val="005953CA"/>
    <w:rsid w:val="005960BA"/>
    <w:rsid w:val="005A0243"/>
    <w:rsid w:val="005A1801"/>
    <w:rsid w:val="005A6731"/>
    <w:rsid w:val="005A7430"/>
    <w:rsid w:val="005B352D"/>
    <w:rsid w:val="005B5058"/>
    <w:rsid w:val="005B5C6B"/>
    <w:rsid w:val="005B6034"/>
    <w:rsid w:val="005B631B"/>
    <w:rsid w:val="005B6420"/>
    <w:rsid w:val="005C3371"/>
    <w:rsid w:val="005C4251"/>
    <w:rsid w:val="005C463B"/>
    <w:rsid w:val="005C4D81"/>
    <w:rsid w:val="005C5EB1"/>
    <w:rsid w:val="005D1B17"/>
    <w:rsid w:val="005D3683"/>
    <w:rsid w:val="005D3AB2"/>
    <w:rsid w:val="005D4389"/>
    <w:rsid w:val="005D792B"/>
    <w:rsid w:val="005E1CDF"/>
    <w:rsid w:val="005E2966"/>
    <w:rsid w:val="005E3793"/>
    <w:rsid w:val="005E5CDC"/>
    <w:rsid w:val="005E6149"/>
    <w:rsid w:val="005E6EEC"/>
    <w:rsid w:val="005E7FF4"/>
    <w:rsid w:val="005F09CC"/>
    <w:rsid w:val="005F2890"/>
    <w:rsid w:val="005F297C"/>
    <w:rsid w:val="005F3EB2"/>
    <w:rsid w:val="006001B2"/>
    <w:rsid w:val="00600C31"/>
    <w:rsid w:val="006014DA"/>
    <w:rsid w:val="006038D0"/>
    <w:rsid w:val="00604BF8"/>
    <w:rsid w:val="00610D98"/>
    <w:rsid w:val="006119DE"/>
    <w:rsid w:val="00611A86"/>
    <w:rsid w:val="00612BD3"/>
    <w:rsid w:val="006168B5"/>
    <w:rsid w:val="00616B13"/>
    <w:rsid w:val="00617AAA"/>
    <w:rsid w:val="00620130"/>
    <w:rsid w:val="00620534"/>
    <w:rsid w:val="00622893"/>
    <w:rsid w:val="00625361"/>
    <w:rsid w:val="0062548D"/>
    <w:rsid w:val="00625E7F"/>
    <w:rsid w:val="00630B07"/>
    <w:rsid w:val="00631029"/>
    <w:rsid w:val="00632268"/>
    <w:rsid w:val="00633921"/>
    <w:rsid w:val="006347A4"/>
    <w:rsid w:val="00634E1C"/>
    <w:rsid w:val="00635270"/>
    <w:rsid w:val="00635DAE"/>
    <w:rsid w:val="006377EC"/>
    <w:rsid w:val="00637DBF"/>
    <w:rsid w:val="00637E05"/>
    <w:rsid w:val="006405D9"/>
    <w:rsid w:val="00641801"/>
    <w:rsid w:val="006429A1"/>
    <w:rsid w:val="0064327A"/>
    <w:rsid w:val="006458AB"/>
    <w:rsid w:val="006478CA"/>
    <w:rsid w:val="00650272"/>
    <w:rsid w:val="00650706"/>
    <w:rsid w:val="0065226E"/>
    <w:rsid w:val="006543D6"/>
    <w:rsid w:val="006567C3"/>
    <w:rsid w:val="00662C04"/>
    <w:rsid w:val="00665F3D"/>
    <w:rsid w:val="00670BE5"/>
    <w:rsid w:val="006720DF"/>
    <w:rsid w:val="006741E5"/>
    <w:rsid w:val="006802EF"/>
    <w:rsid w:val="00681867"/>
    <w:rsid w:val="00682C7D"/>
    <w:rsid w:val="00685987"/>
    <w:rsid w:val="00687D0B"/>
    <w:rsid w:val="00690BBD"/>
    <w:rsid w:val="00691198"/>
    <w:rsid w:val="00692004"/>
    <w:rsid w:val="006946DB"/>
    <w:rsid w:val="006976AE"/>
    <w:rsid w:val="00697B56"/>
    <w:rsid w:val="00697E4B"/>
    <w:rsid w:val="006A1C8A"/>
    <w:rsid w:val="006A2486"/>
    <w:rsid w:val="006A29E0"/>
    <w:rsid w:val="006A3D1C"/>
    <w:rsid w:val="006A437D"/>
    <w:rsid w:val="006A4BDB"/>
    <w:rsid w:val="006A5D28"/>
    <w:rsid w:val="006A6621"/>
    <w:rsid w:val="006A6F51"/>
    <w:rsid w:val="006A75E7"/>
    <w:rsid w:val="006B0EC3"/>
    <w:rsid w:val="006B52A7"/>
    <w:rsid w:val="006B7FAF"/>
    <w:rsid w:val="006C0461"/>
    <w:rsid w:val="006C1DB7"/>
    <w:rsid w:val="006C23C2"/>
    <w:rsid w:val="006C3822"/>
    <w:rsid w:val="006C4BF1"/>
    <w:rsid w:val="006C51DB"/>
    <w:rsid w:val="006C59A5"/>
    <w:rsid w:val="006C7FB3"/>
    <w:rsid w:val="006D1EB9"/>
    <w:rsid w:val="006D5316"/>
    <w:rsid w:val="006E0170"/>
    <w:rsid w:val="006E0CD2"/>
    <w:rsid w:val="006E1997"/>
    <w:rsid w:val="006E2EB7"/>
    <w:rsid w:val="006E3C81"/>
    <w:rsid w:val="006E5404"/>
    <w:rsid w:val="006E6B23"/>
    <w:rsid w:val="006E76A5"/>
    <w:rsid w:val="006F0645"/>
    <w:rsid w:val="006F1700"/>
    <w:rsid w:val="006F239F"/>
    <w:rsid w:val="006F7D70"/>
    <w:rsid w:val="0070070A"/>
    <w:rsid w:val="007058B3"/>
    <w:rsid w:val="00707E30"/>
    <w:rsid w:val="0071049F"/>
    <w:rsid w:val="0071193F"/>
    <w:rsid w:val="007158F7"/>
    <w:rsid w:val="007236BA"/>
    <w:rsid w:val="007238DD"/>
    <w:rsid w:val="00723D02"/>
    <w:rsid w:val="00723D84"/>
    <w:rsid w:val="00723EDE"/>
    <w:rsid w:val="00724717"/>
    <w:rsid w:val="00725646"/>
    <w:rsid w:val="00725E21"/>
    <w:rsid w:val="0072660C"/>
    <w:rsid w:val="00727280"/>
    <w:rsid w:val="0072761B"/>
    <w:rsid w:val="0072770E"/>
    <w:rsid w:val="00727CF8"/>
    <w:rsid w:val="00730404"/>
    <w:rsid w:val="00731AB7"/>
    <w:rsid w:val="00735CAE"/>
    <w:rsid w:val="007362B1"/>
    <w:rsid w:val="0073634F"/>
    <w:rsid w:val="00740501"/>
    <w:rsid w:val="0074180F"/>
    <w:rsid w:val="00743E31"/>
    <w:rsid w:val="00743F9E"/>
    <w:rsid w:val="007446DE"/>
    <w:rsid w:val="007448B3"/>
    <w:rsid w:val="00745E40"/>
    <w:rsid w:val="00746019"/>
    <w:rsid w:val="007460F7"/>
    <w:rsid w:val="00746D3F"/>
    <w:rsid w:val="00750AB2"/>
    <w:rsid w:val="0075233F"/>
    <w:rsid w:val="007532A0"/>
    <w:rsid w:val="00753C44"/>
    <w:rsid w:val="00755358"/>
    <w:rsid w:val="007558DB"/>
    <w:rsid w:val="00755AB9"/>
    <w:rsid w:val="00756463"/>
    <w:rsid w:val="00757FB9"/>
    <w:rsid w:val="00760557"/>
    <w:rsid w:val="00760746"/>
    <w:rsid w:val="00765062"/>
    <w:rsid w:val="00766299"/>
    <w:rsid w:val="00766870"/>
    <w:rsid w:val="007702C7"/>
    <w:rsid w:val="007717E0"/>
    <w:rsid w:val="007737A3"/>
    <w:rsid w:val="007738A0"/>
    <w:rsid w:val="0077606A"/>
    <w:rsid w:val="00780012"/>
    <w:rsid w:val="0078146D"/>
    <w:rsid w:val="0078173C"/>
    <w:rsid w:val="00781801"/>
    <w:rsid w:val="0078271B"/>
    <w:rsid w:val="00782861"/>
    <w:rsid w:val="00784C33"/>
    <w:rsid w:val="00786631"/>
    <w:rsid w:val="007869E1"/>
    <w:rsid w:val="0079363C"/>
    <w:rsid w:val="00793B6E"/>
    <w:rsid w:val="0079528A"/>
    <w:rsid w:val="0079785B"/>
    <w:rsid w:val="007A164F"/>
    <w:rsid w:val="007A3A2F"/>
    <w:rsid w:val="007A4BB5"/>
    <w:rsid w:val="007A4FB6"/>
    <w:rsid w:val="007A5312"/>
    <w:rsid w:val="007A5AEB"/>
    <w:rsid w:val="007A6AA6"/>
    <w:rsid w:val="007B1550"/>
    <w:rsid w:val="007B1B3A"/>
    <w:rsid w:val="007B4B61"/>
    <w:rsid w:val="007B4E82"/>
    <w:rsid w:val="007B5D7F"/>
    <w:rsid w:val="007B7C1E"/>
    <w:rsid w:val="007C08E8"/>
    <w:rsid w:val="007C1BDE"/>
    <w:rsid w:val="007C1D1B"/>
    <w:rsid w:val="007C1DD0"/>
    <w:rsid w:val="007C35BF"/>
    <w:rsid w:val="007C55BC"/>
    <w:rsid w:val="007C56CE"/>
    <w:rsid w:val="007C64B9"/>
    <w:rsid w:val="007C79ED"/>
    <w:rsid w:val="007D3F7C"/>
    <w:rsid w:val="007D49BB"/>
    <w:rsid w:val="007D5827"/>
    <w:rsid w:val="007D5DED"/>
    <w:rsid w:val="007D6EC1"/>
    <w:rsid w:val="007E16A2"/>
    <w:rsid w:val="007E181A"/>
    <w:rsid w:val="007E3DAD"/>
    <w:rsid w:val="007E43B4"/>
    <w:rsid w:val="007E4CD6"/>
    <w:rsid w:val="007E73D8"/>
    <w:rsid w:val="007F07EC"/>
    <w:rsid w:val="007F08AF"/>
    <w:rsid w:val="007F1F0C"/>
    <w:rsid w:val="007F5589"/>
    <w:rsid w:val="007F55DE"/>
    <w:rsid w:val="007F6BC2"/>
    <w:rsid w:val="007F7526"/>
    <w:rsid w:val="007F79A8"/>
    <w:rsid w:val="008005A8"/>
    <w:rsid w:val="00802CE5"/>
    <w:rsid w:val="00804AD7"/>
    <w:rsid w:val="00805098"/>
    <w:rsid w:val="00805AD6"/>
    <w:rsid w:val="00806AFB"/>
    <w:rsid w:val="00807A77"/>
    <w:rsid w:val="00814C9A"/>
    <w:rsid w:val="00814DA9"/>
    <w:rsid w:val="00821426"/>
    <w:rsid w:val="0082430E"/>
    <w:rsid w:val="008258CD"/>
    <w:rsid w:val="008259FC"/>
    <w:rsid w:val="00832534"/>
    <w:rsid w:val="00834EDE"/>
    <w:rsid w:val="00837228"/>
    <w:rsid w:val="0083737C"/>
    <w:rsid w:val="008377C4"/>
    <w:rsid w:val="008444AE"/>
    <w:rsid w:val="008465BF"/>
    <w:rsid w:val="00846779"/>
    <w:rsid w:val="00847464"/>
    <w:rsid w:val="00851183"/>
    <w:rsid w:val="008527D8"/>
    <w:rsid w:val="00852DD8"/>
    <w:rsid w:val="00852EBB"/>
    <w:rsid w:val="00853CD0"/>
    <w:rsid w:val="0085585F"/>
    <w:rsid w:val="00855E79"/>
    <w:rsid w:val="00855FFB"/>
    <w:rsid w:val="00856C7F"/>
    <w:rsid w:val="008576D8"/>
    <w:rsid w:val="00861293"/>
    <w:rsid w:val="0086220E"/>
    <w:rsid w:val="008643BF"/>
    <w:rsid w:val="0086630A"/>
    <w:rsid w:val="0086756E"/>
    <w:rsid w:val="00872A7C"/>
    <w:rsid w:val="00874016"/>
    <w:rsid w:val="00883479"/>
    <w:rsid w:val="008839B1"/>
    <w:rsid w:val="00885DD4"/>
    <w:rsid w:val="00886809"/>
    <w:rsid w:val="00886C74"/>
    <w:rsid w:val="0088750D"/>
    <w:rsid w:val="008879C5"/>
    <w:rsid w:val="00890051"/>
    <w:rsid w:val="00890E84"/>
    <w:rsid w:val="008917D8"/>
    <w:rsid w:val="00892509"/>
    <w:rsid w:val="0089306D"/>
    <w:rsid w:val="00893508"/>
    <w:rsid w:val="0089407A"/>
    <w:rsid w:val="0089509D"/>
    <w:rsid w:val="008951B3"/>
    <w:rsid w:val="008954E2"/>
    <w:rsid w:val="00895914"/>
    <w:rsid w:val="00896794"/>
    <w:rsid w:val="008974A0"/>
    <w:rsid w:val="008A1E5E"/>
    <w:rsid w:val="008A1E8A"/>
    <w:rsid w:val="008A21D8"/>
    <w:rsid w:val="008A2652"/>
    <w:rsid w:val="008A4970"/>
    <w:rsid w:val="008B172A"/>
    <w:rsid w:val="008B1F61"/>
    <w:rsid w:val="008B202B"/>
    <w:rsid w:val="008B3001"/>
    <w:rsid w:val="008B3CFE"/>
    <w:rsid w:val="008B5DBC"/>
    <w:rsid w:val="008C3C39"/>
    <w:rsid w:val="008C3C92"/>
    <w:rsid w:val="008C4A9D"/>
    <w:rsid w:val="008C4B57"/>
    <w:rsid w:val="008C4E8A"/>
    <w:rsid w:val="008C52AA"/>
    <w:rsid w:val="008D0E27"/>
    <w:rsid w:val="008D394D"/>
    <w:rsid w:val="008D4422"/>
    <w:rsid w:val="008D539C"/>
    <w:rsid w:val="008D640B"/>
    <w:rsid w:val="008D7524"/>
    <w:rsid w:val="008E01F3"/>
    <w:rsid w:val="008E209E"/>
    <w:rsid w:val="008E3C04"/>
    <w:rsid w:val="008E56E2"/>
    <w:rsid w:val="008E57F5"/>
    <w:rsid w:val="008E5EF3"/>
    <w:rsid w:val="008F2B95"/>
    <w:rsid w:val="008F35A8"/>
    <w:rsid w:val="008F3AB1"/>
    <w:rsid w:val="008F5A47"/>
    <w:rsid w:val="00901013"/>
    <w:rsid w:val="009016E3"/>
    <w:rsid w:val="009075EB"/>
    <w:rsid w:val="0090766A"/>
    <w:rsid w:val="0091026F"/>
    <w:rsid w:val="00910970"/>
    <w:rsid w:val="0091156B"/>
    <w:rsid w:val="00911DC5"/>
    <w:rsid w:val="00913156"/>
    <w:rsid w:val="00913750"/>
    <w:rsid w:val="00913F09"/>
    <w:rsid w:val="00917496"/>
    <w:rsid w:val="0092151E"/>
    <w:rsid w:val="0092600D"/>
    <w:rsid w:val="00933E31"/>
    <w:rsid w:val="0093630E"/>
    <w:rsid w:val="00936E99"/>
    <w:rsid w:val="0094212E"/>
    <w:rsid w:val="0094458A"/>
    <w:rsid w:val="0094466C"/>
    <w:rsid w:val="00946443"/>
    <w:rsid w:val="00947EC9"/>
    <w:rsid w:val="00951A8D"/>
    <w:rsid w:val="009533CE"/>
    <w:rsid w:val="009541EC"/>
    <w:rsid w:val="00955B43"/>
    <w:rsid w:val="0095612C"/>
    <w:rsid w:val="00956A50"/>
    <w:rsid w:val="0095726E"/>
    <w:rsid w:val="009607B1"/>
    <w:rsid w:val="00960EF4"/>
    <w:rsid w:val="00962048"/>
    <w:rsid w:val="00962A82"/>
    <w:rsid w:val="009662F0"/>
    <w:rsid w:val="009732DD"/>
    <w:rsid w:val="00974B43"/>
    <w:rsid w:val="00974E16"/>
    <w:rsid w:val="00977FB6"/>
    <w:rsid w:val="00980806"/>
    <w:rsid w:val="009809F0"/>
    <w:rsid w:val="00980FB6"/>
    <w:rsid w:val="009820A2"/>
    <w:rsid w:val="009829B0"/>
    <w:rsid w:val="00982C9E"/>
    <w:rsid w:val="00984AB0"/>
    <w:rsid w:val="0098544D"/>
    <w:rsid w:val="00987484"/>
    <w:rsid w:val="009908ED"/>
    <w:rsid w:val="00992F39"/>
    <w:rsid w:val="00994D53"/>
    <w:rsid w:val="00996266"/>
    <w:rsid w:val="0099688A"/>
    <w:rsid w:val="009A02C9"/>
    <w:rsid w:val="009A0D32"/>
    <w:rsid w:val="009A3371"/>
    <w:rsid w:val="009A3F39"/>
    <w:rsid w:val="009A418D"/>
    <w:rsid w:val="009A4641"/>
    <w:rsid w:val="009A5F5B"/>
    <w:rsid w:val="009A612F"/>
    <w:rsid w:val="009A70B1"/>
    <w:rsid w:val="009A7596"/>
    <w:rsid w:val="009B0FDA"/>
    <w:rsid w:val="009B294B"/>
    <w:rsid w:val="009B4357"/>
    <w:rsid w:val="009B477B"/>
    <w:rsid w:val="009B50B5"/>
    <w:rsid w:val="009B698A"/>
    <w:rsid w:val="009C0EA3"/>
    <w:rsid w:val="009C1E1E"/>
    <w:rsid w:val="009C2768"/>
    <w:rsid w:val="009C5BB0"/>
    <w:rsid w:val="009C69C7"/>
    <w:rsid w:val="009D0BCC"/>
    <w:rsid w:val="009D187B"/>
    <w:rsid w:val="009D1E28"/>
    <w:rsid w:val="009D2385"/>
    <w:rsid w:val="009D24A0"/>
    <w:rsid w:val="009D3511"/>
    <w:rsid w:val="009D3F74"/>
    <w:rsid w:val="009D5C8E"/>
    <w:rsid w:val="009E026F"/>
    <w:rsid w:val="009E0499"/>
    <w:rsid w:val="009E105F"/>
    <w:rsid w:val="009E1AF0"/>
    <w:rsid w:val="009E2558"/>
    <w:rsid w:val="009E3B6B"/>
    <w:rsid w:val="009E44DC"/>
    <w:rsid w:val="009E7D35"/>
    <w:rsid w:val="009F2269"/>
    <w:rsid w:val="009F3382"/>
    <w:rsid w:val="009F598A"/>
    <w:rsid w:val="009F5AC3"/>
    <w:rsid w:val="009F60C9"/>
    <w:rsid w:val="00A002FE"/>
    <w:rsid w:val="00A02228"/>
    <w:rsid w:val="00A03C90"/>
    <w:rsid w:val="00A03EDD"/>
    <w:rsid w:val="00A071FC"/>
    <w:rsid w:val="00A07548"/>
    <w:rsid w:val="00A1141C"/>
    <w:rsid w:val="00A11FFD"/>
    <w:rsid w:val="00A12C8D"/>
    <w:rsid w:val="00A13C7F"/>
    <w:rsid w:val="00A148A6"/>
    <w:rsid w:val="00A14954"/>
    <w:rsid w:val="00A163A6"/>
    <w:rsid w:val="00A17A5E"/>
    <w:rsid w:val="00A17D82"/>
    <w:rsid w:val="00A21EAF"/>
    <w:rsid w:val="00A2223B"/>
    <w:rsid w:val="00A223F7"/>
    <w:rsid w:val="00A252F0"/>
    <w:rsid w:val="00A264A9"/>
    <w:rsid w:val="00A268F2"/>
    <w:rsid w:val="00A26C90"/>
    <w:rsid w:val="00A316E0"/>
    <w:rsid w:val="00A3318C"/>
    <w:rsid w:val="00A3561D"/>
    <w:rsid w:val="00A35BC5"/>
    <w:rsid w:val="00A363C7"/>
    <w:rsid w:val="00A36925"/>
    <w:rsid w:val="00A43B73"/>
    <w:rsid w:val="00A440E2"/>
    <w:rsid w:val="00A45815"/>
    <w:rsid w:val="00A466D5"/>
    <w:rsid w:val="00A5132F"/>
    <w:rsid w:val="00A5241A"/>
    <w:rsid w:val="00A53C66"/>
    <w:rsid w:val="00A54B4E"/>
    <w:rsid w:val="00A55CB3"/>
    <w:rsid w:val="00A57696"/>
    <w:rsid w:val="00A60795"/>
    <w:rsid w:val="00A60AF2"/>
    <w:rsid w:val="00A61891"/>
    <w:rsid w:val="00A62455"/>
    <w:rsid w:val="00A63263"/>
    <w:rsid w:val="00A6383F"/>
    <w:rsid w:val="00A64878"/>
    <w:rsid w:val="00A64F8F"/>
    <w:rsid w:val="00A707E6"/>
    <w:rsid w:val="00A711EB"/>
    <w:rsid w:val="00A7525D"/>
    <w:rsid w:val="00A76016"/>
    <w:rsid w:val="00A76996"/>
    <w:rsid w:val="00A769BD"/>
    <w:rsid w:val="00A8009D"/>
    <w:rsid w:val="00A807C0"/>
    <w:rsid w:val="00A80AAB"/>
    <w:rsid w:val="00A84498"/>
    <w:rsid w:val="00A84D0D"/>
    <w:rsid w:val="00A9070D"/>
    <w:rsid w:val="00A90C1C"/>
    <w:rsid w:val="00A90E13"/>
    <w:rsid w:val="00A910D2"/>
    <w:rsid w:val="00A92667"/>
    <w:rsid w:val="00A92A1A"/>
    <w:rsid w:val="00A936E7"/>
    <w:rsid w:val="00A941CC"/>
    <w:rsid w:val="00A94C76"/>
    <w:rsid w:val="00A9562A"/>
    <w:rsid w:val="00A96A4C"/>
    <w:rsid w:val="00A97408"/>
    <w:rsid w:val="00A97998"/>
    <w:rsid w:val="00A979D9"/>
    <w:rsid w:val="00AA0286"/>
    <w:rsid w:val="00AA0FDA"/>
    <w:rsid w:val="00AA2CF3"/>
    <w:rsid w:val="00AA3118"/>
    <w:rsid w:val="00AA6B88"/>
    <w:rsid w:val="00AA740B"/>
    <w:rsid w:val="00AA772B"/>
    <w:rsid w:val="00AB0F96"/>
    <w:rsid w:val="00AB1AAB"/>
    <w:rsid w:val="00AB1AB2"/>
    <w:rsid w:val="00AB200B"/>
    <w:rsid w:val="00AB279F"/>
    <w:rsid w:val="00AB3899"/>
    <w:rsid w:val="00AB472B"/>
    <w:rsid w:val="00AB77AB"/>
    <w:rsid w:val="00AC04F7"/>
    <w:rsid w:val="00AC0B2F"/>
    <w:rsid w:val="00AC6628"/>
    <w:rsid w:val="00AC7CD8"/>
    <w:rsid w:val="00AD4123"/>
    <w:rsid w:val="00AD76A7"/>
    <w:rsid w:val="00AE15EA"/>
    <w:rsid w:val="00AE1773"/>
    <w:rsid w:val="00AE2ECF"/>
    <w:rsid w:val="00AE4505"/>
    <w:rsid w:val="00AE5C1F"/>
    <w:rsid w:val="00AE70EC"/>
    <w:rsid w:val="00AE7AE3"/>
    <w:rsid w:val="00AF06D9"/>
    <w:rsid w:val="00AF1715"/>
    <w:rsid w:val="00AF3DA6"/>
    <w:rsid w:val="00AF4C34"/>
    <w:rsid w:val="00AF7B90"/>
    <w:rsid w:val="00B0024D"/>
    <w:rsid w:val="00B012DE"/>
    <w:rsid w:val="00B04DAB"/>
    <w:rsid w:val="00B05458"/>
    <w:rsid w:val="00B07152"/>
    <w:rsid w:val="00B0725C"/>
    <w:rsid w:val="00B11A51"/>
    <w:rsid w:val="00B1328E"/>
    <w:rsid w:val="00B13707"/>
    <w:rsid w:val="00B13CD0"/>
    <w:rsid w:val="00B14A05"/>
    <w:rsid w:val="00B165EF"/>
    <w:rsid w:val="00B208E4"/>
    <w:rsid w:val="00B2233E"/>
    <w:rsid w:val="00B22C5E"/>
    <w:rsid w:val="00B24442"/>
    <w:rsid w:val="00B24A31"/>
    <w:rsid w:val="00B25107"/>
    <w:rsid w:val="00B31081"/>
    <w:rsid w:val="00B310FB"/>
    <w:rsid w:val="00B31D15"/>
    <w:rsid w:val="00B31F81"/>
    <w:rsid w:val="00B32A76"/>
    <w:rsid w:val="00B32C88"/>
    <w:rsid w:val="00B331B2"/>
    <w:rsid w:val="00B33BA9"/>
    <w:rsid w:val="00B343E6"/>
    <w:rsid w:val="00B36DE4"/>
    <w:rsid w:val="00B37FB0"/>
    <w:rsid w:val="00B4237D"/>
    <w:rsid w:val="00B42656"/>
    <w:rsid w:val="00B443B4"/>
    <w:rsid w:val="00B45888"/>
    <w:rsid w:val="00B45B15"/>
    <w:rsid w:val="00B46A6F"/>
    <w:rsid w:val="00B50E00"/>
    <w:rsid w:val="00B51D96"/>
    <w:rsid w:val="00B53BD7"/>
    <w:rsid w:val="00B55825"/>
    <w:rsid w:val="00B558D2"/>
    <w:rsid w:val="00B56096"/>
    <w:rsid w:val="00B60E1A"/>
    <w:rsid w:val="00B60E9D"/>
    <w:rsid w:val="00B6637D"/>
    <w:rsid w:val="00B666EF"/>
    <w:rsid w:val="00B671A0"/>
    <w:rsid w:val="00B672EC"/>
    <w:rsid w:val="00B7176B"/>
    <w:rsid w:val="00B728F9"/>
    <w:rsid w:val="00B75A71"/>
    <w:rsid w:val="00B8141F"/>
    <w:rsid w:val="00B84566"/>
    <w:rsid w:val="00B85D52"/>
    <w:rsid w:val="00B860F6"/>
    <w:rsid w:val="00B86890"/>
    <w:rsid w:val="00B86E2E"/>
    <w:rsid w:val="00B90854"/>
    <w:rsid w:val="00B91501"/>
    <w:rsid w:val="00B91A6C"/>
    <w:rsid w:val="00B91BC2"/>
    <w:rsid w:val="00B91C9A"/>
    <w:rsid w:val="00B936C6"/>
    <w:rsid w:val="00B95E29"/>
    <w:rsid w:val="00BA0468"/>
    <w:rsid w:val="00BA33E7"/>
    <w:rsid w:val="00BA48C0"/>
    <w:rsid w:val="00BA4E83"/>
    <w:rsid w:val="00BB21E1"/>
    <w:rsid w:val="00BB39D4"/>
    <w:rsid w:val="00BC2E0F"/>
    <w:rsid w:val="00BC30EC"/>
    <w:rsid w:val="00BC5201"/>
    <w:rsid w:val="00BC5D73"/>
    <w:rsid w:val="00BC6592"/>
    <w:rsid w:val="00BC6742"/>
    <w:rsid w:val="00BC6E68"/>
    <w:rsid w:val="00BC74D7"/>
    <w:rsid w:val="00BC78CE"/>
    <w:rsid w:val="00BD0EA1"/>
    <w:rsid w:val="00BD11D6"/>
    <w:rsid w:val="00BD4AD3"/>
    <w:rsid w:val="00BD4B3B"/>
    <w:rsid w:val="00BD5A2E"/>
    <w:rsid w:val="00BD751A"/>
    <w:rsid w:val="00BE03B5"/>
    <w:rsid w:val="00BE1446"/>
    <w:rsid w:val="00BE20B2"/>
    <w:rsid w:val="00BE2BDB"/>
    <w:rsid w:val="00BE3488"/>
    <w:rsid w:val="00BE4C81"/>
    <w:rsid w:val="00BE4FFC"/>
    <w:rsid w:val="00BE5E79"/>
    <w:rsid w:val="00BF1387"/>
    <w:rsid w:val="00BF27F1"/>
    <w:rsid w:val="00BF3297"/>
    <w:rsid w:val="00BF3B42"/>
    <w:rsid w:val="00BF402E"/>
    <w:rsid w:val="00BF65CF"/>
    <w:rsid w:val="00BF6CDE"/>
    <w:rsid w:val="00C01AD0"/>
    <w:rsid w:val="00C030CD"/>
    <w:rsid w:val="00C0504F"/>
    <w:rsid w:val="00C0765F"/>
    <w:rsid w:val="00C07C56"/>
    <w:rsid w:val="00C07E09"/>
    <w:rsid w:val="00C13023"/>
    <w:rsid w:val="00C137F2"/>
    <w:rsid w:val="00C1421A"/>
    <w:rsid w:val="00C15C04"/>
    <w:rsid w:val="00C17271"/>
    <w:rsid w:val="00C21F42"/>
    <w:rsid w:val="00C22DFB"/>
    <w:rsid w:val="00C23D41"/>
    <w:rsid w:val="00C24668"/>
    <w:rsid w:val="00C258AC"/>
    <w:rsid w:val="00C2733C"/>
    <w:rsid w:val="00C27942"/>
    <w:rsid w:val="00C337B7"/>
    <w:rsid w:val="00C352E4"/>
    <w:rsid w:val="00C37661"/>
    <w:rsid w:val="00C37976"/>
    <w:rsid w:val="00C41092"/>
    <w:rsid w:val="00C44588"/>
    <w:rsid w:val="00C44E15"/>
    <w:rsid w:val="00C465F5"/>
    <w:rsid w:val="00C4698B"/>
    <w:rsid w:val="00C505DF"/>
    <w:rsid w:val="00C52861"/>
    <w:rsid w:val="00C55371"/>
    <w:rsid w:val="00C553EC"/>
    <w:rsid w:val="00C55490"/>
    <w:rsid w:val="00C555A4"/>
    <w:rsid w:val="00C55AB7"/>
    <w:rsid w:val="00C55ACC"/>
    <w:rsid w:val="00C6143B"/>
    <w:rsid w:val="00C637D6"/>
    <w:rsid w:val="00C6657F"/>
    <w:rsid w:val="00C67013"/>
    <w:rsid w:val="00C720A2"/>
    <w:rsid w:val="00C7230E"/>
    <w:rsid w:val="00C72A5F"/>
    <w:rsid w:val="00C750B1"/>
    <w:rsid w:val="00C771F3"/>
    <w:rsid w:val="00C84509"/>
    <w:rsid w:val="00C8474B"/>
    <w:rsid w:val="00C853FC"/>
    <w:rsid w:val="00C85555"/>
    <w:rsid w:val="00C86054"/>
    <w:rsid w:val="00C86A3A"/>
    <w:rsid w:val="00C90170"/>
    <w:rsid w:val="00C91ACA"/>
    <w:rsid w:val="00CA0D71"/>
    <w:rsid w:val="00CA15DD"/>
    <w:rsid w:val="00CA262C"/>
    <w:rsid w:val="00CA2DD3"/>
    <w:rsid w:val="00CA57F1"/>
    <w:rsid w:val="00CB0677"/>
    <w:rsid w:val="00CB0E63"/>
    <w:rsid w:val="00CB1696"/>
    <w:rsid w:val="00CB1B38"/>
    <w:rsid w:val="00CB3AFA"/>
    <w:rsid w:val="00CB66D9"/>
    <w:rsid w:val="00CC1E34"/>
    <w:rsid w:val="00CC3889"/>
    <w:rsid w:val="00CC38D7"/>
    <w:rsid w:val="00CC3D49"/>
    <w:rsid w:val="00CC4687"/>
    <w:rsid w:val="00CD0B61"/>
    <w:rsid w:val="00CD214D"/>
    <w:rsid w:val="00CD3ECB"/>
    <w:rsid w:val="00CD4977"/>
    <w:rsid w:val="00CD4D29"/>
    <w:rsid w:val="00CD5427"/>
    <w:rsid w:val="00CD5A05"/>
    <w:rsid w:val="00CD79BD"/>
    <w:rsid w:val="00CE04B8"/>
    <w:rsid w:val="00CE143E"/>
    <w:rsid w:val="00CE3E42"/>
    <w:rsid w:val="00CE48BF"/>
    <w:rsid w:val="00CF1AAC"/>
    <w:rsid w:val="00CF1F7E"/>
    <w:rsid w:val="00CF27B5"/>
    <w:rsid w:val="00CF31B8"/>
    <w:rsid w:val="00CF3D52"/>
    <w:rsid w:val="00CF4653"/>
    <w:rsid w:val="00CF492A"/>
    <w:rsid w:val="00CF5EB8"/>
    <w:rsid w:val="00CF6EAD"/>
    <w:rsid w:val="00D01641"/>
    <w:rsid w:val="00D02176"/>
    <w:rsid w:val="00D06931"/>
    <w:rsid w:val="00D06D37"/>
    <w:rsid w:val="00D12297"/>
    <w:rsid w:val="00D12CAF"/>
    <w:rsid w:val="00D13280"/>
    <w:rsid w:val="00D141A1"/>
    <w:rsid w:val="00D17E6F"/>
    <w:rsid w:val="00D209E6"/>
    <w:rsid w:val="00D2261A"/>
    <w:rsid w:val="00D2285F"/>
    <w:rsid w:val="00D2606C"/>
    <w:rsid w:val="00D260FE"/>
    <w:rsid w:val="00D26150"/>
    <w:rsid w:val="00D31591"/>
    <w:rsid w:val="00D32499"/>
    <w:rsid w:val="00D32E2F"/>
    <w:rsid w:val="00D41777"/>
    <w:rsid w:val="00D4324B"/>
    <w:rsid w:val="00D43D4D"/>
    <w:rsid w:val="00D551D8"/>
    <w:rsid w:val="00D57CC7"/>
    <w:rsid w:val="00D57E7B"/>
    <w:rsid w:val="00D6031B"/>
    <w:rsid w:val="00D616C1"/>
    <w:rsid w:val="00D65DB1"/>
    <w:rsid w:val="00D65F9B"/>
    <w:rsid w:val="00D73247"/>
    <w:rsid w:val="00D7476D"/>
    <w:rsid w:val="00D76709"/>
    <w:rsid w:val="00D76D29"/>
    <w:rsid w:val="00D81D31"/>
    <w:rsid w:val="00D8305A"/>
    <w:rsid w:val="00D83805"/>
    <w:rsid w:val="00D8458A"/>
    <w:rsid w:val="00D85E94"/>
    <w:rsid w:val="00D872E5"/>
    <w:rsid w:val="00D873D6"/>
    <w:rsid w:val="00D87513"/>
    <w:rsid w:val="00D87A4B"/>
    <w:rsid w:val="00D87A82"/>
    <w:rsid w:val="00D9024D"/>
    <w:rsid w:val="00D902A8"/>
    <w:rsid w:val="00D92188"/>
    <w:rsid w:val="00D93631"/>
    <w:rsid w:val="00D94293"/>
    <w:rsid w:val="00D9463C"/>
    <w:rsid w:val="00D9481A"/>
    <w:rsid w:val="00D94BC3"/>
    <w:rsid w:val="00D9515A"/>
    <w:rsid w:val="00DA10AF"/>
    <w:rsid w:val="00DA1C99"/>
    <w:rsid w:val="00DA30D4"/>
    <w:rsid w:val="00DA3B07"/>
    <w:rsid w:val="00DA3CB3"/>
    <w:rsid w:val="00DA44A4"/>
    <w:rsid w:val="00DA4AE5"/>
    <w:rsid w:val="00DA5924"/>
    <w:rsid w:val="00DA6882"/>
    <w:rsid w:val="00DA782D"/>
    <w:rsid w:val="00DB1959"/>
    <w:rsid w:val="00DB3474"/>
    <w:rsid w:val="00DB4E51"/>
    <w:rsid w:val="00DB57F8"/>
    <w:rsid w:val="00DB682A"/>
    <w:rsid w:val="00DC0D6A"/>
    <w:rsid w:val="00DC1713"/>
    <w:rsid w:val="00DC1E27"/>
    <w:rsid w:val="00DC49AD"/>
    <w:rsid w:val="00DC5888"/>
    <w:rsid w:val="00DD0426"/>
    <w:rsid w:val="00DD1FB1"/>
    <w:rsid w:val="00DD327D"/>
    <w:rsid w:val="00DD4A57"/>
    <w:rsid w:val="00DD4D01"/>
    <w:rsid w:val="00DD7985"/>
    <w:rsid w:val="00DE30EC"/>
    <w:rsid w:val="00DE45AA"/>
    <w:rsid w:val="00DE4901"/>
    <w:rsid w:val="00DE5B26"/>
    <w:rsid w:val="00DE78D0"/>
    <w:rsid w:val="00DE7B1F"/>
    <w:rsid w:val="00DF03C2"/>
    <w:rsid w:val="00DF12BE"/>
    <w:rsid w:val="00DF2A97"/>
    <w:rsid w:val="00DF2C9D"/>
    <w:rsid w:val="00E000FB"/>
    <w:rsid w:val="00E03E6D"/>
    <w:rsid w:val="00E0438B"/>
    <w:rsid w:val="00E05AEE"/>
    <w:rsid w:val="00E07725"/>
    <w:rsid w:val="00E07B01"/>
    <w:rsid w:val="00E1016A"/>
    <w:rsid w:val="00E11058"/>
    <w:rsid w:val="00E12E28"/>
    <w:rsid w:val="00E14058"/>
    <w:rsid w:val="00E14B0D"/>
    <w:rsid w:val="00E15D14"/>
    <w:rsid w:val="00E16C9A"/>
    <w:rsid w:val="00E20F2B"/>
    <w:rsid w:val="00E21880"/>
    <w:rsid w:val="00E227FF"/>
    <w:rsid w:val="00E23369"/>
    <w:rsid w:val="00E23C8C"/>
    <w:rsid w:val="00E26969"/>
    <w:rsid w:val="00E269BA"/>
    <w:rsid w:val="00E31492"/>
    <w:rsid w:val="00E318D4"/>
    <w:rsid w:val="00E3259E"/>
    <w:rsid w:val="00E33163"/>
    <w:rsid w:val="00E3578B"/>
    <w:rsid w:val="00E378E1"/>
    <w:rsid w:val="00E40D53"/>
    <w:rsid w:val="00E41875"/>
    <w:rsid w:val="00E41D23"/>
    <w:rsid w:val="00E446B0"/>
    <w:rsid w:val="00E4522D"/>
    <w:rsid w:val="00E455E0"/>
    <w:rsid w:val="00E4718E"/>
    <w:rsid w:val="00E47843"/>
    <w:rsid w:val="00E508FF"/>
    <w:rsid w:val="00E527EA"/>
    <w:rsid w:val="00E52AA7"/>
    <w:rsid w:val="00E53369"/>
    <w:rsid w:val="00E575B1"/>
    <w:rsid w:val="00E578C5"/>
    <w:rsid w:val="00E60CAD"/>
    <w:rsid w:val="00E66B53"/>
    <w:rsid w:val="00E67265"/>
    <w:rsid w:val="00E70592"/>
    <w:rsid w:val="00E716E0"/>
    <w:rsid w:val="00E71BED"/>
    <w:rsid w:val="00E72767"/>
    <w:rsid w:val="00E72B88"/>
    <w:rsid w:val="00E7464F"/>
    <w:rsid w:val="00E74828"/>
    <w:rsid w:val="00E753DF"/>
    <w:rsid w:val="00E758F5"/>
    <w:rsid w:val="00E75A28"/>
    <w:rsid w:val="00E77325"/>
    <w:rsid w:val="00E8080E"/>
    <w:rsid w:val="00E81B33"/>
    <w:rsid w:val="00E81D71"/>
    <w:rsid w:val="00E839EF"/>
    <w:rsid w:val="00E85C37"/>
    <w:rsid w:val="00E902A9"/>
    <w:rsid w:val="00E91EC6"/>
    <w:rsid w:val="00E92A1C"/>
    <w:rsid w:val="00E92C60"/>
    <w:rsid w:val="00E940DA"/>
    <w:rsid w:val="00E94513"/>
    <w:rsid w:val="00E95301"/>
    <w:rsid w:val="00E97EA8"/>
    <w:rsid w:val="00EA1AA6"/>
    <w:rsid w:val="00EA2E29"/>
    <w:rsid w:val="00EA3BA2"/>
    <w:rsid w:val="00EA48B8"/>
    <w:rsid w:val="00EA684B"/>
    <w:rsid w:val="00EA6EC8"/>
    <w:rsid w:val="00EA6F76"/>
    <w:rsid w:val="00EB01B6"/>
    <w:rsid w:val="00EB1F35"/>
    <w:rsid w:val="00EB26BC"/>
    <w:rsid w:val="00EB39C5"/>
    <w:rsid w:val="00EB47D5"/>
    <w:rsid w:val="00EB6C44"/>
    <w:rsid w:val="00EC07CF"/>
    <w:rsid w:val="00EC0FB5"/>
    <w:rsid w:val="00EC12E7"/>
    <w:rsid w:val="00EC2881"/>
    <w:rsid w:val="00EC29FA"/>
    <w:rsid w:val="00EC2FAA"/>
    <w:rsid w:val="00EC3647"/>
    <w:rsid w:val="00EC36BA"/>
    <w:rsid w:val="00EC3ACA"/>
    <w:rsid w:val="00EC5074"/>
    <w:rsid w:val="00EC6E7D"/>
    <w:rsid w:val="00EC7A3B"/>
    <w:rsid w:val="00ED080B"/>
    <w:rsid w:val="00ED0E03"/>
    <w:rsid w:val="00ED1A6D"/>
    <w:rsid w:val="00ED28A7"/>
    <w:rsid w:val="00ED3B82"/>
    <w:rsid w:val="00ED3E72"/>
    <w:rsid w:val="00ED4B6D"/>
    <w:rsid w:val="00ED6893"/>
    <w:rsid w:val="00EE0DBC"/>
    <w:rsid w:val="00EE1ADB"/>
    <w:rsid w:val="00EE3ECB"/>
    <w:rsid w:val="00EE564B"/>
    <w:rsid w:val="00EE79D6"/>
    <w:rsid w:val="00EE7E43"/>
    <w:rsid w:val="00EF0D03"/>
    <w:rsid w:val="00EF0E84"/>
    <w:rsid w:val="00EF18D1"/>
    <w:rsid w:val="00EF3282"/>
    <w:rsid w:val="00EF42B1"/>
    <w:rsid w:val="00EF5154"/>
    <w:rsid w:val="00EF5351"/>
    <w:rsid w:val="00EF7338"/>
    <w:rsid w:val="00F025AA"/>
    <w:rsid w:val="00F0388C"/>
    <w:rsid w:val="00F041C4"/>
    <w:rsid w:val="00F04FF1"/>
    <w:rsid w:val="00F05594"/>
    <w:rsid w:val="00F06646"/>
    <w:rsid w:val="00F0691A"/>
    <w:rsid w:val="00F07FF9"/>
    <w:rsid w:val="00F116FA"/>
    <w:rsid w:val="00F238DF"/>
    <w:rsid w:val="00F24726"/>
    <w:rsid w:val="00F25204"/>
    <w:rsid w:val="00F252CC"/>
    <w:rsid w:val="00F25935"/>
    <w:rsid w:val="00F2732E"/>
    <w:rsid w:val="00F306C7"/>
    <w:rsid w:val="00F30C8C"/>
    <w:rsid w:val="00F32F05"/>
    <w:rsid w:val="00F3376C"/>
    <w:rsid w:val="00F33DDF"/>
    <w:rsid w:val="00F374A1"/>
    <w:rsid w:val="00F37D10"/>
    <w:rsid w:val="00F40389"/>
    <w:rsid w:val="00F41B8B"/>
    <w:rsid w:val="00F436AA"/>
    <w:rsid w:val="00F43CB1"/>
    <w:rsid w:val="00F43FF6"/>
    <w:rsid w:val="00F462F5"/>
    <w:rsid w:val="00F51AD2"/>
    <w:rsid w:val="00F5411A"/>
    <w:rsid w:val="00F56CDE"/>
    <w:rsid w:val="00F57097"/>
    <w:rsid w:val="00F578E2"/>
    <w:rsid w:val="00F61CAD"/>
    <w:rsid w:val="00F66DD2"/>
    <w:rsid w:val="00F67C9D"/>
    <w:rsid w:val="00F67F5E"/>
    <w:rsid w:val="00F67F85"/>
    <w:rsid w:val="00F70820"/>
    <w:rsid w:val="00F71E6C"/>
    <w:rsid w:val="00F7389F"/>
    <w:rsid w:val="00F73FE9"/>
    <w:rsid w:val="00F74DA1"/>
    <w:rsid w:val="00F86DB5"/>
    <w:rsid w:val="00F86E3C"/>
    <w:rsid w:val="00F86E7B"/>
    <w:rsid w:val="00F902BB"/>
    <w:rsid w:val="00F90758"/>
    <w:rsid w:val="00F9117A"/>
    <w:rsid w:val="00F92891"/>
    <w:rsid w:val="00F95499"/>
    <w:rsid w:val="00F97162"/>
    <w:rsid w:val="00F97B16"/>
    <w:rsid w:val="00FA0A6F"/>
    <w:rsid w:val="00FA16EF"/>
    <w:rsid w:val="00FA3F05"/>
    <w:rsid w:val="00FA4865"/>
    <w:rsid w:val="00FA72CF"/>
    <w:rsid w:val="00FB0495"/>
    <w:rsid w:val="00FB0A47"/>
    <w:rsid w:val="00FB0C84"/>
    <w:rsid w:val="00FB3025"/>
    <w:rsid w:val="00FB4353"/>
    <w:rsid w:val="00FB56AE"/>
    <w:rsid w:val="00FB5E5B"/>
    <w:rsid w:val="00FC19FF"/>
    <w:rsid w:val="00FC30E6"/>
    <w:rsid w:val="00FC4DF5"/>
    <w:rsid w:val="00FC5AA6"/>
    <w:rsid w:val="00FC610C"/>
    <w:rsid w:val="00FC6823"/>
    <w:rsid w:val="00FC78CF"/>
    <w:rsid w:val="00FC7BCC"/>
    <w:rsid w:val="00FC7FDF"/>
    <w:rsid w:val="00FD07CB"/>
    <w:rsid w:val="00FD1788"/>
    <w:rsid w:val="00FD2929"/>
    <w:rsid w:val="00FD3118"/>
    <w:rsid w:val="00FD4506"/>
    <w:rsid w:val="00FD4590"/>
    <w:rsid w:val="00FD796D"/>
    <w:rsid w:val="00FE0219"/>
    <w:rsid w:val="00FE11B0"/>
    <w:rsid w:val="00FE251C"/>
    <w:rsid w:val="00FE3329"/>
    <w:rsid w:val="00FE4A64"/>
    <w:rsid w:val="00FF06A0"/>
    <w:rsid w:val="00FF4582"/>
    <w:rsid w:val="00FF5906"/>
    <w:rsid w:val="00FF6654"/>
    <w:rsid w:val="00FF7E66"/>
    <w:rsid w:val="18940D70"/>
    <w:rsid w:val="1C8574A6"/>
    <w:rsid w:val="1FC70C7D"/>
    <w:rsid w:val="23C96D7F"/>
    <w:rsid w:val="5A367142"/>
    <w:rsid w:val="654A294B"/>
    <w:rsid w:val="7BF75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customStyle="1" w:styleId="10">
    <w:name w:val="批注框文本1"/>
    <w:basedOn w:val="a0"/>
    <w:semiHidden/>
    <w:qFormat/>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customStyle="1" w:styleId="10">
    <w:name w:val="批注框文本1"/>
    <w:basedOn w:val="a0"/>
    <w:semiHidden/>
    <w:qForma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9EFABC-FABB-4D4C-A05C-BB452194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71</Pages>
  <Words>5285</Words>
  <Characters>30126</Characters>
  <Application>Microsoft Office Word</Application>
  <DocSecurity>0</DocSecurity>
  <Lines>251</Lines>
  <Paragraphs>70</Paragraphs>
  <ScaleCrop>false</ScaleCrop>
  <Company>MS</Company>
  <LinksUpToDate>false</LinksUpToDate>
  <CharactersWithSpaces>35341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2024-06-21T03:16:00Z</dcterms:created>
  <dcterms:modified xsi:type="dcterms:W3CDTF">2025-10-11T06:30:00Z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2052-12.1.0.22529</vt:lpwstr>
  </property>
  <property fmtid="{D5CDD505-2E9C-101B-9397-08002B2CF9AE}" pid="4" name="ICV">
    <vt:lpwstr>FBAFCAAB37194CC1B605BE5421CA65D5_13</vt:lpwstr>
  </property>
</Properties>
</file>