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72E" w:rsidRDefault="00DD772E">
      <w:pPr>
        <w:rPr>
          <w:rFonts w:eastAsia="仿宋_GB2312"/>
          <w:sz w:val="84"/>
        </w:rPr>
      </w:pPr>
    </w:p>
    <w:p w:rsidR="00DD772E" w:rsidRDefault="008E0AEC">
      <w:pPr>
        <w:ind w:right="105"/>
        <w:jc w:val="right"/>
        <w:rPr>
          <w:rFonts w:eastAsia="黑体"/>
          <w:b/>
          <w:spacing w:val="40"/>
          <w:w w:val="66"/>
          <w:sz w:val="60"/>
          <w:szCs w:val="60"/>
        </w:rPr>
      </w:pPr>
      <w:r>
        <w:rPr>
          <w:rFonts w:eastAsia="黑体" w:hint="eastAsia"/>
          <w:b/>
          <w:spacing w:val="40"/>
          <w:w w:val="66"/>
          <w:sz w:val="60"/>
          <w:szCs w:val="60"/>
        </w:rPr>
        <w:t>天津工业大学超长期国债一流学科群</w:t>
      </w:r>
    </w:p>
    <w:p w:rsidR="00DD772E" w:rsidRDefault="008E0AEC">
      <w:pPr>
        <w:ind w:right="105"/>
        <w:jc w:val="right"/>
        <w:rPr>
          <w:rFonts w:eastAsia="黑体"/>
          <w:b/>
          <w:spacing w:val="40"/>
          <w:w w:val="66"/>
          <w:sz w:val="60"/>
          <w:szCs w:val="60"/>
        </w:rPr>
      </w:pPr>
      <w:r>
        <w:rPr>
          <w:rFonts w:eastAsia="黑体" w:hint="eastAsia"/>
          <w:b/>
          <w:spacing w:val="40"/>
          <w:w w:val="66"/>
          <w:sz w:val="60"/>
          <w:szCs w:val="60"/>
        </w:rPr>
        <w:t>平台和高能级研发创新平台</w:t>
      </w:r>
    </w:p>
    <w:p w:rsidR="00DD772E" w:rsidRDefault="008E0AEC">
      <w:pPr>
        <w:ind w:right="105"/>
        <w:jc w:val="right"/>
        <w:rPr>
          <w:rFonts w:eastAsia="黑体"/>
          <w:b/>
          <w:spacing w:val="40"/>
          <w:w w:val="66"/>
          <w:sz w:val="60"/>
          <w:szCs w:val="60"/>
        </w:rPr>
      </w:pPr>
      <w:r>
        <w:rPr>
          <w:rFonts w:eastAsia="黑体" w:hint="eastAsia"/>
          <w:b/>
          <w:spacing w:val="40"/>
          <w:w w:val="66"/>
          <w:sz w:val="60"/>
          <w:szCs w:val="60"/>
        </w:rPr>
        <w:t>工作站软件</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DD772E" w:rsidRDefault="008E0AE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D772E" w:rsidRDefault="00DD772E">
      <w:pPr>
        <w:ind w:right="1025"/>
        <w:jc w:val="center"/>
        <w:rPr>
          <w:rFonts w:eastAsia="黑体"/>
          <w:b/>
          <w:spacing w:val="40"/>
          <w:w w:val="66"/>
          <w:sz w:val="60"/>
          <w:szCs w:val="60"/>
        </w:rPr>
      </w:pPr>
    </w:p>
    <w:p w:rsidR="00DD772E" w:rsidRDefault="008E0AEC">
      <w:pPr>
        <w:jc w:val="center"/>
        <w:rPr>
          <w:rFonts w:eastAsia="黑体"/>
          <w:b/>
          <w:spacing w:val="40"/>
          <w:w w:val="66"/>
          <w:sz w:val="15"/>
          <w:szCs w:val="15"/>
        </w:rPr>
      </w:pPr>
      <w:r>
        <w:rPr>
          <w:rFonts w:eastAsia="黑体"/>
          <w:b/>
          <w:spacing w:val="40"/>
          <w:w w:val="66"/>
          <w:sz w:val="56"/>
          <w:szCs w:val="56"/>
        </w:rPr>
        <w:t xml:space="preserve">            </w:t>
      </w:r>
    </w:p>
    <w:p w:rsidR="00DD772E" w:rsidRDefault="008E0AEC">
      <w:pPr>
        <w:jc w:val="center"/>
        <w:rPr>
          <w:rFonts w:eastAsia="黑体"/>
          <w:spacing w:val="40"/>
          <w:w w:val="66"/>
          <w:sz w:val="32"/>
          <w:szCs w:val="32"/>
        </w:rPr>
      </w:pPr>
      <w:r>
        <w:rPr>
          <w:rFonts w:eastAsia="黑体"/>
          <w:spacing w:val="40"/>
          <w:w w:val="66"/>
          <w:sz w:val="32"/>
          <w:szCs w:val="32"/>
        </w:rPr>
        <w:t>（项目编号：</w:t>
      </w:r>
      <w:r w:rsidR="00C365E1" w:rsidRPr="00C365E1">
        <w:rPr>
          <w:rFonts w:eastAsia="黑体"/>
          <w:spacing w:val="40"/>
          <w:w w:val="66"/>
          <w:sz w:val="32"/>
          <w:szCs w:val="32"/>
        </w:rPr>
        <w:t>TGPC-2025-A-0528</w:t>
      </w:r>
      <w:r>
        <w:rPr>
          <w:rFonts w:eastAsia="黑体"/>
          <w:spacing w:val="40"/>
          <w:w w:val="66"/>
          <w:sz w:val="32"/>
          <w:szCs w:val="32"/>
        </w:rPr>
        <w:t>）</w:t>
      </w:r>
    </w:p>
    <w:p w:rsidR="00DD772E" w:rsidRDefault="00DD772E">
      <w:pPr>
        <w:rPr>
          <w:sz w:val="40"/>
        </w:rPr>
      </w:pPr>
    </w:p>
    <w:p w:rsidR="00DD772E" w:rsidRDefault="00DD772E">
      <w:pPr>
        <w:rPr>
          <w:sz w:val="36"/>
        </w:rPr>
      </w:pPr>
    </w:p>
    <w:p w:rsidR="00DD772E" w:rsidRDefault="00DD772E">
      <w:pPr>
        <w:rPr>
          <w:sz w:val="36"/>
        </w:rPr>
      </w:pPr>
    </w:p>
    <w:p w:rsidR="00DD772E" w:rsidRDefault="00DD772E">
      <w:pPr>
        <w:rPr>
          <w:sz w:val="36"/>
        </w:rPr>
      </w:pPr>
    </w:p>
    <w:p w:rsidR="00DD772E" w:rsidRDefault="00DD772E">
      <w:pPr>
        <w:rPr>
          <w:sz w:val="36"/>
        </w:rPr>
      </w:pPr>
    </w:p>
    <w:p w:rsidR="00DD772E" w:rsidRDefault="00DD772E">
      <w:pPr>
        <w:rPr>
          <w:sz w:val="36"/>
        </w:rPr>
      </w:pPr>
    </w:p>
    <w:p w:rsidR="00DD772E" w:rsidRDefault="00DD772E">
      <w:pPr>
        <w:rPr>
          <w:sz w:val="36"/>
        </w:rPr>
      </w:pPr>
    </w:p>
    <w:p w:rsidR="00DD772E" w:rsidRDefault="00DD772E">
      <w:pPr>
        <w:rPr>
          <w:sz w:val="36"/>
        </w:rPr>
      </w:pPr>
    </w:p>
    <w:p w:rsidR="00DD772E" w:rsidRDefault="00DD772E">
      <w:pPr>
        <w:rPr>
          <w:sz w:val="36"/>
        </w:rPr>
      </w:pPr>
    </w:p>
    <w:p w:rsidR="00DD772E" w:rsidRDefault="008E0AEC" w:rsidP="002B228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D772E" w:rsidRDefault="008E0AE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DD772E" w:rsidRDefault="00DD772E">
      <w:pPr>
        <w:widowControl/>
        <w:jc w:val="left"/>
        <w:rPr>
          <w:rFonts w:eastAsia="仿宋_GB2312"/>
          <w:b/>
          <w:bCs/>
          <w:kern w:val="0"/>
          <w:sz w:val="44"/>
          <w:szCs w:val="44"/>
        </w:rPr>
      </w:pPr>
    </w:p>
    <w:p w:rsidR="00DD772E" w:rsidRDefault="00DD772E" w:rsidP="002B228F">
      <w:pPr>
        <w:ind w:firstLineChars="100" w:firstLine="411"/>
        <w:jc w:val="center"/>
        <w:rPr>
          <w:b/>
          <w:spacing w:val="20"/>
          <w:w w:val="80"/>
          <w:sz w:val="48"/>
          <w:szCs w:val="48"/>
        </w:rPr>
        <w:sectPr w:rsidR="00DD772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DD772E" w:rsidRDefault="008E0AEC" w:rsidP="002B228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D772E" w:rsidRDefault="008E0AEC">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D772E" w:rsidRDefault="00DD772E">
      <w:pPr>
        <w:spacing w:line="560" w:lineRule="exact"/>
        <w:ind w:rightChars="-73" w:right="-141"/>
        <w:rPr>
          <w:b/>
          <w:sz w:val="24"/>
        </w:rPr>
      </w:pPr>
    </w:p>
    <w:p w:rsidR="00DD772E" w:rsidRDefault="008E0AEC">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DD772E" w:rsidRDefault="00DD772E">
      <w:pPr>
        <w:spacing w:line="560" w:lineRule="exact"/>
        <w:ind w:rightChars="-73" w:right="-141"/>
        <w:rPr>
          <w:b/>
          <w:sz w:val="24"/>
        </w:rPr>
      </w:pPr>
    </w:p>
    <w:p w:rsidR="00DD772E" w:rsidRDefault="008E0AEC">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D772E" w:rsidRDefault="00DD772E">
      <w:pPr>
        <w:spacing w:line="560" w:lineRule="exact"/>
        <w:ind w:rightChars="-73" w:right="-141"/>
        <w:rPr>
          <w:sz w:val="24"/>
        </w:rPr>
      </w:pPr>
    </w:p>
    <w:p w:rsidR="00DD772E" w:rsidRDefault="008E0AEC">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D772E" w:rsidRDefault="00DD772E">
      <w:pPr>
        <w:spacing w:line="560" w:lineRule="exact"/>
        <w:rPr>
          <w:sz w:val="24"/>
        </w:rPr>
      </w:pPr>
    </w:p>
    <w:p w:rsidR="00DD772E" w:rsidRDefault="008E0AEC">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D772E" w:rsidRDefault="00DD772E">
      <w:pPr>
        <w:rPr>
          <w:sz w:val="24"/>
        </w:rPr>
      </w:pPr>
    </w:p>
    <w:p w:rsidR="00DD772E" w:rsidRDefault="00DD772E">
      <w:pPr>
        <w:rPr>
          <w:sz w:val="24"/>
        </w:rPr>
      </w:pPr>
    </w:p>
    <w:p w:rsidR="00DD772E" w:rsidRDefault="00DD772E">
      <w:pPr>
        <w:rPr>
          <w:sz w:val="24"/>
        </w:rPr>
      </w:pPr>
    </w:p>
    <w:p w:rsidR="00DD772E" w:rsidRDefault="00DD772E">
      <w:pPr>
        <w:rPr>
          <w:sz w:val="24"/>
        </w:rPr>
      </w:pPr>
    </w:p>
    <w:p w:rsidR="00DD772E" w:rsidRDefault="00DD772E">
      <w:pPr>
        <w:rPr>
          <w:sz w:val="24"/>
        </w:rPr>
      </w:pPr>
    </w:p>
    <w:p w:rsidR="00DD772E" w:rsidRDefault="00DD772E">
      <w:pPr>
        <w:rPr>
          <w:sz w:val="24"/>
        </w:rPr>
      </w:pPr>
    </w:p>
    <w:p w:rsidR="00DD772E" w:rsidRDefault="00DD772E">
      <w:pPr>
        <w:rPr>
          <w:b/>
        </w:rPr>
      </w:pPr>
    </w:p>
    <w:p w:rsidR="00DD772E" w:rsidRDefault="00DD772E">
      <w:pPr>
        <w:pStyle w:val="ab"/>
        <w:rPr>
          <w:rFonts w:ascii="Times New Roman" w:hAnsi="Times New Roman"/>
        </w:rPr>
        <w:sectPr w:rsidR="00DD772E">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DD772E" w:rsidRDefault="008E0AEC">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D772E" w:rsidRDefault="008E0AE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受天津工业大学委托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，对天津工业大学超长期国债一流学科群平台和高能级研发创新平台工作站软件项目实施政府采购。</w:t>
      </w:r>
      <w:r>
        <w:rPr>
          <w:rFonts w:ascii="Times New Roman" w:eastAsia="宋体" w:hAnsi="Times New Roman" w:cs="Times New Roman"/>
          <w:color w:val="auto"/>
          <w:szCs w:val="32"/>
        </w:rPr>
        <w:t>现欢迎合格的供应商参加投标。</w:t>
      </w:r>
    </w:p>
    <w:p w:rsidR="00DD772E" w:rsidRDefault="008E0AE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D772E" w:rsidRDefault="008E0AE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天津工业大学超长期国债一流学科群平台和高能级研发创新平台工作站软件项目</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C365E1" w:rsidRPr="00C365E1">
        <w:rPr>
          <w:rFonts w:ascii="Times New Roman" w:eastAsia="宋体" w:hAnsi="Times New Roman" w:cs="Times New Roman"/>
          <w:color w:val="auto"/>
        </w:rPr>
        <w:t>TGPC-2025-A-0528</w:t>
      </w:r>
      <w:bookmarkStart w:id="1" w:name="_GoBack"/>
      <w:bookmarkEnd w:id="1"/>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D772E" w:rsidRDefault="008E0AEC">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第一包：详见项目需求书，合同履行期限：签订合同之日起</w:t>
      </w:r>
      <w:r>
        <w:rPr>
          <w:rFonts w:hint="eastAsia"/>
          <w:sz w:val="24"/>
          <w:szCs w:val="24"/>
          <w:lang w:val="zh-CN"/>
        </w:rPr>
        <w:t>25</w:t>
      </w:r>
      <w:r>
        <w:rPr>
          <w:rFonts w:hint="eastAsia"/>
          <w:sz w:val="24"/>
          <w:szCs w:val="24"/>
          <w:lang w:val="zh-CN"/>
        </w:rPr>
        <w:t>日内交货，货到之日起</w:t>
      </w:r>
      <w:r>
        <w:rPr>
          <w:rFonts w:hint="eastAsia"/>
          <w:sz w:val="24"/>
          <w:szCs w:val="24"/>
          <w:lang w:val="zh-CN"/>
        </w:rPr>
        <w:t>15</w:t>
      </w:r>
      <w:r>
        <w:rPr>
          <w:rFonts w:hint="eastAsia"/>
          <w:sz w:val="24"/>
          <w:szCs w:val="24"/>
          <w:lang w:val="zh-CN"/>
        </w:rPr>
        <w:t>日内安装（施工）完成；</w:t>
      </w:r>
    </w:p>
    <w:p w:rsidR="00DD772E" w:rsidRDefault="008E0AEC">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1536000</w:t>
      </w:r>
      <w:r>
        <w:rPr>
          <w:rFonts w:ascii="Times New Roman" w:eastAsia="宋体" w:hAnsi="Times New Roman" w:cs="Times New Roman" w:hint="eastAsia"/>
          <w:color w:val="auto"/>
        </w:rPr>
        <w:t>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D772E" w:rsidRDefault="008E0AEC">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w:t>
      </w:r>
      <w:r w:rsidR="002B228F">
        <w:rPr>
          <w:rFonts w:ascii="Times New Roman" w:eastAsia="宋体" w:hAnsi="Times New Roman" w:cs="Times New Roman" w:hint="eastAsia"/>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B228F">
        <w:rPr>
          <w:rFonts w:ascii="Times New Roman" w:eastAsia="宋体" w:hAnsi="Times New Roman" w:cs="Times New Roman" w:hint="eastAsia"/>
          <w:color w:val="auto"/>
        </w:rPr>
        <w:t>二</w:t>
      </w:r>
      <w:r>
        <w:rPr>
          <w:rFonts w:ascii="Times New Roman" w:eastAsia="宋体" w:hAnsi="Times New Roman" w:cs="Times New Roman" w:hint="eastAsia"/>
          <w:color w:val="auto"/>
        </w:rPr>
        <w:t>）本项目不接受联合体投标。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w:t>
      </w:r>
      <w:r>
        <w:rPr>
          <w:rFonts w:ascii="Times New Roman" w:eastAsia="宋体" w:hAnsi="Times New Roman" w:cs="Times New Roman" w:hint="eastAsia"/>
          <w:color w:val="auto"/>
        </w:rPr>
        <w:lastRenderedPageBreak/>
        <w:t>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3"/>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11</w:t>
      </w:r>
      <w:r>
        <w:rPr>
          <w:rFonts w:ascii="Times New Roman" w:eastAsia="宋体" w:hAnsi="Times New Roman" w:cs="Times New Roman"/>
          <w:color w:val="auto"/>
        </w:rPr>
        <w:t>月</w:t>
      </w:r>
      <w:r w:rsidR="002B228F">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12</w:t>
      </w:r>
      <w:r>
        <w:rPr>
          <w:rFonts w:ascii="Times New Roman" w:eastAsia="宋体" w:hAnsi="Times New Roman" w:cs="Times New Roman"/>
          <w:color w:val="auto"/>
        </w:rPr>
        <w:t>月</w:t>
      </w:r>
      <w:r w:rsidR="002B228F">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踏勘现场和</w:t>
      </w:r>
      <w:r>
        <w:rPr>
          <w:rFonts w:ascii="Times New Roman" w:eastAsia="宋体" w:hAnsi="Times New Roman" w:cs="Times New Roman" w:hint="eastAsia"/>
          <w:color w:val="auto"/>
        </w:rPr>
        <w:t>标前答疑会。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11</w:t>
      </w:r>
      <w:r>
        <w:rPr>
          <w:rFonts w:ascii="Times New Roman" w:eastAsia="宋体" w:hAnsi="Times New Roman" w:cs="Times New Roman"/>
          <w:color w:val="auto"/>
        </w:rPr>
        <w:t>月</w:t>
      </w:r>
      <w:r w:rsidR="002B228F">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12</w:t>
      </w:r>
      <w:r>
        <w:rPr>
          <w:rFonts w:ascii="Times New Roman" w:eastAsia="宋体" w:hAnsi="Times New Roman" w:cs="Times New Roman"/>
          <w:color w:val="auto"/>
        </w:rPr>
        <w:t>月</w:t>
      </w:r>
      <w:r w:rsidR="002B228F">
        <w:rPr>
          <w:rFonts w:ascii="Times New Roman" w:eastAsia="宋体" w:hAnsi="Times New Roman" w:cs="Times New Roman" w:hint="eastAsia"/>
          <w:color w:val="auto"/>
        </w:rPr>
        <w:t>19</w:t>
      </w:r>
      <w:r>
        <w:rPr>
          <w:rFonts w:ascii="Times New Roman" w:eastAsia="宋体" w:hAnsi="Times New Roman" w:cs="Times New Roman"/>
          <w:color w:val="auto"/>
        </w:rPr>
        <w:t>日</w:t>
      </w:r>
      <w:r w:rsidR="002B228F">
        <w:rPr>
          <w:rFonts w:ascii="Times New Roman" w:eastAsia="宋体" w:hAnsi="Times New Roman" w:cs="Times New Roman" w:hint="eastAsia"/>
          <w:color w:val="auto"/>
        </w:rPr>
        <w:t>13</w:t>
      </w:r>
      <w:r w:rsidR="002B228F">
        <w:rPr>
          <w:rFonts w:ascii="Times New Roman" w:eastAsia="宋体" w:hAnsi="Times New Roman" w:cs="Times New Roman"/>
          <w:color w:val="auto"/>
        </w:rPr>
        <w:t>:</w:t>
      </w:r>
      <w:r w:rsidR="002B228F">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12</w:t>
      </w:r>
      <w:r w:rsidR="002B228F">
        <w:rPr>
          <w:rFonts w:ascii="Times New Roman" w:eastAsia="宋体" w:hAnsi="Times New Roman" w:cs="Times New Roman"/>
          <w:color w:val="auto"/>
        </w:rPr>
        <w:t>月</w:t>
      </w:r>
      <w:r w:rsidR="002B228F">
        <w:rPr>
          <w:rFonts w:ascii="Times New Roman" w:eastAsia="宋体" w:hAnsi="Times New Roman" w:cs="Times New Roman" w:hint="eastAsia"/>
          <w:color w:val="auto"/>
        </w:rPr>
        <w:t>19</w:t>
      </w:r>
      <w:r w:rsidR="002B228F">
        <w:rPr>
          <w:rFonts w:ascii="Times New Roman" w:eastAsia="宋体" w:hAnsi="Times New Roman" w:cs="Times New Roman"/>
          <w:color w:val="auto"/>
        </w:rPr>
        <w:t>日</w:t>
      </w:r>
      <w:r w:rsidR="002B228F">
        <w:rPr>
          <w:rFonts w:ascii="Times New Roman" w:eastAsia="宋体" w:hAnsi="Times New Roman" w:cs="Times New Roman" w:hint="eastAsia"/>
          <w:color w:val="auto"/>
        </w:rPr>
        <w:t>13</w:t>
      </w:r>
      <w:r w:rsidR="002B228F">
        <w:rPr>
          <w:rFonts w:ascii="Times New Roman" w:eastAsia="宋体" w:hAnsi="Times New Roman" w:cs="Times New Roman"/>
          <w:color w:val="auto"/>
        </w:rPr>
        <w:t>:</w:t>
      </w:r>
      <w:r w:rsidR="002B228F">
        <w:rPr>
          <w:rFonts w:ascii="Times New Roman" w:eastAsia="宋体" w:hAnsi="Times New Roman" w:cs="Times New Roman" w:hint="eastAsia"/>
          <w:color w:val="auto"/>
        </w:rPr>
        <w:t>0</w:t>
      </w:r>
      <w:r w:rsidR="002B228F">
        <w:rPr>
          <w:rFonts w:ascii="Times New Roman" w:eastAsia="宋体" w:hAnsi="Times New Roman" w:cs="Times New Roman"/>
          <w:color w:val="auto"/>
        </w:rPr>
        <w:t>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12</w:t>
      </w:r>
      <w:r w:rsidR="002B228F">
        <w:rPr>
          <w:rFonts w:ascii="Times New Roman" w:eastAsia="宋体" w:hAnsi="Times New Roman" w:cs="Times New Roman"/>
          <w:color w:val="auto"/>
        </w:rPr>
        <w:t>月</w:t>
      </w:r>
      <w:r w:rsidR="002B228F">
        <w:rPr>
          <w:rFonts w:ascii="Times New Roman" w:eastAsia="宋体" w:hAnsi="Times New Roman" w:cs="Times New Roman" w:hint="eastAsia"/>
          <w:color w:val="auto"/>
        </w:rPr>
        <w:t>19</w:t>
      </w:r>
      <w:r w:rsidR="002B228F">
        <w:rPr>
          <w:rFonts w:ascii="Times New Roman" w:eastAsia="宋体" w:hAnsi="Times New Roman" w:cs="Times New Roman"/>
          <w:color w:val="auto"/>
        </w:rPr>
        <w:t>日</w:t>
      </w:r>
      <w:r w:rsidR="002B228F">
        <w:rPr>
          <w:rFonts w:ascii="Times New Roman" w:eastAsia="宋体" w:hAnsi="Times New Roman" w:cs="Times New Roman" w:hint="eastAsia"/>
          <w:color w:val="auto"/>
        </w:rPr>
        <w:t>13</w:t>
      </w:r>
      <w:r w:rsidR="002B228F">
        <w:rPr>
          <w:rFonts w:ascii="Times New Roman" w:eastAsia="宋体" w:hAnsi="Times New Roman" w:cs="Times New Roman"/>
          <w:color w:val="auto"/>
        </w:rPr>
        <w:t>:</w:t>
      </w:r>
      <w:r w:rsidR="002B228F">
        <w:rPr>
          <w:rFonts w:ascii="Times New Roman" w:eastAsia="宋体" w:hAnsi="Times New Roman" w:cs="Times New Roman" w:hint="eastAsia"/>
          <w:color w:val="auto"/>
        </w:rPr>
        <w:t>0</w:t>
      </w:r>
      <w:r w:rsidR="002B228F">
        <w:rPr>
          <w:rFonts w:ascii="Times New Roman" w:eastAsia="宋体" w:hAnsi="Times New Roman" w:cs="Times New Roman"/>
          <w:color w:val="auto"/>
        </w:rPr>
        <w:t>0</w:t>
      </w:r>
      <w:r>
        <w:rPr>
          <w:rFonts w:ascii="Times New Roman" w:eastAsia="宋体" w:hAnsi="Times New Roman" w:cs="Times New Roman"/>
          <w:color w:val="auto"/>
        </w:rPr>
        <w:t>至</w:t>
      </w:r>
      <w:r w:rsidR="002B228F">
        <w:rPr>
          <w:rFonts w:ascii="Times New Roman" w:eastAsia="宋体" w:hAnsi="Times New Roman" w:cs="Times New Roman" w:hint="eastAsia"/>
          <w:color w:val="auto"/>
        </w:rPr>
        <w:t>14</w:t>
      </w:r>
      <w:r>
        <w:rPr>
          <w:rFonts w:ascii="Times New Roman" w:eastAsia="宋体" w:hAnsi="Times New Roman" w:cs="Times New Roman"/>
          <w:color w:val="auto"/>
        </w:rPr>
        <w:t>:</w:t>
      </w:r>
      <w:r w:rsidR="002B228F">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color w:val="auto"/>
        </w:rPr>
        <w:t>完成开标解密的投标为有效投标。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12</w:t>
      </w:r>
      <w:r w:rsidR="002B228F">
        <w:rPr>
          <w:rFonts w:ascii="Times New Roman" w:eastAsia="宋体" w:hAnsi="Times New Roman" w:cs="Times New Roman"/>
          <w:color w:val="auto"/>
        </w:rPr>
        <w:t>月</w:t>
      </w:r>
      <w:r w:rsidR="002B228F">
        <w:rPr>
          <w:rFonts w:ascii="Times New Roman" w:eastAsia="宋体" w:hAnsi="Times New Roman" w:cs="Times New Roman" w:hint="eastAsia"/>
          <w:color w:val="auto"/>
        </w:rPr>
        <w:t>19</w:t>
      </w:r>
      <w:r w:rsidR="002B228F">
        <w:rPr>
          <w:rFonts w:ascii="Times New Roman" w:eastAsia="宋体" w:hAnsi="Times New Roman" w:cs="Times New Roman"/>
          <w:color w:val="auto"/>
        </w:rPr>
        <w:t>日</w:t>
      </w:r>
      <w:r w:rsidR="002B228F">
        <w:rPr>
          <w:rFonts w:ascii="Times New Roman" w:eastAsia="宋体" w:hAnsi="Times New Roman" w:cs="Times New Roman" w:hint="eastAsia"/>
          <w:color w:val="auto"/>
        </w:rPr>
        <w:t>14</w:t>
      </w:r>
      <w:r w:rsidR="002B228F">
        <w:rPr>
          <w:rFonts w:ascii="Times New Roman" w:eastAsia="宋体" w:hAnsi="Times New Roman" w:cs="Times New Roman"/>
          <w:color w:val="auto"/>
        </w:rPr>
        <w:t>:</w:t>
      </w:r>
      <w:r w:rsidR="002B228F">
        <w:rPr>
          <w:rFonts w:ascii="Times New Roman" w:eastAsia="宋体" w:hAnsi="Times New Roman" w:cs="Times New Roman" w:hint="eastAsia"/>
          <w:color w:val="auto"/>
        </w:rPr>
        <w:t>0</w:t>
      </w:r>
      <w:r w:rsidR="002B228F">
        <w:rPr>
          <w:rFonts w:ascii="Times New Roman" w:eastAsia="宋体" w:hAnsi="Times New Roman" w:cs="Times New Roman"/>
          <w:color w:val="auto"/>
        </w:rPr>
        <w:t>0</w:t>
      </w:r>
      <w:r>
        <w:rPr>
          <w:rFonts w:ascii="Times New Roman" w:eastAsia="宋体" w:hAnsi="Times New Roman" w:cs="Times New Roman"/>
          <w:color w:val="auto"/>
        </w:rPr>
        <w:t>至</w:t>
      </w:r>
      <w:r w:rsidR="002B228F">
        <w:rPr>
          <w:rFonts w:ascii="Times New Roman" w:eastAsia="宋体" w:hAnsi="Times New Roman" w:cs="Times New Roman"/>
          <w:color w:val="auto"/>
        </w:rPr>
        <w:t>1</w:t>
      </w:r>
      <w:r w:rsidR="002B228F">
        <w:rPr>
          <w:rFonts w:ascii="Times New Roman" w:eastAsia="宋体" w:hAnsi="Times New Roman" w:cs="Times New Roman" w:hint="eastAsia"/>
          <w:color w:val="auto"/>
        </w:rPr>
        <w:t>7</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联系人：张艳、李楠、丁亚天</w:t>
      </w:r>
      <w:r>
        <w:rPr>
          <w:rFonts w:ascii="Times New Roman" w:eastAsia="宋体" w:hAnsi="Times New Roman" w:cs="Times New Roman"/>
          <w:color w:val="auto"/>
        </w:rPr>
        <w:t xml:space="preserve"> </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天津工业大学</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刘鸿远</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83955042 </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联系部门：国资处</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联系地址：天津市西青区宾水西道</w:t>
      </w:r>
      <w:r>
        <w:rPr>
          <w:rFonts w:ascii="Times New Roman" w:eastAsia="宋体" w:hAnsi="Times New Roman" w:cs="Times New Roman" w:hint="eastAsia"/>
          <w:color w:val="auto"/>
        </w:rPr>
        <w:t>399</w:t>
      </w:r>
      <w:r>
        <w:rPr>
          <w:rFonts w:ascii="Times New Roman" w:eastAsia="宋体" w:hAnsi="Times New Roman" w:cs="Times New Roman" w:hint="eastAsia"/>
          <w:color w:val="auto"/>
        </w:rPr>
        <w:t>号</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人：冯会粉</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83955042</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DD772E">
        <w:trPr>
          <w:trHeight w:val="440"/>
          <w:tblHeader/>
          <w:jc w:val="center"/>
        </w:trPr>
        <w:tc>
          <w:tcPr>
            <w:tcW w:w="4190" w:type="dxa"/>
            <w:vAlign w:val="center"/>
          </w:tcPr>
          <w:p w:rsidR="00DD772E" w:rsidRDefault="008E0AEC">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DD772E" w:rsidRDefault="008E0AEC">
            <w:pPr>
              <w:tabs>
                <w:tab w:val="left" w:pos="750"/>
                <w:tab w:val="left" w:pos="840"/>
              </w:tabs>
              <w:adjustRightInd w:val="0"/>
              <w:snapToGrid w:val="0"/>
              <w:jc w:val="center"/>
              <w:rPr>
                <w:sz w:val="24"/>
              </w:rPr>
            </w:pPr>
            <w:r>
              <w:rPr>
                <w:sz w:val="24"/>
              </w:rPr>
              <w:t>费率</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D772E" w:rsidRDefault="008E0AEC">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sz w:val="24"/>
              </w:rPr>
              <w:t>100-500</w:t>
            </w:r>
          </w:p>
        </w:tc>
        <w:tc>
          <w:tcPr>
            <w:tcW w:w="3657" w:type="dxa"/>
            <w:vAlign w:val="center"/>
          </w:tcPr>
          <w:p w:rsidR="00DD772E" w:rsidRDefault="008E0AEC">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sz w:val="24"/>
              </w:rPr>
              <w:t>500-1000</w:t>
            </w:r>
          </w:p>
        </w:tc>
        <w:tc>
          <w:tcPr>
            <w:tcW w:w="3657" w:type="dxa"/>
            <w:vAlign w:val="center"/>
          </w:tcPr>
          <w:p w:rsidR="00DD772E" w:rsidRDefault="008E0AEC">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D772E" w:rsidRDefault="008E0AEC">
            <w:pPr>
              <w:tabs>
                <w:tab w:val="left" w:pos="750"/>
                <w:tab w:val="left" w:pos="840"/>
              </w:tabs>
              <w:adjustRightInd w:val="0"/>
              <w:snapToGrid w:val="0"/>
              <w:jc w:val="center"/>
              <w:rPr>
                <w:sz w:val="24"/>
              </w:rPr>
            </w:pPr>
            <w:r>
              <w:rPr>
                <w:sz w:val="24"/>
              </w:rPr>
              <w:t>0.5%</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D772E" w:rsidRDefault="008E0AEC">
            <w:pPr>
              <w:tabs>
                <w:tab w:val="left" w:pos="750"/>
                <w:tab w:val="left" w:pos="840"/>
              </w:tabs>
              <w:adjustRightInd w:val="0"/>
              <w:snapToGrid w:val="0"/>
              <w:jc w:val="center"/>
              <w:rPr>
                <w:sz w:val="24"/>
              </w:rPr>
            </w:pPr>
            <w:r>
              <w:rPr>
                <w:sz w:val="24"/>
              </w:rPr>
              <w:t>0.25%</w:t>
            </w:r>
          </w:p>
        </w:tc>
      </w:tr>
      <w:tr w:rsidR="00DD772E">
        <w:trPr>
          <w:trHeight w:val="440"/>
          <w:jc w:val="center"/>
        </w:trPr>
        <w:tc>
          <w:tcPr>
            <w:tcW w:w="4190" w:type="dxa"/>
            <w:vAlign w:val="center"/>
          </w:tcPr>
          <w:p w:rsidR="00DD772E" w:rsidRDefault="008E0AE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D772E" w:rsidRDefault="008E0AEC">
            <w:pPr>
              <w:tabs>
                <w:tab w:val="left" w:pos="750"/>
                <w:tab w:val="left" w:pos="840"/>
              </w:tabs>
              <w:adjustRightInd w:val="0"/>
              <w:snapToGrid w:val="0"/>
              <w:jc w:val="center"/>
              <w:rPr>
                <w:sz w:val="24"/>
              </w:rPr>
            </w:pPr>
            <w:r>
              <w:rPr>
                <w:sz w:val="24"/>
              </w:rPr>
              <w:t>0.05%</w:t>
            </w:r>
          </w:p>
        </w:tc>
      </w:tr>
    </w:tbl>
    <w:p w:rsidR="00DD772E" w:rsidRDefault="008E0AEC">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lastRenderedPageBreak/>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DD772E" w:rsidRDefault="008E0AEC">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D772E" w:rsidRDefault="008E0AEC" w:rsidP="002B228F">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D772E" w:rsidRDefault="008E0AEC">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DD772E" w:rsidRDefault="008E0AEC">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DD772E">
      <w:pPr>
        <w:pStyle w:val="Default"/>
        <w:spacing w:line="360" w:lineRule="auto"/>
        <w:ind w:firstLineChars="200" w:firstLine="480"/>
        <w:jc w:val="both"/>
        <w:rPr>
          <w:rFonts w:ascii="Times New Roman" w:eastAsia="宋体" w:hAnsi="Times New Roman" w:cs="Times New Roman"/>
          <w:color w:val="auto"/>
          <w:kern w:val="2"/>
        </w:rPr>
      </w:pPr>
    </w:p>
    <w:p w:rsidR="00DD772E" w:rsidRDefault="00DD772E">
      <w:pPr>
        <w:pStyle w:val="Default"/>
        <w:spacing w:line="360" w:lineRule="auto"/>
        <w:ind w:firstLineChars="200" w:firstLine="480"/>
        <w:jc w:val="both"/>
        <w:rPr>
          <w:rFonts w:ascii="Times New Roman" w:eastAsia="宋体" w:hAnsi="Times New Roman" w:cs="Times New Roman"/>
          <w:color w:val="auto"/>
          <w:kern w:val="2"/>
          <w:lang w:val="zh-CN"/>
        </w:rPr>
      </w:pP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DD772E">
      <w:pPr>
        <w:pStyle w:val="Default"/>
        <w:spacing w:line="360" w:lineRule="auto"/>
        <w:jc w:val="both"/>
        <w:rPr>
          <w:rFonts w:ascii="Times New Roman" w:eastAsia="宋体" w:hAnsi="Times New Roman" w:cs="Times New Roman"/>
          <w:color w:val="auto"/>
        </w:rPr>
      </w:pPr>
    </w:p>
    <w:p w:rsidR="00DD772E" w:rsidRDefault="008E0AE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B228F">
        <w:rPr>
          <w:rFonts w:ascii="Times New Roman" w:eastAsia="宋体" w:hAnsi="Times New Roman" w:cs="Times New Roman" w:hint="eastAsia"/>
          <w:color w:val="auto"/>
        </w:rPr>
        <w:t>11</w:t>
      </w:r>
      <w:r>
        <w:rPr>
          <w:rFonts w:ascii="Times New Roman" w:eastAsia="宋体" w:hAnsi="Times New Roman" w:cs="Times New Roman"/>
          <w:color w:val="auto"/>
        </w:rPr>
        <w:t>月</w:t>
      </w:r>
      <w:r w:rsidR="002B228F">
        <w:rPr>
          <w:rFonts w:ascii="Times New Roman" w:eastAsia="宋体" w:hAnsi="Times New Roman" w:cs="Times New Roman" w:hint="eastAsia"/>
          <w:color w:val="auto"/>
        </w:rPr>
        <w:t>28</w:t>
      </w:r>
      <w:r>
        <w:rPr>
          <w:rFonts w:ascii="Times New Roman" w:eastAsia="宋体" w:hAnsi="Times New Roman" w:cs="Times New Roman"/>
          <w:color w:val="auto"/>
        </w:rPr>
        <w:t>日</w:t>
      </w:r>
    </w:p>
    <w:p w:rsidR="00DD772E" w:rsidRDefault="00DD772E">
      <w:pPr>
        <w:pStyle w:val="Default"/>
        <w:spacing w:line="360" w:lineRule="auto"/>
        <w:ind w:right="892"/>
        <w:rPr>
          <w:rFonts w:ascii="Times New Roman" w:eastAsia="宋体" w:hAnsi="Times New Roman" w:cs="Times New Roman"/>
          <w:color w:val="auto"/>
        </w:rPr>
      </w:pPr>
    </w:p>
    <w:p w:rsidR="00DD772E" w:rsidRDefault="00DD772E">
      <w:pPr>
        <w:pStyle w:val="Default"/>
        <w:spacing w:line="360" w:lineRule="auto"/>
        <w:ind w:right="892"/>
        <w:rPr>
          <w:rFonts w:ascii="Times New Roman" w:eastAsia="宋体" w:hAnsi="Times New Roman" w:cs="Times New Roman"/>
          <w:color w:val="auto"/>
        </w:rPr>
      </w:pPr>
    </w:p>
    <w:p w:rsidR="00DD772E" w:rsidRDefault="008E0AEC">
      <w:pPr>
        <w:widowControl/>
        <w:jc w:val="left"/>
        <w:rPr>
          <w:kern w:val="0"/>
          <w:sz w:val="24"/>
          <w:szCs w:val="24"/>
        </w:rPr>
      </w:pPr>
      <w:r>
        <w:br w:type="page"/>
      </w:r>
    </w:p>
    <w:p w:rsidR="00DD772E" w:rsidRDefault="008E0AE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D772E" w:rsidRDefault="00DD772E">
      <w:pPr>
        <w:spacing w:line="360" w:lineRule="auto"/>
        <w:jc w:val="center"/>
        <w:rPr>
          <w:rFonts w:eastAsia="方正小标宋简体"/>
          <w:bCs/>
          <w:kern w:val="0"/>
          <w:sz w:val="24"/>
          <w:szCs w:val="24"/>
        </w:rPr>
      </w:pPr>
    </w:p>
    <w:p w:rsidR="00DD772E" w:rsidRDefault="008E0AE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D772E" w:rsidRDefault="008E0AE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D772E" w:rsidRDefault="008E0AE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D772E" w:rsidRDefault="00DD772E">
      <w:pPr>
        <w:spacing w:line="360" w:lineRule="auto"/>
        <w:jc w:val="center"/>
        <w:rPr>
          <w:rFonts w:eastAsia="方正小标宋简体"/>
          <w:spacing w:val="-10"/>
          <w:sz w:val="24"/>
          <w:szCs w:val="24"/>
        </w:rPr>
      </w:pPr>
    </w:p>
    <w:p w:rsidR="00DD772E" w:rsidRDefault="00DD772E">
      <w:pPr>
        <w:spacing w:line="360" w:lineRule="auto"/>
        <w:jc w:val="center"/>
        <w:rPr>
          <w:rFonts w:eastAsia="方正小标宋简体"/>
          <w:spacing w:val="-10"/>
          <w:sz w:val="24"/>
          <w:szCs w:val="24"/>
        </w:rPr>
      </w:pPr>
    </w:p>
    <w:p w:rsidR="00DD772E" w:rsidRDefault="008E0AE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D772E" w:rsidRDefault="008E0AE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D772E" w:rsidRDefault="008E0AEC">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D772E" w:rsidRDefault="008E0AEC">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D772E" w:rsidRDefault="008E0AEC">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D772E" w:rsidRDefault="008E0AEC">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D772E" w:rsidRDefault="008E0AEC">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D772E" w:rsidRDefault="008E0AEC">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D772E" w:rsidRDefault="008E0AEC">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D772E" w:rsidRDefault="008E0AEC">
      <w:pPr>
        <w:spacing w:line="340" w:lineRule="exact"/>
        <w:ind w:firstLineChars="200" w:firstLine="480"/>
        <w:rPr>
          <w:rFonts w:eastAsiaTheme="minorEastAsia"/>
          <w:sz w:val="24"/>
          <w:szCs w:val="24"/>
        </w:rPr>
      </w:pPr>
      <w:r>
        <w:rPr>
          <w:rFonts w:eastAsiaTheme="minorEastAsia" w:hint="eastAsia"/>
          <w:sz w:val="24"/>
          <w:szCs w:val="24"/>
        </w:rPr>
        <w:t>【注意事项】</w:t>
      </w:r>
    </w:p>
    <w:p w:rsidR="00DD772E" w:rsidRDefault="008E0AEC">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D772E" w:rsidRDefault="008E0AEC">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DD772E" w:rsidRDefault="008E0AEC">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D772E" w:rsidRDefault="008E0AEC">
      <w:pPr>
        <w:spacing w:line="340" w:lineRule="exact"/>
        <w:ind w:firstLineChars="200" w:firstLine="480"/>
        <w:rPr>
          <w:rFonts w:eastAsiaTheme="minorEastAsia"/>
          <w:sz w:val="24"/>
          <w:szCs w:val="24"/>
        </w:rPr>
      </w:pPr>
      <w:r>
        <w:rPr>
          <w:rFonts w:eastAsiaTheme="minorEastAsia" w:hint="eastAsia"/>
          <w:sz w:val="24"/>
          <w:szCs w:val="24"/>
        </w:rPr>
        <w:t>【政策目录】</w:t>
      </w:r>
    </w:p>
    <w:p w:rsidR="00DD772E" w:rsidRDefault="008E0AEC">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DD772E" w:rsidRDefault="008E0AEC">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DD772E" w:rsidRDefault="008E0AEC">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DD772E" w:rsidRDefault="008E0AEC">
      <w:pPr>
        <w:spacing w:line="34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DD772E" w:rsidRDefault="008E0AEC">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rsidR="00DD772E" w:rsidRDefault="008E0AEC">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D772E" w:rsidRDefault="00DD772E">
      <w:pPr>
        <w:spacing w:line="360" w:lineRule="exact"/>
        <w:ind w:firstLineChars="200" w:firstLine="480"/>
        <w:rPr>
          <w:rFonts w:eastAsiaTheme="minorEastAsia"/>
          <w:sz w:val="24"/>
        </w:rPr>
      </w:pPr>
    </w:p>
    <w:p w:rsidR="00DD772E" w:rsidRDefault="008E0AEC">
      <w:pPr>
        <w:adjustRightInd w:val="0"/>
        <w:snapToGrid w:val="0"/>
        <w:spacing w:line="400" w:lineRule="exact"/>
        <w:jc w:val="center"/>
        <w:rPr>
          <w:b/>
          <w:sz w:val="24"/>
          <w:szCs w:val="24"/>
        </w:rPr>
      </w:pPr>
      <w:r>
        <w:rPr>
          <w:b/>
          <w:sz w:val="24"/>
          <w:szCs w:val="24"/>
        </w:rPr>
        <w:lastRenderedPageBreak/>
        <w:t>诚信参与政府采购活动提示函</w:t>
      </w:r>
    </w:p>
    <w:p w:rsidR="00DD772E" w:rsidRDefault="00DD772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D772E" w:rsidRDefault="008E0AE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D772E" w:rsidRDefault="008E0AEC">
      <w:pPr>
        <w:widowControl/>
        <w:jc w:val="left"/>
        <w:rPr>
          <w:b/>
          <w:bCs/>
          <w:kern w:val="28"/>
          <w:sz w:val="32"/>
          <w:szCs w:val="32"/>
          <w:lang w:val="zh-CN"/>
        </w:rPr>
      </w:pPr>
      <w:r>
        <w:br w:type="page"/>
      </w:r>
    </w:p>
    <w:p w:rsidR="00DD772E" w:rsidRDefault="008E0AEC">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DD772E" w:rsidRDefault="008E0AEC">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DD772E" w:rsidRDefault="008E0AEC">
      <w:pPr>
        <w:spacing w:line="360" w:lineRule="auto"/>
        <w:ind w:firstLineChars="200" w:firstLine="480"/>
        <w:outlineLvl w:val="0"/>
        <w:rPr>
          <w:sz w:val="24"/>
        </w:rPr>
      </w:pPr>
      <w:r>
        <w:rPr>
          <w:rFonts w:hint="eastAsia"/>
          <w:sz w:val="24"/>
        </w:rPr>
        <w:t>一、项目背景</w:t>
      </w:r>
    </w:p>
    <w:p w:rsidR="00DD772E" w:rsidRDefault="008E0AEC">
      <w:pPr>
        <w:spacing w:line="360" w:lineRule="auto"/>
        <w:ind w:firstLineChars="200" w:firstLine="480"/>
        <w:outlineLvl w:val="0"/>
        <w:rPr>
          <w:sz w:val="24"/>
        </w:rPr>
      </w:pPr>
      <w:r>
        <w:rPr>
          <w:rFonts w:hint="eastAsia"/>
          <w:sz w:val="24"/>
        </w:rPr>
        <w:t>本项目属于工业</w:t>
      </w:r>
    </w:p>
    <w:p w:rsidR="00DD772E" w:rsidRDefault="008E0AEC">
      <w:pPr>
        <w:autoSpaceDE w:val="0"/>
        <w:autoSpaceDN w:val="0"/>
        <w:spacing w:line="360" w:lineRule="auto"/>
        <w:ind w:firstLineChars="200" w:firstLine="480"/>
        <w:rPr>
          <w:bCs/>
          <w:sz w:val="24"/>
        </w:rPr>
      </w:pPr>
      <w:r>
        <w:rPr>
          <w:rFonts w:hint="eastAsia"/>
          <w:sz w:val="24"/>
        </w:rPr>
        <w:t>二</w:t>
      </w:r>
      <w:r>
        <w:rPr>
          <w:bCs/>
          <w:sz w:val="24"/>
        </w:rPr>
        <w:t>、技术要求</w:t>
      </w:r>
    </w:p>
    <w:p w:rsidR="00DD772E" w:rsidRDefault="008E0AEC">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DD772E" w:rsidRDefault="008E0AEC">
      <w:pPr>
        <w:spacing w:line="360" w:lineRule="auto"/>
        <w:ind w:firstLineChars="200" w:firstLine="480"/>
        <w:outlineLvl w:val="0"/>
        <w:rPr>
          <w:sz w:val="24"/>
        </w:rPr>
      </w:pPr>
      <w:r>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972"/>
        <w:gridCol w:w="723"/>
        <w:gridCol w:w="708"/>
        <w:gridCol w:w="4685"/>
        <w:gridCol w:w="772"/>
      </w:tblGrid>
      <w:tr w:rsidR="00DD772E">
        <w:trPr>
          <w:tblHeade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4"/>
              </w:rPr>
            </w:pPr>
            <w:r>
              <w:rPr>
                <w:rFonts w:cs="宋体" w:hint="eastAsia"/>
                <w:kern w:val="0"/>
                <w:sz w:val="24"/>
              </w:rPr>
              <w:t>序号</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4"/>
              </w:rPr>
            </w:pPr>
            <w:r>
              <w:rPr>
                <w:rFonts w:cs="宋体" w:hint="eastAsia"/>
                <w:kern w:val="0"/>
                <w:sz w:val="24"/>
              </w:rPr>
              <w:t>标的名称</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4"/>
              </w:rPr>
            </w:pPr>
            <w:r>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rPr>
            </w:pPr>
            <w:r>
              <w:rPr>
                <w:rFonts w:cs="宋体" w:hint="eastAsia"/>
                <w:kern w:val="0"/>
                <w:sz w:val="24"/>
              </w:rPr>
              <w:t>单位</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4"/>
              </w:rPr>
            </w:pPr>
            <w:r>
              <w:rPr>
                <w:rFonts w:cs="宋体" w:hint="eastAsia"/>
                <w:kern w:val="0"/>
                <w:sz w:val="24"/>
              </w:rPr>
              <w:t>需求条款</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4"/>
              </w:rPr>
            </w:pPr>
            <w:r>
              <w:rPr>
                <w:rFonts w:cs="宋体"/>
                <w:kern w:val="0"/>
                <w:sz w:val="24"/>
                <w:szCs w:val="24"/>
              </w:rPr>
              <w:t>集采</w:t>
            </w:r>
          </w:p>
          <w:p w:rsidR="00DD772E" w:rsidRDefault="008E0AEC">
            <w:pPr>
              <w:widowControl/>
              <w:jc w:val="center"/>
              <w:rPr>
                <w:rFonts w:cs="宋体"/>
                <w:kern w:val="0"/>
                <w:sz w:val="24"/>
                <w:szCs w:val="24"/>
              </w:rPr>
            </w:pPr>
            <w:r>
              <w:rPr>
                <w:rFonts w:cs="宋体"/>
                <w:kern w:val="0"/>
                <w:sz w:val="24"/>
                <w:szCs w:val="24"/>
              </w:rPr>
              <w:t>内外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1</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合成</w:t>
            </w:r>
            <w:proofErr w:type="gramStart"/>
            <w:r>
              <w:rPr>
                <w:rFonts w:cs="宋体" w:hint="eastAsia"/>
                <w:kern w:val="0"/>
                <w:sz w:val="24"/>
                <w:szCs w:val="21"/>
              </w:rPr>
              <w:t>端媒体</w:t>
            </w:r>
            <w:proofErr w:type="gramEnd"/>
            <w:r>
              <w:rPr>
                <w:rFonts w:cs="宋体" w:hint="eastAsia"/>
                <w:kern w:val="0"/>
                <w:sz w:val="24"/>
                <w:szCs w:val="21"/>
              </w:rPr>
              <w:t>制作系统</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套</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、满足合成媒体制作处理业务，提供一体化硬件支持。</w:t>
            </w:r>
          </w:p>
          <w:p w:rsidR="00DD772E" w:rsidRDefault="008E0AEC">
            <w:pPr>
              <w:rPr>
                <w:sz w:val="24"/>
                <w:szCs w:val="21"/>
              </w:rPr>
            </w:pPr>
            <w:r>
              <w:rPr>
                <w:rFonts w:hint="eastAsia"/>
                <w:sz w:val="24"/>
                <w:szCs w:val="21"/>
              </w:rPr>
              <w:t>2</w:t>
            </w:r>
            <w:r>
              <w:rPr>
                <w:rFonts w:hint="eastAsia"/>
                <w:sz w:val="24"/>
                <w:szCs w:val="21"/>
              </w:rPr>
              <w:t>、采用影视级工业控制系统架构，核心</w:t>
            </w:r>
            <w:proofErr w:type="gramStart"/>
            <w:r>
              <w:rPr>
                <w:rFonts w:hint="eastAsia"/>
                <w:sz w:val="24"/>
                <w:szCs w:val="21"/>
              </w:rPr>
              <w:t>算力满足</w:t>
            </w:r>
            <w:proofErr w:type="gramEnd"/>
            <w:r>
              <w:rPr>
                <w:rFonts w:hint="eastAsia"/>
                <w:sz w:val="24"/>
                <w:szCs w:val="21"/>
              </w:rPr>
              <w:t>媒体资讯素材编辑、合成、多任务并行需求，主频不小于</w:t>
            </w:r>
            <w:r>
              <w:rPr>
                <w:rFonts w:hint="eastAsia"/>
                <w:sz w:val="24"/>
                <w:szCs w:val="21"/>
              </w:rPr>
              <w:t>3.0Hz</w:t>
            </w:r>
            <w:r>
              <w:rPr>
                <w:rFonts w:hint="eastAsia"/>
                <w:sz w:val="24"/>
                <w:szCs w:val="21"/>
              </w:rPr>
              <w:t>，不少于</w:t>
            </w:r>
            <w:r>
              <w:rPr>
                <w:rFonts w:hint="eastAsia"/>
                <w:sz w:val="24"/>
                <w:szCs w:val="21"/>
              </w:rPr>
              <w:t>14</w:t>
            </w:r>
            <w:r>
              <w:rPr>
                <w:rFonts w:hint="eastAsia"/>
                <w:sz w:val="24"/>
                <w:szCs w:val="21"/>
              </w:rPr>
              <w:t>核心等高端媒体合成要求；</w:t>
            </w:r>
          </w:p>
          <w:p w:rsidR="00DD772E" w:rsidRDefault="008E0AEC">
            <w:pPr>
              <w:rPr>
                <w:sz w:val="24"/>
                <w:szCs w:val="21"/>
              </w:rPr>
            </w:pPr>
            <w:r>
              <w:rPr>
                <w:rFonts w:hint="eastAsia"/>
                <w:sz w:val="24"/>
                <w:szCs w:val="21"/>
              </w:rPr>
              <w:t>3</w:t>
            </w:r>
            <w:r>
              <w:rPr>
                <w:rFonts w:hint="eastAsia"/>
                <w:sz w:val="24"/>
                <w:szCs w:val="21"/>
              </w:rPr>
              <w:t>、运行容量不小于</w:t>
            </w:r>
            <w:r>
              <w:rPr>
                <w:rFonts w:hint="eastAsia"/>
                <w:sz w:val="24"/>
                <w:szCs w:val="21"/>
              </w:rPr>
              <w:t>64GB</w:t>
            </w:r>
            <w:r>
              <w:rPr>
                <w:rFonts w:hint="eastAsia"/>
                <w:sz w:val="24"/>
                <w:szCs w:val="21"/>
              </w:rPr>
              <w:t>，支持多合成软件并行运行，预留扩展空间；</w:t>
            </w:r>
          </w:p>
          <w:p w:rsidR="00DD772E" w:rsidRDefault="008E0AEC">
            <w:pPr>
              <w:rPr>
                <w:sz w:val="24"/>
                <w:szCs w:val="21"/>
              </w:rPr>
            </w:pPr>
            <w:r>
              <w:rPr>
                <w:rFonts w:hint="eastAsia"/>
                <w:sz w:val="24"/>
                <w:szCs w:val="21"/>
              </w:rPr>
              <w:t>4</w:t>
            </w:r>
            <w:r>
              <w:rPr>
                <w:rFonts w:hint="eastAsia"/>
                <w:sz w:val="24"/>
                <w:szCs w:val="21"/>
              </w:rPr>
              <w:t>、资源容量不小于</w:t>
            </w:r>
            <w:r>
              <w:rPr>
                <w:rFonts w:hint="eastAsia"/>
                <w:sz w:val="24"/>
                <w:szCs w:val="21"/>
              </w:rPr>
              <w:t>2TB</w:t>
            </w:r>
            <w:r>
              <w:rPr>
                <w:rFonts w:hint="eastAsia"/>
                <w:sz w:val="24"/>
                <w:szCs w:val="21"/>
              </w:rPr>
              <w:t>，保障媒体资讯素材存取效率，启动效率，支持多容量扩展；</w:t>
            </w:r>
          </w:p>
          <w:p w:rsidR="00DD772E" w:rsidRDefault="008E0AEC">
            <w:pPr>
              <w:rPr>
                <w:sz w:val="24"/>
                <w:szCs w:val="21"/>
              </w:rPr>
            </w:pPr>
            <w:r>
              <w:rPr>
                <w:rFonts w:hint="eastAsia"/>
                <w:sz w:val="24"/>
                <w:szCs w:val="21"/>
              </w:rPr>
              <w:t>5</w:t>
            </w:r>
            <w:r>
              <w:rPr>
                <w:rFonts w:hint="eastAsia"/>
                <w:sz w:val="24"/>
                <w:szCs w:val="21"/>
              </w:rPr>
              <w:t>、支持媒体资讯全流程高画质预览、特效渲染，内核不低于</w:t>
            </w:r>
            <w:r>
              <w:rPr>
                <w:rFonts w:hint="eastAsia"/>
                <w:sz w:val="24"/>
                <w:szCs w:val="21"/>
              </w:rPr>
              <w:t>10752</w:t>
            </w:r>
            <w:r>
              <w:rPr>
                <w:rFonts w:hint="eastAsia"/>
                <w:sz w:val="24"/>
                <w:szCs w:val="21"/>
              </w:rPr>
              <w:t>、容量不小于</w:t>
            </w:r>
            <w:r>
              <w:rPr>
                <w:rFonts w:hint="eastAsia"/>
                <w:sz w:val="24"/>
                <w:szCs w:val="21"/>
              </w:rPr>
              <w:t>24GB</w:t>
            </w:r>
            <w:r>
              <w:rPr>
                <w:rFonts w:hint="eastAsia"/>
                <w:sz w:val="24"/>
                <w:szCs w:val="21"/>
              </w:rPr>
              <w:t>、</w:t>
            </w:r>
            <w:r>
              <w:rPr>
                <w:rFonts w:hint="eastAsia"/>
                <w:sz w:val="24"/>
                <w:szCs w:val="21"/>
              </w:rPr>
              <w:t>384bit</w:t>
            </w:r>
            <w:r>
              <w:rPr>
                <w:rFonts w:hint="eastAsia"/>
                <w:sz w:val="24"/>
                <w:szCs w:val="21"/>
              </w:rPr>
              <w:t>，保障数据传输带宽稳定。</w:t>
            </w:r>
            <w:r>
              <w:rPr>
                <w:rFonts w:hint="eastAsia"/>
                <w:sz w:val="24"/>
                <w:szCs w:val="21"/>
              </w:rPr>
              <w:t xml:space="preserve"> </w:t>
            </w:r>
          </w:p>
          <w:p w:rsidR="00DD772E" w:rsidRDefault="008E0AEC">
            <w:pPr>
              <w:rPr>
                <w:sz w:val="24"/>
                <w:szCs w:val="21"/>
              </w:rPr>
            </w:pPr>
            <w:r>
              <w:rPr>
                <w:rFonts w:hint="eastAsia"/>
                <w:sz w:val="24"/>
                <w:szCs w:val="21"/>
              </w:rPr>
              <w:t>6</w:t>
            </w:r>
            <w:r>
              <w:rPr>
                <w:rFonts w:hint="eastAsia"/>
                <w:sz w:val="24"/>
                <w:szCs w:val="21"/>
              </w:rPr>
              <w:t>、视音频接口数量与类型覆盖外设连接需求，支持多设备同时接入；</w:t>
            </w:r>
          </w:p>
          <w:p w:rsidR="00DD772E" w:rsidRDefault="008E0AEC">
            <w:pPr>
              <w:rPr>
                <w:sz w:val="24"/>
                <w:szCs w:val="21"/>
              </w:rPr>
            </w:pPr>
            <w:r>
              <w:rPr>
                <w:rFonts w:hint="eastAsia"/>
                <w:sz w:val="24"/>
                <w:szCs w:val="21"/>
              </w:rPr>
              <w:t>7</w:t>
            </w:r>
            <w:r>
              <w:rPr>
                <w:rFonts w:hint="eastAsia"/>
                <w:sz w:val="24"/>
                <w:szCs w:val="21"/>
              </w:rPr>
              <w:t>、支持</w:t>
            </w:r>
            <w:r>
              <w:rPr>
                <w:rFonts w:hint="eastAsia"/>
                <w:sz w:val="24"/>
                <w:szCs w:val="21"/>
              </w:rPr>
              <w:t>HDR</w:t>
            </w:r>
            <w:r>
              <w:rPr>
                <w:rFonts w:hint="eastAsia"/>
                <w:sz w:val="24"/>
                <w:szCs w:val="21"/>
              </w:rPr>
              <w:t>超高清影视</w:t>
            </w:r>
            <w:proofErr w:type="gramStart"/>
            <w:r>
              <w:rPr>
                <w:rFonts w:hint="eastAsia"/>
                <w:sz w:val="24"/>
                <w:szCs w:val="21"/>
              </w:rPr>
              <w:t>级晃全</w:t>
            </w:r>
            <w:proofErr w:type="gramEnd"/>
            <w:r>
              <w:rPr>
                <w:rFonts w:hint="eastAsia"/>
                <w:sz w:val="24"/>
                <w:szCs w:val="21"/>
              </w:rPr>
              <w:t>流程信号采集、收录、回放；</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2</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■液晶显示器</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附件</w:t>
            </w:r>
            <w:r>
              <w:rPr>
                <w:rFonts w:hint="eastAsia"/>
                <w:sz w:val="24"/>
                <w:szCs w:val="21"/>
              </w:rPr>
              <w:t>1</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内</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3</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动态数字采集器</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w:t>
            </w:r>
            <w:r>
              <w:rPr>
                <w:rFonts w:hint="eastAsia"/>
                <w:sz w:val="24"/>
                <w:szCs w:val="21"/>
              </w:rPr>
              <w:t>1/2</w:t>
            </w:r>
            <w:r>
              <w:rPr>
                <w:rFonts w:hint="eastAsia"/>
                <w:sz w:val="24"/>
                <w:szCs w:val="21"/>
              </w:rPr>
              <w:t>英寸</w:t>
            </w:r>
            <w:r>
              <w:rPr>
                <w:rFonts w:hint="eastAsia"/>
                <w:sz w:val="24"/>
                <w:szCs w:val="21"/>
              </w:rPr>
              <w:t>3</w:t>
            </w:r>
            <w:r>
              <w:rPr>
                <w:rFonts w:hint="eastAsia"/>
                <w:sz w:val="24"/>
                <w:szCs w:val="21"/>
              </w:rPr>
              <w:t>片式</w:t>
            </w:r>
            <w:r>
              <w:rPr>
                <w:rFonts w:hint="eastAsia"/>
                <w:sz w:val="24"/>
                <w:szCs w:val="21"/>
              </w:rPr>
              <w:t>4K CMOS</w:t>
            </w:r>
            <w:r>
              <w:rPr>
                <w:rFonts w:hint="eastAsia"/>
                <w:sz w:val="24"/>
                <w:szCs w:val="21"/>
              </w:rPr>
              <w:t>影像传感器，三环机械结构变焦镜头，支持</w:t>
            </w:r>
            <w:r>
              <w:rPr>
                <w:rFonts w:hint="eastAsia"/>
                <w:sz w:val="24"/>
                <w:szCs w:val="21"/>
              </w:rPr>
              <w:t>MPEG2</w:t>
            </w:r>
            <w:r>
              <w:rPr>
                <w:rFonts w:hint="eastAsia"/>
                <w:sz w:val="24"/>
                <w:szCs w:val="21"/>
              </w:rPr>
              <w:t>与</w:t>
            </w:r>
            <w:r>
              <w:rPr>
                <w:rFonts w:hint="eastAsia"/>
                <w:sz w:val="24"/>
                <w:szCs w:val="21"/>
              </w:rPr>
              <w:t>XAVC</w:t>
            </w:r>
            <w:r>
              <w:rPr>
                <w:rFonts w:hint="eastAsia"/>
                <w:sz w:val="24"/>
                <w:szCs w:val="21"/>
              </w:rPr>
              <w:t>格式录制；</w:t>
            </w:r>
          </w:p>
          <w:p w:rsidR="00DD772E" w:rsidRDefault="008E0AEC">
            <w:pPr>
              <w:rPr>
                <w:sz w:val="24"/>
                <w:szCs w:val="21"/>
              </w:rPr>
            </w:pPr>
            <w:r>
              <w:rPr>
                <w:rFonts w:hint="eastAsia"/>
                <w:sz w:val="24"/>
                <w:szCs w:val="21"/>
              </w:rPr>
              <w:t>2</w:t>
            </w:r>
            <w:r>
              <w:rPr>
                <w:rFonts w:hint="eastAsia"/>
                <w:sz w:val="24"/>
                <w:szCs w:val="21"/>
              </w:rPr>
              <w:t>、双芯片优化影像质量；</w:t>
            </w:r>
          </w:p>
          <w:p w:rsidR="00DD772E" w:rsidRDefault="008E0AEC">
            <w:pPr>
              <w:rPr>
                <w:sz w:val="24"/>
                <w:szCs w:val="21"/>
              </w:rPr>
            </w:pPr>
            <w:r>
              <w:rPr>
                <w:rFonts w:hint="eastAsia"/>
                <w:sz w:val="24"/>
                <w:szCs w:val="21"/>
              </w:rPr>
              <w:t>3</w:t>
            </w:r>
            <w:r>
              <w:rPr>
                <w:rFonts w:hint="eastAsia"/>
                <w:sz w:val="24"/>
                <w:szCs w:val="21"/>
              </w:rPr>
              <w:t>、</w:t>
            </w:r>
            <w:r>
              <w:rPr>
                <w:rFonts w:hint="eastAsia"/>
                <w:sz w:val="24"/>
                <w:szCs w:val="21"/>
              </w:rPr>
              <w:t>AI</w:t>
            </w:r>
            <w:r>
              <w:rPr>
                <w:rFonts w:hint="eastAsia"/>
                <w:sz w:val="24"/>
                <w:szCs w:val="21"/>
              </w:rPr>
              <w:t>智能对焦与</w:t>
            </w:r>
            <w:r>
              <w:rPr>
                <w:rFonts w:hint="eastAsia"/>
                <w:sz w:val="24"/>
                <w:szCs w:val="21"/>
              </w:rPr>
              <w:t>AI</w:t>
            </w:r>
            <w:r>
              <w:rPr>
                <w:rFonts w:hint="eastAsia"/>
                <w:sz w:val="24"/>
                <w:szCs w:val="21"/>
              </w:rPr>
              <w:t>智能构图，</w:t>
            </w:r>
            <w:proofErr w:type="gramStart"/>
            <w:r>
              <w:rPr>
                <w:rFonts w:hint="eastAsia"/>
                <w:sz w:val="24"/>
                <w:szCs w:val="21"/>
              </w:rPr>
              <w:t>影感画面</w:t>
            </w:r>
            <w:proofErr w:type="gramEnd"/>
            <w:r>
              <w:rPr>
                <w:rFonts w:hint="eastAsia"/>
                <w:sz w:val="24"/>
                <w:szCs w:val="21"/>
              </w:rPr>
              <w:t>风格，支持</w:t>
            </w:r>
            <w:r>
              <w:rPr>
                <w:rFonts w:hint="eastAsia"/>
                <w:sz w:val="24"/>
                <w:szCs w:val="21"/>
              </w:rPr>
              <w:t>SRT</w:t>
            </w:r>
            <w:r>
              <w:rPr>
                <w:rFonts w:hint="eastAsia"/>
                <w:sz w:val="24"/>
                <w:szCs w:val="21"/>
              </w:rPr>
              <w:t>流媒体传输、</w:t>
            </w:r>
            <w:r>
              <w:rPr>
                <w:rFonts w:hint="eastAsia"/>
                <w:sz w:val="24"/>
                <w:szCs w:val="21"/>
              </w:rPr>
              <w:t>USB UVC</w:t>
            </w:r>
            <w:r>
              <w:rPr>
                <w:rFonts w:hint="eastAsia"/>
                <w:sz w:val="24"/>
                <w:szCs w:val="21"/>
              </w:rPr>
              <w:t>输出；</w:t>
            </w:r>
          </w:p>
          <w:p w:rsidR="00DD772E" w:rsidRDefault="008E0AEC">
            <w:pPr>
              <w:rPr>
                <w:sz w:val="24"/>
                <w:szCs w:val="21"/>
              </w:rPr>
            </w:pPr>
            <w:r>
              <w:rPr>
                <w:rFonts w:hint="eastAsia"/>
                <w:sz w:val="24"/>
                <w:szCs w:val="21"/>
              </w:rPr>
              <w:t>4</w:t>
            </w:r>
            <w:r>
              <w:rPr>
                <w:rFonts w:hint="eastAsia"/>
                <w:sz w:val="24"/>
                <w:szCs w:val="21"/>
              </w:rPr>
              <w:t>、配备的</w:t>
            </w:r>
            <w:r>
              <w:rPr>
                <w:rFonts w:hint="eastAsia"/>
                <w:sz w:val="24"/>
                <w:szCs w:val="21"/>
              </w:rPr>
              <w:t>17</w:t>
            </w:r>
            <w:r>
              <w:rPr>
                <w:rFonts w:hint="eastAsia"/>
                <w:sz w:val="24"/>
                <w:szCs w:val="21"/>
              </w:rPr>
              <w:t>倍光学变焦镜头。等效</w:t>
            </w:r>
            <w:r>
              <w:rPr>
                <w:rFonts w:hint="eastAsia"/>
                <w:sz w:val="24"/>
                <w:szCs w:val="21"/>
              </w:rPr>
              <w:t>35mm</w:t>
            </w:r>
            <w:r>
              <w:rPr>
                <w:rFonts w:hint="eastAsia"/>
                <w:sz w:val="24"/>
                <w:szCs w:val="21"/>
              </w:rPr>
              <w:t>全画幅焦距范围为</w:t>
            </w:r>
            <w:r>
              <w:rPr>
                <w:rFonts w:hint="eastAsia"/>
                <w:sz w:val="24"/>
                <w:szCs w:val="21"/>
              </w:rPr>
              <w:t>30.3</w:t>
            </w:r>
            <w:r>
              <w:rPr>
                <w:rFonts w:hint="eastAsia"/>
                <w:sz w:val="24"/>
                <w:szCs w:val="21"/>
              </w:rPr>
              <w:t>–</w:t>
            </w:r>
            <w:r>
              <w:rPr>
                <w:rFonts w:hint="eastAsia"/>
                <w:sz w:val="24"/>
                <w:szCs w:val="21"/>
              </w:rPr>
              <w:t>515mm</w:t>
            </w:r>
            <w:r>
              <w:rPr>
                <w:rFonts w:hint="eastAsia"/>
                <w:sz w:val="24"/>
                <w:szCs w:val="21"/>
              </w:rPr>
              <w:t>，变焦范围内保持恒定最大光圈</w:t>
            </w:r>
            <w:r>
              <w:rPr>
                <w:rFonts w:hint="eastAsia"/>
                <w:sz w:val="24"/>
                <w:szCs w:val="21"/>
              </w:rPr>
              <w:t>F1.9</w:t>
            </w:r>
            <w:r>
              <w:rPr>
                <w:rFonts w:hint="eastAsia"/>
                <w:sz w:val="24"/>
                <w:szCs w:val="21"/>
              </w:rPr>
              <w:t>；</w:t>
            </w:r>
          </w:p>
          <w:p w:rsidR="00DD772E" w:rsidRDefault="008E0AEC">
            <w:pPr>
              <w:rPr>
                <w:sz w:val="24"/>
                <w:szCs w:val="21"/>
              </w:rPr>
            </w:pPr>
            <w:r>
              <w:rPr>
                <w:rFonts w:hint="eastAsia"/>
                <w:sz w:val="24"/>
                <w:szCs w:val="21"/>
              </w:rPr>
              <w:lastRenderedPageBreak/>
              <w:t>5</w:t>
            </w:r>
            <w:r>
              <w:rPr>
                <w:rFonts w:hint="eastAsia"/>
                <w:sz w:val="24"/>
                <w:szCs w:val="21"/>
              </w:rPr>
              <w:t>、电子无级</w:t>
            </w:r>
            <w:r>
              <w:rPr>
                <w:rFonts w:hint="eastAsia"/>
                <w:sz w:val="24"/>
                <w:szCs w:val="21"/>
              </w:rPr>
              <w:t>ND</w:t>
            </w:r>
            <w:r>
              <w:rPr>
                <w:rFonts w:hint="eastAsia"/>
                <w:sz w:val="24"/>
                <w:szCs w:val="21"/>
              </w:rPr>
              <w:t>滤镜，无需更改光圈、快门、增益等曝光设置；</w:t>
            </w:r>
          </w:p>
          <w:p w:rsidR="00DD772E" w:rsidRDefault="008E0AEC">
            <w:pPr>
              <w:rPr>
                <w:sz w:val="24"/>
                <w:szCs w:val="21"/>
              </w:rPr>
            </w:pPr>
            <w:r>
              <w:rPr>
                <w:rFonts w:hint="eastAsia"/>
                <w:sz w:val="24"/>
                <w:szCs w:val="21"/>
              </w:rPr>
              <w:t>6</w:t>
            </w:r>
            <w:r>
              <w:rPr>
                <w:rFonts w:hint="eastAsia"/>
                <w:sz w:val="24"/>
                <w:szCs w:val="21"/>
              </w:rPr>
              <w:t>、内置多种预设画面风格，包括适用于</w:t>
            </w:r>
            <w:r>
              <w:rPr>
                <w:rFonts w:hint="eastAsia"/>
                <w:sz w:val="24"/>
                <w:szCs w:val="21"/>
              </w:rPr>
              <w:t>SDR</w:t>
            </w:r>
            <w:r>
              <w:rPr>
                <w:rFonts w:hint="eastAsia"/>
                <w:sz w:val="24"/>
                <w:szCs w:val="21"/>
              </w:rPr>
              <w:t>（</w:t>
            </w:r>
            <w:r>
              <w:rPr>
                <w:rFonts w:hint="eastAsia"/>
                <w:sz w:val="24"/>
                <w:szCs w:val="21"/>
              </w:rPr>
              <w:t>BT.709</w:t>
            </w:r>
            <w:r>
              <w:rPr>
                <w:rFonts w:hint="eastAsia"/>
                <w:sz w:val="24"/>
                <w:szCs w:val="21"/>
              </w:rPr>
              <w:t>）的、</w:t>
            </w:r>
            <w:r>
              <w:rPr>
                <w:rFonts w:hint="eastAsia"/>
                <w:sz w:val="24"/>
                <w:szCs w:val="21"/>
              </w:rPr>
              <w:t>ITU709</w:t>
            </w:r>
            <w:r>
              <w:rPr>
                <w:rFonts w:hint="eastAsia"/>
                <w:sz w:val="24"/>
                <w:szCs w:val="21"/>
              </w:rPr>
              <w:t>，以及适用于</w:t>
            </w:r>
            <w:r>
              <w:rPr>
                <w:rFonts w:hint="eastAsia"/>
                <w:sz w:val="24"/>
                <w:szCs w:val="21"/>
              </w:rPr>
              <w:t xml:space="preserve"> HDR</w:t>
            </w:r>
            <w:r>
              <w:rPr>
                <w:rFonts w:hint="eastAsia"/>
                <w:sz w:val="24"/>
                <w:szCs w:val="21"/>
              </w:rPr>
              <w:t>（</w:t>
            </w:r>
            <w:r>
              <w:rPr>
                <w:rFonts w:hint="eastAsia"/>
                <w:sz w:val="24"/>
                <w:szCs w:val="21"/>
              </w:rPr>
              <w:t>HLG</w:t>
            </w:r>
            <w:r>
              <w:rPr>
                <w:rFonts w:hint="eastAsia"/>
                <w:sz w:val="24"/>
                <w:szCs w:val="21"/>
              </w:rPr>
              <w:t>）的</w:t>
            </w:r>
            <w:r>
              <w:rPr>
                <w:rFonts w:hint="eastAsia"/>
                <w:sz w:val="24"/>
                <w:szCs w:val="21"/>
              </w:rPr>
              <w:t xml:space="preserve"> HLG Live</w:t>
            </w:r>
            <w:r>
              <w:rPr>
                <w:rFonts w:hint="eastAsia"/>
                <w:sz w:val="24"/>
                <w:szCs w:val="21"/>
              </w:rPr>
              <w:t>、</w:t>
            </w:r>
            <w:r>
              <w:rPr>
                <w:rFonts w:hint="eastAsia"/>
                <w:sz w:val="24"/>
                <w:szCs w:val="21"/>
              </w:rPr>
              <w:t xml:space="preserve">HLG Mild </w:t>
            </w:r>
            <w:r>
              <w:rPr>
                <w:rFonts w:hint="eastAsia"/>
                <w:sz w:val="24"/>
                <w:szCs w:val="21"/>
              </w:rPr>
              <w:t>和</w:t>
            </w:r>
            <w:r>
              <w:rPr>
                <w:rFonts w:hint="eastAsia"/>
                <w:sz w:val="24"/>
                <w:szCs w:val="21"/>
              </w:rPr>
              <w:t xml:space="preserve"> HLG Natural</w:t>
            </w:r>
            <w:r>
              <w:rPr>
                <w:rFonts w:hint="eastAsia"/>
                <w:sz w:val="24"/>
                <w:szCs w:val="21"/>
              </w:rPr>
              <w:t>；</w:t>
            </w:r>
          </w:p>
          <w:p w:rsidR="00DD772E" w:rsidRDefault="008E0AEC">
            <w:pPr>
              <w:rPr>
                <w:sz w:val="24"/>
                <w:szCs w:val="21"/>
              </w:rPr>
            </w:pPr>
            <w:r>
              <w:rPr>
                <w:rFonts w:hint="eastAsia"/>
                <w:sz w:val="24"/>
                <w:szCs w:val="21"/>
              </w:rPr>
              <w:t>7</w:t>
            </w:r>
            <w:r>
              <w:rPr>
                <w:rFonts w:hint="eastAsia"/>
                <w:sz w:val="24"/>
                <w:szCs w:val="21"/>
              </w:rPr>
              <w:t>、可读取</w:t>
            </w:r>
            <w:r>
              <w:rPr>
                <w:rFonts w:hint="eastAsia"/>
                <w:sz w:val="24"/>
                <w:szCs w:val="21"/>
              </w:rPr>
              <w:t>CF Type A</w:t>
            </w:r>
            <w:r>
              <w:rPr>
                <w:rFonts w:hint="eastAsia"/>
                <w:sz w:val="24"/>
                <w:szCs w:val="21"/>
              </w:rPr>
              <w:t>存储卡，与主机同品牌；</w:t>
            </w:r>
          </w:p>
          <w:p w:rsidR="00DD772E" w:rsidRDefault="008E0AEC">
            <w:pPr>
              <w:rPr>
                <w:sz w:val="24"/>
                <w:szCs w:val="21"/>
              </w:rPr>
            </w:pPr>
            <w:r>
              <w:rPr>
                <w:rFonts w:hint="eastAsia"/>
                <w:sz w:val="24"/>
                <w:szCs w:val="21"/>
              </w:rPr>
              <w:t>8</w:t>
            </w:r>
            <w:r>
              <w:rPr>
                <w:rFonts w:hint="eastAsia"/>
                <w:sz w:val="24"/>
                <w:szCs w:val="21"/>
              </w:rPr>
              <w:t>、功率</w:t>
            </w:r>
            <w:r>
              <w:rPr>
                <w:rFonts w:hint="eastAsia"/>
                <w:sz w:val="24"/>
                <w:szCs w:val="21"/>
              </w:rPr>
              <w:t>12W</w:t>
            </w:r>
            <w:r>
              <w:rPr>
                <w:rFonts w:hint="eastAsia"/>
                <w:sz w:val="24"/>
                <w:szCs w:val="21"/>
              </w:rPr>
              <w:t>；色温</w:t>
            </w:r>
            <w:r>
              <w:rPr>
                <w:rFonts w:hint="eastAsia"/>
                <w:sz w:val="24"/>
                <w:szCs w:val="21"/>
              </w:rPr>
              <w:t>3200K-5600K</w:t>
            </w:r>
            <w:r>
              <w:rPr>
                <w:rFonts w:hint="eastAsia"/>
                <w:sz w:val="24"/>
                <w:szCs w:val="21"/>
              </w:rPr>
              <w:t>可调；</w:t>
            </w:r>
            <w:r>
              <w:rPr>
                <w:rFonts w:hint="eastAsia"/>
                <w:sz w:val="24"/>
                <w:szCs w:val="21"/>
              </w:rPr>
              <w:t>3.0%-100%</w:t>
            </w:r>
            <w:r>
              <w:rPr>
                <w:rFonts w:hint="eastAsia"/>
                <w:sz w:val="24"/>
                <w:szCs w:val="21"/>
              </w:rPr>
              <w:t>调光无闪烁；照度</w:t>
            </w:r>
            <w:r>
              <w:rPr>
                <w:rFonts w:hint="eastAsia"/>
                <w:sz w:val="24"/>
                <w:szCs w:val="21"/>
              </w:rPr>
              <w:t>140Lux@1m</w:t>
            </w:r>
            <w:r>
              <w:rPr>
                <w:rFonts w:hint="eastAsia"/>
                <w:sz w:val="24"/>
                <w:szCs w:val="21"/>
              </w:rPr>
              <w:t>；</w:t>
            </w:r>
          </w:p>
          <w:p w:rsidR="00DD772E" w:rsidRDefault="008E0AEC">
            <w:pPr>
              <w:rPr>
                <w:sz w:val="24"/>
                <w:szCs w:val="21"/>
              </w:rPr>
            </w:pPr>
            <w:r>
              <w:rPr>
                <w:rFonts w:hint="eastAsia"/>
                <w:sz w:val="24"/>
                <w:szCs w:val="21"/>
              </w:rPr>
              <w:t>9</w:t>
            </w:r>
            <w:r>
              <w:rPr>
                <w:rFonts w:hint="eastAsia"/>
                <w:sz w:val="24"/>
                <w:szCs w:val="21"/>
              </w:rPr>
              <w:t>、显色指数（</w:t>
            </w:r>
            <w:r>
              <w:rPr>
                <w:rFonts w:hint="eastAsia"/>
                <w:sz w:val="24"/>
                <w:szCs w:val="21"/>
              </w:rPr>
              <w:t>CRI</w:t>
            </w:r>
            <w:r>
              <w:rPr>
                <w:rFonts w:hint="eastAsia"/>
                <w:sz w:val="24"/>
                <w:szCs w:val="21"/>
              </w:rPr>
              <w:t>）</w:t>
            </w:r>
            <w:r>
              <w:rPr>
                <w:rFonts w:hint="eastAsia"/>
                <w:sz w:val="24"/>
                <w:szCs w:val="21"/>
              </w:rPr>
              <w:t>80</w:t>
            </w:r>
            <w:r>
              <w:rPr>
                <w:rFonts w:hint="eastAsia"/>
                <w:sz w:val="24"/>
                <w:szCs w:val="21"/>
              </w:rPr>
              <w:t>，为了便携拼接及散热使用，灯体采用可分离设计包含：控制器</w:t>
            </w:r>
            <w:proofErr w:type="gramStart"/>
            <w:r>
              <w:rPr>
                <w:rFonts w:hint="eastAsia"/>
                <w:sz w:val="24"/>
                <w:szCs w:val="21"/>
              </w:rPr>
              <w:t>和灯板可</w:t>
            </w:r>
            <w:proofErr w:type="gramEnd"/>
            <w:r>
              <w:rPr>
                <w:rFonts w:hint="eastAsia"/>
                <w:sz w:val="24"/>
                <w:szCs w:val="21"/>
              </w:rPr>
              <w:t>分离设计，连接可通过连接触点板使用</w:t>
            </w:r>
            <w:r>
              <w:rPr>
                <w:rFonts w:hint="eastAsia"/>
                <w:sz w:val="24"/>
                <w:szCs w:val="21"/>
              </w:rPr>
              <w:t>;</w:t>
            </w:r>
          </w:p>
          <w:p w:rsidR="00DD772E" w:rsidRDefault="008E0AEC">
            <w:pPr>
              <w:rPr>
                <w:sz w:val="24"/>
                <w:szCs w:val="21"/>
              </w:rPr>
            </w:pPr>
            <w:r>
              <w:rPr>
                <w:rFonts w:hint="eastAsia"/>
                <w:sz w:val="24"/>
                <w:szCs w:val="21"/>
              </w:rPr>
              <w:t>★</w:t>
            </w:r>
            <w:r>
              <w:rPr>
                <w:rFonts w:hint="eastAsia"/>
                <w:sz w:val="24"/>
                <w:szCs w:val="21"/>
              </w:rPr>
              <w:t>10</w:t>
            </w:r>
            <w:r>
              <w:rPr>
                <w:rFonts w:hint="eastAsia"/>
                <w:sz w:val="24"/>
                <w:szCs w:val="21"/>
              </w:rPr>
              <w:t>、可以多个单元任意组装在一起使用，能单个单元控制，也能多个单元控制，每个单元四周带有多个触点，触点可完成灯光控制与供电，每个灯光</w:t>
            </w:r>
            <w:proofErr w:type="gramStart"/>
            <w:r>
              <w:rPr>
                <w:rFonts w:hint="eastAsia"/>
                <w:sz w:val="24"/>
                <w:szCs w:val="21"/>
              </w:rPr>
              <w:t>组片具备热</w:t>
            </w:r>
            <w:proofErr w:type="gramEnd"/>
            <w:r>
              <w:rPr>
                <w:rFonts w:hint="eastAsia"/>
                <w:sz w:val="24"/>
                <w:szCs w:val="21"/>
              </w:rPr>
              <w:t>插拔功能，使用供电及控制为一体的线缆</w:t>
            </w:r>
            <w:proofErr w:type="gramStart"/>
            <w:r>
              <w:rPr>
                <w:rFonts w:hint="eastAsia"/>
                <w:sz w:val="24"/>
                <w:szCs w:val="21"/>
              </w:rPr>
              <w:t>与灯板连接</w:t>
            </w:r>
            <w:proofErr w:type="gramEnd"/>
            <w:r>
              <w:rPr>
                <w:rFonts w:hint="eastAsia"/>
                <w:sz w:val="24"/>
                <w:szCs w:val="21"/>
              </w:rPr>
              <w:t>即可完成供电与控制</w:t>
            </w:r>
          </w:p>
          <w:p w:rsidR="00DD772E" w:rsidRDefault="008E0AEC">
            <w:pPr>
              <w:rPr>
                <w:sz w:val="24"/>
                <w:szCs w:val="21"/>
              </w:rPr>
            </w:pPr>
            <w:r>
              <w:rPr>
                <w:rFonts w:hint="eastAsia"/>
                <w:sz w:val="24"/>
                <w:szCs w:val="21"/>
              </w:rPr>
              <w:t>★</w:t>
            </w:r>
            <w:r>
              <w:rPr>
                <w:rFonts w:hint="eastAsia"/>
                <w:sz w:val="24"/>
                <w:szCs w:val="21"/>
              </w:rPr>
              <w:t>11</w:t>
            </w:r>
            <w:r>
              <w:rPr>
                <w:rFonts w:hint="eastAsia"/>
                <w:sz w:val="24"/>
                <w:szCs w:val="21"/>
              </w:rPr>
              <w:t>、每组控制器可控制不少于</w:t>
            </w:r>
            <w:r>
              <w:rPr>
                <w:rFonts w:hint="eastAsia"/>
                <w:sz w:val="24"/>
                <w:szCs w:val="21"/>
              </w:rPr>
              <w:t>32</w:t>
            </w:r>
            <w:r>
              <w:rPr>
                <w:rFonts w:hint="eastAsia"/>
                <w:sz w:val="24"/>
                <w:szCs w:val="21"/>
              </w:rPr>
              <w:t>片灯光组片；</w:t>
            </w:r>
          </w:p>
          <w:p w:rsidR="00DD772E" w:rsidRDefault="008E0AEC">
            <w:pPr>
              <w:rPr>
                <w:sz w:val="24"/>
                <w:szCs w:val="21"/>
              </w:rPr>
            </w:pPr>
            <w:r>
              <w:rPr>
                <w:rFonts w:hint="eastAsia"/>
                <w:sz w:val="24"/>
                <w:szCs w:val="21"/>
              </w:rPr>
              <w:t>●</w:t>
            </w:r>
            <w:r>
              <w:rPr>
                <w:rFonts w:hint="eastAsia"/>
                <w:sz w:val="24"/>
                <w:szCs w:val="21"/>
              </w:rPr>
              <w:t>12</w:t>
            </w:r>
            <w:r>
              <w:rPr>
                <w:rFonts w:hint="eastAsia"/>
                <w:sz w:val="24"/>
                <w:szCs w:val="21"/>
              </w:rPr>
              <w:t>、</w:t>
            </w:r>
            <w:proofErr w:type="gramStart"/>
            <w:r>
              <w:rPr>
                <w:rFonts w:hint="eastAsia"/>
                <w:sz w:val="24"/>
                <w:szCs w:val="21"/>
              </w:rPr>
              <w:t>内置蓝牙控制功能</w:t>
            </w:r>
            <w:proofErr w:type="gramEnd"/>
            <w:r>
              <w:rPr>
                <w:rFonts w:hint="eastAsia"/>
                <w:sz w:val="24"/>
                <w:szCs w:val="21"/>
              </w:rPr>
              <w:t>，可以通过配置遥控手柄或平板电脑和手机端中</w:t>
            </w:r>
            <w:r>
              <w:rPr>
                <w:rFonts w:hint="eastAsia"/>
                <w:sz w:val="24"/>
                <w:szCs w:val="21"/>
              </w:rPr>
              <w:t>APP</w:t>
            </w:r>
            <w:r>
              <w:rPr>
                <w:rFonts w:hint="eastAsia"/>
                <w:sz w:val="24"/>
                <w:szCs w:val="21"/>
              </w:rPr>
              <w:t>程序控制灯光的操作，可单个或分组控制每个电源的色温与亮度；</w:t>
            </w:r>
            <w:r>
              <w:rPr>
                <w:sz w:val="24"/>
                <w:szCs w:val="21"/>
              </w:rPr>
              <w:t xml:space="preserve"> </w:t>
            </w:r>
          </w:p>
          <w:p w:rsidR="00DD772E" w:rsidRDefault="008E0AEC">
            <w:pPr>
              <w:rPr>
                <w:sz w:val="24"/>
                <w:szCs w:val="21"/>
              </w:rPr>
            </w:pPr>
            <w:r>
              <w:rPr>
                <w:rFonts w:hint="eastAsia"/>
                <w:sz w:val="24"/>
                <w:szCs w:val="21"/>
              </w:rPr>
              <w:t>●</w:t>
            </w:r>
            <w:r>
              <w:rPr>
                <w:rFonts w:hint="eastAsia"/>
                <w:sz w:val="24"/>
                <w:szCs w:val="21"/>
              </w:rPr>
              <w:t>13</w:t>
            </w:r>
            <w:r>
              <w:rPr>
                <w:rFonts w:hint="eastAsia"/>
                <w:sz w:val="24"/>
                <w:szCs w:val="21"/>
              </w:rPr>
              <w:t>、灯光面板具备亮度输出可一键至</w:t>
            </w:r>
            <w:r>
              <w:rPr>
                <w:rFonts w:hint="eastAsia"/>
                <w:sz w:val="24"/>
                <w:szCs w:val="21"/>
              </w:rPr>
              <w:t>50%</w:t>
            </w:r>
            <w:r>
              <w:rPr>
                <w:rFonts w:hint="eastAsia"/>
                <w:sz w:val="24"/>
                <w:szCs w:val="21"/>
              </w:rPr>
              <w:t>，并且具备</w:t>
            </w:r>
            <w:r>
              <w:rPr>
                <w:rFonts w:hint="eastAsia"/>
                <w:sz w:val="24"/>
                <w:szCs w:val="21"/>
              </w:rPr>
              <w:t>LED</w:t>
            </w:r>
            <w:r>
              <w:rPr>
                <w:rFonts w:hint="eastAsia"/>
                <w:sz w:val="24"/>
                <w:szCs w:val="21"/>
              </w:rPr>
              <w:t>亮度百分比显示表，也可无缝调节；</w:t>
            </w:r>
            <w:r>
              <w:rPr>
                <w:sz w:val="24"/>
                <w:szCs w:val="21"/>
              </w:rPr>
              <w:t xml:space="preserve"> </w:t>
            </w:r>
          </w:p>
          <w:p w:rsidR="00DD772E" w:rsidRDefault="008E0AEC">
            <w:pPr>
              <w:rPr>
                <w:sz w:val="24"/>
                <w:szCs w:val="21"/>
              </w:rPr>
            </w:pPr>
            <w:r>
              <w:rPr>
                <w:rFonts w:hint="eastAsia"/>
                <w:sz w:val="24"/>
                <w:szCs w:val="21"/>
              </w:rPr>
              <w:t>14</w:t>
            </w:r>
            <w:r>
              <w:rPr>
                <w:rFonts w:hint="eastAsia"/>
                <w:sz w:val="24"/>
                <w:szCs w:val="21"/>
              </w:rPr>
              <w:t>、灯光控制面板具备色温快速切换按键，</w:t>
            </w:r>
            <w:r>
              <w:rPr>
                <w:rFonts w:hint="eastAsia"/>
                <w:sz w:val="24"/>
                <w:szCs w:val="21"/>
              </w:rPr>
              <w:t>3200K/5600K</w:t>
            </w:r>
            <w:r>
              <w:rPr>
                <w:rFonts w:hint="eastAsia"/>
                <w:sz w:val="24"/>
                <w:szCs w:val="21"/>
              </w:rPr>
              <w:t>可快速切换，也可无缝调节；</w:t>
            </w:r>
          </w:p>
          <w:p w:rsidR="00DD772E" w:rsidRDefault="008E0AEC">
            <w:pPr>
              <w:rPr>
                <w:sz w:val="24"/>
                <w:szCs w:val="21"/>
              </w:rPr>
            </w:pPr>
            <w:r>
              <w:rPr>
                <w:rFonts w:hint="eastAsia"/>
                <w:sz w:val="24"/>
                <w:szCs w:val="21"/>
              </w:rPr>
              <w:t>15</w:t>
            </w:r>
            <w:r>
              <w:rPr>
                <w:rFonts w:hint="eastAsia"/>
                <w:sz w:val="24"/>
                <w:szCs w:val="21"/>
              </w:rPr>
              <w:t>、灯光控制面板具备亮度调节按键可从</w:t>
            </w:r>
            <w:r>
              <w:rPr>
                <w:rFonts w:hint="eastAsia"/>
                <w:sz w:val="24"/>
                <w:szCs w:val="21"/>
              </w:rPr>
              <w:t>0%-100%</w:t>
            </w:r>
            <w:r>
              <w:rPr>
                <w:rFonts w:hint="eastAsia"/>
                <w:sz w:val="24"/>
                <w:szCs w:val="21"/>
              </w:rPr>
              <w:t>调光无闪烁；</w:t>
            </w:r>
          </w:p>
          <w:p w:rsidR="00DD772E" w:rsidRDefault="008E0AEC">
            <w:pPr>
              <w:rPr>
                <w:sz w:val="24"/>
                <w:szCs w:val="21"/>
              </w:rPr>
            </w:pPr>
            <w:r>
              <w:rPr>
                <w:rFonts w:hint="eastAsia"/>
                <w:sz w:val="24"/>
                <w:szCs w:val="21"/>
              </w:rPr>
              <w:t>16</w:t>
            </w:r>
            <w:r>
              <w:rPr>
                <w:rFonts w:hint="eastAsia"/>
                <w:sz w:val="24"/>
                <w:szCs w:val="21"/>
              </w:rPr>
              <w:t>、主控单元具有两种供电方式，可使用电池或</w:t>
            </w:r>
            <w:r>
              <w:rPr>
                <w:rFonts w:hint="eastAsia"/>
                <w:sz w:val="24"/>
                <w:szCs w:val="21"/>
              </w:rPr>
              <w:t>DC</w:t>
            </w:r>
            <w:r>
              <w:rPr>
                <w:rFonts w:hint="eastAsia"/>
                <w:sz w:val="24"/>
                <w:szCs w:val="21"/>
              </w:rPr>
              <w:t>供电；</w:t>
            </w:r>
          </w:p>
          <w:p w:rsidR="00DD772E" w:rsidRDefault="008E0AEC">
            <w:pPr>
              <w:rPr>
                <w:sz w:val="24"/>
                <w:szCs w:val="21"/>
              </w:rPr>
            </w:pPr>
            <w:r>
              <w:rPr>
                <w:rFonts w:hint="eastAsia"/>
                <w:sz w:val="24"/>
                <w:szCs w:val="21"/>
              </w:rPr>
              <w:t>★</w:t>
            </w:r>
            <w:r>
              <w:rPr>
                <w:rFonts w:hint="eastAsia"/>
                <w:sz w:val="24"/>
                <w:szCs w:val="21"/>
              </w:rPr>
              <w:t>17</w:t>
            </w:r>
            <w:r>
              <w:rPr>
                <w:rFonts w:hint="eastAsia"/>
                <w:sz w:val="24"/>
                <w:szCs w:val="21"/>
              </w:rPr>
              <w:t>、</w:t>
            </w:r>
            <w:r>
              <w:rPr>
                <w:rFonts w:hint="eastAsia"/>
                <w:sz w:val="24"/>
                <w:szCs w:val="21"/>
              </w:rPr>
              <w:t>APP</w:t>
            </w:r>
            <w:r>
              <w:rPr>
                <w:rFonts w:hint="eastAsia"/>
                <w:sz w:val="24"/>
                <w:szCs w:val="21"/>
              </w:rPr>
              <w:t>控制时色温具有</w:t>
            </w:r>
            <w:r>
              <w:rPr>
                <w:rFonts w:hint="eastAsia"/>
                <w:sz w:val="24"/>
                <w:szCs w:val="21"/>
              </w:rPr>
              <w:t>3200K.4000K.4300K.5000K.5600K</w:t>
            </w:r>
            <w:r>
              <w:rPr>
                <w:rFonts w:hint="eastAsia"/>
                <w:sz w:val="24"/>
                <w:szCs w:val="21"/>
              </w:rPr>
              <w:t>等选项，可根据使用环境的不同准确可选并调节色温，单片大小</w:t>
            </w:r>
            <w:proofErr w:type="gramStart"/>
            <w:r>
              <w:rPr>
                <w:rFonts w:hint="eastAsia"/>
                <w:sz w:val="24"/>
                <w:szCs w:val="21"/>
              </w:rPr>
              <w:t>9cmx9cmx</w:t>
            </w:r>
            <w:proofErr w:type="gramEnd"/>
            <w:r>
              <w:rPr>
                <w:rFonts w:hint="eastAsia"/>
                <w:sz w:val="24"/>
                <w:szCs w:val="21"/>
              </w:rPr>
              <w:t>1.5cm</w:t>
            </w:r>
            <w:r>
              <w:rPr>
                <w:rFonts w:hint="eastAsia"/>
                <w:sz w:val="24"/>
                <w:szCs w:val="21"/>
              </w:rPr>
              <w:t>，便于特殊拍摄</w:t>
            </w:r>
            <w:r>
              <w:rPr>
                <w:rFonts w:hint="eastAsia"/>
                <w:sz w:val="24"/>
                <w:szCs w:val="21"/>
              </w:rPr>
              <w:t>.</w:t>
            </w:r>
            <w:r>
              <w:rPr>
                <w:rFonts w:hint="eastAsia"/>
                <w:sz w:val="24"/>
                <w:szCs w:val="21"/>
              </w:rPr>
              <w:t>携带</w:t>
            </w:r>
            <w:r>
              <w:rPr>
                <w:rFonts w:hint="eastAsia"/>
                <w:sz w:val="24"/>
                <w:szCs w:val="21"/>
              </w:rPr>
              <w:t>.</w:t>
            </w:r>
            <w:r>
              <w:rPr>
                <w:rFonts w:hint="eastAsia"/>
                <w:sz w:val="24"/>
                <w:szCs w:val="21"/>
              </w:rPr>
              <w:t>存放等，存放时可进行随意叠放不限个数；</w:t>
            </w:r>
            <w:r>
              <w:rPr>
                <w:sz w:val="24"/>
                <w:szCs w:val="21"/>
              </w:rPr>
              <w:t xml:space="preserve"> </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lastRenderedPageBreak/>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lastRenderedPageBreak/>
              <w:t>4</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HDR</w:t>
            </w:r>
            <w:r>
              <w:rPr>
                <w:rFonts w:cs="宋体" w:hint="eastAsia"/>
                <w:kern w:val="0"/>
                <w:sz w:val="24"/>
                <w:szCs w:val="21"/>
              </w:rPr>
              <w:t>数字影像采</w:t>
            </w:r>
            <w:r>
              <w:rPr>
                <w:rFonts w:cs="宋体" w:hint="eastAsia"/>
                <w:kern w:val="0"/>
                <w:sz w:val="24"/>
                <w:szCs w:val="21"/>
              </w:rPr>
              <w:lastRenderedPageBreak/>
              <w:t>集器</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lastRenderedPageBreak/>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、全画幅单芯片</w:t>
            </w:r>
            <w:r>
              <w:rPr>
                <w:rFonts w:hint="eastAsia"/>
                <w:sz w:val="24"/>
                <w:szCs w:val="21"/>
              </w:rPr>
              <w:t>CMOS</w:t>
            </w:r>
            <w:r>
              <w:rPr>
                <w:rFonts w:hint="eastAsia"/>
                <w:sz w:val="24"/>
                <w:szCs w:val="21"/>
              </w:rPr>
              <w:t>影像传感器</w:t>
            </w:r>
          </w:p>
          <w:p w:rsidR="00DD772E" w:rsidRDefault="008E0AEC">
            <w:pPr>
              <w:rPr>
                <w:sz w:val="24"/>
                <w:szCs w:val="21"/>
              </w:rPr>
            </w:pPr>
            <w:r>
              <w:rPr>
                <w:rFonts w:hint="eastAsia"/>
                <w:sz w:val="24"/>
                <w:szCs w:val="21"/>
              </w:rPr>
              <w:lastRenderedPageBreak/>
              <w:t>2</w:t>
            </w:r>
            <w:r>
              <w:rPr>
                <w:rFonts w:hint="eastAsia"/>
                <w:sz w:val="24"/>
                <w:szCs w:val="21"/>
              </w:rPr>
              <w:t>、约</w:t>
            </w:r>
            <w:r>
              <w:rPr>
                <w:rFonts w:hint="eastAsia"/>
                <w:sz w:val="24"/>
                <w:szCs w:val="21"/>
              </w:rPr>
              <w:t>1020</w:t>
            </w:r>
            <w:r>
              <w:rPr>
                <w:rFonts w:hint="eastAsia"/>
                <w:sz w:val="24"/>
                <w:szCs w:val="21"/>
              </w:rPr>
              <w:t>万（视频），约</w:t>
            </w:r>
            <w:r>
              <w:rPr>
                <w:rFonts w:hint="eastAsia"/>
                <w:sz w:val="24"/>
                <w:szCs w:val="21"/>
              </w:rPr>
              <w:t>1210</w:t>
            </w:r>
            <w:r>
              <w:rPr>
                <w:rFonts w:hint="eastAsia"/>
                <w:sz w:val="24"/>
                <w:szCs w:val="21"/>
              </w:rPr>
              <w:t>万（静态影像）</w:t>
            </w:r>
          </w:p>
          <w:p w:rsidR="00DD772E" w:rsidRDefault="008E0AEC">
            <w:pPr>
              <w:rPr>
                <w:sz w:val="24"/>
                <w:szCs w:val="21"/>
              </w:rPr>
            </w:pPr>
            <w:r>
              <w:rPr>
                <w:rFonts w:hint="eastAsia"/>
                <w:sz w:val="24"/>
                <w:szCs w:val="21"/>
              </w:rPr>
              <w:t>3</w:t>
            </w:r>
            <w:r>
              <w:rPr>
                <w:rFonts w:hint="eastAsia"/>
                <w:sz w:val="24"/>
                <w:szCs w:val="21"/>
              </w:rPr>
              <w:t>、支持</w:t>
            </w:r>
            <w:r>
              <w:rPr>
                <w:rFonts w:hint="eastAsia"/>
                <w:sz w:val="24"/>
                <w:szCs w:val="21"/>
              </w:rPr>
              <w:t>E</w:t>
            </w:r>
            <w:r>
              <w:rPr>
                <w:rFonts w:hint="eastAsia"/>
                <w:sz w:val="24"/>
                <w:szCs w:val="21"/>
              </w:rPr>
              <w:t>卡口或</w:t>
            </w:r>
            <w:r>
              <w:rPr>
                <w:rFonts w:hint="eastAsia"/>
                <w:sz w:val="24"/>
                <w:szCs w:val="21"/>
              </w:rPr>
              <w:t>EF</w:t>
            </w:r>
            <w:r>
              <w:rPr>
                <w:rFonts w:hint="eastAsia"/>
                <w:sz w:val="24"/>
                <w:szCs w:val="21"/>
              </w:rPr>
              <w:t>卡口</w:t>
            </w:r>
          </w:p>
          <w:p w:rsidR="00DD772E" w:rsidRDefault="008E0AEC">
            <w:pPr>
              <w:rPr>
                <w:sz w:val="24"/>
                <w:szCs w:val="21"/>
              </w:rPr>
            </w:pPr>
            <w:r>
              <w:rPr>
                <w:rFonts w:hint="eastAsia"/>
                <w:sz w:val="24"/>
                <w:szCs w:val="21"/>
              </w:rPr>
              <w:t>4</w:t>
            </w:r>
            <w:r>
              <w:rPr>
                <w:rFonts w:hint="eastAsia"/>
                <w:sz w:val="24"/>
                <w:szCs w:val="21"/>
              </w:rPr>
              <w:t>、慢动作和快动作</w:t>
            </w:r>
            <w:r>
              <w:rPr>
                <w:rFonts w:hint="eastAsia"/>
                <w:sz w:val="24"/>
                <w:szCs w:val="21"/>
              </w:rPr>
              <w:t>NTSC</w:t>
            </w:r>
            <w:r>
              <w:rPr>
                <w:rFonts w:hint="eastAsia"/>
                <w:sz w:val="24"/>
                <w:szCs w:val="21"/>
              </w:rPr>
              <w:t>：</w:t>
            </w:r>
            <w:r>
              <w:rPr>
                <w:rFonts w:hint="eastAsia"/>
                <w:sz w:val="24"/>
                <w:szCs w:val="21"/>
              </w:rPr>
              <w:t>1</w:t>
            </w:r>
            <w:r>
              <w:rPr>
                <w:rFonts w:hint="eastAsia"/>
                <w:sz w:val="24"/>
                <w:szCs w:val="21"/>
              </w:rPr>
              <w:t>至</w:t>
            </w:r>
            <w:r>
              <w:rPr>
                <w:rFonts w:hint="eastAsia"/>
                <w:sz w:val="24"/>
                <w:szCs w:val="21"/>
              </w:rPr>
              <w:t>240</w:t>
            </w:r>
            <w:r>
              <w:rPr>
                <w:rFonts w:hint="eastAsia"/>
                <w:sz w:val="24"/>
                <w:szCs w:val="21"/>
              </w:rPr>
              <w:t>帧</w:t>
            </w:r>
            <w:r>
              <w:rPr>
                <w:rFonts w:hint="eastAsia"/>
                <w:sz w:val="24"/>
                <w:szCs w:val="21"/>
              </w:rPr>
              <w:t>(24/30/60/120)</w:t>
            </w:r>
            <w:r>
              <w:rPr>
                <w:rFonts w:hint="eastAsia"/>
                <w:sz w:val="24"/>
                <w:szCs w:val="21"/>
              </w:rPr>
              <w:t>，</w:t>
            </w:r>
            <w:r>
              <w:rPr>
                <w:rFonts w:hint="eastAsia"/>
                <w:sz w:val="24"/>
                <w:szCs w:val="21"/>
              </w:rPr>
              <w:t>PAL</w:t>
            </w:r>
            <w:r>
              <w:rPr>
                <w:rFonts w:hint="eastAsia"/>
                <w:sz w:val="24"/>
                <w:szCs w:val="21"/>
              </w:rPr>
              <w:t>：</w:t>
            </w:r>
            <w:r>
              <w:rPr>
                <w:rFonts w:hint="eastAsia"/>
                <w:sz w:val="24"/>
                <w:szCs w:val="21"/>
              </w:rPr>
              <w:t>1</w:t>
            </w:r>
            <w:r>
              <w:rPr>
                <w:rFonts w:hint="eastAsia"/>
                <w:sz w:val="24"/>
                <w:szCs w:val="21"/>
              </w:rPr>
              <w:t>至</w:t>
            </w:r>
            <w:r>
              <w:rPr>
                <w:rFonts w:hint="eastAsia"/>
                <w:sz w:val="24"/>
                <w:szCs w:val="21"/>
              </w:rPr>
              <w:t>200</w:t>
            </w:r>
            <w:r>
              <w:rPr>
                <w:rFonts w:hint="eastAsia"/>
                <w:sz w:val="24"/>
                <w:szCs w:val="21"/>
              </w:rPr>
              <w:t>帧</w:t>
            </w:r>
            <w:r>
              <w:rPr>
                <w:rFonts w:hint="eastAsia"/>
                <w:sz w:val="24"/>
                <w:szCs w:val="21"/>
              </w:rPr>
              <w:t>(25/50/100)</w:t>
            </w:r>
          </w:p>
          <w:p w:rsidR="00DD772E" w:rsidRDefault="008E0AEC">
            <w:pPr>
              <w:rPr>
                <w:sz w:val="24"/>
                <w:szCs w:val="21"/>
              </w:rPr>
            </w:pPr>
            <w:r>
              <w:rPr>
                <w:rFonts w:hint="eastAsia"/>
                <w:sz w:val="24"/>
                <w:szCs w:val="21"/>
              </w:rPr>
              <w:t>5</w:t>
            </w:r>
            <w:r>
              <w:rPr>
                <w:rFonts w:hint="eastAsia"/>
                <w:sz w:val="24"/>
                <w:szCs w:val="21"/>
              </w:rPr>
              <w:t>、白平衡模式</w:t>
            </w:r>
            <w:r>
              <w:rPr>
                <w:rFonts w:hint="eastAsia"/>
                <w:sz w:val="24"/>
                <w:szCs w:val="21"/>
              </w:rPr>
              <w:t>AWB</w:t>
            </w:r>
            <w:r>
              <w:rPr>
                <w:rFonts w:hint="eastAsia"/>
                <w:sz w:val="24"/>
                <w:szCs w:val="21"/>
              </w:rPr>
              <w:t>自动</w:t>
            </w:r>
            <w:r>
              <w:rPr>
                <w:rFonts w:hint="eastAsia"/>
                <w:sz w:val="24"/>
                <w:szCs w:val="21"/>
              </w:rPr>
              <w:t>/AWB</w:t>
            </w:r>
            <w:r>
              <w:rPr>
                <w:rFonts w:hint="eastAsia"/>
                <w:sz w:val="24"/>
                <w:szCs w:val="21"/>
              </w:rPr>
              <w:t>自动：环境</w:t>
            </w:r>
            <w:r>
              <w:rPr>
                <w:rFonts w:hint="eastAsia"/>
                <w:sz w:val="24"/>
                <w:szCs w:val="21"/>
              </w:rPr>
              <w:t>/AWB</w:t>
            </w:r>
            <w:r>
              <w:rPr>
                <w:rFonts w:hint="eastAsia"/>
                <w:sz w:val="24"/>
                <w:szCs w:val="21"/>
              </w:rPr>
              <w:t>自动：白</w:t>
            </w:r>
            <w:r>
              <w:rPr>
                <w:rFonts w:hint="eastAsia"/>
                <w:sz w:val="24"/>
                <w:szCs w:val="21"/>
              </w:rPr>
              <w:t>/</w:t>
            </w:r>
            <w:r>
              <w:rPr>
                <w:rFonts w:hint="eastAsia"/>
                <w:sz w:val="24"/>
                <w:szCs w:val="21"/>
              </w:rPr>
              <w:t>日光</w:t>
            </w:r>
            <w:r>
              <w:rPr>
                <w:rFonts w:hint="eastAsia"/>
                <w:sz w:val="24"/>
                <w:szCs w:val="21"/>
              </w:rPr>
              <w:t>/</w:t>
            </w:r>
            <w:r>
              <w:rPr>
                <w:rFonts w:hint="eastAsia"/>
                <w:sz w:val="24"/>
                <w:szCs w:val="21"/>
              </w:rPr>
              <w:t>阴影</w:t>
            </w:r>
            <w:r>
              <w:rPr>
                <w:rFonts w:hint="eastAsia"/>
                <w:sz w:val="24"/>
                <w:szCs w:val="21"/>
              </w:rPr>
              <w:t>/</w:t>
            </w:r>
            <w:r>
              <w:rPr>
                <w:rFonts w:hint="eastAsia"/>
                <w:sz w:val="24"/>
                <w:szCs w:val="21"/>
              </w:rPr>
              <w:t>阴天</w:t>
            </w:r>
            <w:r>
              <w:rPr>
                <w:rFonts w:hint="eastAsia"/>
                <w:sz w:val="24"/>
                <w:szCs w:val="21"/>
              </w:rPr>
              <w:t>/</w:t>
            </w:r>
            <w:r>
              <w:rPr>
                <w:rFonts w:hint="eastAsia"/>
                <w:sz w:val="24"/>
                <w:szCs w:val="21"/>
              </w:rPr>
              <w:t>白炽灯</w:t>
            </w:r>
            <w:r>
              <w:rPr>
                <w:rFonts w:hint="eastAsia"/>
                <w:sz w:val="24"/>
                <w:szCs w:val="21"/>
              </w:rPr>
              <w:t>/</w:t>
            </w:r>
            <w:r>
              <w:rPr>
                <w:rFonts w:hint="eastAsia"/>
                <w:sz w:val="24"/>
                <w:szCs w:val="21"/>
              </w:rPr>
              <w:t>荧光灯：暖白色</w:t>
            </w:r>
            <w:r>
              <w:rPr>
                <w:rFonts w:hint="eastAsia"/>
                <w:sz w:val="24"/>
                <w:szCs w:val="21"/>
              </w:rPr>
              <w:t>/</w:t>
            </w:r>
            <w:r>
              <w:rPr>
                <w:rFonts w:hint="eastAsia"/>
                <w:sz w:val="24"/>
                <w:szCs w:val="21"/>
              </w:rPr>
              <w:t>荧光灯：冷白色</w:t>
            </w:r>
            <w:r>
              <w:rPr>
                <w:rFonts w:hint="eastAsia"/>
                <w:sz w:val="24"/>
                <w:szCs w:val="21"/>
              </w:rPr>
              <w:t>/</w:t>
            </w:r>
            <w:r>
              <w:rPr>
                <w:rFonts w:hint="eastAsia"/>
                <w:sz w:val="24"/>
                <w:szCs w:val="21"/>
              </w:rPr>
              <w:t>荧光灯：日光</w:t>
            </w:r>
            <w:r>
              <w:rPr>
                <w:rFonts w:hint="eastAsia"/>
                <w:sz w:val="24"/>
                <w:szCs w:val="21"/>
              </w:rPr>
              <w:t>/</w:t>
            </w:r>
            <w:r>
              <w:rPr>
                <w:rFonts w:hint="eastAsia"/>
                <w:sz w:val="24"/>
                <w:szCs w:val="21"/>
              </w:rPr>
              <w:t>闪光灯</w:t>
            </w:r>
            <w:r>
              <w:rPr>
                <w:rFonts w:hint="eastAsia"/>
                <w:sz w:val="24"/>
                <w:szCs w:val="21"/>
              </w:rPr>
              <w:t>/</w:t>
            </w:r>
            <w:r>
              <w:rPr>
                <w:rFonts w:hint="eastAsia"/>
                <w:sz w:val="24"/>
                <w:szCs w:val="21"/>
              </w:rPr>
              <w:t>水中自动</w:t>
            </w:r>
          </w:p>
          <w:p w:rsidR="00DD772E" w:rsidRDefault="008E0AEC">
            <w:pPr>
              <w:rPr>
                <w:sz w:val="24"/>
                <w:szCs w:val="21"/>
              </w:rPr>
            </w:pPr>
            <w:r>
              <w:rPr>
                <w:rFonts w:hint="eastAsia"/>
                <w:sz w:val="24"/>
                <w:szCs w:val="21"/>
              </w:rPr>
              <w:t>6</w:t>
            </w:r>
            <w:r>
              <w:rPr>
                <w:rFonts w:hint="eastAsia"/>
                <w:sz w:val="24"/>
                <w:szCs w:val="21"/>
              </w:rPr>
              <w:t>、液晶屏</w:t>
            </w:r>
            <w:r>
              <w:rPr>
                <w:rFonts w:hint="eastAsia"/>
                <w:sz w:val="24"/>
                <w:szCs w:val="21"/>
              </w:rPr>
              <w:t>3.0</w:t>
            </w:r>
            <w:r>
              <w:rPr>
                <w:rFonts w:hint="eastAsia"/>
                <w:sz w:val="24"/>
                <w:szCs w:val="21"/>
              </w:rPr>
              <w:t>，</w:t>
            </w:r>
            <w:r>
              <w:rPr>
                <w:rFonts w:hint="eastAsia"/>
                <w:sz w:val="24"/>
                <w:szCs w:val="21"/>
              </w:rPr>
              <w:t>236</w:t>
            </w:r>
            <w:r>
              <w:rPr>
                <w:rFonts w:hint="eastAsia"/>
                <w:sz w:val="24"/>
                <w:szCs w:val="21"/>
              </w:rPr>
              <w:t>约</w:t>
            </w:r>
            <w:proofErr w:type="gramStart"/>
            <w:r>
              <w:rPr>
                <w:rFonts w:hint="eastAsia"/>
                <w:sz w:val="24"/>
                <w:szCs w:val="21"/>
              </w:rPr>
              <w:t>万像</w:t>
            </w:r>
            <w:proofErr w:type="gramEnd"/>
            <w:r>
              <w:rPr>
                <w:rFonts w:hint="eastAsia"/>
                <w:sz w:val="24"/>
                <w:szCs w:val="21"/>
              </w:rPr>
              <w:t>素（支持触摸操作）</w:t>
            </w:r>
          </w:p>
          <w:p w:rsidR="00DD772E" w:rsidRDefault="008E0AEC">
            <w:pPr>
              <w:rPr>
                <w:sz w:val="24"/>
                <w:szCs w:val="21"/>
              </w:rPr>
            </w:pPr>
            <w:r>
              <w:rPr>
                <w:rFonts w:hint="eastAsia"/>
                <w:sz w:val="24"/>
                <w:szCs w:val="21"/>
              </w:rPr>
              <w:t>7</w:t>
            </w:r>
            <w:r>
              <w:rPr>
                <w:rFonts w:hint="eastAsia"/>
                <w:sz w:val="24"/>
                <w:szCs w:val="21"/>
              </w:rPr>
              <w:t>、内存：</w:t>
            </w:r>
            <w:r>
              <w:rPr>
                <w:rFonts w:hint="eastAsia"/>
                <w:sz w:val="24"/>
                <w:szCs w:val="21"/>
              </w:rPr>
              <w:t>80G</w:t>
            </w:r>
            <w:r>
              <w:rPr>
                <w:rFonts w:hint="eastAsia"/>
                <w:sz w:val="24"/>
                <w:szCs w:val="21"/>
              </w:rPr>
              <w:t>；具备高速度、耐用性和可靠性的三防规格（</w:t>
            </w:r>
            <w:r>
              <w:rPr>
                <w:rFonts w:hint="eastAsia"/>
                <w:sz w:val="24"/>
                <w:szCs w:val="21"/>
              </w:rPr>
              <w:t>5</w:t>
            </w:r>
            <w:r>
              <w:rPr>
                <w:rFonts w:hint="eastAsia"/>
                <w:sz w:val="24"/>
                <w:szCs w:val="21"/>
              </w:rPr>
              <w:t>倍于标准规格</w:t>
            </w:r>
            <w:proofErr w:type="gramStart"/>
            <w:r>
              <w:rPr>
                <w:rFonts w:hint="eastAsia"/>
                <w:sz w:val="24"/>
                <w:szCs w:val="21"/>
              </w:rPr>
              <w:t>的抗摔性能</w:t>
            </w:r>
            <w:proofErr w:type="gramEnd"/>
            <w:r>
              <w:rPr>
                <w:rFonts w:hint="eastAsia"/>
                <w:sz w:val="24"/>
                <w:szCs w:val="21"/>
              </w:rPr>
              <w:t>和</w:t>
            </w:r>
            <w:r>
              <w:rPr>
                <w:rFonts w:hint="eastAsia"/>
                <w:sz w:val="24"/>
                <w:szCs w:val="21"/>
              </w:rPr>
              <w:t>10</w:t>
            </w:r>
            <w:r>
              <w:rPr>
                <w:rFonts w:hint="eastAsia"/>
                <w:sz w:val="24"/>
                <w:szCs w:val="21"/>
              </w:rPr>
              <w:t>倍于标准规格的抗折能力）；高达</w:t>
            </w:r>
            <w:r>
              <w:rPr>
                <w:rFonts w:hint="eastAsia"/>
                <w:sz w:val="24"/>
                <w:szCs w:val="21"/>
              </w:rPr>
              <w:t>700MB/s</w:t>
            </w:r>
            <w:r>
              <w:rPr>
                <w:rFonts w:hint="eastAsia"/>
                <w:sz w:val="24"/>
                <w:szCs w:val="21"/>
              </w:rPr>
              <w:t>的写入速度和</w:t>
            </w:r>
            <w:r>
              <w:rPr>
                <w:rFonts w:hint="eastAsia"/>
                <w:sz w:val="24"/>
                <w:szCs w:val="21"/>
              </w:rPr>
              <w:t>800MB/s</w:t>
            </w:r>
            <w:r>
              <w:rPr>
                <w:rFonts w:hint="eastAsia"/>
                <w:sz w:val="24"/>
                <w:szCs w:val="21"/>
              </w:rPr>
              <w:t>的读取速度；如相机支持</w:t>
            </w:r>
            <w:r>
              <w:rPr>
                <w:rFonts w:hint="eastAsia"/>
                <w:sz w:val="24"/>
                <w:szCs w:val="21"/>
              </w:rPr>
              <w:t>VPG400</w:t>
            </w:r>
            <w:r>
              <w:rPr>
                <w:rFonts w:hint="eastAsia"/>
                <w:sz w:val="24"/>
                <w:szCs w:val="21"/>
              </w:rPr>
              <w:t>视频性能配置文件规范，可以</w:t>
            </w:r>
            <w:r>
              <w:rPr>
                <w:rFonts w:hint="eastAsia"/>
                <w:sz w:val="24"/>
                <w:szCs w:val="21"/>
              </w:rPr>
              <w:t>400MB/s</w:t>
            </w:r>
            <w:r>
              <w:rPr>
                <w:rFonts w:hint="eastAsia"/>
                <w:sz w:val="24"/>
                <w:szCs w:val="21"/>
              </w:rPr>
              <w:t>的速度稳定地录制视频，与主机同品牌。</w:t>
            </w:r>
          </w:p>
          <w:p w:rsidR="00DD772E" w:rsidRDefault="008E0AEC">
            <w:pPr>
              <w:rPr>
                <w:sz w:val="24"/>
                <w:szCs w:val="21"/>
              </w:rPr>
            </w:pPr>
            <w:r>
              <w:rPr>
                <w:rFonts w:hint="eastAsia"/>
                <w:sz w:val="24"/>
                <w:szCs w:val="21"/>
              </w:rPr>
              <w:t>8</w:t>
            </w:r>
            <w:r>
              <w:rPr>
                <w:rFonts w:hint="eastAsia"/>
                <w:sz w:val="24"/>
                <w:szCs w:val="21"/>
              </w:rPr>
              <w:t>、镜头卡口，全</w:t>
            </w:r>
            <w:proofErr w:type="gramStart"/>
            <w:r>
              <w:rPr>
                <w:rFonts w:hint="eastAsia"/>
                <w:sz w:val="24"/>
                <w:szCs w:val="21"/>
              </w:rPr>
              <w:t>画幅超</w:t>
            </w:r>
            <w:proofErr w:type="gramEnd"/>
            <w:r>
              <w:rPr>
                <w:rFonts w:hint="eastAsia"/>
                <w:sz w:val="24"/>
                <w:szCs w:val="21"/>
              </w:rPr>
              <w:t>广角变焦镜头，焦距</w:t>
            </w:r>
            <w:r>
              <w:rPr>
                <w:rFonts w:hint="eastAsia"/>
                <w:sz w:val="24"/>
                <w:szCs w:val="21"/>
              </w:rPr>
              <w:t xml:space="preserve"> (mm) 16-35</w:t>
            </w:r>
            <w:r>
              <w:rPr>
                <w:rFonts w:hint="eastAsia"/>
                <w:sz w:val="24"/>
                <w:szCs w:val="21"/>
              </w:rPr>
              <w:t>，镜头结构（组</w:t>
            </w:r>
            <w:r>
              <w:rPr>
                <w:rFonts w:hint="eastAsia"/>
                <w:sz w:val="24"/>
                <w:szCs w:val="21"/>
              </w:rPr>
              <w:t>-</w:t>
            </w:r>
            <w:r>
              <w:rPr>
                <w:rFonts w:hint="eastAsia"/>
                <w:sz w:val="24"/>
                <w:szCs w:val="21"/>
              </w:rPr>
              <w:t>片）</w:t>
            </w:r>
            <w:r>
              <w:rPr>
                <w:rFonts w:hint="eastAsia"/>
                <w:sz w:val="24"/>
                <w:szCs w:val="21"/>
              </w:rPr>
              <w:t xml:space="preserve"> 12-15</w:t>
            </w:r>
            <w:r>
              <w:rPr>
                <w:rFonts w:hint="eastAsia"/>
                <w:sz w:val="24"/>
                <w:szCs w:val="21"/>
              </w:rPr>
              <w:t>，最大光圈（</w:t>
            </w:r>
            <w:r>
              <w:rPr>
                <w:rFonts w:hint="eastAsia"/>
                <w:sz w:val="24"/>
                <w:szCs w:val="21"/>
              </w:rPr>
              <w:t>F</w:t>
            </w:r>
            <w:r>
              <w:rPr>
                <w:rFonts w:hint="eastAsia"/>
                <w:sz w:val="24"/>
                <w:szCs w:val="21"/>
              </w:rPr>
              <w:t>）</w:t>
            </w:r>
            <w:r>
              <w:rPr>
                <w:rFonts w:hint="eastAsia"/>
                <w:sz w:val="24"/>
                <w:szCs w:val="21"/>
              </w:rPr>
              <w:t>2.8</w:t>
            </w:r>
            <w:r>
              <w:rPr>
                <w:rFonts w:hint="eastAsia"/>
                <w:sz w:val="24"/>
                <w:szCs w:val="21"/>
              </w:rPr>
              <w:t>，尺寸（最大直径</w:t>
            </w:r>
            <w:r>
              <w:rPr>
                <w:rFonts w:hint="eastAsia"/>
                <w:sz w:val="24"/>
                <w:szCs w:val="21"/>
              </w:rPr>
              <w:t>x</w:t>
            </w:r>
            <w:r>
              <w:rPr>
                <w:rFonts w:hint="eastAsia"/>
                <w:sz w:val="24"/>
                <w:szCs w:val="21"/>
              </w:rPr>
              <w:t>长）（</w:t>
            </w:r>
            <w:r>
              <w:rPr>
                <w:rFonts w:hint="eastAsia"/>
                <w:sz w:val="24"/>
                <w:szCs w:val="21"/>
              </w:rPr>
              <w:t>mm</w:t>
            </w:r>
            <w:r>
              <w:rPr>
                <w:rFonts w:hint="eastAsia"/>
                <w:sz w:val="24"/>
                <w:szCs w:val="21"/>
              </w:rPr>
              <w:t>）</w:t>
            </w:r>
            <w:r>
              <w:rPr>
                <w:rFonts w:hint="eastAsia"/>
                <w:sz w:val="24"/>
                <w:szCs w:val="21"/>
              </w:rPr>
              <w:t xml:space="preserve"> </w:t>
            </w:r>
            <w:r>
              <w:rPr>
                <w:rFonts w:hint="eastAsia"/>
                <w:sz w:val="24"/>
                <w:szCs w:val="21"/>
              </w:rPr>
              <w:t>约</w:t>
            </w:r>
            <w:r>
              <w:rPr>
                <w:rFonts w:hint="eastAsia"/>
                <w:sz w:val="24"/>
                <w:szCs w:val="21"/>
              </w:rPr>
              <w:t xml:space="preserve"> 87.8 x 111.5 mm</w:t>
            </w:r>
            <w:r>
              <w:rPr>
                <w:rFonts w:hint="eastAsia"/>
                <w:sz w:val="24"/>
                <w:szCs w:val="21"/>
              </w:rPr>
              <w:t>，与主机同品牌。</w:t>
            </w:r>
          </w:p>
          <w:p w:rsidR="00DD772E" w:rsidRDefault="008E0AEC">
            <w:pPr>
              <w:rPr>
                <w:sz w:val="24"/>
                <w:szCs w:val="21"/>
              </w:rPr>
            </w:pPr>
            <w:r>
              <w:rPr>
                <w:rFonts w:hint="eastAsia"/>
                <w:sz w:val="24"/>
                <w:szCs w:val="21"/>
              </w:rPr>
              <w:t>9</w:t>
            </w:r>
            <w:r>
              <w:rPr>
                <w:rFonts w:hint="eastAsia"/>
                <w:sz w:val="24"/>
                <w:szCs w:val="21"/>
              </w:rPr>
              <w:t>、镜头卡口，全画幅标准变焦镜头，焦距</w:t>
            </w:r>
            <w:r>
              <w:rPr>
                <w:rFonts w:hint="eastAsia"/>
                <w:sz w:val="24"/>
                <w:szCs w:val="21"/>
              </w:rPr>
              <w:t xml:space="preserve"> (mm) 24-70</w:t>
            </w:r>
            <w:r>
              <w:rPr>
                <w:rFonts w:hint="eastAsia"/>
                <w:sz w:val="24"/>
                <w:szCs w:val="21"/>
              </w:rPr>
              <w:t>，镜头结构（组</w:t>
            </w:r>
            <w:r>
              <w:rPr>
                <w:rFonts w:hint="eastAsia"/>
                <w:sz w:val="24"/>
                <w:szCs w:val="21"/>
              </w:rPr>
              <w:t>-</w:t>
            </w:r>
            <w:r>
              <w:rPr>
                <w:rFonts w:hint="eastAsia"/>
                <w:sz w:val="24"/>
                <w:szCs w:val="21"/>
              </w:rPr>
              <w:t>片）</w:t>
            </w:r>
            <w:r>
              <w:rPr>
                <w:rFonts w:hint="eastAsia"/>
                <w:sz w:val="24"/>
                <w:szCs w:val="21"/>
              </w:rPr>
              <w:t>15-20</w:t>
            </w:r>
            <w:r>
              <w:rPr>
                <w:rFonts w:hint="eastAsia"/>
                <w:sz w:val="24"/>
                <w:szCs w:val="21"/>
              </w:rPr>
              <w:t>，最大光圈（</w:t>
            </w:r>
            <w:r>
              <w:rPr>
                <w:rFonts w:hint="eastAsia"/>
                <w:sz w:val="24"/>
                <w:szCs w:val="21"/>
              </w:rPr>
              <w:t>F</w:t>
            </w:r>
            <w:r>
              <w:rPr>
                <w:rFonts w:hint="eastAsia"/>
                <w:sz w:val="24"/>
                <w:szCs w:val="21"/>
              </w:rPr>
              <w:t>）</w:t>
            </w:r>
            <w:r>
              <w:rPr>
                <w:rFonts w:hint="eastAsia"/>
                <w:sz w:val="24"/>
                <w:szCs w:val="21"/>
              </w:rPr>
              <w:t>2.8</w:t>
            </w:r>
            <w:r>
              <w:rPr>
                <w:rFonts w:hint="eastAsia"/>
                <w:sz w:val="24"/>
                <w:szCs w:val="21"/>
              </w:rPr>
              <w:t>，尺寸（最大直径</w:t>
            </w:r>
            <w:r>
              <w:rPr>
                <w:rFonts w:hint="eastAsia"/>
                <w:sz w:val="24"/>
                <w:szCs w:val="21"/>
              </w:rPr>
              <w:t>x</w:t>
            </w:r>
            <w:r>
              <w:rPr>
                <w:rFonts w:hint="eastAsia"/>
                <w:sz w:val="24"/>
                <w:szCs w:val="21"/>
              </w:rPr>
              <w:t>长）（</w:t>
            </w:r>
            <w:r>
              <w:rPr>
                <w:rFonts w:hint="eastAsia"/>
                <w:sz w:val="24"/>
                <w:szCs w:val="21"/>
              </w:rPr>
              <w:t>mm</w:t>
            </w:r>
            <w:r>
              <w:rPr>
                <w:rFonts w:hint="eastAsia"/>
                <w:sz w:val="24"/>
                <w:szCs w:val="21"/>
              </w:rPr>
              <w:t>）</w:t>
            </w:r>
            <w:r>
              <w:rPr>
                <w:rFonts w:hint="eastAsia"/>
                <w:sz w:val="24"/>
                <w:szCs w:val="21"/>
              </w:rPr>
              <w:t xml:space="preserve"> </w:t>
            </w:r>
            <w:r>
              <w:rPr>
                <w:rFonts w:hint="eastAsia"/>
                <w:sz w:val="24"/>
                <w:szCs w:val="21"/>
              </w:rPr>
              <w:t>约</w:t>
            </w:r>
            <w:r>
              <w:rPr>
                <w:rFonts w:hint="eastAsia"/>
                <w:sz w:val="24"/>
                <w:szCs w:val="21"/>
              </w:rPr>
              <w:t xml:space="preserve"> 87.8 x 119.9 mm</w:t>
            </w:r>
            <w:r>
              <w:rPr>
                <w:rFonts w:hint="eastAsia"/>
                <w:sz w:val="24"/>
                <w:szCs w:val="21"/>
              </w:rPr>
              <w:t>，与主机同品牌。</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lastRenderedPageBreak/>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lastRenderedPageBreak/>
              <w:t>5</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无人航拍器</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台</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、主摄</w:t>
            </w:r>
            <w:r>
              <w:rPr>
                <w:rFonts w:hint="eastAsia"/>
                <w:sz w:val="24"/>
                <w:szCs w:val="21"/>
              </w:rPr>
              <w:t>CMOS</w:t>
            </w:r>
            <w:r>
              <w:rPr>
                <w:rFonts w:hint="eastAsia"/>
                <w:sz w:val="24"/>
                <w:szCs w:val="21"/>
              </w:rPr>
              <w:t>尺寸</w:t>
            </w:r>
            <w:r>
              <w:rPr>
                <w:rFonts w:hint="eastAsia"/>
                <w:sz w:val="24"/>
                <w:szCs w:val="21"/>
              </w:rPr>
              <w:t>4/3</w:t>
            </w:r>
            <w:r>
              <w:rPr>
                <w:rFonts w:hint="eastAsia"/>
                <w:sz w:val="24"/>
                <w:szCs w:val="21"/>
              </w:rPr>
              <w:t>英寸，视频拍摄</w:t>
            </w:r>
            <w:r>
              <w:rPr>
                <w:rFonts w:hint="eastAsia"/>
                <w:sz w:val="24"/>
                <w:szCs w:val="21"/>
              </w:rPr>
              <w:t>6K 60P</w:t>
            </w:r>
            <w:r>
              <w:rPr>
                <w:rFonts w:hint="eastAsia"/>
                <w:sz w:val="24"/>
                <w:szCs w:val="21"/>
              </w:rPr>
              <w:t>，多方向避障，最大信号有效距离</w:t>
            </w:r>
            <w:r>
              <w:rPr>
                <w:rFonts w:hint="eastAsia"/>
                <w:sz w:val="24"/>
                <w:szCs w:val="21"/>
              </w:rPr>
              <w:t>9km</w:t>
            </w:r>
            <w:r>
              <w:rPr>
                <w:rFonts w:hint="eastAsia"/>
                <w:sz w:val="24"/>
                <w:szCs w:val="21"/>
              </w:rPr>
              <w:t>以上，副摄像素数</w:t>
            </w:r>
            <w:r>
              <w:rPr>
                <w:rFonts w:hint="eastAsia"/>
                <w:sz w:val="24"/>
                <w:szCs w:val="21"/>
              </w:rPr>
              <w:t>4800</w:t>
            </w:r>
            <w:r>
              <w:rPr>
                <w:rFonts w:hint="eastAsia"/>
                <w:sz w:val="24"/>
                <w:szCs w:val="21"/>
              </w:rPr>
              <w:t>万，主摄像素数</w:t>
            </w:r>
            <w:r>
              <w:rPr>
                <w:rFonts w:hint="eastAsia"/>
                <w:sz w:val="24"/>
                <w:szCs w:val="21"/>
              </w:rPr>
              <w:t>10000</w:t>
            </w:r>
            <w:r>
              <w:rPr>
                <w:rFonts w:hint="eastAsia"/>
                <w:sz w:val="24"/>
                <w:szCs w:val="21"/>
              </w:rPr>
              <w:t>万，最大抗风速</w:t>
            </w:r>
            <w:r>
              <w:rPr>
                <w:rFonts w:hint="eastAsia"/>
                <w:sz w:val="24"/>
                <w:szCs w:val="21"/>
              </w:rPr>
              <w:t>12m/s</w:t>
            </w:r>
            <w:r>
              <w:rPr>
                <w:rFonts w:hint="eastAsia"/>
                <w:sz w:val="24"/>
                <w:szCs w:val="21"/>
              </w:rPr>
              <w:t>，最大飞行时间</w:t>
            </w:r>
            <w:r>
              <w:rPr>
                <w:rFonts w:hint="eastAsia"/>
                <w:sz w:val="24"/>
                <w:szCs w:val="21"/>
              </w:rPr>
              <w:t>51</w:t>
            </w:r>
            <w:r>
              <w:rPr>
                <w:rFonts w:hint="eastAsia"/>
                <w:sz w:val="24"/>
                <w:szCs w:val="21"/>
              </w:rPr>
              <w:t>分钟，机载内存</w:t>
            </w:r>
            <w:r>
              <w:rPr>
                <w:rFonts w:hint="eastAsia"/>
                <w:sz w:val="24"/>
                <w:szCs w:val="21"/>
              </w:rPr>
              <w:t>512GB</w:t>
            </w:r>
            <w:r>
              <w:rPr>
                <w:rFonts w:hint="eastAsia"/>
                <w:sz w:val="24"/>
                <w:szCs w:val="21"/>
              </w:rPr>
              <w:t>（可用空间约</w:t>
            </w:r>
            <w:r>
              <w:rPr>
                <w:rFonts w:hint="eastAsia"/>
                <w:sz w:val="24"/>
                <w:szCs w:val="21"/>
              </w:rPr>
              <w:t xml:space="preserve"> 460GB</w:t>
            </w:r>
            <w:r>
              <w:rPr>
                <w:rFonts w:hint="eastAsia"/>
                <w:sz w:val="24"/>
                <w:szCs w:val="21"/>
              </w:rPr>
              <w:t>），录制</w:t>
            </w:r>
            <w:r>
              <w:rPr>
                <w:rFonts w:hint="eastAsia"/>
                <w:sz w:val="24"/>
                <w:szCs w:val="21"/>
              </w:rPr>
              <w:t>MP4</w:t>
            </w:r>
            <w:r>
              <w:rPr>
                <w:rFonts w:hint="eastAsia"/>
                <w:sz w:val="24"/>
                <w:szCs w:val="21"/>
              </w:rPr>
              <w:t>（</w:t>
            </w:r>
            <w:r>
              <w:rPr>
                <w:rFonts w:hint="eastAsia"/>
                <w:sz w:val="24"/>
                <w:szCs w:val="21"/>
              </w:rPr>
              <w:t xml:space="preserve">H.264 ALL-I/H.264 </w:t>
            </w:r>
            <w:r>
              <w:rPr>
                <w:rFonts w:hint="eastAsia"/>
                <w:sz w:val="24"/>
                <w:szCs w:val="21"/>
              </w:rPr>
              <w:t>标准</w:t>
            </w:r>
            <w:r>
              <w:rPr>
                <w:rFonts w:hint="eastAsia"/>
                <w:sz w:val="24"/>
                <w:szCs w:val="21"/>
              </w:rPr>
              <w:t xml:space="preserve">/H.265 </w:t>
            </w:r>
            <w:r>
              <w:rPr>
                <w:rFonts w:hint="eastAsia"/>
                <w:sz w:val="24"/>
                <w:szCs w:val="21"/>
              </w:rPr>
              <w:t>标准）遥控器控制。提供两年随心换服务。</w:t>
            </w:r>
          </w:p>
          <w:p w:rsidR="00DD772E" w:rsidRDefault="008E0AEC">
            <w:pPr>
              <w:rPr>
                <w:sz w:val="24"/>
                <w:szCs w:val="21"/>
              </w:rPr>
            </w:pPr>
            <w:r>
              <w:rPr>
                <w:rFonts w:hint="eastAsia"/>
                <w:sz w:val="24"/>
                <w:szCs w:val="21"/>
              </w:rPr>
              <w:t>2</w:t>
            </w:r>
            <w:r>
              <w:rPr>
                <w:rFonts w:hint="eastAsia"/>
                <w:sz w:val="24"/>
                <w:szCs w:val="21"/>
              </w:rPr>
              <w:t>、主摄</w:t>
            </w:r>
            <w:r>
              <w:rPr>
                <w:rFonts w:hint="eastAsia"/>
                <w:sz w:val="24"/>
                <w:szCs w:val="21"/>
              </w:rPr>
              <w:t>CMOS</w:t>
            </w:r>
            <w:r>
              <w:rPr>
                <w:rFonts w:hint="eastAsia"/>
                <w:sz w:val="24"/>
                <w:szCs w:val="21"/>
              </w:rPr>
              <w:t>尺寸</w:t>
            </w:r>
            <w:r>
              <w:rPr>
                <w:rFonts w:hint="eastAsia"/>
                <w:sz w:val="24"/>
                <w:szCs w:val="21"/>
              </w:rPr>
              <w:t>1</w:t>
            </w:r>
            <w:r>
              <w:rPr>
                <w:rFonts w:hint="eastAsia"/>
                <w:sz w:val="24"/>
                <w:szCs w:val="21"/>
              </w:rPr>
              <w:t>英寸，视频拍摄</w:t>
            </w:r>
            <w:r>
              <w:rPr>
                <w:rFonts w:hint="eastAsia"/>
                <w:sz w:val="24"/>
                <w:szCs w:val="21"/>
              </w:rPr>
              <w:t>4K 120P</w:t>
            </w:r>
            <w:r>
              <w:rPr>
                <w:rFonts w:hint="eastAsia"/>
                <w:sz w:val="24"/>
                <w:szCs w:val="21"/>
              </w:rPr>
              <w:t>，多方向避障，视角：</w:t>
            </w:r>
            <w:r>
              <w:rPr>
                <w:rFonts w:hint="eastAsia"/>
                <w:sz w:val="24"/>
                <w:szCs w:val="21"/>
              </w:rPr>
              <w:t>84</w:t>
            </w:r>
            <w:r>
              <w:rPr>
                <w:rFonts w:hint="eastAsia"/>
                <w:sz w:val="24"/>
                <w:szCs w:val="21"/>
              </w:rPr>
              <w:t>°，等效焦距：</w:t>
            </w:r>
            <w:r>
              <w:rPr>
                <w:rFonts w:hint="eastAsia"/>
                <w:sz w:val="24"/>
                <w:szCs w:val="21"/>
              </w:rPr>
              <w:t>24 mm</w:t>
            </w:r>
            <w:r>
              <w:rPr>
                <w:rFonts w:hint="eastAsia"/>
                <w:sz w:val="24"/>
                <w:szCs w:val="21"/>
              </w:rPr>
              <w:t>，光圈：</w:t>
            </w:r>
            <w:r>
              <w:rPr>
                <w:rFonts w:hint="eastAsia"/>
                <w:sz w:val="24"/>
                <w:szCs w:val="21"/>
              </w:rPr>
              <w:t>f/1.8</w:t>
            </w:r>
            <w:r>
              <w:rPr>
                <w:rFonts w:hint="eastAsia"/>
                <w:sz w:val="24"/>
                <w:szCs w:val="21"/>
              </w:rPr>
              <w:t>，对焦点：</w:t>
            </w:r>
            <w:r>
              <w:rPr>
                <w:rFonts w:hint="eastAsia"/>
                <w:sz w:val="24"/>
                <w:szCs w:val="21"/>
              </w:rPr>
              <w:t xml:space="preserve">0.5 </w:t>
            </w:r>
            <w:r>
              <w:rPr>
                <w:rFonts w:hint="eastAsia"/>
                <w:sz w:val="24"/>
                <w:szCs w:val="21"/>
              </w:rPr>
              <w:t>米至无穷远，最大照片尺寸</w:t>
            </w:r>
            <w:r>
              <w:rPr>
                <w:rFonts w:hint="eastAsia"/>
                <w:sz w:val="24"/>
                <w:szCs w:val="21"/>
              </w:rPr>
              <w:t>8192*6144</w:t>
            </w:r>
            <w:r>
              <w:rPr>
                <w:rFonts w:hint="eastAsia"/>
                <w:sz w:val="24"/>
                <w:szCs w:val="21"/>
              </w:rPr>
              <w:t>，视频最大码率（</w:t>
            </w:r>
            <w:r>
              <w:rPr>
                <w:rFonts w:hint="eastAsia"/>
                <w:sz w:val="24"/>
                <w:szCs w:val="21"/>
              </w:rPr>
              <w:t xml:space="preserve">H.264/H.265 </w:t>
            </w:r>
            <w:r>
              <w:rPr>
                <w:rFonts w:hint="eastAsia"/>
                <w:sz w:val="24"/>
                <w:szCs w:val="21"/>
              </w:rPr>
              <w:t>）</w:t>
            </w:r>
            <w:r>
              <w:rPr>
                <w:rFonts w:hint="eastAsia"/>
                <w:sz w:val="24"/>
                <w:szCs w:val="21"/>
              </w:rPr>
              <w:t>130Mbps</w:t>
            </w:r>
            <w:r>
              <w:rPr>
                <w:rFonts w:hint="eastAsia"/>
                <w:sz w:val="24"/>
                <w:szCs w:val="21"/>
              </w:rPr>
              <w:t>，变焦：</w:t>
            </w:r>
            <w:r>
              <w:rPr>
                <w:rFonts w:hint="eastAsia"/>
                <w:sz w:val="24"/>
                <w:szCs w:val="21"/>
              </w:rPr>
              <w:t>1200</w:t>
            </w:r>
            <w:proofErr w:type="gramStart"/>
            <w:r>
              <w:rPr>
                <w:rFonts w:hint="eastAsia"/>
                <w:sz w:val="24"/>
                <w:szCs w:val="21"/>
              </w:rPr>
              <w:t>万像</w:t>
            </w:r>
            <w:proofErr w:type="gramEnd"/>
            <w:r>
              <w:rPr>
                <w:rFonts w:hint="eastAsia"/>
                <w:sz w:val="24"/>
                <w:szCs w:val="21"/>
              </w:rPr>
              <w:t>素拍照：</w:t>
            </w:r>
            <w:r>
              <w:rPr>
                <w:rFonts w:hint="eastAsia"/>
                <w:sz w:val="24"/>
                <w:szCs w:val="21"/>
              </w:rPr>
              <w:t>1</w:t>
            </w:r>
            <w:r>
              <w:rPr>
                <w:rFonts w:hint="eastAsia"/>
                <w:sz w:val="24"/>
                <w:szCs w:val="21"/>
              </w:rPr>
              <w:t>至</w:t>
            </w:r>
            <w:r>
              <w:rPr>
                <w:rFonts w:hint="eastAsia"/>
                <w:sz w:val="24"/>
                <w:szCs w:val="21"/>
              </w:rPr>
              <w:t xml:space="preserve">3 </w:t>
            </w:r>
            <w:proofErr w:type="gramStart"/>
            <w:r>
              <w:rPr>
                <w:rFonts w:hint="eastAsia"/>
                <w:sz w:val="24"/>
                <w:szCs w:val="21"/>
              </w:rPr>
              <w:t>倍</w:t>
            </w:r>
            <w:proofErr w:type="gramEnd"/>
            <w:r>
              <w:rPr>
                <w:rFonts w:hint="eastAsia"/>
                <w:sz w:val="24"/>
                <w:szCs w:val="21"/>
              </w:rPr>
              <w:t>，</w:t>
            </w:r>
            <w:r>
              <w:rPr>
                <w:rFonts w:hint="eastAsia"/>
                <w:sz w:val="24"/>
                <w:szCs w:val="21"/>
              </w:rPr>
              <w:t>4K</w:t>
            </w:r>
            <w:r>
              <w:rPr>
                <w:rFonts w:hint="eastAsia"/>
                <w:sz w:val="24"/>
                <w:szCs w:val="21"/>
              </w:rPr>
              <w:t>：</w:t>
            </w:r>
            <w:r>
              <w:rPr>
                <w:rFonts w:hint="eastAsia"/>
                <w:sz w:val="24"/>
                <w:szCs w:val="21"/>
              </w:rPr>
              <w:t>1</w:t>
            </w:r>
            <w:r>
              <w:rPr>
                <w:rFonts w:hint="eastAsia"/>
                <w:sz w:val="24"/>
                <w:szCs w:val="21"/>
              </w:rPr>
              <w:t>至</w:t>
            </w:r>
            <w:r>
              <w:rPr>
                <w:rFonts w:hint="eastAsia"/>
                <w:sz w:val="24"/>
                <w:szCs w:val="21"/>
              </w:rPr>
              <w:t>3</w:t>
            </w:r>
            <w:r>
              <w:rPr>
                <w:rFonts w:hint="eastAsia"/>
                <w:sz w:val="24"/>
                <w:szCs w:val="21"/>
              </w:rPr>
              <w:t>倍，</w:t>
            </w:r>
            <w:r>
              <w:rPr>
                <w:rFonts w:hint="eastAsia"/>
                <w:sz w:val="24"/>
                <w:szCs w:val="21"/>
              </w:rPr>
              <w:t>FHD</w:t>
            </w:r>
            <w:r>
              <w:rPr>
                <w:rFonts w:hint="eastAsia"/>
                <w:sz w:val="24"/>
                <w:szCs w:val="21"/>
              </w:rPr>
              <w:t>：</w:t>
            </w:r>
            <w:r>
              <w:rPr>
                <w:rFonts w:hint="eastAsia"/>
                <w:sz w:val="24"/>
                <w:szCs w:val="21"/>
              </w:rPr>
              <w:t>1</w:t>
            </w:r>
            <w:r>
              <w:rPr>
                <w:rFonts w:hint="eastAsia"/>
                <w:sz w:val="24"/>
                <w:szCs w:val="21"/>
              </w:rPr>
              <w:t>至</w:t>
            </w:r>
            <w:r>
              <w:rPr>
                <w:rFonts w:hint="eastAsia"/>
                <w:sz w:val="24"/>
                <w:szCs w:val="21"/>
              </w:rPr>
              <w:t>4</w:t>
            </w:r>
            <w:r>
              <w:rPr>
                <w:rFonts w:hint="eastAsia"/>
                <w:sz w:val="24"/>
                <w:szCs w:val="21"/>
              </w:rPr>
              <w:t>倍，最大信号有效距离</w:t>
            </w:r>
            <w:r>
              <w:rPr>
                <w:rFonts w:hint="eastAsia"/>
                <w:sz w:val="24"/>
                <w:szCs w:val="21"/>
              </w:rPr>
              <w:t>9km</w:t>
            </w:r>
            <w:r>
              <w:rPr>
                <w:rFonts w:hint="eastAsia"/>
                <w:sz w:val="24"/>
                <w:szCs w:val="21"/>
              </w:rPr>
              <w:t>以上，</w:t>
            </w:r>
            <w:proofErr w:type="gramStart"/>
            <w:r>
              <w:rPr>
                <w:rFonts w:hint="eastAsia"/>
                <w:sz w:val="24"/>
                <w:szCs w:val="21"/>
              </w:rPr>
              <w:t>实</w:t>
            </w:r>
            <w:r>
              <w:rPr>
                <w:rFonts w:hint="eastAsia"/>
                <w:sz w:val="24"/>
                <w:szCs w:val="21"/>
              </w:rPr>
              <w:lastRenderedPageBreak/>
              <w:t>时图</w:t>
            </w:r>
            <w:proofErr w:type="gramEnd"/>
            <w:r>
              <w:rPr>
                <w:rFonts w:hint="eastAsia"/>
                <w:sz w:val="24"/>
                <w:szCs w:val="21"/>
              </w:rPr>
              <w:t>传质量</w:t>
            </w:r>
            <w:r>
              <w:rPr>
                <w:rFonts w:hint="eastAsia"/>
                <w:sz w:val="24"/>
                <w:szCs w:val="21"/>
              </w:rPr>
              <w:t>1080p</w:t>
            </w:r>
            <w:r>
              <w:rPr>
                <w:rFonts w:hint="eastAsia"/>
                <w:sz w:val="24"/>
                <w:szCs w:val="21"/>
              </w:rPr>
              <w:t>，主摄像素数</w:t>
            </w:r>
            <w:r>
              <w:rPr>
                <w:rFonts w:hint="eastAsia"/>
                <w:sz w:val="24"/>
                <w:szCs w:val="21"/>
              </w:rPr>
              <w:t>5000</w:t>
            </w:r>
            <w:r>
              <w:rPr>
                <w:rFonts w:hint="eastAsia"/>
                <w:sz w:val="24"/>
                <w:szCs w:val="21"/>
              </w:rPr>
              <w:t>万，最大抗风速</w:t>
            </w:r>
            <w:r>
              <w:rPr>
                <w:rFonts w:hint="eastAsia"/>
                <w:sz w:val="24"/>
                <w:szCs w:val="21"/>
              </w:rPr>
              <w:t>12m/s</w:t>
            </w:r>
            <w:r>
              <w:rPr>
                <w:rFonts w:hint="eastAsia"/>
                <w:sz w:val="24"/>
                <w:szCs w:val="21"/>
              </w:rPr>
              <w:t>，最大飞行时间</w:t>
            </w:r>
            <w:r>
              <w:rPr>
                <w:rFonts w:hint="eastAsia"/>
                <w:sz w:val="24"/>
                <w:szCs w:val="21"/>
              </w:rPr>
              <w:t>52</w:t>
            </w:r>
            <w:r>
              <w:rPr>
                <w:rFonts w:hint="eastAsia"/>
                <w:sz w:val="24"/>
                <w:szCs w:val="21"/>
              </w:rPr>
              <w:t>分钟，遥控器控制。提供两年随心换服务。</w:t>
            </w:r>
          </w:p>
          <w:p w:rsidR="00DD772E" w:rsidRDefault="008E0AEC">
            <w:pPr>
              <w:rPr>
                <w:sz w:val="24"/>
                <w:szCs w:val="21"/>
              </w:rPr>
            </w:pPr>
            <w:r>
              <w:rPr>
                <w:rFonts w:hint="eastAsia"/>
                <w:sz w:val="24"/>
                <w:szCs w:val="21"/>
              </w:rPr>
              <w:t>3</w:t>
            </w:r>
            <w:r>
              <w:rPr>
                <w:rFonts w:hint="eastAsia"/>
                <w:sz w:val="24"/>
                <w:szCs w:val="21"/>
              </w:rPr>
              <w:t>、</w:t>
            </w:r>
            <w:r>
              <w:rPr>
                <w:rFonts w:hint="eastAsia"/>
                <w:sz w:val="24"/>
                <w:szCs w:val="21"/>
              </w:rPr>
              <w:t>128GB TF(MicroSD)</w:t>
            </w:r>
            <w:r>
              <w:rPr>
                <w:rFonts w:hint="eastAsia"/>
                <w:sz w:val="24"/>
                <w:szCs w:val="21"/>
              </w:rPr>
              <w:t>内存卡</w:t>
            </w:r>
            <w:r>
              <w:rPr>
                <w:rFonts w:hint="eastAsia"/>
                <w:sz w:val="24"/>
                <w:szCs w:val="21"/>
              </w:rPr>
              <w:t>4K</w:t>
            </w:r>
            <w:proofErr w:type="gramStart"/>
            <w:r>
              <w:rPr>
                <w:rFonts w:hint="eastAsia"/>
                <w:sz w:val="24"/>
                <w:szCs w:val="21"/>
              </w:rPr>
              <w:t>极</w:t>
            </w:r>
            <w:proofErr w:type="gramEnd"/>
            <w:r>
              <w:rPr>
                <w:rFonts w:hint="eastAsia"/>
                <w:sz w:val="24"/>
                <w:szCs w:val="21"/>
              </w:rPr>
              <w:t>速金卡，读</w:t>
            </w:r>
            <w:r>
              <w:rPr>
                <w:rFonts w:hint="eastAsia"/>
                <w:sz w:val="24"/>
                <w:szCs w:val="21"/>
              </w:rPr>
              <w:t>190MB/s</w:t>
            </w:r>
            <w:r>
              <w:rPr>
                <w:rFonts w:hint="eastAsia"/>
                <w:sz w:val="24"/>
                <w:szCs w:val="21"/>
              </w:rPr>
              <w:t>，</w:t>
            </w:r>
            <w:r>
              <w:rPr>
                <w:rFonts w:hint="eastAsia"/>
                <w:sz w:val="24"/>
                <w:szCs w:val="21"/>
              </w:rPr>
              <w:t>2</w:t>
            </w:r>
            <w:r>
              <w:rPr>
                <w:rFonts w:hint="eastAsia"/>
                <w:sz w:val="24"/>
                <w:szCs w:val="21"/>
              </w:rPr>
              <w:t>张。</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lastRenderedPageBreak/>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lastRenderedPageBreak/>
              <w:t>6</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LED</w:t>
            </w:r>
            <w:r>
              <w:rPr>
                <w:rFonts w:cs="宋体" w:hint="eastAsia"/>
                <w:kern w:val="0"/>
                <w:sz w:val="24"/>
                <w:szCs w:val="21"/>
              </w:rPr>
              <w:t>显示屏</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18</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平米</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、具备</w:t>
            </w:r>
            <w:r>
              <w:rPr>
                <w:rFonts w:hint="eastAsia"/>
                <w:sz w:val="24"/>
                <w:szCs w:val="21"/>
              </w:rPr>
              <w:t>HDMI</w:t>
            </w:r>
            <w:r>
              <w:rPr>
                <w:rFonts w:hint="eastAsia"/>
                <w:sz w:val="24"/>
                <w:szCs w:val="21"/>
              </w:rPr>
              <w:t>或</w:t>
            </w:r>
            <w:r>
              <w:rPr>
                <w:rFonts w:hint="eastAsia"/>
                <w:sz w:val="24"/>
                <w:szCs w:val="21"/>
              </w:rPr>
              <w:t>SDI</w:t>
            </w:r>
            <w:r>
              <w:rPr>
                <w:rFonts w:hint="eastAsia"/>
                <w:sz w:val="24"/>
                <w:szCs w:val="21"/>
              </w:rPr>
              <w:t>信号接入和输出接口；</w:t>
            </w:r>
          </w:p>
          <w:p w:rsidR="00DD772E" w:rsidRDefault="008E0AEC">
            <w:pPr>
              <w:rPr>
                <w:sz w:val="24"/>
                <w:szCs w:val="21"/>
              </w:rPr>
            </w:pPr>
            <w:r>
              <w:rPr>
                <w:rFonts w:hint="eastAsia"/>
                <w:sz w:val="24"/>
                <w:szCs w:val="21"/>
              </w:rPr>
              <w:t>★</w:t>
            </w:r>
            <w:r>
              <w:rPr>
                <w:rFonts w:hint="eastAsia"/>
                <w:sz w:val="24"/>
                <w:szCs w:val="21"/>
              </w:rPr>
              <w:t>2</w:t>
            </w:r>
            <w:r>
              <w:rPr>
                <w:rFonts w:hint="eastAsia"/>
                <w:sz w:val="24"/>
                <w:szCs w:val="21"/>
              </w:rPr>
              <w:t>、</w:t>
            </w:r>
            <w:r>
              <w:rPr>
                <w:rFonts w:hint="eastAsia"/>
                <w:sz w:val="24"/>
                <w:szCs w:val="21"/>
              </w:rPr>
              <w:t>1m*1m</w:t>
            </w:r>
            <w:r>
              <w:rPr>
                <w:rFonts w:hint="eastAsia"/>
                <w:sz w:val="24"/>
                <w:szCs w:val="21"/>
              </w:rPr>
              <w:t>，像素</w:t>
            </w:r>
            <w:r>
              <w:rPr>
                <w:rFonts w:hint="eastAsia"/>
                <w:sz w:val="24"/>
                <w:szCs w:val="21"/>
              </w:rPr>
              <w:t>1.8mm</w:t>
            </w:r>
            <w:r>
              <w:rPr>
                <w:rFonts w:hint="eastAsia"/>
                <w:sz w:val="24"/>
                <w:szCs w:val="21"/>
              </w:rPr>
              <w:t>，色温</w:t>
            </w:r>
            <w:r>
              <w:rPr>
                <w:rFonts w:hint="eastAsia"/>
                <w:sz w:val="24"/>
                <w:szCs w:val="21"/>
              </w:rPr>
              <w:t>2000-9300K</w:t>
            </w:r>
            <w:r>
              <w:rPr>
                <w:rFonts w:hint="eastAsia"/>
                <w:sz w:val="24"/>
                <w:szCs w:val="21"/>
              </w:rPr>
              <w:t>可调，对比度</w:t>
            </w:r>
            <w:r>
              <w:rPr>
                <w:rFonts w:hint="eastAsia"/>
                <w:sz w:val="24"/>
                <w:szCs w:val="21"/>
              </w:rPr>
              <w:t>3000:1</w:t>
            </w:r>
            <w:r>
              <w:rPr>
                <w:rFonts w:hint="eastAsia"/>
                <w:sz w:val="24"/>
                <w:szCs w:val="21"/>
              </w:rPr>
              <w:t>，</w:t>
            </w:r>
            <w:r>
              <w:rPr>
                <w:rFonts w:hint="eastAsia"/>
                <w:sz w:val="24"/>
                <w:szCs w:val="21"/>
              </w:rPr>
              <w:t>18bits</w:t>
            </w:r>
            <w:r>
              <w:rPr>
                <w:rFonts w:hint="eastAsia"/>
                <w:sz w:val="24"/>
                <w:szCs w:val="21"/>
              </w:rPr>
              <w:t>灰度，帧频率</w:t>
            </w:r>
            <w:r>
              <w:rPr>
                <w:rFonts w:hint="eastAsia"/>
                <w:sz w:val="24"/>
                <w:szCs w:val="21"/>
              </w:rPr>
              <w:t>50&amp;60Hz</w:t>
            </w:r>
            <w:r>
              <w:rPr>
                <w:rFonts w:hint="eastAsia"/>
                <w:sz w:val="24"/>
                <w:szCs w:val="21"/>
              </w:rPr>
              <w:t>，刷新率</w:t>
            </w:r>
            <w:r>
              <w:rPr>
                <w:rFonts w:hint="eastAsia"/>
                <w:sz w:val="24"/>
                <w:szCs w:val="21"/>
              </w:rPr>
              <w:t>3840Hz</w:t>
            </w:r>
            <w:r>
              <w:rPr>
                <w:rFonts w:hint="eastAsia"/>
                <w:sz w:val="24"/>
                <w:szCs w:val="21"/>
              </w:rPr>
              <w:t>。颜色处理</w:t>
            </w:r>
            <w:r>
              <w:rPr>
                <w:rFonts w:hint="eastAsia"/>
                <w:sz w:val="24"/>
                <w:szCs w:val="21"/>
              </w:rPr>
              <w:t>14bit</w:t>
            </w:r>
            <w:r>
              <w:rPr>
                <w:rFonts w:hint="eastAsia"/>
                <w:sz w:val="24"/>
                <w:szCs w:val="21"/>
              </w:rPr>
              <w:t>，亮度不低于</w:t>
            </w:r>
            <w:r>
              <w:rPr>
                <w:rFonts w:hint="eastAsia"/>
                <w:sz w:val="24"/>
                <w:szCs w:val="21"/>
              </w:rPr>
              <w:t>600cd</w:t>
            </w:r>
            <w:r>
              <w:rPr>
                <w:rFonts w:hint="eastAsia"/>
                <w:sz w:val="24"/>
                <w:szCs w:val="21"/>
              </w:rPr>
              <w:t>；</w:t>
            </w:r>
          </w:p>
          <w:p w:rsidR="00DD772E" w:rsidRDefault="008E0AEC">
            <w:pPr>
              <w:rPr>
                <w:sz w:val="24"/>
                <w:szCs w:val="21"/>
              </w:rPr>
            </w:pPr>
            <w:r>
              <w:rPr>
                <w:rFonts w:hint="eastAsia"/>
                <w:sz w:val="24"/>
                <w:szCs w:val="21"/>
              </w:rPr>
              <w:t>3</w:t>
            </w:r>
            <w:r>
              <w:rPr>
                <w:rFonts w:hint="eastAsia"/>
                <w:sz w:val="24"/>
                <w:szCs w:val="21"/>
              </w:rPr>
              <w:t>、提供配套控制配件。</w:t>
            </w:r>
          </w:p>
          <w:p w:rsidR="000F31A9" w:rsidRDefault="000F31A9">
            <w:pPr>
              <w:rPr>
                <w:sz w:val="24"/>
                <w:szCs w:val="21"/>
              </w:rPr>
            </w:pPr>
            <w:r>
              <w:rPr>
                <w:rFonts w:hint="eastAsia"/>
                <w:sz w:val="24"/>
                <w:szCs w:val="21"/>
              </w:rPr>
              <w:t>4</w:t>
            </w:r>
            <w:r>
              <w:rPr>
                <w:rFonts w:hint="eastAsia"/>
                <w:sz w:val="24"/>
                <w:szCs w:val="21"/>
              </w:rPr>
              <w:t>、只采购不安装。</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7</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音箱</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proofErr w:type="gramStart"/>
            <w:r>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频率范围≥（</w:t>
            </w:r>
            <w:r>
              <w:rPr>
                <w:rFonts w:hint="eastAsia"/>
                <w:sz w:val="24"/>
                <w:szCs w:val="21"/>
              </w:rPr>
              <w:t>-10 dB</w:t>
            </w:r>
            <w:r>
              <w:rPr>
                <w:rFonts w:hint="eastAsia"/>
                <w:sz w:val="24"/>
                <w:szCs w:val="21"/>
              </w:rPr>
              <w:t>）</w:t>
            </w:r>
            <w:r>
              <w:rPr>
                <w:rFonts w:hint="eastAsia"/>
                <w:sz w:val="24"/>
                <w:szCs w:val="21"/>
              </w:rPr>
              <w:t>1</w:t>
            </w:r>
            <w:r>
              <w:rPr>
                <w:rFonts w:hint="eastAsia"/>
                <w:sz w:val="24"/>
                <w:szCs w:val="21"/>
              </w:rPr>
              <w:t>：</w:t>
            </w:r>
            <w:r>
              <w:rPr>
                <w:rFonts w:hint="eastAsia"/>
                <w:sz w:val="24"/>
                <w:szCs w:val="21"/>
              </w:rPr>
              <w:t>65Hz - 19KHz</w:t>
            </w:r>
            <w:r>
              <w:rPr>
                <w:rFonts w:hint="eastAsia"/>
                <w:sz w:val="24"/>
                <w:szCs w:val="21"/>
              </w:rPr>
              <w:t>；灵敏度</w:t>
            </w:r>
            <w:r>
              <w:rPr>
                <w:rFonts w:hint="eastAsia"/>
                <w:sz w:val="24"/>
                <w:szCs w:val="21"/>
              </w:rPr>
              <w:t>(1w@1m)</w:t>
            </w:r>
            <w:r>
              <w:rPr>
                <w:rFonts w:hint="eastAsia"/>
                <w:sz w:val="24"/>
                <w:szCs w:val="21"/>
              </w:rPr>
              <w:t>≥</w:t>
            </w:r>
            <w:r>
              <w:rPr>
                <w:rFonts w:hint="eastAsia"/>
                <w:sz w:val="24"/>
                <w:szCs w:val="21"/>
              </w:rPr>
              <w:t>95dB</w:t>
            </w:r>
            <w:r>
              <w:rPr>
                <w:rFonts w:hint="eastAsia"/>
                <w:sz w:val="24"/>
                <w:szCs w:val="21"/>
              </w:rPr>
              <w:t>；</w:t>
            </w:r>
          </w:p>
          <w:p w:rsidR="00DD772E" w:rsidRDefault="008E0AEC">
            <w:pPr>
              <w:rPr>
                <w:sz w:val="24"/>
                <w:szCs w:val="21"/>
              </w:rPr>
            </w:pPr>
            <w:r>
              <w:rPr>
                <w:rFonts w:hint="eastAsia"/>
                <w:sz w:val="24"/>
                <w:szCs w:val="21"/>
              </w:rPr>
              <w:t>额定阻抗：</w:t>
            </w:r>
            <w:r>
              <w:rPr>
                <w:rFonts w:hint="eastAsia"/>
                <w:sz w:val="24"/>
                <w:szCs w:val="21"/>
              </w:rPr>
              <w:t>4 Ohms</w:t>
            </w:r>
            <w:r>
              <w:rPr>
                <w:rFonts w:hint="eastAsia"/>
                <w:sz w:val="24"/>
                <w:szCs w:val="21"/>
              </w:rPr>
              <w:t>；</w:t>
            </w:r>
          </w:p>
          <w:p w:rsidR="00DD772E" w:rsidRDefault="008E0AEC">
            <w:pPr>
              <w:rPr>
                <w:sz w:val="24"/>
                <w:szCs w:val="21"/>
              </w:rPr>
            </w:pPr>
            <w:r>
              <w:rPr>
                <w:rFonts w:hint="eastAsia"/>
                <w:sz w:val="24"/>
                <w:szCs w:val="21"/>
              </w:rPr>
              <w:t>峰值最大声压级≥</w:t>
            </w:r>
            <w:r>
              <w:rPr>
                <w:rFonts w:hint="eastAsia"/>
                <w:sz w:val="24"/>
                <w:szCs w:val="21"/>
              </w:rPr>
              <w:t>124dB</w:t>
            </w:r>
            <w:r>
              <w:rPr>
                <w:rFonts w:hint="eastAsia"/>
                <w:sz w:val="24"/>
                <w:szCs w:val="21"/>
              </w:rPr>
              <w:t>；</w:t>
            </w:r>
          </w:p>
          <w:p w:rsidR="00DD772E" w:rsidRDefault="008E0AEC">
            <w:pPr>
              <w:rPr>
                <w:sz w:val="24"/>
                <w:szCs w:val="21"/>
              </w:rPr>
            </w:pPr>
            <w:r>
              <w:rPr>
                <w:rFonts w:hint="eastAsia"/>
                <w:sz w:val="24"/>
                <w:szCs w:val="21"/>
              </w:rPr>
              <w:t>额定功率≥</w:t>
            </w:r>
            <w:r>
              <w:rPr>
                <w:rFonts w:hint="eastAsia"/>
                <w:sz w:val="24"/>
                <w:szCs w:val="21"/>
              </w:rPr>
              <w:t>300W / 600W / 1200W</w:t>
            </w:r>
            <w:r>
              <w:rPr>
                <w:rFonts w:hint="eastAsia"/>
                <w:sz w:val="24"/>
                <w:szCs w:val="21"/>
              </w:rPr>
              <w:t>；</w:t>
            </w:r>
          </w:p>
          <w:p w:rsidR="00DD772E" w:rsidRDefault="008E0AEC">
            <w:pPr>
              <w:rPr>
                <w:sz w:val="24"/>
                <w:szCs w:val="21"/>
              </w:rPr>
            </w:pPr>
            <w:r>
              <w:rPr>
                <w:rFonts w:hint="eastAsia"/>
                <w:sz w:val="24"/>
                <w:szCs w:val="21"/>
              </w:rPr>
              <w:t>覆盖角≥</w:t>
            </w:r>
            <w:r>
              <w:rPr>
                <w:rFonts w:hint="eastAsia"/>
                <w:sz w:val="24"/>
                <w:szCs w:val="21"/>
              </w:rPr>
              <w:t>90</w:t>
            </w:r>
            <w:r>
              <w:rPr>
                <w:rFonts w:hint="eastAsia"/>
                <w:sz w:val="24"/>
                <w:szCs w:val="21"/>
              </w:rPr>
              <w:t>°</w:t>
            </w:r>
            <w:r>
              <w:rPr>
                <w:rFonts w:hint="eastAsia"/>
                <w:sz w:val="24"/>
                <w:szCs w:val="21"/>
              </w:rPr>
              <w:t>x 60</w:t>
            </w:r>
            <w:r>
              <w:rPr>
                <w:rFonts w:hint="eastAsia"/>
                <w:sz w:val="24"/>
                <w:szCs w:val="21"/>
              </w:rPr>
              <w:t>°；</w:t>
            </w:r>
          </w:p>
          <w:p w:rsidR="00DD772E" w:rsidRDefault="008E0AEC">
            <w:pPr>
              <w:rPr>
                <w:sz w:val="24"/>
                <w:szCs w:val="21"/>
              </w:rPr>
            </w:pPr>
            <w:r>
              <w:rPr>
                <w:rFonts w:hint="eastAsia"/>
                <w:sz w:val="24"/>
                <w:szCs w:val="21"/>
              </w:rPr>
              <w:t>低音单元≥</w:t>
            </w:r>
            <w:r>
              <w:rPr>
                <w:rFonts w:hint="eastAsia"/>
                <w:sz w:val="24"/>
                <w:szCs w:val="21"/>
              </w:rPr>
              <w:t>2 x 8"</w:t>
            </w:r>
            <w:r>
              <w:rPr>
                <w:rFonts w:hint="eastAsia"/>
                <w:sz w:val="24"/>
                <w:szCs w:val="21"/>
              </w:rPr>
              <w:t>铁氧体低音；</w:t>
            </w:r>
          </w:p>
          <w:p w:rsidR="00DD772E" w:rsidRDefault="008E0AEC">
            <w:pPr>
              <w:rPr>
                <w:sz w:val="24"/>
                <w:szCs w:val="21"/>
              </w:rPr>
            </w:pPr>
            <w:r>
              <w:rPr>
                <w:rFonts w:hint="eastAsia"/>
                <w:sz w:val="24"/>
                <w:szCs w:val="21"/>
              </w:rPr>
              <w:t>高音单元≥</w:t>
            </w:r>
            <w:r>
              <w:rPr>
                <w:rFonts w:hint="eastAsia"/>
                <w:sz w:val="24"/>
                <w:szCs w:val="21"/>
              </w:rPr>
              <w:t>1 x 1.73"</w:t>
            </w:r>
            <w:r>
              <w:rPr>
                <w:rFonts w:hint="eastAsia"/>
                <w:sz w:val="24"/>
                <w:szCs w:val="21"/>
              </w:rPr>
              <w:t>高音压缩驱动器；</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8</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无线话筒</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proofErr w:type="gramStart"/>
            <w:r>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单通道；频率响应≥</w:t>
            </w:r>
            <w:r>
              <w:rPr>
                <w:rFonts w:hint="eastAsia"/>
                <w:sz w:val="24"/>
                <w:szCs w:val="21"/>
              </w:rPr>
              <w:t>65Hz~18kHz</w:t>
            </w:r>
            <w:r>
              <w:rPr>
                <w:rFonts w:hint="eastAsia"/>
                <w:sz w:val="24"/>
                <w:szCs w:val="21"/>
              </w:rPr>
              <w:t>±</w:t>
            </w:r>
            <w:r>
              <w:rPr>
                <w:rFonts w:hint="eastAsia"/>
                <w:sz w:val="24"/>
                <w:szCs w:val="21"/>
              </w:rPr>
              <w:t>3dB</w:t>
            </w:r>
            <w:r>
              <w:rPr>
                <w:rFonts w:hint="eastAsia"/>
                <w:sz w:val="24"/>
                <w:szCs w:val="21"/>
              </w:rPr>
              <w:t>；</w:t>
            </w:r>
          </w:p>
          <w:p w:rsidR="00DD772E" w:rsidRDefault="008E0AEC">
            <w:pPr>
              <w:rPr>
                <w:sz w:val="24"/>
                <w:szCs w:val="21"/>
              </w:rPr>
            </w:pPr>
            <w:r>
              <w:rPr>
                <w:rFonts w:hint="eastAsia"/>
                <w:sz w:val="24"/>
                <w:szCs w:val="21"/>
              </w:rPr>
              <w:t>谐波辐射</w:t>
            </w:r>
            <w:r>
              <w:rPr>
                <w:rFonts w:hint="eastAsia"/>
                <w:sz w:val="24"/>
                <w:szCs w:val="21"/>
              </w:rPr>
              <w:t>&lt; -63dBm</w:t>
            </w:r>
            <w:r>
              <w:rPr>
                <w:rFonts w:hint="eastAsia"/>
                <w:sz w:val="24"/>
                <w:szCs w:val="21"/>
              </w:rPr>
              <w:t>；</w:t>
            </w:r>
          </w:p>
          <w:p w:rsidR="00DD772E" w:rsidRDefault="008E0AEC">
            <w:pPr>
              <w:rPr>
                <w:sz w:val="24"/>
                <w:szCs w:val="21"/>
              </w:rPr>
            </w:pPr>
            <w:r>
              <w:rPr>
                <w:rFonts w:hint="eastAsia"/>
                <w:sz w:val="24"/>
                <w:szCs w:val="21"/>
              </w:rPr>
              <w:t>频带宽度≥</w:t>
            </w:r>
            <w:r>
              <w:rPr>
                <w:rFonts w:hint="eastAsia"/>
                <w:sz w:val="24"/>
                <w:szCs w:val="21"/>
              </w:rPr>
              <w:t>80MHz</w:t>
            </w:r>
            <w:r>
              <w:rPr>
                <w:rFonts w:hint="eastAsia"/>
                <w:sz w:val="24"/>
                <w:szCs w:val="21"/>
              </w:rPr>
              <w:t>；</w:t>
            </w:r>
          </w:p>
          <w:p w:rsidR="00DD772E" w:rsidRDefault="008E0AEC">
            <w:pPr>
              <w:rPr>
                <w:sz w:val="24"/>
                <w:szCs w:val="21"/>
              </w:rPr>
            </w:pPr>
            <w:r>
              <w:rPr>
                <w:rFonts w:hint="eastAsia"/>
                <w:sz w:val="24"/>
                <w:szCs w:val="21"/>
              </w:rPr>
              <w:t>频率响应≥</w:t>
            </w:r>
            <w:r>
              <w:rPr>
                <w:rFonts w:hint="eastAsia"/>
                <w:sz w:val="24"/>
                <w:szCs w:val="21"/>
              </w:rPr>
              <w:t>50Hz~18KHz</w:t>
            </w:r>
            <w:r>
              <w:rPr>
                <w:rFonts w:hint="eastAsia"/>
                <w:sz w:val="24"/>
                <w:szCs w:val="21"/>
              </w:rPr>
              <w:t>；</w:t>
            </w:r>
          </w:p>
          <w:p w:rsidR="00DD772E" w:rsidRDefault="008E0AEC">
            <w:pPr>
              <w:rPr>
                <w:sz w:val="24"/>
                <w:szCs w:val="21"/>
              </w:rPr>
            </w:pPr>
            <w:r>
              <w:rPr>
                <w:rFonts w:hint="eastAsia"/>
                <w:sz w:val="24"/>
                <w:szCs w:val="21"/>
              </w:rPr>
              <w:t>最大输入声压≥</w:t>
            </w:r>
            <w:r>
              <w:rPr>
                <w:rFonts w:hint="eastAsia"/>
                <w:sz w:val="24"/>
                <w:szCs w:val="21"/>
              </w:rPr>
              <w:t>130dB SPL</w:t>
            </w:r>
            <w:r>
              <w:rPr>
                <w:rFonts w:hint="eastAsia"/>
                <w:sz w:val="24"/>
                <w:szCs w:val="21"/>
              </w:rPr>
              <w:t>；</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9</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渲染处理器</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proofErr w:type="gramStart"/>
            <w:r>
              <w:rPr>
                <w:sz w:val="24"/>
                <w:szCs w:val="21"/>
              </w:rPr>
              <w:t>个</w:t>
            </w:r>
            <w:proofErr w:type="gramEnd"/>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功率不大于</w:t>
            </w:r>
            <w:r>
              <w:rPr>
                <w:rFonts w:hint="eastAsia"/>
                <w:sz w:val="24"/>
                <w:szCs w:val="21"/>
              </w:rPr>
              <w:t>300W,</w:t>
            </w:r>
            <w:r>
              <w:rPr>
                <w:rFonts w:hint="eastAsia"/>
                <w:sz w:val="24"/>
                <w:szCs w:val="21"/>
              </w:rPr>
              <w:t>内核不低于</w:t>
            </w:r>
            <w:r>
              <w:rPr>
                <w:rFonts w:hint="eastAsia"/>
                <w:sz w:val="24"/>
                <w:szCs w:val="21"/>
              </w:rPr>
              <w:t>10752</w:t>
            </w:r>
            <w:r>
              <w:rPr>
                <w:rFonts w:hint="eastAsia"/>
                <w:sz w:val="24"/>
                <w:szCs w:val="21"/>
              </w:rPr>
              <w:t>、容量不小于</w:t>
            </w:r>
            <w:r>
              <w:rPr>
                <w:rFonts w:hint="eastAsia"/>
                <w:sz w:val="24"/>
                <w:szCs w:val="21"/>
              </w:rPr>
              <w:t>48GB</w:t>
            </w:r>
            <w:r>
              <w:rPr>
                <w:rFonts w:hint="eastAsia"/>
                <w:sz w:val="24"/>
                <w:szCs w:val="21"/>
              </w:rPr>
              <w:t>、</w:t>
            </w:r>
            <w:r>
              <w:rPr>
                <w:rFonts w:hint="eastAsia"/>
                <w:sz w:val="24"/>
                <w:szCs w:val="21"/>
              </w:rPr>
              <w:t>768GB/s</w:t>
            </w:r>
            <w:r>
              <w:rPr>
                <w:rFonts w:hint="eastAsia"/>
                <w:sz w:val="24"/>
                <w:szCs w:val="21"/>
              </w:rPr>
              <w:t>。</w:t>
            </w:r>
            <w:r>
              <w:rPr>
                <w:rFonts w:hint="eastAsia"/>
                <w:sz w:val="24"/>
                <w:szCs w:val="21"/>
              </w:rPr>
              <w:t xml:space="preserve">                                              </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外</w:t>
            </w:r>
          </w:p>
        </w:tc>
      </w:tr>
      <w:tr w:rsidR="00DD772E">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10</w:t>
            </w:r>
          </w:p>
        </w:tc>
        <w:tc>
          <w:tcPr>
            <w:tcW w:w="1017" w:type="pct"/>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cs="宋体"/>
                <w:kern w:val="0"/>
                <w:sz w:val="24"/>
                <w:szCs w:val="21"/>
              </w:rPr>
            </w:pPr>
            <w:r>
              <w:rPr>
                <w:rFonts w:cs="宋体" w:hint="eastAsia"/>
                <w:kern w:val="0"/>
                <w:sz w:val="24"/>
                <w:szCs w:val="21"/>
              </w:rPr>
              <w:t>▲合成</w:t>
            </w:r>
            <w:proofErr w:type="gramStart"/>
            <w:r>
              <w:rPr>
                <w:rFonts w:cs="宋体" w:hint="eastAsia"/>
                <w:kern w:val="0"/>
                <w:sz w:val="24"/>
                <w:szCs w:val="21"/>
              </w:rPr>
              <w:t>端媒体</w:t>
            </w:r>
            <w:proofErr w:type="gramEnd"/>
            <w:r>
              <w:rPr>
                <w:rFonts w:cs="宋体" w:hint="eastAsia"/>
                <w:kern w:val="0"/>
                <w:sz w:val="24"/>
                <w:szCs w:val="21"/>
              </w:rPr>
              <w:t>制作软件系统</w:t>
            </w:r>
          </w:p>
        </w:tc>
        <w:tc>
          <w:tcPr>
            <w:tcW w:w="373"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rFonts w:cs="宋体"/>
                <w:kern w:val="0"/>
                <w:sz w:val="24"/>
                <w:szCs w:val="21"/>
              </w:rPr>
            </w:pPr>
            <w:r>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t>套</w:t>
            </w:r>
          </w:p>
        </w:tc>
        <w:tc>
          <w:tcPr>
            <w:tcW w:w="2416" w:type="pct"/>
            <w:tcBorders>
              <w:top w:val="single" w:sz="4" w:space="0" w:color="auto"/>
              <w:left w:val="single" w:sz="4" w:space="0" w:color="auto"/>
              <w:bottom w:val="single" w:sz="4" w:space="0" w:color="auto"/>
              <w:right w:val="single" w:sz="4" w:space="0" w:color="auto"/>
            </w:tcBorders>
            <w:vAlign w:val="center"/>
          </w:tcPr>
          <w:p w:rsidR="00DD772E" w:rsidRDefault="008E0AEC">
            <w:pPr>
              <w:rPr>
                <w:sz w:val="24"/>
                <w:szCs w:val="21"/>
              </w:rPr>
            </w:pPr>
            <w:r>
              <w:rPr>
                <w:rFonts w:hint="eastAsia"/>
                <w:sz w:val="24"/>
                <w:szCs w:val="21"/>
              </w:rPr>
              <w:t>1</w:t>
            </w:r>
            <w:r>
              <w:rPr>
                <w:rFonts w:hint="eastAsia"/>
                <w:sz w:val="24"/>
                <w:szCs w:val="21"/>
              </w:rPr>
              <w:t>、支持</w:t>
            </w:r>
            <w:r>
              <w:rPr>
                <w:rFonts w:hint="eastAsia"/>
                <w:sz w:val="24"/>
                <w:szCs w:val="21"/>
              </w:rPr>
              <w:t>NDI.RTMP.RTSP.m3u8. SRT</w:t>
            </w:r>
            <w:r>
              <w:rPr>
                <w:rFonts w:hint="eastAsia"/>
                <w:sz w:val="24"/>
                <w:szCs w:val="21"/>
              </w:rPr>
              <w:t>协议拉流，支持</w:t>
            </w:r>
            <w:proofErr w:type="gramStart"/>
            <w:r>
              <w:rPr>
                <w:rFonts w:hint="eastAsia"/>
                <w:sz w:val="24"/>
                <w:szCs w:val="21"/>
              </w:rPr>
              <w:t>将拉流信号</w:t>
            </w:r>
            <w:proofErr w:type="gramEnd"/>
            <w:r>
              <w:rPr>
                <w:rFonts w:hint="eastAsia"/>
                <w:sz w:val="24"/>
                <w:szCs w:val="21"/>
              </w:rPr>
              <w:t>直接录制保存到本地变成视频文件。</w:t>
            </w:r>
          </w:p>
          <w:p w:rsidR="00DD772E" w:rsidRDefault="008E0AEC">
            <w:pPr>
              <w:rPr>
                <w:sz w:val="24"/>
                <w:szCs w:val="21"/>
              </w:rPr>
            </w:pPr>
            <w:r>
              <w:rPr>
                <w:rFonts w:hint="eastAsia"/>
                <w:sz w:val="24"/>
                <w:szCs w:val="21"/>
              </w:rPr>
              <w:t>2</w:t>
            </w:r>
            <w:r>
              <w:rPr>
                <w:rFonts w:hint="eastAsia"/>
                <w:sz w:val="24"/>
                <w:szCs w:val="21"/>
              </w:rPr>
              <w:t>、支持</w:t>
            </w:r>
            <w:r>
              <w:rPr>
                <w:rFonts w:hint="eastAsia"/>
                <w:sz w:val="24"/>
                <w:szCs w:val="21"/>
              </w:rPr>
              <w:t>120hz 4k</w:t>
            </w:r>
            <w:r>
              <w:rPr>
                <w:rFonts w:hint="eastAsia"/>
                <w:sz w:val="24"/>
                <w:szCs w:val="21"/>
              </w:rPr>
              <w:t>视频文件播放，支持视频文件入出点打点播放。</w:t>
            </w:r>
          </w:p>
          <w:p w:rsidR="00DD772E" w:rsidRDefault="008E0AEC">
            <w:pPr>
              <w:rPr>
                <w:sz w:val="24"/>
                <w:szCs w:val="21"/>
              </w:rPr>
            </w:pPr>
            <w:r>
              <w:rPr>
                <w:rFonts w:hint="eastAsia"/>
                <w:sz w:val="24"/>
                <w:szCs w:val="21"/>
              </w:rPr>
              <w:t>3</w:t>
            </w:r>
            <w:r>
              <w:rPr>
                <w:rFonts w:hint="eastAsia"/>
                <w:sz w:val="24"/>
                <w:szCs w:val="21"/>
              </w:rPr>
              <w:t>、可同时载入不少于</w:t>
            </w:r>
            <w:r>
              <w:rPr>
                <w:rFonts w:hint="eastAsia"/>
                <w:sz w:val="24"/>
                <w:szCs w:val="21"/>
              </w:rPr>
              <w:t>5</w:t>
            </w:r>
            <w:r>
              <w:rPr>
                <w:rFonts w:hint="eastAsia"/>
                <w:sz w:val="24"/>
                <w:szCs w:val="21"/>
              </w:rPr>
              <w:t>个播出表单，表单</w:t>
            </w:r>
            <w:proofErr w:type="gramStart"/>
            <w:r>
              <w:rPr>
                <w:rFonts w:hint="eastAsia"/>
                <w:sz w:val="24"/>
                <w:szCs w:val="21"/>
              </w:rPr>
              <w:t>内媒体</w:t>
            </w:r>
            <w:proofErr w:type="gramEnd"/>
            <w:r>
              <w:rPr>
                <w:rFonts w:hint="eastAsia"/>
                <w:sz w:val="24"/>
                <w:szCs w:val="21"/>
              </w:rPr>
              <w:t>文件数量不限。</w:t>
            </w:r>
          </w:p>
          <w:p w:rsidR="00DD772E" w:rsidRDefault="008E0AEC">
            <w:pPr>
              <w:rPr>
                <w:sz w:val="24"/>
                <w:szCs w:val="21"/>
              </w:rPr>
            </w:pPr>
            <w:r>
              <w:rPr>
                <w:rFonts w:hint="eastAsia"/>
                <w:sz w:val="24"/>
                <w:szCs w:val="21"/>
              </w:rPr>
              <w:t>●</w:t>
            </w:r>
            <w:r>
              <w:rPr>
                <w:rFonts w:hint="eastAsia"/>
                <w:sz w:val="24"/>
                <w:szCs w:val="21"/>
              </w:rPr>
              <w:t>4</w:t>
            </w:r>
            <w:r>
              <w:rPr>
                <w:rFonts w:hint="eastAsia"/>
                <w:sz w:val="24"/>
                <w:szCs w:val="21"/>
              </w:rPr>
              <w:t>、内置切换特效生成器，可以自定义切换效果的切换点、预览图、切换速度。每个图文特效文件可保存</w:t>
            </w:r>
            <w:r>
              <w:rPr>
                <w:rFonts w:hint="eastAsia"/>
                <w:sz w:val="24"/>
                <w:szCs w:val="21"/>
              </w:rPr>
              <w:t>6</w:t>
            </w:r>
            <w:r>
              <w:rPr>
                <w:rFonts w:hint="eastAsia"/>
                <w:sz w:val="24"/>
                <w:szCs w:val="21"/>
              </w:rPr>
              <w:t>个状态，在任意两个状态间，可以一键执行平滑动画的图文层、视频窗口的移动、转换、消失、旋转等效果。</w:t>
            </w:r>
          </w:p>
          <w:p w:rsidR="00DD772E" w:rsidRDefault="008E0AEC">
            <w:pPr>
              <w:rPr>
                <w:sz w:val="24"/>
                <w:szCs w:val="21"/>
              </w:rPr>
            </w:pPr>
            <w:r>
              <w:rPr>
                <w:rFonts w:hint="eastAsia"/>
                <w:sz w:val="24"/>
                <w:szCs w:val="21"/>
              </w:rPr>
              <w:t>5</w:t>
            </w:r>
            <w:r>
              <w:rPr>
                <w:rFonts w:hint="eastAsia"/>
                <w:sz w:val="24"/>
                <w:szCs w:val="21"/>
              </w:rPr>
              <w:t>、内置图文编辑器，将视频、图片、文字、输入信号、虚拟场景、实时比分，计时时钟等不同元素，保存为</w:t>
            </w:r>
            <w:proofErr w:type="gramStart"/>
            <w:r>
              <w:rPr>
                <w:rFonts w:hint="eastAsia"/>
                <w:sz w:val="24"/>
                <w:szCs w:val="21"/>
              </w:rPr>
              <w:t>12</w:t>
            </w:r>
            <w:r>
              <w:rPr>
                <w:rFonts w:hint="eastAsia"/>
                <w:sz w:val="24"/>
                <w:szCs w:val="21"/>
              </w:rPr>
              <w:t>个图层的</w:t>
            </w:r>
            <w:proofErr w:type="gramEnd"/>
            <w:r>
              <w:rPr>
                <w:rFonts w:hint="eastAsia"/>
                <w:sz w:val="24"/>
                <w:szCs w:val="21"/>
              </w:rPr>
              <w:t>图文组合</w:t>
            </w:r>
            <w:r>
              <w:rPr>
                <w:rFonts w:hint="eastAsia"/>
                <w:sz w:val="24"/>
                <w:szCs w:val="21"/>
              </w:rPr>
              <w:lastRenderedPageBreak/>
              <w:t>模板或字幕模板。</w:t>
            </w:r>
          </w:p>
          <w:p w:rsidR="00DD772E" w:rsidRDefault="008E0AEC">
            <w:pPr>
              <w:rPr>
                <w:sz w:val="24"/>
                <w:szCs w:val="21"/>
              </w:rPr>
            </w:pPr>
            <w:r>
              <w:rPr>
                <w:rFonts w:hint="eastAsia"/>
                <w:sz w:val="24"/>
                <w:szCs w:val="21"/>
              </w:rPr>
              <w:t>6</w:t>
            </w:r>
            <w:r>
              <w:rPr>
                <w:rFonts w:hint="eastAsia"/>
                <w:sz w:val="24"/>
                <w:szCs w:val="21"/>
              </w:rPr>
              <w:t>、支持从外部导入键信号作为字幕。支持拍打唱词功能，支持一键加减分记分牌和正倒数计时器功能。</w:t>
            </w:r>
          </w:p>
          <w:p w:rsidR="00DD772E" w:rsidRDefault="008E0AEC">
            <w:pPr>
              <w:rPr>
                <w:sz w:val="24"/>
                <w:szCs w:val="21"/>
              </w:rPr>
            </w:pPr>
            <w:r>
              <w:rPr>
                <w:rFonts w:hint="eastAsia"/>
                <w:sz w:val="24"/>
                <w:szCs w:val="21"/>
              </w:rPr>
              <w:t>7</w:t>
            </w:r>
            <w:r>
              <w:rPr>
                <w:rFonts w:hint="eastAsia"/>
                <w:sz w:val="24"/>
                <w:szCs w:val="21"/>
              </w:rPr>
              <w:t>、可对输入信号或本地视频进行色差，锐度，去场调整，并调整裁剪和宽高比。</w:t>
            </w:r>
          </w:p>
          <w:p w:rsidR="00DD772E" w:rsidRDefault="008E0AEC">
            <w:pPr>
              <w:rPr>
                <w:sz w:val="24"/>
                <w:szCs w:val="21"/>
              </w:rPr>
            </w:pPr>
            <w:r>
              <w:rPr>
                <w:rFonts w:hint="eastAsia"/>
                <w:sz w:val="24"/>
                <w:szCs w:val="21"/>
              </w:rPr>
              <w:t>8</w:t>
            </w:r>
            <w:r>
              <w:rPr>
                <w:rFonts w:hint="eastAsia"/>
                <w:sz w:val="24"/>
                <w:szCs w:val="21"/>
              </w:rPr>
              <w:t>、支持创建复合片段，可以将视频、音频、图片、文字等多层素材创建为复合片段，将复杂的时间线将化繁为简，方便节目制作；</w:t>
            </w:r>
          </w:p>
          <w:p w:rsidR="00DD772E" w:rsidRDefault="008E0AEC">
            <w:pPr>
              <w:rPr>
                <w:sz w:val="24"/>
                <w:szCs w:val="21"/>
              </w:rPr>
            </w:pPr>
            <w:r>
              <w:rPr>
                <w:rFonts w:hint="eastAsia"/>
                <w:sz w:val="24"/>
                <w:szCs w:val="21"/>
              </w:rPr>
              <w:t>9</w:t>
            </w:r>
            <w:r>
              <w:rPr>
                <w:rFonts w:hint="eastAsia"/>
                <w:sz w:val="24"/>
                <w:szCs w:val="21"/>
              </w:rPr>
              <w:t>、系统提供有真实空间关系的三维虚拟场景，以一个固定的真实机位，生成可</w:t>
            </w:r>
            <w:r>
              <w:rPr>
                <w:rFonts w:hint="eastAsia"/>
                <w:sz w:val="24"/>
                <w:szCs w:val="21"/>
              </w:rPr>
              <w:t>360</w:t>
            </w:r>
            <w:r>
              <w:rPr>
                <w:rFonts w:hint="eastAsia"/>
                <w:sz w:val="24"/>
                <w:szCs w:val="21"/>
              </w:rPr>
              <w:t>°旋转拍摄场景各个方向的</w:t>
            </w:r>
            <w:r>
              <w:rPr>
                <w:rFonts w:hint="eastAsia"/>
                <w:sz w:val="24"/>
                <w:szCs w:val="21"/>
              </w:rPr>
              <w:t>42</w:t>
            </w:r>
            <w:r>
              <w:rPr>
                <w:rFonts w:hint="eastAsia"/>
                <w:sz w:val="24"/>
                <w:szCs w:val="21"/>
              </w:rPr>
              <w:t>个虚拟机位。支持同时录制多个虚拟机位画面。</w:t>
            </w:r>
          </w:p>
          <w:p w:rsidR="00DD772E" w:rsidRDefault="008E0AEC">
            <w:pPr>
              <w:rPr>
                <w:sz w:val="24"/>
                <w:szCs w:val="21"/>
              </w:rPr>
            </w:pPr>
            <w:r>
              <w:rPr>
                <w:rFonts w:hint="eastAsia"/>
                <w:sz w:val="24"/>
                <w:szCs w:val="21"/>
              </w:rPr>
              <w:t>●</w:t>
            </w:r>
            <w:r>
              <w:rPr>
                <w:rFonts w:hint="eastAsia"/>
                <w:sz w:val="24"/>
                <w:szCs w:val="21"/>
              </w:rPr>
              <w:t>10</w:t>
            </w:r>
            <w:r>
              <w:rPr>
                <w:rFonts w:hint="eastAsia"/>
                <w:sz w:val="24"/>
                <w:szCs w:val="21"/>
              </w:rPr>
              <w:t>、支持一键抠像，带有可调节直径的虚拟橡皮擦，擦去不需要的背景细节，或反向保留背景同色物体。场景内虚拟物体三维空间位置大小朝向可调整，支持导入带动画的三维物体，并可在软件中设定其两个状态间过渡动画。系统内置延迟播放功能，可为</w:t>
            </w:r>
            <w:proofErr w:type="gramStart"/>
            <w:r>
              <w:rPr>
                <w:rFonts w:hint="eastAsia"/>
                <w:sz w:val="24"/>
                <w:szCs w:val="21"/>
              </w:rPr>
              <w:t>输出卡</w:t>
            </w:r>
            <w:proofErr w:type="gramEnd"/>
            <w:r>
              <w:rPr>
                <w:rFonts w:hint="eastAsia"/>
                <w:sz w:val="24"/>
                <w:szCs w:val="21"/>
              </w:rPr>
              <w:t>输出</w:t>
            </w:r>
            <w:proofErr w:type="gramStart"/>
            <w:r>
              <w:rPr>
                <w:rFonts w:hint="eastAsia"/>
                <w:sz w:val="24"/>
                <w:szCs w:val="21"/>
              </w:rPr>
              <w:t>和推流输出</w:t>
            </w:r>
            <w:proofErr w:type="gramEnd"/>
            <w:r>
              <w:rPr>
                <w:rFonts w:hint="eastAsia"/>
                <w:sz w:val="24"/>
                <w:szCs w:val="21"/>
              </w:rPr>
              <w:t>设定不同延时量。在输出</w:t>
            </w:r>
            <w:r>
              <w:rPr>
                <w:rFonts w:hint="eastAsia"/>
                <w:sz w:val="24"/>
                <w:szCs w:val="21"/>
              </w:rPr>
              <w:t>/</w:t>
            </w:r>
            <w:proofErr w:type="gramStart"/>
            <w:r>
              <w:rPr>
                <w:rFonts w:hint="eastAsia"/>
                <w:sz w:val="24"/>
                <w:szCs w:val="21"/>
              </w:rPr>
              <w:t>推流同时</w:t>
            </w:r>
            <w:proofErr w:type="gramEnd"/>
            <w:r>
              <w:rPr>
                <w:rFonts w:hint="eastAsia"/>
                <w:sz w:val="24"/>
                <w:szCs w:val="21"/>
              </w:rPr>
              <w:t>，可实时增减延时量。</w:t>
            </w:r>
          </w:p>
          <w:p w:rsidR="00DD772E" w:rsidRDefault="008E0AEC">
            <w:pPr>
              <w:rPr>
                <w:sz w:val="24"/>
                <w:szCs w:val="21"/>
              </w:rPr>
            </w:pPr>
            <w:r>
              <w:rPr>
                <w:rFonts w:hint="eastAsia"/>
                <w:sz w:val="24"/>
                <w:szCs w:val="21"/>
              </w:rPr>
              <w:t>11</w:t>
            </w:r>
            <w:r>
              <w:rPr>
                <w:rFonts w:hint="eastAsia"/>
                <w:sz w:val="24"/>
                <w:szCs w:val="21"/>
              </w:rPr>
              <w:t>、可将切换通道中的信号，叠加蓝</w:t>
            </w:r>
            <w:r>
              <w:rPr>
                <w:rFonts w:hint="eastAsia"/>
                <w:sz w:val="24"/>
                <w:szCs w:val="21"/>
              </w:rPr>
              <w:t>/</w:t>
            </w:r>
            <w:r>
              <w:rPr>
                <w:rFonts w:hint="eastAsia"/>
                <w:sz w:val="24"/>
                <w:szCs w:val="21"/>
              </w:rPr>
              <w:t>绿</w:t>
            </w:r>
            <w:proofErr w:type="gramStart"/>
            <w:r>
              <w:rPr>
                <w:rFonts w:hint="eastAsia"/>
                <w:sz w:val="24"/>
                <w:szCs w:val="21"/>
              </w:rPr>
              <w:t>遮罩后由</w:t>
            </w:r>
            <w:proofErr w:type="gramEnd"/>
            <w:r>
              <w:rPr>
                <w:rFonts w:hint="eastAsia"/>
                <w:sz w:val="24"/>
                <w:szCs w:val="21"/>
              </w:rPr>
              <w:t>显卡输出电视大屏，遮罩强度可随时调整。</w:t>
            </w:r>
          </w:p>
          <w:p w:rsidR="00DD772E" w:rsidRDefault="008E0AEC">
            <w:pPr>
              <w:rPr>
                <w:sz w:val="24"/>
                <w:szCs w:val="21"/>
              </w:rPr>
            </w:pPr>
            <w:r>
              <w:rPr>
                <w:rFonts w:hint="eastAsia"/>
                <w:sz w:val="24"/>
                <w:szCs w:val="21"/>
              </w:rPr>
              <w:t>12</w:t>
            </w:r>
            <w:r>
              <w:rPr>
                <w:rFonts w:hint="eastAsia"/>
                <w:sz w:val="24"/>
                <w:szCs w:val="21"/>
              </w:rPr>
              <w:t>、输入</w:t>
            </w:r>
            <w:proofErr w:type="gramStart"/>
            <w:r>
              <w:rPr>
                <w:rFonts w:hint="eastAsia"/>
                <w:sz w:val="24"/>
                <w:szCs w:val="21"/>
              </w:rPr>
              <w:t>外部键</w:t>
            </w:r>
            <w:proofErr w:type="gramEnd"/>
            <w:r>
              <w:rPr>
                <w:rFonts w:hint="eastAsia"/>
                <w:sz w:val="24"/>
                <w:szCs w:val="21"/>
              </w:rPr>
              <w:t>信号，赋予字幕或图文作为遮罩。</w:t>
            </w:r>
          </w:p>
          <w:p w:rsidR="00DD772E" w:rsidRDefault="008E0AEC">
            <w:pPr>
              <w:rPr>
                <w:sz w:val="24"/>
                <w:szCs w:val="21"/>
              </w:rPr>
            </w:pPr>
            <w:r>
              <w:rPr>
                <w:rFonts w:hint="eastAsia"/>
                <w:sz w:val="24"/>
                <w:szCs w:val="21"/>
              </w:rPr>
              <w:t>13</w:t>
            </w:r>
            <w:r>
              <w:rPr>
                <w:rFonts w:hint="eastAsia"/>
                <w:sz w:val="24"/>
                <w:szCs w:val="21"/>
              </w:rPr>
              <w:t>、支持</w:t>
            </w:r>
            <w:r>
              <w:rPr>
                <w:rFonts w:hint="eastAsia"/>
                <w:sz w:val="24"/>
                <w:szCs w:val="21"/>
              </w:rPr>
              <w:t>CGI, Visca, Onvif, Pelco D/P</w:t>
            </w:r>
            <w:r>
              <w:rPr>
                <w:rFonts w:hint="eastAsia"/>
                <w:sz w:val="24"/>
                <w:szCs w:val="21"/>
              </w:rPr>
              <w:t>等协议的</w:t>
            </w:r>
            <w:r>
              <w:rPr>
                <w:rFonts w:hint="eastAsia"/>
                <w:sz w:val="24"/>
                <w:szCs w:val="21"/>
              </w:rPr>
              <w:t>PTZ</w:t>
            </w:r>
            <w:r>
              <w:rPr>
                <w:rFonts w:hint="eastAsia"/>
                <w:sz w:val="24"/>
                <w:szCs w:val="21"/>
              </w:rPr>
              <w:t>云台，在软件界面内实时控制俯仰、旋转、变焦。</w:t>
            </w:r>
          </w:p>
          <w:p w:rsidR="00DD772E" w:rsidRDefault="008E0AEC">
            <w:pPr>
              <w:rPr>
                <w:sz w:val="24"/>
                <w:szCs w:val="21"/>
              </w:rPr>
            </w:pPr>
            <w:r>
              <w:rPr>
                <w:rFonts w:hint="eastAsia"/>
                <w:sz w:val="24"/>
                <w:szCs w:val="21"/>
              </w:rPr>
              <w:t>●</w:t>
            </w:r>
            <w:r>
              <w:rPr>
                <w:rFonts w:hint="eastAsia"/>
                <w:sz w:val="24"/>
                <w:szCs w:val="21"/>
              </w:rPr>
              <w:t>14</w:t>
            </w:r>
            <w:r>
              <w:rPr>
                <w:rFonts w:hint="eastAsia"/>
                <w:sz w:val="24"/>
                <w:szCs w:val="21"/>
              </w:rPr>
              <w:t>、支持</w:t>
            </w:r>
            <w:r>
              <w:rPr>
                <w:rFonts w:hint="eastAsia"/>
                <w:sz w:val="24"/>
                <w:szCs w:val="21"/>
              </w:rPr>
              <w:t>RTC</w:t>
            </w:r>
            <w:r>
              <w:rPr>
                <w:rFonts w:hint="eastAsia"/>
                <w:sz w:val="24"/>
                <w:szCs w:val="21"/>
              </w:rPr>
              <w:t>协议视频会议功能，可单独拉入多个远端笔记本</w:t>
            </w:r>
            <w:r>
              <w:rPr>
                <w:rFonts w:hint="eastAsia"/>
                <w:sz w:val="24"/>
                <w:szCs w:val="21"/>
              </w:rPr>
              <w:t>/</w:t>
            </w:r>
            <w:r>
              <w:rPr>
                <w:rFonts w:hint="eastAsia"/>
                <w:sz w:val="24"/>
                <w:szCs w:val="21"/>
              </w:rPr>
              <w:t>手机摄像头信号，作为视频源进行图文组合或引用到虚拟大屏。每个切换通道有</w:t>
            </w:r>
            <w:r>
              <w:rPr>
                <w:rFonts w:hint="eastAsia"/>
                <w:sz w:val="24"/>
                <w:szCs w:val="21"/>
              </w:rPr>
              <w:t>2</w:t>
            </w:r>
            <w:r>
              <w:rPr>
                <w:rFonts w:hint="eastAsia"/>
                <w:sz w:val="24"/>
                <w:szCs w:val="21"/>
              </w:rPr>
              <w:t>个单独字幕层，在通道被切出或引用时跟随显示。字幕层可导入三维物体并调整其三维朝向和设定纹理叠加。可将切换特效运用到字幕通道层的内容中。</w:t>
            </w:r>
          </w:p>
          <w:p w:rsidR="00DD772E" w:rsidRDefault="008E0AEC">
            <w:pPr>
              <w:rPr>
                <w:sz w:val="24"/>
                <w:szCs w:val="21"/>
              </w:rPr>
            </w:pPr>
            <w:r>
              <w:rPr>
                <w:rFonts w:hint="eastAsia"/>
                <w:sz w:val="24"/>
                <w:szCs w:val="21"/>
              </w:rPr>
              <w:t>15</w:t>
            </w:r>
            <w:r>
              <w:rPr>
                <w:rFonts w:hint="eastAsia"/>
                <w:sz w:val="24"/>
                <w:szCs w:val="21"/>
              </w:rPr>
              <w:t>、系统内置软件调音台，可对</w:t>
            </w:r>
            <w:r>
              <w:rPr>
                <w:rFonts w:hint="eastAsia"/>
                <w:sz w:val="24"/>
                <w:szCs w:val="21"/>
              </w:rPr>
              <w:t>8</w:t>
            </w:r>
            <w:r>
              <w:rPr>
                <w:rFonts w:hint="eastAsia"/>
                <w:sz w:val="24"/>
                <w:szCs w:val="21"/>
              </w:rPr>
              <w:t>路切换通道的音频信号设定独播、跟播、静音等规则，可对单独输入的各路音频信号分别调整延时以</w:t>
            </w:r>
            <w:proofErr w:type="gramStart"/>
            <w:r>
              <w:rPr>
                <w:rFonts w:hint="eastAsia"/>
                <w:sz w:val="24"/>
                <w:szCs w:val="21"/>
              </w:rPr>
              <w:t>保证声话</w:t>
            </w:r>
            <w:proofErr w:type="gramEnd"/>
            <w:r>
              <w:rPr>
                <w:rFonts w:hint="eastAsia"/>
                <w:sz w:val="24"/>
                <w:szCs w:val="21"/>
              </w:rPr>
              <w:t>同步。</w:t>
            </w:r>
          </w:p>
          <w:p w:rsidR="00DD772E" w:rsidRDefault="008E0AEC">
            <w:pPr>
              <w:rPr>
                <w:sz w:val="24"/>
                <w:szCs w:val="21"/>
              </w:rPr>
            </w:pPr>
            <w:r>
              <w:rPr>
                <w:rFonts w:hint="eastAsia"/>
                <w:sz w:val="24"/>
                <w:szCs w:val="21"/>
              </w:rPr>
              <w:t>16</w:t>
            </w:r>
            <w:r>
              <w:rPr>
                <w:rFonts w:hint="eastAsia"/>
                <w:sz w:val="24"/>
                <w:szCs w:val="21"/>
              </w:rPr>
              <w:t>、支持</w:t>
            </w:r>
            <w:r>
              <w:rPr>
                <w:rFonts w:hint="eastAsia"/>
                <w:sz w:val="24"/>
                <w:szCs w:val="21"/>
              </w:rPr>
              <w:t>RTMP/RTSP/SRT</w:t>
            </w:r>
            <w:r>
              <w:rPr>
                <w:rFonts w:hint="eastAsia"/>
                <w:sz w:val="24"/>
                <w:szCs w:val="21"/>
              </w:rPr>
              <w:t>一键推流。可同</w:t>
            </w:r>
            <w:r>
              <w:rPr>
                <w:rFonts w:hint="eastAsia"/>
                <w:sz w:val="24"/>
                <w:szCs w:val="21"/>
              </w:rPr>
              <w:lastRenderedPageBreak/>
              <w:t>时推向</w:t>
            </w:r>
            <w:r>
              <w:rPr>
                <w:rFonts w:hint="eastAsia"/>
                <w:sz w:val="24"/>
                <w:szCs w:val="21"/>
              </w:rPr>
              <w:t>9</w:t>
            </w:r>
            <w:r>
              <w:rPr>
                <w:rFonts w:hint="eastAsia"/>
                <w:sz w:val="24"/>
                <w:szCs w:val="21"/>
              </w:rPr>
              <w:t>个不同地址。</w:t>
            </w:r>
          </w:p>
          <w:p w:rsidR="00DD772E" w:rsidRDefault="008E0AEC">
            <w:pPr>
              <w:rPr>
                <w:sz w:val="24"/>
                <w:szCs w:val="21"/>
              </w:rPr>
            </w:pPr>
            <w:r>
              <w:rPr>
                <w:rFonts w:hint="eastAsia"/>
                <w:sz w:val="24"/>
                <w:szCs w:val="21"/>
              </w:rPr>
              <w:t>17</w:t>
            </w:r>
            <w:r>
              <w:rPr>
                <w:rFonts w:hint="eastAsia"/>
                <w:sz w:val="24"/>
                <w:szCs w:val="21"/>
              </w:rPr>
              <w:t>、可同时录制多路摄像机输入信号，并在比赛过程中随时调取，进行精彩镜头快</w:t>
            </w:r>
            <w:r>
              <w:rPr>
                <w:rFonts w:hint="eastAsia"/>
                <w:sz w:val="24"/>
                <w:szCs w:val="21"/>
              </w:rPr>
              <w:t>/</w:t>
            </w:r>
            <w:r>
              <w:rPr>
                <w:rFonts w:hint="eastAsia"/>
                <w:sz w:val="24"/>
                <w:szCs w:val="21"/>
              </w:rPr>
              <w:t>慢回放。</w:t>
            </w:r>
          </w:p>
          <w:p w:rsidR="00DD772E" w:rsidRDefault="008E0AEC">
            <w:pPr>
              <w:rPr>
                <w:sz w:val="24"/>
                <w:szCs w:val="21"/>
              </w:rPr>
            </w:pPr>
            <w:r>
              <w:rPr>
                <w:rFonts w:hint="eastAsia"/>
                <w:sz w:val="24"/>
                <w:szCs w:val="21"/>
              </w:rPr>
              <w:t>18</w:t>
            </w:r>
            <w:r>
              <w:rPr>
                <w:rFonts w:hint="eastAsia"/>
                <w:sz w:val="24"/>
                <w:szCs w:val="21"/>
              </w:rPr>
              <w:t>、支持可调码率的</w:t>
            </w:r>
            <w:r>
              <w:rPr>
                <w:rFonts w:hint="eastAsia"/>
                <w:sz w:val="24"/>
                <w:szCs w:val="21"/>
              </w:rPr>
              <w:t>ts, mov, mp4 , avi</w:t>
            </w:r>
            <w:r>
              <w:rPr>
                <w:rFonts w:hint="eastAsia"/>
                <w:sz w:val="24"/>
                <w:szCs w:val="21"/>
              </w:rPr>
              <w:t>等不同格式录制，支持</w:t>
            </w:r>
            <w:r>
              <w:rPr>
                <w:rFonts w:hint="eastAsia"/>
                <w:sz w:val="24"/>
                <w:szCs w:val="21"/>
              </w:rPr>
              <w:t xml:space="preserve"> 4K</w:t>
            </w:r>
            <w:r>
              <w:rPr>
                <w:rFonts w:hint="eastAsia"/>
                <w:sz w:val="24"/>
                <w:szCs w:val="21"/>
              </w:rPr>
              <w:t>录制。支持一键录制，自动生成录制文件名。</w:t>
            </w:r>
          </w:p>
          <w:p w:rsidR="00DD772E" w:rsidRDefault="008E0AEC">
            <w:pPr>
              <w:rPr>
                <w:sz w:val="24"/>
                <w:szCs w:val="21"/>
              </w:rPr>
            </w:pPr>
            <w:r>
              <w:rPr>
                <w:rFonts w:hint="eastAsia"/>
                <w:sz w:val="24"/>
                <w:szCs w:val="21"/>
              </w:rPr>
              <w:t>19</w:t>
            </w:r>
            <w:r>
              <w:rPr>
                <w:rFonts w:hint="eastAsia"/>
                <w:sz w:val="24"/>
                <w:szCs w:val="21"/>
              </w:rPr>
              <w:t>、采用自主知识产权的实时三维可视化创作软件，基于自主知识产权的实时三维图形图像渲染及实时三维图形图像处理引擎软件，具备无限的三维层混合叠加渲染能力；</w:t>
            </w:r>
            <w:r>
              <w:rPr>
                <w:sz w:val="24"/>
                <w:szCs w:val="21"/>
              </w:rPr>
              <w:t xml:space="preserve"> </w:t>
            </w:r>
          </w:p>
          <w:p w:rsidR="00DD772E" w:rsidRDefault="008E0AEC">
            <w:pPr>
              <w:rPr>
                <w:sz w:val="24"/>
                <w:szCs w:val="21"/>
              </w:rPr>
            </w:pPr>
            <w:r>
              <w:rPr>
                <w:rFonts w:hint="eastAsia"/>
                <w:sz w:val="24"/>
                <w:szCs w:val="21"/>
              </w:rPr>
              <w:t>20</w:t>
            </w:r>
            <w:r>
              <w:rPr>
                <w:rFonts w:hint="eastAsia"/>
                <w:sz w:val="24"/>
                <w:szCs w:val="21"/>
              </w:rPr>
              <w:t>、软件采用全中文操作界面，支持操作界面的多种预制和自定义；</w:t>
            </w:r>
            <w:r>
              <w:rPr>
                <w:rFonts w:hint="eastAsia"/>
                <w:sz w:val="24"/>
                <w:szCs w:val="21"/>
              </w:rPr>
              <w:t xml:space="preserve"> </w:t>
            </w:r>
          </w:p>
          <w:p w:rsidR="00DD772E" w:rsidRDefault="008E0AEC">
            <w:pPr>
              <w:rPr>
                <w:sz w:val="24"/>
                <w:szCs w:val="21"/>
              </w:rPr>
            </w:pPr>
            <w:r>
              <w:rPr>
                <w:rFonts w:hint="eastAsia"/>
                <w:sz w:val="24"/>
                <w:szCs w:val="21"/>
              </w:rPr>
              <w:t>●</w:t>
            </w:r>
            <w:r>
              <w:rPr>
                <w:rFonts w:hint="eastAsia"/>
                <w:sz w:val="24"/>
                <w:szCs w:val="21"/>
              </w:rPr>
              <w:t>21</w:t>
            </w:r>
            <w:r>
              <w:rPr>
                <w:rFonts w:hint="eastAsia"/>
                <w:sz w:val="24"/>
                <w:szCs w:val="21"/>
              </w:rPr>
              <w:t>、打通与</w:t>
            </w:r>
            <w:r>
              <w:rPr>
                <w:rFonts w:hint="eastAsia"/>
                <w:sz w:val="24"/>
                <w:szCs w:val="21"/>
              </w:rPr>
              <w:t>Omniverse</w:t>
            </w:r>
            <w:r>
              <w:rPr>
                <w:rFonts w:hint="eastAsia"/>
                <w:sz w:val="24"/>
                <w:szCs w:val="21"/>
              </w:rPr>
              <w:t>的编辑管线，基于</w:t>
            </w:r>
            <w:r>
              <w:rPr>
                <w:rFonts w:hint="eastAsia"/>
                <w:sz w:val="24"/>
                <w:szCs w:val="21"/>
              </w:rPr>
              <w:t>USD</w:t>
            </w:r>
            <w:r>
              <w:rPr>
                <w:rFonts w:hint="eastAsia"/>
                <w:sz w:val="24"/>
                <w:szCs w:val="21"/>
              </w:rPr>
              <w:t>、</w:t>
            </w:r>
            <w:r>
              <w:rPr>
                <w:rFonts w:hint="eastAsia"/>
                <w:sz w:val="24"/>
                <w:szCs w:val="21"/>
              </w:rPr>
              <w:t>MDL</w:t>
            </w:r>
            <w:r>
              <w:rPr>
                <w:rFonts w:hint="eastAsia"/>
                <w:sz w:val="24"/>
                <w:szCs w:val="21"/>
              </w:rPr>
              <w:t>实现文件共享、层级解析、材质还原，与</w:t>
            </w:r>
            <w:r>
              <w:rPr>
                <w:rFonts w:hint="eastAsia"/>
                <w:sz w:val="24"/>
                <w:szCs w:val="21"/>
              </w:rPr>
              <w:t>UE</w:t>
            </w:r>
            <w:r>
              <w:rPr>
                <w:rFonts w:hint="eastAsia"/>
                <w:sz w:val="24"/>
                <w:szCs w:val="21"/>
              </w:rPr>
              <w:t>、</w:t>
            </w:r>
            <w:r>
              <w:rPr>
                <w:rFonts w:hint="eastAsia"/>
                <w:sz w:val="24"/>
                <w:szCs w:val="21"/>
              </w:rPr>
              <w:t>Unity</w:t>
            </w:r>
            <w:r>
              <w:rPr>
                <w:rFonts w:hint="eastAsia"/>
                <w:sz w:val="24"/>
                <w:szCs w:val="21"/>
              </w:rPr>
              <w:t>和第三方</w:t>
            </w:r>
            <w:r>
              <w:rPr>
                <w:rFonts w:hint="eastAsia"/>
                <w:sz w:val="24"/>
                <w:szCs w:val="21"/>
              </w:rPr>
              <w:t>DCC</w:t>
            </w:r>
            <w:r>
              <w:rPr>
                <w:rFonts w:hint="eastAsia"/>
                <w:sz w:val="24"/>
                <w:szCs w:val="21"/>
              </w:rPr>
              <w:t>工具</w:t>
            </w:r>
            <w:r>
              <w:rPr>
                <w:rFonts w:hint="eastAsia"/>
                <w:sz w:val="24"/>
                <w:szCs w:val="21"/>
              </w:rPr>
              <w:t>3DMax</w:t>
            </w:r>
            <w:r>
              <w:rPr>
                <w:rFonts w:hint="eastAsia"/>
                <w:sz w:val="24"/>
                <w:szCs w:val="21"/>
              </w:rPr>
              <w:t>、</w:t>
            </w:r>
            <w:r>
              <w:rPr>
                <w:rFonts w:hint="eastAsia"/>
                <w:sz w:val="24"/>
                <w:szCs w:val="21"/>
              </w:rPr>
              <w:t>Maya</w:t>
            </w:r>
            <w:r>
              <w:rPr>
                <w:rFonts w:hint="eastAsia"/>
                <w:sz w:val="24"/>
                <w:szCs w:val="21"/>
              </w:rPr>
              <w:t>等实现协同编辑。真三维场景渲染，支持一亿个以上三角面片的实时渲染，纹理贴图可达</w:t>
            </w:r>
            <w:r>
              <w:rPr>
                <w:rFonts w:hint="eastAsia"/>
                <w:sz w:val="24"/>
                <w:szCs w:val="21"/>
              </w:rPr>
              <w:t>8G</w:t>
            </w:r>
            <w:r>
              <w:rPr>
                <w:rFonts w:hint="eastAsia"/>
                <w:sz w:val="24"/>
                <w:szCs w:val="21"/>
              </w:rPr>
              <w:t>以上；</w:t>
            </w:r>
            <w:r>
              <w:rPr>
                <w:sz w:val="24"/>
                <w:szCs w:val="21"/>
              </w:rPr>
              <w:t xml:space="preserve"> </w:t>
            </w:r>
          </w:p>
          <w:p w:rsidR="00DD772E" w:rsidRDefault="008E0AEC">
            <w:pPr>
              <w:rPr>
                <w:sz w:val="24"/>
                <w:szCs w:val="21"/>
              </w:rPr>
            </w:pPr>
            <w:r>
              <w:rPr>
                <w:rFonts w:hint="eastAsia"/>
                <w:sz w:val="24"/>
                <w:szCs w:val="21"/>
              </w:rPr>
              <w:t>22</w:t>
            </w:r>
            <w:r>
              <w:rPr>
                <w:rFonts w:hint="eastAsia"/>
                <w:sz w:val="24"/>
                <w:szCs w:val="21"/>
              </w:rPr>
              <w:t>、支持图文设计、三维图文创作，场景设计、动画创作、可视化信息制作、三维实时渲染等功能；</w:t>
            </w:r>
          </w:p>
          <w:p w:rsidR="00DD772E" w:rsidRDefault="008E0AEC">
            <w:pPr>
              <w:rPr>
                <w:sz w:val="24"/>
                <w:szCs w:val="21"/>
              </w:rPr>
            </w:pPr>
            <w:r>
              <w:rPr>
                <w:rFonts w:hint="eastAsia"/>
                <w:sz w:val="24"/>
                <w:szCs w:val="21"/>
              </w:rPr>
              <w:t>23</w:t>
            </w:r>
            <w:r>
              <w:rPr>
                <w:rFonts w:hint="eastAsia"/>
                <w:sz w:val="24"/>
                <w:szCs w:val="21"/>
              </w:rPr>
              <w:t>、系统支持创建立方体、球体、彩色矩形、走马、文字、时钟、网格文件等不少于</w:t>
            </w:r>
            <w:r>
              <w:rPr>
                <w:rFonts w:hint="eastAsia"/>
                <w:sz w:val="24"/>
                <w:szCs w:val="21"/>
              </w:rPr>
              <w:t>40</w:t>
            </w:r>
            <w:r>
              <w:rPr>
                <w:rFonts w:hint="eastAsia"/>
                <w:sz w:val="24"/>
                <w:szCs w:val="21"/>
              </w:rPr>
              <w:t>种物件；支持二维图元</w:t>
            </w:r>
            <w:proofErr w:type="gramStart"/>
            <w:r>
              <w:rPr>
                <w:rFonts w:hint="eastAsia"/>
                <w:sz w:val="24"/>
                <w:szCs w:val="21"/>
              </w:rPr>
              <w:t>实时转</w:t>
            </w:r>
            <w:proofErr w:type="gramEnd"/>
            <w:r>
              <w:rPr>
                <w:rFonts w:hint="eastAsia"/>
                <w:sz w:val="24"/>
                <w:szCs w:val="21"/>
              </w:rPr>
              <w:t>三维，支持添加纹理、特技、动画等；</w:t>
            </w:r>
            <w:proofErr w:type="gramStart"/>
            <w:r>
              <w:rPr>
                <w:rFonts w:hint="eastAsia"/>
                <w:sz w:val="24"/>
                <w:szCs w:val="21"/>
              </w:rPr>
              <w:t>支持组</w:t>
            </w:r>
            <w:proofErr w:type="gramEnd"/>
            <w:r>
              <w:rPr>
                <w:rFonts w:hint="eastAsia"/>
                <w:sz w:val="24"/>
                <w:szCs w:val="21"/>
              </w:rPr>
              <w:t>物件、灯光物件；</w:t>
            </w:r>
          </w:p>
          <w:p w:rsidR="00DD772E" w:rsidRDefault="008E0AEC">
            <w:pPr>
              <w:rPr>
                <w:sz w:val="24"/>
                <w:szCs w:val="21"/>
              </w:rPr>
            </w:pPr>
            <w:r>
              <w:rPr>
                <w:rFonts w:hint="eastAsia"/>
                <w:sz w:val="24"/>
                <w:szCs w:val="21"/>
              </w:rPr>
              <w:t>24</w:t>
            </w:r>
            <w:r>
              <w:rPr>
                <w:rFonts w:hint="eastAsia"/>
                <w:sz w:val="24"/>
                <w:szCs w:val="21"/>
              </w:rPr>
              <w:t>、支持对物件添加平面纹理、凹凸纹理、通道纹理、反射纹理、法线纹理、投影纹理，并可对添加后的纹理进行编辑；</w:t>
            </w:r>
          </w:p>
          <w:p w:rsidR="00DD772E" w:rsidRDefault="008E0AEC">
            <w:pPr>
              <w:rPr>
                <w:sz w:val="24"/>
                <w:szCs w:val="21"/>
              </w:rPr>
            </w:pPr>
            <w:r>
              <w:rPr>
                <w:rFonts w:hint="eastAsia"/>
                <w:sz w:val="24"/>
                <w:szCs w:val="21"/>
              </w:rPr>
              <w:t>25</w:t>
            </w:r>
            <w:r>
              <w:rPr>
                <w:rFonts w:hint="eastAsia"/>
                <w:sz w:val="24"/>
                <w:szCs w:val="21"/>
              </w:rPr>
              <w:t>、支持创建网页物件，并输入相应网址，可获取</w:t>
            </w:r>
            <w:r>
              <w:rPr>
                <w:rFonts w:hint="eastAsia"/>
                <w:sz w:val="24"/>
                <w:szCs w:val="21"/>
              </w:rPr>
              <w:t>HTML</w:t>
            </w:r>
            <w:r>
              <w:rPr>
                <w:rFonts w:hint="eastAsia"/>
                <w:sz w:val="24"/>
                <w:szCs w:val="21"/>
              </w:rPr>
              <w:t>网页并同步操作；支持导入分层的</w:t>
            </w:r>
            <w:r>
              <w:rPr>
                <w:rFonts w:hint="eastAsia"/>
                <w:sz w:val="24"/>
                <w:szCs w:val="21"/>
              </w:rPr>
              <w:t>PSD</w:t>
            </w:r>
            <w:r>
              <w:rPr>
                <w:rFonts w:hint="eastAsia"/>
                <w:sz w:val="24"/>
                <w:szCs w:val="21"/>
              </w:rPr>
              <w:t>图片，可对每层图片进行编辑；</w:t>
            </w:r>
          </w:p>
          <w:p w:rsidR="00DD772E" w:rsidRDefault="008E0AEC">
            <w:pPr>
              <w:rPr>
                <w:sz w:val="24"/>
                <w:szCs w:val="21"/>
              </w:rPr>
            </w:pPr>
            <w:r>
              <w:rPr>
                <w:rFonts w:hint="eastAsia"/>
                <w:sz w:val="24"/>
                <w:szCs w:val="21"/>
              </w:rPr>
              <w:t>26</w:t>
            </w:r>
            <w:r>
              <w:rPr>
                <w:rFonts w:hint="eastAsia"/>
                <w:sz w:val="24"/>
                <w:szCs w:val="21"/>
              </w:rPr>
              <w:t>、支持导入视频格式至少包括</w:t>
            </w:r>
            <w:r>
              <w:rPr>
                <w:rFonts w:hint="eastAsia"/>
                <w:sz w:val="24"/>
                <w:szCs w:val="21"/>
              </w:rPr>
              <w:t>AVI</w:t>
            </w:r>
            <w:r>
              <w:rPr>
                <w:rFonts w:hint="eastAsia"/>
                <w:sz w:val="24"/>
                <w:szCs w:val="21"/>
              </w:rPr>
              <w:t>、</w:t>
            </w:r>
            <w:r>
              <w:rPr>
                <w:rFonts w:hint="eastAsia"/>
                <w:sz w:val="24"/>
                <w:szCs w:val="21"/>
              </w:rPr>
              <w:t>MXF</w:t>
            </w:r>
            <w:r>
              <w:rPr>
                <w:rFonts w:hint="eastAsia"/>
                <w:sz w:val="24"/>
                <w:szCs w:val="21"/>
              </w:rPr>
              <w:t>、</w:t>
            </w:r>
            <w:r>
              <w:rPr>
                <w:rFonts w:hint="eastAsia"/>
                <w:sz w:val="24"/>
                <w:szCs w:val="21"/>
              </w:rPr>
              <w:t>MPG</w:t>
            </w:r>
            <w:r>
              <w:rPr>
                <w:rFonts w:hint="eastAsia"/>
                <w:sz w:val="24"/>
                <w:szCs w:val="21"/>
              </w:rPr>
              <w:t>、</w:t>
            </w:r>
            <w:r>
              <w:rPr>
                <w:rFonts w:hint="eastAsia"/>
                <w:sz w:val="24"/>
                <w:szCs w:val="21"/>
              </w:rPr>
              <w:t>MOV</w:t>
            </w:r>
            <w:r>
              <w:rPr>
                <w:rFonts w:hint="eastAsia"/>
                <w:sz w:val="24"/>
                <w:szCs w:val="21"/>
              </w:rPr>
              <w:t>、</w:t>
            </w:r>
            <w:r>
              <w:rPr>
                <w:rFonts w:hint="eastAsia"/>
                <w:sz w:val="24"/>
                <w:szCs w:val="21"/>
              </w:rPr>
              <w:t>FLV</w:t>
            </w:r>
            <w:r>
              <w:rPr>
                <w:rFonts w:hint="eastAsia"/>
                <w:sz w:val="24"/>
                <w:szCs w:val="21"/>
              </w:rPr>
              <w:t>、</w:t>
            </w:r>
            <w:r>
              <w:rPr>
                <w:rFonts w:hint="eastAsia"/>
                <w:sz w:val="24"/>
                <w:szCs w:val="21"/>
              </w:rPr>
              <w:t>MP4</w:t>
            </w:r>
            <w:r>
              <w:rPr>
                <w:rFonts w:hint="eastAsia"/>
                <w:sz w:val="24"/>
                <w:szCs w:val="21"/>
              </w:rPr>
              <w:t>、</w:t>
            </w:r>
            <w:r>
              <w:rPr>
                <w:rFonts w:hint="eastAsia"/>
                <w:sz w:val="24"/>
                <w:szCs w:val="21"/>
              </w:rPr>
              <w:t>WMV</w:t>
            </w:r>
            <w:r>
              <w:rPr>
                <w:rFonts w:hint="eastAsia"/>
                <w:sz w:val="24"/>
                <w:szCs w:val="21"/>
              </w:rPr>
              <w:t>等；支持导入图片格式至少包括</w:t>
            </w:r>
            <w:r>
              <w:rPr>
                <w:rFonts w:hint="eastAsia"/>
                <w:sz w:val="24"/>
                <w:szCs w:val="21"/>
              </w:rPr>
              <w:t>TGA</w:t>
            </w:r>
            <w:r>
              <w:rPr>
                <w:rFonts w:hint="eastAsia"/>
                <w:sz w:val="24"/>
                <w:szCs w:val="21"/>
              </w:rPr>
              <w:t>、</w:t>
            </w:r>
            <w:r>
              <w:rPr>
                <w:rFonts w:hint="eastAsia"/>
                <w:sz w:val="24"/>
                <w:szCs w:val="21"/>
              </w:rPr>
              <w:t>BMP</w:t>
            </w:r>
            <w:r>
              <w:rPr>
                <w:rFonts w:hint="eastAsia"/>
                <w:sz w:val="24"/>
                <w:szCs w:val="21"/>
              </w:rPr>
              <w:t>、</w:t>
            </w:r>
            <w:r>
              <w:rPr>
                <w:rFonts w:hint="eastAsia"/>
                <w:sz w:val="24"/>
                <w:szCs w:val="21"/>
              </w:rPr>
              <w:t>JPG</w:t>
            </w:r>
            <w:r>
              <w:rPr>
                <w:rFonts w:hint="eastAsia"/>
                <w:sz w:val="24"/>
                <w:szCs w:val="21"/>
              </w:rPr>
              <w:t>、</w:t>
            </w:r>
            <w:r>
              <w:rPr>
                <w:rFonts w:hint="eastAsia"/>
                <w:sz w:val="24"/>
                <w:szCs w:val="21"/>
              </w:rPr>
              <w:t>PSD</w:t>
            </w:r>
            <w:r>
              <w:rPr>
                <w:rFonts w:hint="eastAsia"/>
                <w:sz w:val="24"/>
                <w:szCs w:val="21"/>
              </w:rPr>
              <w:t>、</w:t>
            </w:r>
            <w:r>
              <w:rPr>
                <w:rFonts w:hint="eastAsia"/>
                <w:sz w:val="24"/>
                <w:szCs w:val="21"/>
              </w:rPr>
              <w:t>GIF</w:t>
            </w:r>
            <w:r>
              <w:rPr>
                <w:rFonts w:hint="eastAsia"/>
                <w:sz w:val="24"/>
                <w:szCs w:val="21"/>
              </w:rPr>
              <w:t>、</w:t>
            </w:r>
            <w:r>
              <w:rPr>
                <w:rFonts w:hint="eastAsia"/>
                <w:sz w:val="24"/>
                <w:szCs w:val="21"/>
              </w:rPr>
              <w:t>TIFF</w:t>
            </w:r>
            <w:r>
              <w:rPr>
                <w:rFonts w:hint="eastAsia"/>
                <w:sz w:val="24"/>
                <w:szCs w:val="21"/>
              </w:rPr>
              <w:t>、</w:t>
            </w:r>
            <w:r>
              <w:rPr>
                <w:rFonts w:hint="eastAsia"/>
                <w:sz w:val="24"/>
                <w:szCs w:val="21"/>
              </w:rPr>
              <w:t>PNG</w:t>
            </w:r>
            <w:r>
              <w:rPr>
                <w:rFonts w:hint="eastAsia"/>
                <w:sz w:val="24"/>
                <w:szCs w:val="21"/>
              </w:rPr>
              <w:t>等格式的图片；支持导入音频文件至少包括</w:t>
            </w:r>
            <w:r>
              <w:rPr>
                <w:rFonts w:hint="eastAsia"/>
                <w:sz w:val="24"/>
                <w:szCs w:val="21"/>
              </w:rPr>
              <w:t>WMA</w:t>
            </w:r>
            <w:r>
              <w:rPr>
                <w:rFonts w:hint="eastAsia"/>
                <w:sz w:val="24"/>
                <w:szCs w:val="21"/>
              </w:rPr>
              <w:t>、</w:t>
            </w:r>
            <w:r>
              <w:rPr>
                <w:rFonts w:hint="eastAsia"/>
                <w:sz w:val="24"/>
                <w:szCs w:val="21"/>
              </w:rPr>
              <w:t>MP3</w:t>
            </w:r>
            <w:r>
              <w:rPr>
                <w:rFonts w:hint="eastAsia"/>
                <w:sz w:val="24"/>
                <w:szCs w:val="21"/>
              </w:rPr>
              <w:t>、</w:t>
            </w:r>
            <w:r>
              <w:rPr>
                <w:rFonts w:hint="eastAsia"/>
                <w:sz w:val="24"/>
                <w:szCs w:val="21"/>
              </w:rPr>
              <w:t>WAV</w:t>
            </w:r>
            <w:r>
              <w:rPr>
                <w:rFonts w:hint="eastAsia"/>
                <w:sz w:val="24"/>
                <w:szCs w:val="21"/>
              </w:rPr>
              <w:t>等；</w:t>
            </w:r>
          </w:p>
          <w:p w:rsidR="00DD772E" w:rsidRDefault="008E0AEC">
            <w:pPr>
              <w:rPr>
                <w:sz w:val="24"/>
                <w:szCs w:val="21"/>
              </w:rPr>
            </w:pPr>
            <w:r>
              <w:rPr>
                <w:rFonts w:hint="eastAsia"/>
                <w:sz w:val="24"/>
                <w:szCs w:val="21"/>
              </w:rPr>
              <w:t>★</w:t>
            </w:r>
            <w:r>
              <w:rPr>
                <w:rFonts w:hint="eastAsia"/>
                <w:sz w:val="24"/>
                <w:szCs w:val="21"/>
              </w:rPr>
              <w:t>27</w:t>
            </w:r>
            <w:r>
              <w:rPr>
                <w:rFonts w:hint="eastAsia"/>
                <w:sz w:val="24"/>
                <w:szCs w:val="21"/>
              </w:rPr>
              <w:t>、支持景深调节，实时三维模型裁剪，实时阴影倒影效果制作，惯性动画实时调节，光效实时合成；</w:t>
            </w:r>
          </w:p>
          <w:p w:rsidR="00DD772E" w:rsidRDefault="008E0AEC">
            <w:pPr>
              <w:rPr>
                <w:sz w:val="24"/>
                <w:szCs w:val="21"/>
              </w:rPr>
            </w:pPr>
            <w:r>
              <w:rPr>
                <w:rFonts w:hint="eastAsia"/>
                <w:sz w:val="24"/>
                <w:szCs w:val="21"/>
              </w:rPr>
              <w:lastRenderedPageBreak/>
              <w:t>28</w:t>
            </w:r>
            <w:r>
              <w:rPr>
                <w:rFonts w:hint="eastAsia"/>
                <w:sz w:val="24"/>
                <w:szCs w:val="21"/>
              </w:rPr>
              <w:t>、至少支持</w:t>
            </w:r>
            <w:r>
              <w:rPr>
                <w:rFonts w:hint="eastAsia"/>
                <w:sz w:val="24"/>
                <w:szCs w:val="21"/>
              </w:rPr>
              <w:t>3DS</w:t>
            </w:r>
            <w:r>
              <w:rPr>
                <w:rFonts w:hint="eastAsia"/>
                <w:sz w:val="24"/>
                <w:szCs w:val="21"/>
              </w:rPr>
              <w:t>、</w:t>
            </w:r>
            <w:r>
              <w:rPr>
                <w:rFonts w:hint="eastAsia"/>
                <w:sz w:val="24"/>
                <w:szCs w:val="21"/>
              </w:rPr>
              <w:t>OBJ</w:t>
            </w:r>
            <w:r>
              <w:rPr>
                <w:rFonts w:hint="eastAsia"/>
                <w:sz w:val="24"/>
                <w:szCs w:val="21"/>
              </w:rPr>
              <w:t>、</w:t>
            </w:r>
            <w:r>
              <w:rPr>
                <w:rFonts w:hint="eastAsia"/>
                <w:sz w:val="24"/>
                <w:szCs w:val="21"/>
              </w:rPr>
              <w:t>FBX</w:t>
            </w:r>
            <w:r>
              <w:rPr>
                <w:rFonts w:hint="eastAsia"/>
                <w:sz w:val="24"/>
                <w:szCs w:val="21"/>
              </w:rPr>
              <w:t>、</w:t>
            </w:r>
            <w:r>
              <w:rPr>
                <w:rFonts w:hint="eastAsia"/>
                <w:sz w:val="24"/>
                <w:szCs w:val="21"/>
              </w:rPr>
              <w:t>STL</w:t>
            </w:r>
            <w:r>
              <w:rPr>
                <w:rFonts w:hint="eastAsia"/>
                <w:sz w:val="24"/>
                <w:szCs w:val="21"/>
              </w:rPr>
              <w:t>、</w:t>
            </w:r>
            <w:r>
              <w:rPr>
                <w:rFonts w:hint="eastAsia"/>
                <w:sz w:val="24"/>
                <w:szCs w:val="21"/>
              </w:rPr>
              <w:t>STP</w:t>
            </w:r>
            <w:r>
              <w:rPr>
                <w:rFonts w:hint="eastAsia"/>
                <w:sz w:val="24"/>
                <w:szCs w:val="21"/>
              </w:rPr>
              <w:t>、</w:t>
            </w:r>
            <w:r>
              <w:rPr>
                <w:rFonts w:hint="eastAsia"/>
                <w:sz w:val="24"/>
                <w:szCs w:val="21"/>
              </w:rPr>
              <w:t>IFC</w:t>
            </w:r>
            <w:r>
              <w:rPr>
                <w:rFonts w:hint="eastAsia"/>
                <w:sz w:val="24"/>
                <w:szCs w:val="21"/>
              </w:rPr>
              <w:t>、</w:t>
            </w:r>
            <w:r>
              <w:rPr>
                <w:rFonts w:hint="eastAsia"/>
                <w:sz w:val="24"/>
                <w:szCs w:val="21"/>
              </w:rPr>
              <w:t>blend</w:t>
            </w:r>
            <w:r>
              <w:rPr>
                <w:rFonts w:hint="eastAsia"/>
                <w:sz w:val="24"/>
                <w:szCs w:val="21"/>
              </w:rPr>
              <w:t>、</w:t>
            </w:r>
            <w:r>
              <w:rPr>
                <w:rFonts w:hint="eastAsia"/>
                <w:sz w:val="24"/>
                <w:szCs w:val="21"/>
              </w:rPr>
              <w:t>STEP</w:t>
            </w:r>
            <w:r>
              <w:rPr>
                <w:rFonts w:hint="eastAsia"/>
                <w:sz w:val="24"/>
                <w:szCs w:val="21"/>
              </w:rPr>
              <w:t>、</w:t>
            </w:r>
            <w:r>
              <w:rPr>
                <w:rFonts w:hint="eastAsia"/>
                <w:sz w:val="24"/>
                <w:szCs w:val="21"/>
              </w:rPr>
              <w:t>BREP</w:t>
            </w:r>
            <w:r>
              <w:rPr>
                <w:rFonts w:hint="eastAsia"/>
                <w:sz w:val="24"/>
                <w:szCs w:val="21"/>
              </w:rPr>
              <w:t>、</w:t>
            </w:r>
            <w:r>
              <w:rPr>
                <w:rFonts w:hint="eastAsia"/>
                <w:sz w:val="24"/>
                <w:szCs w:val="21"/>
              </w:rPr>
              <w:t>IDPOBJ</w:t>
            </w:r>
            <w:r>
              <w:rPr>
                <w:rFonts w:hint="eastAsia"/>
                <w:sz w:val="24"/>
                <w:szCs w:val="21"/>
              </w:rPr>
              <w:t>、</w:t>
            </w:r>
            <w:r>
              <w:rPr>
                <w:rFonts w:hint="eastAsia"/>
                <w:sz w:val="24"/>
                <w:szCs w:val="21"/>
              </w:rPr>
              <w:t>DAE</w:t>
            </w:r>
            <w:r>
              <w:rPr>
                <w:rFonts w:hint="eastAsia"/>
                <w:sz w:val="24"/>
                <w:szCs w:val="21"/>
              </w:rPr>
              <w:t>、</w:t>
            </w:r>
            <w:r>
              <w:rPr>
                <w:rFonts w:hint="eastAsia"/>
                <w:sz w:val="24"/>
                <w:szCs w:val="21"/>
              </w:rPr>
              <w:t>IDPFBX</w:t>
            </w:r>
            <w:r>
              <w:rPr>
                <w:rFonts w:hint="eastAsia"/>
                <w:sz w:val="24"/>
                <w:szCs w:val="21"/>
              </w:rPr>
              <w:t>、</w:t>
            </w:r>
            <w:r>
              <w:rPr>
                <w:rFonts w:hint="eastAsia"/>
                <w:sz w:val="24"/>
                <w:szCs w:val="21"/>
              </w:rPr>
              <w:t>IDPMESH</w:t>
            </w:r>
            <w:r>
              <w:rPr>
                <w:rFonts w:hint="eastAsia"/>
                <w:sz w:val="24"/>
                <w:szCs w:val="21"/>
              </w:rPr>
              <w:t>等格式的三维模型导入，并可以对导入的模型进行编辑，无需进行二次转译，模型材质、颜色、动画、字体、光影等属性均可组合使用；</w:t>
            </w:r>
          </w:p>
          <w:p w:rsidR="00DD772E" w:rsidRDefault="008E0AEC">
            <w:pPr>
              <w:rPr>
                <w:sz w:val="24"/>
                <w:szCs w:val="21"/>
              </w:rPr>
            </w:pPr>
            <w:r>
              <w:rPr>
                <w:rFonts w:hint="eastAsia"/>
                <w:sz w:val="24"/>
                <w:szCs w:val="21"/>
              </w:rPr>
              <w:t>29</w:t>
            </w:r>
            <w:r>
              <w:rPr>
                <w:rFonts w:hint="eastAsia"/>
                <w:sz w:val="24"/>
                <w:szCs w:val="21"/>
              </w:rPr>
              <w:t>、支持</w:t>
            </w:r>
            <w:r>
              <w:rPr>
                <w:rFonts w:hint="eastAsia"/>
                <w:sz w:val="24"/>
                <w:szCs w:val="21"/>
              </w:rPr>
              <w:t>UNICODE</w:t>
            </w:r>
            <w:r>
              <w:rPr>
                <w:rFonts w:hint="eastAsia"/>
                <w:sz w:val="24"/>
                <w:szCs w:val="21"/>
              </w:rPr>
              <w:t>字符，实现多语言输入和显示，至少</w:t>
            </w:r>
            <w:proofErr w:type="gramStart"/>
            <w:r>
              <w:rPr>
                <w:rFonts w:hint="eastAsia"/>
                <w:sz w:val="24"/>
                <w:szCs w:val="21"/>
              </w:rPr>
              <w:t>须包括</w:t>
            </w:r>
            <w:proofErr w:type="gramEnd"/>
            <w:r>
              <w:rPr>
                <w:rFonts w:hint="eastAsia"/>
                <w:sz w:val="24"/>
                <w:szCs w:val="21"/>
              </w:rPr>
              <w:t>英语、日语、韩语、越语、</w:t>
            </w:r>
            <w:proofErr w:type="gramStart"/>
            <w:r>
              <w:rPr>
                <w:rFonts w:hint="eastAsia"/>
                <w:sz w:val="24"/>
                <w:szCs w:val="21"/>
              </w:rPr>
              <w:t>柬</w:t>
            </w:r>
            <w:proofErr w:type="gramEnd"/>
            <w:r>
              <w:rPr>
                <w:rFonts w:hint="eastAsia"/>
                <w:sz w:val="24"/>
                <w:szCs w:val="21"/>
              </w:rPr>
              <w:t>语、缅语、马来语、泰米尔语、阿拉伯语、西班牙语、法语、俄语等多国语言及蒙文、藏文等少数民族文字；</w:t>
            </w:r>
          </w:p>
          <w:p w:rsidR="00DD772E" w:rsidRDefault="008E0AEC">
            <w:pPr>
              <w:rPr>
                <w:sz w:val="24"/>
                <w:szCs w:val="21"/>
              </w:rPr>
            </w:pPr>
            <w:r>
              <w:rPr>
                <w:rFonts w:hint="eastAsia"/>
                <w:sz w:val="24"/>
                <w:szCs w:val="21"/>
              </w:rPr>
              <w:t>30</w:t>
            </w:r>
            <w:r>
              <w:rPr>
                <w:rFonts w:hint="eastAsia"/>
                <w:sz w:val="24"/>
                <w:szCs w:val="21"/>
              </w:rPr>
              <w:t>、支持抠像处理，抠像支持遮罩密度、噪声、背景平衡、模糊、腐蚀、</w:t>
            </w:r>
            <w:proofErr w:type="gramStart"/>
            <w:r>
              <w:rPr>
                <w:rFonts w:hint="eastAsia"/>
                <w:sz w:val="24"/>
                <w:szCs w:val="21"/>
              </w:rPr>
              <w:t>去溢色</w:t>
            </w:r>
            <w:proofErr w:type="gramEnd"/>
            <w:r>
              <w:rPr>
                <w:rFonts w:hint="eastAsia"/>
                <w:sz w:val="24"/>
                <w:szCs w:val="21"/>
              </w:rPr>
              <w:t>等参数设置；</w:t>
            </w:r>
          </w:p>
          <w:p w:rsidR="00DD772E" w:rsidRDefault="008E0AEC">
            <w:pPr>
              <w:rPr>
                <w:sz w:val="24"/>
                <w:szCs w:val="21"/>
              </w:rPr>
            </w:pPr>
            <w:r>
              <w:rPr>
                <w:rFonts w:hint="eastAsia"/>
                <w:sz w:val="24"/>
                <w:szCs w:val="21"/>
              </w:rPr>
              <w:t>31</w:t>
            </w:r>
            <w:r>
              <w:rPr>
                <w:rFonts w:hint="eastAsia"/>
                <w:sz w:val="24"/>
                <w:szCs w:val="21"/>
              </w:rPr>
              <w:t>、支持平移、旋转、缩放等编辑功能，可实现对物件的平移、缩放、旋转、自由旋转、画笔、橡皮</w:t>
            </w:r>
            <w:proofErr w:type="gramStart"/>
            <w:r>
              <w:rPr>
                <w:rFonts w:hint="eastAsia"/>
                <w:sz w:val="24"/>
                <w:szCs w:val="21"/>
              </w:rPr>
              <w:t>檫</w:t>
            </w:r>
            <w:proofErr w:type="gramEnd"/>
            <w:r>
              <w:rPr>
                <w:rFonts w:hint="eastAsia"/>
                <w:sz w:val="24"/>
                <w:szCs w:val="21"/>
              </w:rPr>
              <w:t>等功能；</w:t>
            </w:r>
          </w:p>
          <w:p w:rsidR="00DD772E" w:rsidRDefault="008E0AEC">
            <w:pPr>
              <w:rPr>
                <w:sz w:val="24"/>
                <w:szCs w:val="21"/>
              </w:rPr>
            </w:pPr>
            <w:r>
              <w:rPr>
                <w:rFonts w:hint="eastAsia"/>
                <w:sz w:val="24"/>
                <w:szCs w:val="21"/>
              </w:rPr>
              <w:t>32</w:t>
            </w:r>
            <w:r>
              <w:rPr>
                <w:rFonts w:hint="eastAsia"/>
                <w:sz w:val="24"/>
                <w:szCs w:val="21"/>
              </w:rPr>
              <w:t>、支持包括飞光、划像、旋转、球光、飞像、生长、镜头光晕等像素特技，像素特技支持录制动画、引出等功能；</w:t>
            </w:r>
          </w:p>
          <w:p w:rsidR="00DD772E" w:rsidRDefault="008E0AEC">
            <w:pPr>
              <w:rPr>
                <w:sz w:val="24"/>
                <w:szCs w:val="21"/>
              </w:rPr>
            </w:pPr>
            <w:r>
              <w:rPr>
                <w:rFonts w:hint="eastAsia"/>
                <w:sz w:val="24"/>
                <w:szCs w:val="21"/>
              </w:rPr>
              <w:t>33</w:t>
            </w:r>
            <w:r>
              <w:rPr>
                <w:rFonts w:hint="eastAsia"/>
                <w:sz w:val="24"/>
                <w:szCs w:val="21"/>
              </w:rPr>
              <w:t>、支持对物件添加分裂、拆分物件等几何特技；支持对纹理添加抠像、放大镜、浮雕、灰度、负片、马赛克、波纹、卷页、高斯模糊、镜头光晕、老电视、老照片、旗帜、简易抠像等纹理特技；支持对文字添加旋转、缩放、抖动、透明等文字特效；</w:t>
            </w:r>
          </w:p>
          <w:p w:rsidR="00DD772E" w:rsidRDefault="008E0AEC">
            <w:pPr>
              <w:rPr>
                <w:sz w:val="24"/>
                <w:szCs w:val="21"/>
              </w:rPr>
            </w:pPr>
            <w:r>
              <w:rPr>
                <w:rFonts w:hint="eastAsia"/>
                <w:sz w:val="24"/>
                <w:szCs w:val="21"/>
              </w:rPr>
              <w:t>★</w:t>
            </w:r>
            <w:r>
              <w:rPr>
                <w:rFonts w:hint="eastAsia"/>
                <w:sz w:val="24"/>
                <w:szCs w:val="21"/>
              </w:rPr>
              <w:t>34</w:t>
            </w:r>
            <w:r>
              <w:rPr>
                <w:rFonts w:hint="eastAsia"/>
                <w:sz w:val="24"/>
                <w:szCs w:val="21"/>
              </w:rPr>
              <w:t>、支持通过表达式完成简单的加减运算，包括加减乘除、四则运算和三角函数等；</w:t>
            </w:r>
          </w:p>
          <w:p w:rsidR="00DD772E" w:rsidRDefault="008E0AEC">
            <w:pPr>
              <w:rPr>
                <w:sz w:val="24"/>
                <w:szCs w:val="21"/>
              </w:rPr>
            </w:pPr>
            <w:r>
              <w:rPr>
                <w:rFonts w:hint="eastAsia"/>
                <w:sz w:val="24"/>
                <w:szCs w:val="21"/>
              </w:rPr>
              <w:t>35</w:t>
            </w:r>
            <w:r>
              <w:rPr>
                <w:rFonts w:hint="eastAsia"/>
                <w:sz w:val="24"/>
                <w:szCs w:val="21"/>
              </w:rPr>
              <w:t>、支持包括阴影生成、接受阴影、镜面反射、屏蔽、设置为反射、接受反射场景、脚本、键渲染、公告板、属性连接、材质连接、光辉效果、点评选中、路径动画等其他特效；</w:t>
            </w:r>
          </w:p>
          <w:p w:rsidR="00DD772E" w:rsidRDefault="008E0AEC">
            <w:pPr>
              <w:rPr>
                <w:sz w:val="24"/>
                <w:szCs w:val="21"/>
              </w:rPr>
            </w:pPr>
            <w:r>
              <w:rPr>
                <w:rFonts w:hint="eastAsia"/>
                <w:sz w:val="24"/>
                <w:szCs w:val="21"/>
              </w:rPr>
              <w:t>36</w:t>
            </w:r>
            <w:r>
              <w:rPr>
                <w:rFonts w:hint="eastAsia"/>
                <w:sz w:val="24"/>
                <w:szCs w:val="21"/>
              </w:rPr>
              <w:t>、支持包括组透明、组旋转、组缩放、组排列、组抖动、组颜色转换、组随机变换、</w:t>
            </w:r>
            <w:proofErr w:type="gramStart"/>
            <w:r>
              <w:rPr>
                <w:rFonts w:hint="eastAsia"/>
                <w:sz w:val="24"/>
                <w:szCs w:val="21"/>
              </w:rPr>
              <w:t>组划像</w:t>
            </w:r>
            <w:proofErr w:type="gramEnd"/>
            <w:r>
              <w:rPr>
                <w:rFonts w:hint="eastAsia"/>
                <w:sz w:val="24"/>
                <w:szCs w:val="21"/>
              </w:rPr>
              <w:t>变换等组特效；</w:t>
            </w:r>
          </w:p>
          <w:p w:rsidR="00DD772E" w:rsidRDefault="008E0AEC">
            <w:pPr>
              <w:rPr>
                <w:sz w:val="24"/>
                <w:szCs w:val="21"/>
              </w:rPr>
            </w:pPr>
            <w:r>
              <w:rPr>
                <w:rFonts w:hint="eastAsia"/>
                <w:sz w:val="24"/>
                <w:szCs w:val="21"/>
              </w:rPr>
              <w:t>●</w:t>
            </w:r>
            <w:r>
              <w:rPr>
                <w:rFonts w:hint="eastAsia"/>
                <w:sz w:val="24"/>
                <w:szCs w:val="21"/>
              </w:rPr>
              <w:t>37</w:t>
            </w:r>
            <w:r>
              <w:rPr>
                <w:rFonts w:hint="eastAsia"/>
                <w:sz w:val="24"/>
                <w:szCs w:val="21"/>
              </w:rPr>
              <w:t>、支持专业纹理混合模式，包括：相乘、相加、减去、反减、较暗、较亮、滤色等多种模式，可实现各种纹理贴图方式，包括反射、通道等，创造金属、塑料、木质、砖石和玻璃等质感效果；</w:t>
            </w:r>
          </w:p>
          <w:p w:rsidR="00DD772E" w:rsidRDefault="008E0AEC">
            <w:pPr>
              <w:rPr>
                <w:sz w:val="24"/>
                <w:szCs w:val="21"/>
              </w:rPr>
            </w:pPr>
            <w:r>
              <w:rPr>
                <w:rFonts w:hint="eastAsia"/>
                <w:sz w:val="24"/>
                <w:szCs w:val="21"/>
              </w:rPr>
              <w:t>38</w:t>
            </w:r>
            <w:r>
              <w:rPr>
                <w:rFonts w:hint="eastAsia"/>
                <w:sz w:val="24"/>
                <w:szCs w:val="21"/>
              </w:rPr>
              <w:t>、软件支持分别展示动画播放控制、视频播放控制、图片视频框、圆形图片视频框等</w:t>
            </w:r>
            <w:r>
              <w:rPr>
                <w:rFonts w:hint="eastAsia"/>
                <w:sz w:val="24"/>
                <w:szCs w:val="21"/>
              </w:rPr>
              <w:lastRenderedPageBreak/>
              <w:t>播放控制节点，并可对其进行编辑；</w:t>
            </w:r>
          </w:p>
          <w:p w:rsidR="00DD772E" w:rsidRDefault="008E0AEC">
            <w:pPr>
              <w:rPr>
                <w:sz w:val="24"/>
                <w:szCs w:val="21"/>
              </w:rPr>
            </w:pPr>
            <w:r>
              <w:rPr>
                <w:rFonts w:hint="eastAsia"/>
                <w:sz w:val="24"/>
                <w:szCs w:val="21"/>
              </w:rPr>
              <w:t>39</w:t>
            </w:r>
            <w:r>
              <w:rPr>
                <w:rFonts w:hint="eastAsia"/>
                <w:sz w:val="24"/>
                <w:szCs w:val="21"/>
              </w:rPr>
              <w:t>、支持演示随机数、开关、逻辑计算、数值映射、表达式、条件判断、比较大小、日期时间、倒计时、表秒等多种逻辑计算方式，可在制作过程中按需添加；</w:t>
            </w:r>
          </w:p>
          <w:p w:rsidR="00DD772E" w:rsidRDefault="008E0AEC">
            <w:pPr>
              <w:rPr>
                <w:sz w:val="24"/>
                <w:szCs w:val="21"/>
              </w:rPr>
            </w:pPr>
            <w:r>
              <w:rPr>
                <w:rFonts w:hint="eastAsia"/>
                <w:sz w:val="24"/>
                <w:szCs w:val="21"/>
              </w:rPr>
              <w:t>40</w:t>
            </w:r>
            <w:r>
              <w:rPr>
                <w:rFonts w:hint="eastAsia"/>
                <w:sz w:val="24"/>
                <w:szCs w:val="21"/>
              </w:rPr>
              <w:t>、支持节点编辑功能，可分别展示动画播放控制、视频播放控制、图片视频框、圆形图片视频框等播放控制节点，并可对其进行编辑；支持</w:t>
            </w:r>
            <w:r>
              <w:rPr>
                <w:rFonts w:hint="eastAsia"/>
                <w:sz w:val="24"/>
                <w:szCs w:val="21"/>
              </w:rPr>
              <w:t>JavaScript</w:t>
            </w:r>
            <w:r>
              <w:rPr>
                <w:rFonts w:hint="eastAsia"/>
                <w:sz w:val="24"/>
                <w:szCs w:val="21"/>
              </w:rPr>
              <w:t>脚本编辑，可以根据需要设计更加复杂的动画播出逻辑，以及动画触发规则；</w:t>
            </w:r>
          </w:p>
          <w:p w:rsidR="00DD772E" w:rsidRDefault="008E0AEC">
            <w:pPr>
              <w:rPr>
                <w:sz w:val="24"/>
                <w:szCs w:val="21"/>
              </w:rPr>
            </w:pPr>
            <w:r>
              <w:rPr>
                <w:rFonts w:hint="eastAsia"/>
                <w:sz w:val="24"/>
                <w:szCs w:val="21"/>
              </w:rPr>
              <w:t>41</w:t>
            </w:r>
            <w:r>
              <w:rPr>
                <w:rFonts w:hint="eastAsia"/>
                <w:sz w:val="24"/>
                <w:szCs w:val="21"/>
              </w:rPr>
              <w:t>、支持</w:t>
            </w:r>
            <w:r>
              <w:rPr>
                <w:rFonts w:hint="eastAsia"/>
                <w:sz w:val="24"/>
                <w:szCs w:val="21"/>
              </w:rPr>
              <w:t>VR</w:t>
            </w:r>
            <w:r>
              <w:rPr>
                <w:rFonts w:hint="eastAsia"/>
                <w:sz w:val="24"/>
                <w:szCs w:val="21"/>
              </w:rPr>
              <w:t>模型与</w:t>
            </w:r>
            <w:r>
              <w:rPr>
                <w:rFonts w:hint="eastAsia"/>
                <w:sz w:val="24"/>
                <w:szCs w:val="21"/>
              </w:rPr>
              <w:t>VR</w:t>
            </w:r>
            <w:r>
              <w:rPr>
                <w:rFonts w:hint="eastAsia"/>
                <w:sz w:val="24"/>
                <w:szCs w:val="21"/>
              </w:rPr>
              <w:t>视频的编辑、制作，一键切换全景模式和实时预览；</w:t>
            </w:r>
          </w:p>
          <w:p w:rsidR="00DD772E" w:rsidRDefault="008E0AEC">
            <w:pPr>
              <w:rPr>
                <w:sz w:val="24"/>
                <w:szCs w:val="21"/>
              </w:rPr>
            </w:pPr>
            <w:r>
              <w:rPr>
                <w:rFonts w:hint="eastAsia"/>
                <w:sz w:val="24"/>
                <w:szCs w:val="21"/>
              </w:rPr>
              <w:t>42</w:t>
            </w:r>
            <w:r>
              <w:rPr>
                <w:rFonts w:hint="eastAsia"/>
                <w:sz w:val="24"/>
                <w:szCs w:val="21"/>
              </w:rPr>
              <w:t>、适配国内外</w:t>
            </w:r>
            <w:r>
              <w:rPr>
                <w:rFonts w:hint="eastAsia"/>
                <w:sz w:val="24"/>
                <w:szCs w:val="21"/>
              </w:rPr>
              <w:t>VR</w:t>
            </w:r>
            <w:r>
              <w:rPr>
                <w:rFonts w:hint="eastAsia"/>
                <w:sz w:val="24"/>
                <w:szCs w:val="21"/>
              </w:rPr>
              <w:t>头显，支持</w:t>
            </w:r>
            <w:r>
              <w:rPr>
                <w:rFonts w:hint="eastAsia"/>
                <w:sz w:val="24"/>
                <w:szCs w:val="21"/>
              </w:rPr>
              <w:t>VR</w:t>
            </w:r>
            <w:r>
              <w:rPr>
                <w:rFonts w:hint="eastAsia"/>
                <w:sz w:val="24"/>
                <w:szCs w:val="21"/>
              </w:rPr>
              <w:t>传感交互及</w:t>
            </w:r>
            <w:r>
              <w:rPr>
                <w:rFonts w:hint="eastAsia"/>
                <w:sz w:val="24"/>
                <w:szCs w:val="21"/>
              </w:rPr>
              <w:t>VR</w:t>
            </w:r>
            <w:r>
              <w:rPr>
                <w:rFonts w:hint="eastAsia"/>
                <w:sz w:val="24"/>
                <w:szCs w:val="21"/>
              </w:rPr>
              <w:t>显示输出；</w:t>
            </w:r>
          </w:p>
          <w:p w:rsidR="00DD772E" w:rsidRDefault="008E0AEC">
            <w:pPr>
              <w:rPr>
                <w:sz w:val="24"/>
                <w:szCs w:val="21"/>
              </w:rPr>
            </w:pPr>
            <w:r>
              <w:rPr>
                <w:rFonts w:hint="eastAsia"/>
                <w:sz w:val="24"/>
                <w:szCs w:val="21"/>
              </w:rPr>
              <w:t>43</w:t>
            </w:r>
            <w:r>
              <w:rPr>
                <w:rFonts w:hint="eastAsia"/>
                <w:sz w:val="24"/>
                <w:szCs w:val="21"/>
              </w:rPr>
              <w:t>、支持使用摄像机跟踪反算，通过特征点提取，镜头开口角拟合，将三维模型植入到拍摄的视频中；</w:t>
            </w:r>
          </w:p>
          <w:p w:rsidR="00DD772E" w:rsidRDefault="008E0AEC">
            <w:pPr>
              <w:rPr>
                <w:sz w:val="24"/>
                <w:szCs w:val="21"/>
              </w:rPr>
            </w:pPr>
            <w:r>
              <w:rPr>
                <w:rFonts w:hint="eastAsia"/>
                <w:sz w:val="24"/>
                <w:szCs w:val="21"/>
              </w:rPr>
              <w:t>44</w:t>
            </w:r>
            <w:r>
              <w:rPr>
                <w:rFonts w:hint="eastAsia"/>
                <w:sz w:val="24"/>
                <w:szCs w:val="21"/>
              </w:rPr>
              <w:t>、支持自然光抠像，对实景拍摄的视频或实时信号进行人物抠像；</w:t>
            </w:r>
          </w:p>
          <w:p w:rsidR="00DD772E" w:rsidRDefault="008E0AEC">
            <w:pPr>
              <w:rPr>
                <w:sz w:val="24"/>
                <w:szCs w:val="21"/>
              </w:rPr>
            </w:pPr>
            <w:r>
              <w:rPr>
                <w:rFonts w:hint="eastAsia"/>
                <w:sz w:val="24"/>
                <w:szCs w:val="21"/>
              </w:rPr>
              <w:t>45</w:t>
            </w:r>
            <w:r>
              <w:rPr>
                <w:rFonts w:hint="eastAsia"/>
                <w:sz w:val="24"/>
                <w:szCs w:val="21"/>
              </w:rPr>
              <w:t>、支持批次使用，可实时生成超十万个模型物件，超一亿三角片；</w:t>
            </w:r>
          </w:p>
          <w:p w:rsidR="00DD772E" w:rsidRDefault="008E0AEC">
            <w:pPr>
              <w:rPr>
                <w:sz w:val="24"/>
                <w:szCs w:val="21"/>
              </w:rPr>
            </w:pPr>
            <w:r>
              <w:rPr>
                <w:rFonts w:hint="eastAsia"/>
                <w:sz w:val="24"/>
                <w:szCs w:val="21"/>
              </w:rPr>
              <w:t>46</w:t>
            </w:r>
            <w:r>
              <w:rPr>
                <w:rFonts w:hint="eastAsia"/>
                <w:sz w:val="24"/>
                <w:szCs w:val="21"/>
              </w:rPr>
              <w:t>、</w:t>
            </w:r>
            <w:r>
              <w:rPr>
                <w:rFonts w:hint="eastAsia"/>
                <w:sz w:val="24"/>
                <w:szCs w:val="21"/>
              </w:rPr>
              <w:t>AI</w:t>
            </w:r>
            <w:r>
              <w:rPr>
                <w:rFonts w:hint="eastAsia"/>
                <w:sz w:val="24"/>
                <w:szCs w:val="21"/>
              </w:rPr>
              <w:t>智能辅助设计，按需生成图片、语音转文字、文字转语音、语音记录、语音问答，并使用转换结果实时控制交互内容；</w:t>
            </w:r>
          </w:p>
          <w:p w:rsidR="00DD772E" w:rsidRDefault="008E0AEC">
            <w:pPr>
              <w:rPr>
                <w:sz w:val="24"/>
                <w:szCs w:val="21"/>
              </w:rPr>
            </w:pPr>
            <w:r>
              <w:rPr>
                <w:rFonts w:hint="eastAsia"/>
                <w:sz w:val="24"/>
                <w:szCs w:val="21"/>
              </w:rPr>
              <w:t>47</w:t>
            </w:r>
            <w:r>
              <w:rPr>
                <w:rFonts w:hint="eastAsia"/>
                <w:sz w:val="24"/>
                <w:szCs w:val="21"/>
              </w:rPr>
              <w:t>、支持</w:t>
            </w:r>
            <w:r>
              <w:rPr>
                <w:rFonts w:hint="eastAsia"/>
                <w:sz w:val="24"/>
                <w:szCs w:val="21"/>
              </w:rPr>
              <w:t>KEY</w:t>
            </w:r>
            <w:r>
              <w:rPr>
                <w:rFonts w:hint="eastAsia"/>
                <w:sz w:val="24"/>
                <w:szCs w:val="21"/>
              </w:rPr>
              <w:t>信号预览，可以查看素材的透明通道；</w:t>
            </w:r>
          </w:p>
          <w:p w:rsidR="00DD772E" w:rsidRDefault="008E0AEC">
            <w:pPr>
              <w:rPr>
                <w:sz w:val="24"/>
                <w:szCs w:val="21"/>
              </w:rPr>
            </w:pPr>
            <w:r>
              <w:rPr>
                <w:rFonts w:hint="eastAsia"/>
                <w:sz w:val="24"/>
                <w:szCs w:val="21"/>
              </w:rPr>
              <w:t>●</w:t>
            </w:r>
            <w:r>
              <w:rPr>
                <w:rFonts w:hint="eastAsia"/>
                <w:sz w:val="24"/>
                <w:szCs w:val="21"/>
              </w:rPr>
              <w:t>48</w:t>
            </w:r>
            <w:r>
              <w:rPr>
                <w:rFonts w:hint="eastAsia"/>
                <w:sz w:val="24"/>
                <w:szCs w:val="21"/>
              </w:rPr>
              <w:t>、支持物理碰撞检测，可以检测各种物体是否发生碰撞，以及如何响应碰撞，可以让物体之间产生真实的互动效果；支持实时接入</w:t>
            </w:r>
            <w:r>
              <w:rPr>
                <w:rFonts w:hint="eastAsia"/>
                <w:sz w:val="24"/>
                <w:szCs w:val="21"/>
              </w:rPr>
              <w:t>GIS</w:t>
            </w:r>
            <w:r>
              <w:rPr>
                <w:rFonts w:hint="eastAsia"/>
                <w:sz w:val="24"/>
                <w:szCs w:val="21"/>
              </w:rPr>
              <w:t>平台，提供</w:t>
            </w:r>
            <w:r>
              <w:rPr>
                <w:rFonts w:hint="eastAsia"/>
                <w:sz w:val="24"/>
                <w:szCs w:val="21"/>
              </w:rPr>
              <w:t>GeoRef</w:t>
            </w:r>
            <w:r>
              <w:rPr>
                <w:rFonts w:hint="eastAsia"/>
                <w:sz w:val="24"/>
                <w:szCs w:val="21"/>
              </w:rPr>
              <w:t>、</w:t>
            </w:r>
            <w:r>
              <w:rPr>
                <w:rFonts w:hint="eastAsia"/>
                <w:sz w:val="24"/>
                <w:szCs w:val="21"/>
              </w:rPr>
              <w:t>3DTileset</w:t>
            </w:r>
            <w:r>
              <w:rPr>
                <w:rFonts w:hint="eastAsia"/>
                <w:sz w:val="24"/>
                <w:szCs w:val="21"/>
              </w:rPr>
              <w:t>、定位点、航线、飞线及</w:t>
            </w:r>
            <w:r>
              <w:rPr>
                <w:rFonts w:hint="eastAsia"/>
                <w:sz w:val="24"/>
                <w:szCs w:val="21"/>
              </w:rPr>
              <w:t>GISfile</w:t>
            </w:r>
            <w:r>
              <w:rPr>
                <w:rFonts w:hint="eastAsia"/>
                <w:sz w:val="24"/>
                <w:szCs w:val="21"/>
              </w:rPr>
              <w:t>物件，精准定位空间坐标，联网动态加载卫星地图，支持地图下载后离线使用；</w:t>
            </w:r>
            <w:r>
              <w:rPr>
                <w:sz w:val="24"/>
                <w:szCs w:val="21"/>
              </w:rPr>
              <w:t xml:space="preserve"> </w:t>
            </w:r>
          </w:p>
          <w:p w:rsidR="00DD772E" w:rsidRDefault="008E0AEC">
            <w:pPr>
              <w:rPr>
                <w:sz w:val="24"/>
                <w:szCs w:val="21"/>
              </w:rPr>
            </w:pPr>
            <w:r>
              <w:rPr>
                <w:rFonts w:hint="eastAsia"/>
                <w:sz w:val="24"/>
                <w:szCs w:val="21"/>
              </w:rPr>
              <w:t>●</w:t>
            </w:r>
            <w:r>
              <w:rPr>
                <w:rFonts w:hint="eastAsia"/>
                <w:sz w:val="24"/>
                <w:szCs w:val="21"/>
              </w:rPr>
              <w:t>49</w:t>
            </w:r>
            <w:r>
              <w:rPr>
                <w:rFonts w:hint="eastAsia"/>
                <w:sz w:val="24"/>
                <w:szCs w:val="21"/>
              </w:rPr>
              <w:t>、支持</w:t>
            </w:r>
            <w:proofErr w:type="gramStart"/>
            <w:r>
              <w:rPr>
                <w:rFonts w:hint="eastAsia"/>
                <w:sz w:val="24"/>
                <w:szCs w:val="21"/>
              </w:rPr>
              <w:t>国产化信创平台</w:t>
            </w:r>
            <w:proofErr w:type="gramEnd"/>
            <w:r>
              <w:rPr>
                <w:rFonts w:hint="eastAsia"/>
                <w:sz w:val="24"/>
                <w:szCs w:val="21"/>
              </w:rPr>
              <w:t>，</w:t>
            </w:r>
            <w:proofErr w:type="gramStart"/>
            <w:r>
              <w:rPr>
                <w:rFonts w:hint="eastAsia"/>
                <w:sz w:val="24"/>
                <w:szCs w:val="21"/>
              </w:rPr>
              <w:t>通过信创认证</w:t>
            </w:r>
            <w:proofErr w:type="gramEnd"/>
            <w:r>
              <w:rPr>
                <w:rFonts w:hint="eastAsia"/>
                <w:sz w:val="24"/>
                <w:szCs w:val="21"/>
              </w:rPr>
              <w:t>，支持国产工作站</w:t>
            </w:r>
            <w:r>
              <w:rPr>
                <w:rFonts w:hint="eastAsia"/>
                <w:sz w:val="24"/>
                <w:szCs w:val="21"/>
              </w:rPr>
              <w:t>/</w:t>
            </w:r>
            <w:r>
              <w:rPr>
                <w:rFonts w:hint="eastAsia"/>
                <w:sz w:val="24"/>
                <w:szCs w:val="21"/>
              </w:rPr>
              <w:t>服务器、国产操作系统、国产处理器、国产</w:t>
            </w:r>
            <w:r>
              <w:rPr>
                <w:rFonts w:hint="eastAsia"/>
                <w:sz w:val="24"/>
                <w:szCs w:val="21"/>
              </w:rPr>
              <w:t>I/O</w:t>
            </w:r>
            <w:r>
              <w:rPr>
                <w:rFonts w:hint="eastAsia"/>
                <w:sz w:val="24"/>
                <w:szCs w:val="21"/>
              </w:rPr>
              <w:t>板卡等；</w:t>
            </w:r>
            <w:r>
              <w:rPr>
                <w:sz w:val="24"/>
                <w:szCs w:val="21"/>
              </w:rPr>
              <w:t xml:space="preserve"> </w:t>
            </w:r>
          </w:p>
          <w:p w:rsidR="00DD772E" w:rsidRDefault="008E0AEC">
            <w:pPr>
              <w:rPr>
                <w:sz w:val="24"/>
                <w:szCs w:val="21"/>
              </w:rPr>
            </w:pPr>
            <w:r>
              <w:rPr>
                <w:rFonts w:hint="eastAsia"/>
                <w:sz w:val="24"/>
                <w:szCs w:val="21"/>
              </w:rPr>
              <w:t>50</w:t>
            </w:r>
            <w:r>
              <w:rPr>
                <w:rFonts w:hint="eastAsia"/>
                <w:sz w:val="24"/>
                <w:szCs w:val="21"/>
              </w:rPr>
              <w:t>、自有</w:t>
            </w:r>
            <w:r>
              <w:rPr>
                <w:rFonts w:hint="eastAsia"/>
                <w:sz w:val="24"/>
                <w:szCs w:val="21"/>
              </w:rPr>
              <w:t>MSD</w:t>
            </w:r>
            <w:r>
              <w:rPr>
                <w:rFonts w:hint="eastAsia"/>
                <w:sz w:val="24"/>
                <w:szCs w:val="21"/>
              </w:rPr>
              <w:t>文件格式，规范化定义模型、场景、材质、效果等物理属性，还嵌入了</w:t>
            </w:r>
            <w:r>
              <w:rPr>
                <w:rFonts w:hint="eastAsia"/>
                <w:sz w:val="24"/>
                <w:szCs w:val="21"/>
              </w:rPr>
              <w:t>3D</w:t>
            </w:r>
            <w:r>
              <w:rPr>
                <w:rFonts w:hint="eastAsia"/>
                <w:sz w:val="24"/>
                <w:szCs w:val="21"/>
              </w:rPr>
              <w:t>对象的逻辑编排与交互信息，保护数据安全，</w:t>
            </w:r>
            <w:proofErr w:type="gramStart"/>
            <w:r>
              <w:rPr>
                <w:rFonts w:hint="eastAsia"/>
                <w:sz w:val="24"/>
                <w:szCs w:val="21"/>
              </w:rPr>
              <w:t>工程级</w:t>
            </w:r>
            <w:proofErr w:type="gramEnd"/>
            <w:r>
              <w:rPr>
                <w:rFonts w:hint="eastAsia"/>
                <w:sz w:val="24"/>
                <w:szCs w:val="21"/>
              </w:rPr>
              <w:t>文件支持其他工具进行二次创作；</w:t>
            </w:r>
          </w:p>
          <w:p w:rsidR="00DD772E" w:rsidRDefault="008E0AEC">
            <w:pPr>
              <w:rPr>
                <w:sz w:val="24"/>
                <w:szCs w:val="21"/>
              </w:rPr>
            </w:pPr>
            <w:r>
              <w:rPr>
                <w:rFonts w:hint="eastAsia"/>
                <w:sz w:val="24"/>
                <w:szCs w:val="21"/>
              </w:rPr>
              <w:lastRenderedPageBreak/>
              <w:t>51</w:t>
            </w:r>
            <w:r>
              <w:rPr>
                <w:rFonts w:hint="eastAsia"/>
                <w:sz w:val="24"/>
                <w:szCs w:val="21"/>
              </w:rPr>
              <w:t>、可读取外部数据库，根据数据库信息实时变换文本或图形，当外部数据断开时支持对文本和图形的手动更新；支持天气数据滚动播出；</w:t>
            </w:r>
          </w:p>
          <w:p w:rsidR="00DD772E" w:rsidRDefault="008E0AEC">
            <w:pPr>
              <w:rPr>
                <w:sz w:val="24"/>
                <w:szCs w:val="21"/>
              </w:rPr>
            </w:pPr>
            <w:r>
              <w:rPr>
                <w:rFonts w:hint="eastAsia"/>
                <w:sz w:val="24"/>
                <w:szCs w:val="21"/>
              </w:rPr>
              <w:t>52</w:t>
            </w:r>
            <w:r>
              <w:rPr>
                <w:rFonts w:hint="eastAsia"/>
                <w:sz w:val="24"/>
                <w:szCs w:val="21"/>
              </w:rPr>
              <w:t>、具备与资讯采集审核模块的数据接口，能够根据资讯采集审核模块发送过来的数据以走马、柱图、饼图、曲线图等形式进行播出；</w:t>
            </w:r>
          </w:p>
          <w:p w:rsidR="00DD772E" w:rsidRDefault="008E0AEC">
            <w:pPr>
              <w:rPr>
                <w:sz w:val="24"/>
                <w:szCs w:val="21"/>
              </w:rPr>
            </w:pPr>
            <w:r>
              <w:rPr>
                <w:rFonts w:hint="eastAsia"/>
                <w:sz w:val="24"/>
                <w:szCs w:val="21"/>
              </w:rPr>
              <w:t>53</w:t>
            </w:r>
            <w:r>
              <w:rPr>
                <w:rFonts w:hint="eastAsia"/>
                <w:sz w:val="24"/>
                <w:szCs w:val="21"/>
              </w:rPr>
              <w:t>、支持物件克隆、动画段偏移、合并动画、动态</w:t>
            </w:r>
            <w:proofErr w:type="gramStart"/>
            <w:r>
              <w:rPr>
                <w:rFonts w:hint="eastAsia"/>
                <w:sz w:val="24"/>
                <w:szCs w:val="21"/>
              </w:rPr>
              <w:t>关键帧等多种</w:t>
            </w:r>
            <w:proofErr w:type="gramEnd"/>
            <w:r>
              <w:rPr>
                <w:rFonts w:hint="eastAsia"/>
                <w:sz w:val="24"/>
                <w:szCs w:val="21"/>
              </w:rPr>
              <w:t>动画</w:t>
            </w:r>
            <w:proofErr w:type="gramStart"/>
            <w:r>
              <w:rPr>
                <w:rFonts w:hint="eastAsia"/>
                <w:sz w:val="24"/>
                <w:szCs w:val="21"/>
              </w:rPr>
              <w:t>段操作</w:t>
            </w:r>
            <w:proofErr w:type="gramEnd"/>
            <w:r>
              <w:rPr>
                <w:rFonts w:hint="eastAsia"/>
                <w:sz w:val="24"/>
                <w:szCs w:val="21"/>
              </w:rPr>
              <w:t>方式；</w:t>
            </w:r>
          </w:p>
          <w:p w:rsidR="00DD772E" w:rsidRDefault="008E0AEC">
            <w:pPr>
              <w:rPr>
                <w:sz w:val="24"/>
                <w:szCs w:val="21"/>
              </w:rPr>
            </w:pPr>
            <w:r>
              <w:rPr>
                <w:rFonts w:hint="eastAsia"/>
                <w:sz w:val="24"/>
                <w:szCs w:val="21"/>
              </w:rPr>
              <w:t>54</w:t>
            </w:r>
            <w:r>
              <w:rPr>
                <w:rFonts w:hint="eastAsia"/>
                <w:sz w:val="24"/>
                <w:szCs w:val="21"/>
              </w:rPr>
              <w:t>、支持无缝连接三维图形资产平台，使用用户统一认证，无需二次登录即可完成素材选择及下载，下载到本地后可自动导入到软件中。</w:t>
            </w:r>
          </w:p>
          <w:p w:rsidR="00DD772E" w:rsidRDefault="008E0AEC">
            <w:pPr>
              <w:rPr>
                <w:sz w:val="24"/>
                <w:szCs w:val="21"/>
              </w:rPr>
            </w:pPr>
            <w:r>
              <w:rPr>
                <w:rFonts w:hint="eastAsia"/>
                <w:sz w:val="24"/>
                <w:szCs w:val="21"/>
              </w:rPr>
              <w:t>55</w:t>
            </w:r>
            <w:r>
              <w:rPr>
                <w:rFonts w:hint="eastAsia"/>
                <w:sz w:val="24"/>
                <w:szCs w:val="21"/>
              </w:rPr>
              <w:t>、采用自主知识产权的实时三维图形图像渲染引擎，具备无限的三维混合叠加渲染能力，确保工具应用高效实时；</w:t>
            </w:r>
          </w:p>
          <w:p w:rsidR="00DD772E" w:rsidRDefault="008E0AEC">
            <w:pPr>
              <w:rPr>
                <w:sz w:val="24"/>
                <w:szCs w:val="21"/>
              </w:rPr>
            </w:pPr>
            <w:r>
              <w:rPr>
                <w:rFonts w:hint="eastAsia"/>
                <w:sz w:val="24"/>
                <w:szCs w:val="21"/>
              </w:rPr>
              <w:t>56</w:t>
            </w:r>
            <w:r>
              <w:rPr>
                <w:rFonts w:hint="eastAsia"/>
                <w:sz w:val="24"/>
                <w:szCs w:val="21"/>
              </w:rPr>
              <w:t>、软件采用灵活的嵌入式界面框架，支持所有应用窗口自定义调整，并保存为预置模板，支持对系统界面、功能控件进行自定义配色；</w:t>
            </w:r>
          </w:p>
          <w:p w:rsidR="00DD772E" w:rsidRDefault="008E0AEC">
            <w:pPr>
              <w:rPr>
                <w:sz w:val="24"/>
                <w:szCs w:val="21"/>
              </w:rPr>
            </w:pPr>
            <w:r>
              <w:rPr>
                <w:rFonts w:hint="eastAsia"/>
                <w:sz w:val="24"/>
                <w:szCs w:val="21"/>
              </w:rPr>
              <w:t>57</w:t>
            </w:r>
            <w:r>
              <w:rPr>
                <w:rFonts w:hint="eastAsia"/>
                <w:sz w:val="24"/>
                <w:szCs w:val="21"/>
              </w:rPr>
              <w:t>、软件支持</w:t>
            </w:r>
            <w:proofErr w:type="gramStart"/>
            <w:r>
              <w:rPr>
                <w:rFonts w:hint="eastAsia"/>
                <w:sz w:val="24"/>
                <w:szCs w:val="21"/>
              </w:rPr>
              <w:t>全类型</w:t>
            </w:r>
            <w:proofErr w:type="gramEnd"/>
            <w:r>
              <w:rPr>
                <w:rFonts w:hint="eastAsia"/>
                <w:sz w:val="24"/>
                <w:szCs w:val="21"/>
              </w:rPr>
              <w:t>的数字内容格式，支持导入文字、图片、视频、音频、三维场景、三维动画、三维模型、三维图表等；</w:t>
            </w:r>
          </w:p>
          <w:p w:rsidR="00DD772E" w:rsidRDefault="008E0AEC">
            <w:pPr>
              <w:rPr>
                <w:sz w:val="24"/>
                <w:szCs w:val="21"/>
              </w:rPr>
            </w:pPr>
            <w:r>
              <w:rPr>
                <w:rFonts w:hint="eastAsia"/>
                <w:sz w:val="24"/>
                <w:szCs w:val="21"/>
              </w:rPr>
              <w:t>58</w:t>
            </w:r>
            <w:r>
              <w:rPr>
                <w:rFonts w:hint="eastAsia"/>
                <w:sz w:val="24"/>
                <w:szCs w:val="21"/>
              </w:rPr>
              <w:t>、支持设置横屏（宽高比</w:t>
            </w:r>
            <w:r>
              <w:rPr>
                <w:rFonts w:hint="eastAsia"/>
                <w:sz w:val="24"/>
                <w:szCs w:val="21"/>
              </w:rPr>
              <w:t>16:9</w:t>
            </w:r>
            <w:r>
              <w:rPr>
                <w:rFonts w:hint="eastAsia"/>
                <w:sz w:val="24"/>
                <w:szCs w:val="21"/>
              </w:rPr>
              <w:t>，</w:t>
            </w:r>
            <w:r>
              <w:rPr>
                <w:rFonts w:hint="eastAsia"/>
                <w:sz w:val="24"/>
                <w:szCs w:val="21"/>
              </w:rPr>
              <w:t>1:1</w:t>
            </w:r>
            <w:r>
              <w:rPr>
                <w:rFonts w:hint="eastAsia"/>
                <w:sz w:val="24"/>
                <w:szCs w:val="21"/>
              </w:rPr>
              <w:t>）、竖屏、</w:t>
            </w:r>
            <w:r>
              <w:rPr>
                <w:rFonts w:hint="eastAsia"/>
                <w:sz w:val="24"/>
                <w:szCs w:val="21"/>
              </w:rPr>
              <w:t>HD</w:t>
            </w:r>
            <w:r>
              <w:rPr>
                <w:rFonts w:hint="eastAsia"/>
                <w:sz w:val="24"/>
                <w:szCs w:val="21"/>
              </w:rPr>
              <w:t>、</w:t>
            </w:r>
            <w:r>
              <w:rPr>
                <w:rFonts w:hint="eastAsia"/>
                <w:sz w:val="24"/>
                <w:szCs w:val="21"/>
              </w:rPr>
              <w:t>4K</w:t>
            </w:r>
            <w:r>
              <w:rPr>
                <w:rFonts w:hint="eastAsia"/>
                <w:sz w:val="24"/>
                <w:szCs w:val="21"/>
              </w:rPr>
              <w:t>等多种分辨率设置</w:t>
            </w:r>
            <w:r>
              <w:rPr>
                <w:rFonts w:hint="eastAsia"/>
                <w:sz w:val="24"/>
                <w:szCs w:val="21"/>
              </w:rPr>
              <w:t>,</w:t>
            </w:r>
            <w:r>
              <w:rPr>
                <w:rFonts w:hint="eastAsia"/>
                <w:sz w:val="24"/>
                <w:szCs w:val="21"/>
              </w:rPr>
              <w:t>支持自定义分辨率，支持</w:t>
            </w:r>
            <w:r>
              <w:rPr>
                <w:rFonts w:hint="eastAsia"/>
                <w:sz w:val="24"/>
                <w:szCs w:val="21"/>
              </w:rPr>
              <w:t>50i</w:t>
            </w:r>
            <w:r>
              <w:rPr>
                <w:rFonts w:hint="eastAsia"/>
                <w:sz w:val="24"/>
                <w:szCs w:val="21"/>
              </w:rPr>
              <w:t>、</w:t>
            </w:r>
            <w:r>
              <w:rPr>
                <w:rFonts w:hint="eastAsia"/>
                <w:sz w:val="24"/>
                <w:szCs w:val="21"/>
              </w:rPr>
              <w:t>60i</w:t>
            </w:r>
            <w:r>
              <w:rPr>
                <w:rFonts w:hint="eastAsia"/>
                <w:sz w:val="24"/>
                <w:szCs w:val="21"/>
              </w:rPr>
              <w:t>、</w:t>
            </w:r>
            <w:r>
              <w:rPr>
                <w:rFonts w:hint="eastAsia"/>
                <w:sz w:val="24"/>
                <w:szCs w:val="21"/>
              </w:rPr>
              <w:t>25P</w:t>
            </w:r>
            <w:r>
              <w:rPr>
                <w:rFonts w:hint="eastAsia"/>
                <w:sz w:val="24"/>
                <w:szCs w:val="21"/>
              </w:rPr>
              <w:t>、</w:t>
            </w:r>
            <w:r>
              <w:rPr>
                <w:rFonts w:hint="eastAsia"/>
                <w:sz w:val="24"/>
                <w:szCs w:val="21"/>
              </w:rPr>
              <w:t>50P</w:t>
            </w:r>
            <w:r>
              <w:rPr>
                <w:rFonts w:hint="eastAsia"/>
                <w:sz w:val="24"/>
                <w:szCs w:val="21"/>
              </w:rPr>
              <w:t>、</w:t>
            </w:r>
            <w:r>
              <w:rPr>
                <w:rFonts w:hint="eastAsia"/>
                <w:sz w:val="24"/>
                <w:szCs w:val="21"/>
              </w:rPr>
              <w:t>60P</w:t>
            </w:r>
            <w:r>
              <w:rPr>
                <w:rFonts w:hint="eastAsia"/>
                <w:sz w:val="24"/>
                <w:szCs w:val="21"/>
              </w:rPr>
              <w:t>等多种帧率；</w:t>
            </w:r>
          </w:p>
          <w:p w:rsidR="00DD772E" w:rsidRDefault="008E0AEC">
            <w:pPr>
              <w:rPr>
                <w:sz w:val="24"/>
                <w:szCs w:val="21"/>
              </w:rPr>
            </w:pPr>
            <w:r>
              <w:rPr>
                <w:rFonts w:hint="eastAsia"/>
                <w:sz w:val="24"/>
                <w:szCs w:val="21"/>
              </w:rPr>
              <w:t>59</w:t>
            </w:r>
            <w:r>
              <w:rPr>
                <w:rFonts w:hint="eastAsia"/>
                <w:sz w:val="24"/>
                <w:szCs w:val="21"/>
              </w:rPr>
              <w:t>、支持文字、图片、视频、音频、三维动画、三维模型、三维场景，三维图表等二维、三维格式素材在同一时间线工程中进行混合编辑，支持模板化编辑，可以修改横屏、竖屏时间线工程、素材模板、可以替换文字、图片、视频、数字人等；</w:t>
            </w:r>
          </w:p>
          <w:p w:rsidR="00DD772E" w:rsidRDefault="008E0AEC">
            <w:pPr>
              <w:rPr>
                <w:sz w:val="24"/>
                <w:szCs w:val="21"/>
              </w:rPr>
            </w:pPr>
            <w:r>
              <w:rPr>
                <w:rFonts w:hint="eastAsia"/>
                <w:sz w:val="24"/>
                <w:szCs w:val="21"/>
              </w:rPr>
              <w:t>60</w:t>
            </w:r>
            <w:r>
              <w:rPr>
                <w:rFonts w:hint="eastAsia"/>
                <w:sz w:val="24"/>
                <w:szCs w:val="21"/>
              </w:rPr>
              <w:t>、支持</w:t>
            </w:r>
            <w:proofErr w:type="gramStart"/>
            <w:r>
              <w:rPr>
                <w:rFonts w:hint="eastAsia"/>
                <w:sz w:val="24"/>
                <w:szCs w:val="21"/>
              </w:rPr>
              <w:t>广播级抠像</w:t>
            </w:r>
            <w:proofErr w:type="gramEnd"/>
            <w:r>
              <w:rPr>
                <w:rFonts w:hint="eastAsia"/>
                <w:sz w:val="24"/>
                <w:szCs w:val="21"/>
              </w:rPr>
              <w:t>处理，快速设置抠像颜色，</w:t>
            </w:r>
            <w:proofErr w:type="gramStart"/>
            <w:r>
              <w:rPr>
                <w:rFonts w:hint="eastAsia"/>
                <w:sz w:val="24"/>
                <w:szCs w:val="21"/>
              </w:rPr>
              <w:t>对抠像</w:t>
            </w:r>
            <w:proofErr w:type="gramEnd"/>
            <w:r>
              <w:rPr>
                <w:rFonts w:hint="eastAsia"/>
                <w:sz w:val="24"/>
                <w:szCs w:val="21"/>
              </w:rPr>
              <w:t>素材进行裁切，去掉不需要的画面，支持自定义</w:t>
            </w:r>
            <w:proofErr w:type="gramStart"/>
            <w:r>
              <w:rPr>
                <w:rFonts w:hint="eastAsia"/>
                <w:sz w:val="24"/>
                <w:szCs w:val="21"/>
              </w:rPr>
              <w:t>蒙版抠</w:t>
            </w:r>
            <w:proofErr w:type="gramEnd"/>
            <w:r>
              <w:rPr>
                <w:rFonts w:hint="eastAsia"/>
                <w:sz w:val="24"/>
                <w:szCs w:val="21"/>
              </w:rPr>
              <w:t>像，支持边缘模糊、腐蚀，实现高精细的抠像质量；</w:t>
            </w:r>
          </w:p>
          <w:p w:rsidR="00DD772E" w:rsidRDefault="008E0AEC">
            <w:pPr>
              <w:rPr>
                <w:sz w:val="24"/>
                <w:szCs w:val="21"/>
              </w:rPr>
            </w:pPr>
            <w:r>
              <w:rPr>
                <w:rFonts w:hint="eastAsia"/>
                <w:sz w:val="24"/>
                <w:szCs w:val="21"/>
              </w:rPr>
              <w:t>61</w:t>
            </w:r>
            <w:r>
              <w:rPr>
                <w:rFonts w:hint="eastAsia"/>
                <w:sz w:val="24"/>
                <w:szCs w:val="21"/>
              </w:rPr>
              <w:t>、系统搭载多维智能生产能力，实现</w:t>
            </w:r>
            <w:r>
              <w:rPr>
                <w:rFonts w:hint="eastAsia"/>
                <w:sz w:val="24"/>
                <w:szCs w:val="21"/>
              </w:rPr>
              <w:t>AI</w:t>
            </w:r>
            <w:r>
              <w:rPr>
                <w:rFonts w:hint="eastAsia"/>
                <w:sz w:val="24"/>
                <w:szCs w:val="21"/>
              </w:rPr>
              <w:t>技术与视频创作的完美结合；在同一界面即可进行</w:t>
            </w:r>
            <w:r>
              <w:rPr>
                <w:rFonts w:hint="eastAsia"/>
                <w:sz w:val="24"/>
                <w:szCs w:val="21"/>
              </w:rPr>
              <w:t>AI</w:t>
            </w:r>
            <w:r>
              <w:rPr>
                <w:rFonts w:hint="eastAsia"/>
                <w:sz w:val="24"/>
                <w:szCs w:val="21"/>
              </w:rPr>
              <w:t>生产，支持</w:t>
            </w:r>
            <w:r>
              <w:rPr>
                <w:rFonts w:hint="eastAsia"/>
                <w:sz w:val="24"/>
                <w:szCs w:val="21"/>
              </w:rPr>
              <w:t>AI</w:t>
            </w:r>
            <w:r>
              <w:rPr>
                <w:rFonts w:hint="eastAsia"/>
                <w:sz w:val="24"/>
                <w:szCs w:val="21"/>
              </w:rPr>
              <w:t>文案、</w:t>
            </w:r>
            <w:r>
              <w:rPr>
                <w:rFonts w:hint="eastAsia"/>
                <w:sz w:val="24"/>
                <w:szCs w:val="21"/>
              </w:rPr>
              <w:t>AI</w:t>
            </w:r>
            <w:r>
              <w:rPr>
                <w:rFonts w:hint="eastAsia"/>
                <w:sz w:val="24"/>
                <w:szCs w:val="21"/>
              </w:rPr>
              <w:t>绘画、</w:t>
            </w:r>
            <w:r>
              <w:rPr>
                <w:rFonts w:hint="eastAsia"/>
                <w:sz w:val="24"/>
                <w:szCs w:val="21"/>
              </w:rPr>
              <w:t>AI</w:t>
            </w:r>
            <w:r>
              <w:rPr>
                <w:rFonts w:hint="eastAsia"/>
                <w:sz w:val="24"/>
                <w:szCs w:val="21"/>
              </w:rPr>
              <w:t>数字人、</w:t>
            </w:r>
            <w:r>
              <w:rPr>
                <w:rFonts w:hint="eastAsia"/>
                <w:sz w:val="24"/>
                <w:szCs w:val="21"/>
              </w:rPr>
              <w:t>AI</w:t>
            </w:r>
            <w:r>
              <w:rPr>
                <w:rFonts w:hint="eastAsia"/>
                <w:sz w:val="24"/>
                <w:szCs w:val="21"/>
              </w:rPr>
              <w:t>语音、</w:t>
            </w:r>
            <w:r>
              <w:rPr>
                <w:rFonts w:hint="eastAsia"/>
                <w:sz w:val="24"/>
                <w:szCs w:val="21"/>
              </w:rPr>
              <w:t>AI</w:t>
            </w:r>
            <w:r>
              <w:rPr>
                <w:rFonts w:hint="eastAsia"/>
                <w:sz w:val="24"/>
                <w:szCs w:val="21"/>
              </w:rPr>
              <w:t>字幕；</w:t>
            </w:r>
          </w:p>
          <w:p w:rsidR="00DD772E" w:rsidRDefault="008E0AEC">
            <w:pPr>
              <w:rPr>
                <w:sz w:val="24"/>
                <w:szCs w:val="21"/>
              </w:rPr>
            </w:pPr>
            <w:r>
              <w:rPr>
                <w:rFonts w:hint="eastAsia"/>
                <w:sz w:val="24"/>
                <w:szCs w:val="21"/>
              </w:rPr>
              <w:lastRenderedPageBreak/>
              <w:t>62</w:t>
            </w:r>
            <w:r>
              <w:rPr>
                <w:rFonts w:hint="eastAsia"/>
                <w:sz w:val="24"/>
                <w:szCs w:val="21"/>
              </w:rPr>
              <w:t>、无缝嵌入数字人生产应用，系统拥有超过</w:t>
            </w:r>
            <w:r>
              <w:rPr>
                <w:rFonts w:hint="eastAsia"/>
                <w:sz w:val="24"/>
                <w:szCs w:val="21"/>
              </w:rPr>
              <w:t>100</w:t>
            </w:r>
            <w:r>
              <w:rPr>
                <w:rFonts w:hint="eastAsia"/>
                <w:sz w:val="24"/>
                <w:szCs w:val="21"/>
              </w:rPr>
              <w:t>个高质量数字人形象，覆盖多种职业和年龄段，包含站姿、坐姿、走动、全身、半身等多维度应用，且支持定制数字人形象嵌入，轻松调用定制或预设的数字人，实现与三维场景的合成创作；</w:t>
            </w:r>
          </w:p>
          <w:p w:rsidR="00DD772E" w:rsidRDefault="008E0AEC">
            <w:pPr>
              <w:rPr>
                <w:sz w:val="24"/>
                <w:szCs w:val="21"/>
              </w:rPr>
            </w:pPr>
            <w:r>
              <w:rPr>
                <w:rFonts w:hint="eastAsia"/>
                <w:sz w:val="24"/>
                <w:szCs w:val="21"/>
              </w:rPr>
              <w:t>63</w:t>
            </w:r>
            <w:r>
              <w:rPr>
                <w:rFonts w:hint="eastAsia"/>
                <w:sz w:val="24"/>
                <w:szCs w:val="21"/>
              </w:rPr>
              <w:t>、支持素材通道混合，可以将不同颜色通道的图像混合在一起，提供</w:t>
            </w:r>
            <w:r>
              <w:rPr>
                <w:rFonts w:hint="eastAsia"/>
                <w:sz w:val="24"/>
                <w:szCs w:val="21"/>
              </w:rPr>
              <w:t>10</w:t>
            </w:r>
            <w:r>
              <w:rPr>
                <w:rFonts w:hint="eastAsia"/>
                <w:sz w:val="24"/>
                <w:szCs w:val="21"/>
              </w:rPr>
              <w:t>种以上通道混合叠加模式；支持排版设计，可以实现轨道多个素材对齐排版、调整大小；</w:t>
            </w:r>
          </w:p>
          <w:p w:rsidR="00DD772E" w:rsidRDefault="008E0AEC">
            <w:pPr>
              <w:rPr>
                <w:sz w:val="24"/>
                <w:szCs w:val="21"/>
              </w:rPr>
            </w:pPr>
            <w:r>
              <w:rPr>
                <w:rFonts w:hint="eastAsia"/>
                <w:sz w:val="24"/>
                <w:szCs w:val="21"/>
              </w:rPr>
              <w:t>64</w:t>
            </w:r>
            <w:r>
              <w:rPr>
                <w:rFonts w:hint="eastAsia"/>
                <w:sz w:val="24"/>
                <w:szCs w:val="21"/>
              </w:rPr>
              <w:t>、</w:t>
            </w:r>
            <w:proofErr w:type="gramStart"/>
            <w:r>
              <w:rPr>
                <w:rFonts w:hint="eastAsia"/>
                <w:sz w:val="24"/>
                <w:szCs w:val="21"/>
              </w:rPr>
              <w:t>提供蒙版工具</w:t>
            </w:r>
            <w:proofErr w:type="gramEnd"/>
            <w:r>
              <w:rPr>
                <w:rFonts w:hint="eastAsia"/>
                <w:sz w:val="24"/>
                <w:szCs w:val="21"/>
              </w:rPr>
              <w:t>，支持矩形、椭圆形、星形、线条、爱心等丰富的图形蒙版，支持导入</w:t>
            </w:r>
            <w:proofErr w:type="gramStart"/>
            <w:r>
              <w:rPr>
                <w:rFonts w:hint="eastAsia"/>
                <w:sz w:val="24"/>
                <w:szCs w:val="21"/>
              </w:rPr>
              <w:t>外部蒙版形状</w:t>
            </w:r>
            <w:proofErr w:type="gramEnd"/>
            <w:r>
              <w:rPr>
                <w:rFonts w:hint="eastAsia"/>
                <w:sz w:val="24"/>
                <w:szCs w:val="21"/>
              </w:rPr>
              <w:t>，提供钢笔工具手绘蒙版，帮助用户精确控制图形的显示和布局；</w:t>
            </w:r>
          </w:p>
          <w:p w:rsidR="00DD772E" w:rsidRDefault="008E0AEC">
            <w:pPr>
              <w:rPr>
                <w:sz w:val="24"/>
                <w:szCs w:val="21"/>
              </w:rPr>
            </w:pPr>
            <w:r>
              <w:rPr>
                <w:rFonts w:hint="eastAsia"/>
                <w:sz w:val="24"/>
                <w:szCs w:val="21"/>
              </w:rPr>
              <w:t>65</w:t>
            </w:r>
            <w:r>
              <w:rPr>
                <w:rFonts w:hint="eastAsia"/>
                <w:sz w:val="24"/>
                <w:szCs w:val="21"/>
              </w:rPr>
              <w:t>、支持分屏创作，提供模板化创作，快速将多个素材合并在同一画面展示，可以已设置二分屏、三分屏、四分屏，操作步骤简单，画面编辑更加灵活和富有创意；</w:t>
            </w:r>
          </w:p>
          <w:p w:rsidR="00DD772E" w:rsidRDefault="008E0AEC">
            <w:pPr>
              <w:rPr>
                <w:sz w:val="24"/>
                <w:szCs w:val="21"/>
              </w:rPr>
            </w:pPr>
            <w:r>
              <w:rPr>
                <w:rFonts w:hint="eastAsia"/>
                <w:sz w:val="24"/>
                <w:szCs w:val="21"/>
              </w:rPr>
              <w:t>66</w:t>
            </w:r>
            <w:r>
              <w:rPr>
                <w:rFonts w:hint="eastAsia"/>
                <w:sz w:val="24"/>
                <w:szCs w:val="21"/>
              </w:rPr>
              <w:t>、支持真人主播、数字人与三维场景虚拟合成，支持调整人物空间位置、大小、景别等，实现在三维场景任意位置的虚拟融合，支持添加前景包装元素，实现人、物、场的立体化融合；</w:t>
            </w:r>
          </w:p>
          <w:p w:rsidR="00DD772E" w:rsidRDefault="008E0AEC">
            <w:pPr>
              <w:rPr>
                <w:sz w:val="24"/>
                <w:szCs w:val="21"/>
              </w:rPr>
            </w:pPr>
            <w:r>
              <w:rPr>
                <w:rFonts w:hint="eastAsia"/>
                <w:sz w:val="24"/>
                <w:szCs w:val="21"/>
              </w:rPr>
              <w:t>67</w:t>
            </w:r>
            <w:r>
              <w:rPr>
                <w:rFonts w:hint="eastAsia"/>
                <w:sz w:val="24"/>
                <w:szCs w:val="21"/>
              </w:rPr>
              <w:t>、供</w:t>
            </w:r>
            <w:r>
              <w:rPr>
                <w:rFonts w:hint="eastAsia"/>
                <w:sz w:val="24"/>
                <w:szCs w:val="21"/>
              </w:rPr>
              <w:t>VR</w:t>
            </w:r>
            <w:r>
              <w:rPr>
                <w:rFonts w:hint="eastAsia"/>
                <w:sz w:val="24"/>
                <w:szCs w:val="21"/>
              </w:rPr>
              <w:t>全景视频实时编辑，提供全景渲染、分屏幕、全景预览多种模式，支持</w:t>
            </w:r>
            <w:r>
              <w:rPr>
                <w:rFonts w:hint="eastAsia"/>
                <w:sz w:val="24"/>
                <w:szCs w:val="21"/>
              </w:rPr>
              <w:t>VR</w:t>
            </w:r>
            <w:r>
              <w:rPr>
                <w:rFonts w:hint="eastAsia"/>
                <w:sz w:val="24"/>
                <w:szCs w:val="21"/>
              </w:rPr>
              <w:t>全景视频剪辑，添加三维模型、动画、并调整模型的大小、位置、旋转，进行实时预览，合成输出全景视频；</w:t>
            </w:r>
          </w:p>
          <w:p w:rsidR="00DD772E" w:rsidRDefault="008E0AEC">
            <w:pPr>
              <w:rPr>
                <w:sz w:val="24"/>
                <w:szCs w:val="21"/>
              </w:rPr>
            </w:pPr>
            <w:r>
              <w:rPr>
                <w:rFonts w:hint="eastAsia"/>
                <w:sz w:val="24"/>
                <w:szCs w:val="21"/>
              </w:rPr>
              <w:t>68</w:t>
            </w:r>
            <w:r>
              <w:rPr>
                <w:rFonts w:hint="eastAsia"/>
                <w:sz w:val="24"/>
                <w:szCs w:val="21"/>
              </w:rPr>
              <w:t>、支持三维柱图、三维饼图、曲线图、扇形图、金字塔图、彩虹图、蝴蝶图等多种类型动态图表的编辑合成，支持多格式数据驱动图表变化，快速组合制作数据新闻。</w:t>
            </w:r>
          </w:p>
          <w:p w:rsidR="00DD772E" w:rsidRDefault="008E0AEC">
            <w:pPr>
              <w:rPr>
                <w:sz w:val="24"/>
                <w:szCs w:val="21"/>
              </w:rPr>
            </w:pPr>
            <w:r>
              <w:rPr>
                <w:rFonts w:hint="eastAsia"/>
                <w:sz w:val="24"/>
                <w:szCs w:val="21"/>
              </w:rPr>
              <w:t>69</w:t>
            </w:r>
            <w:r>
              <w:rPr>
                <w:rFonts w:hint="eastAsia"/>
                <w:sz w:val="24"/>
                <w:szCs w:val="21"/>
              </w:rPr>
              <w:t>、支持数据、图表、文字、图片、视频等元素在同一编辑页面直接修改，同时提供快速编辑窗口，可对模型结构、材质、颜色、空间位移、叠加层次、动画段，图表数据、文本替换等进行编辑；</w:t>
            </w:r>
          </w:p>
          <w:p w:rsidR="00DD772E" w:rsidRDefault="008E0AEC">
            <w:pPr>
              <w:rPr>
                <w:sz w:val="24"/>
                <w:szCs w:val="21"/>
              </w:rPr>
            </w:pPr>
            <w:r>
              <w:rPr>
                <w:rFonts w:hint="eastAsia"/>
                <w:sz w:val="24"/>
                <w:szCs w:val="21"/>
              </w:rPr>
              <w:t>70</w:t>
            </w:r>
            <w:r>
              <w:rPr>
                <w:rFonts w:hint="eastAsia"/>
                <w:sz w:val="24"/>
                <w:szCs w:val="21"/>
              </w:rPr>
              <w:t>、支持时间线编辑层级调节，层级叠加关系由高到低或由低到高，到下或从下到上，满足不同编辑人群的应用习惯；</w:t>
            </w:r>
          </w:p>
          <w:p w:rsidR="00DD772E" w:rsidRDefault="008E0AEC">
            <w:pPr>
              <w:rPr>
                <w:sz w:val="24"/>
                <w:szCs w:val="21"/>
              </w:rPr>
            </w:pPr>
            <w:r>
              <w:rPr>
                <w:rFonts w:hint="eastAsia"/>
                <w:sz w:val="24"/>
                <w:szCs w:val="21"/>
              </w:rPr>
              <w:t>71</w:t>
            </w:r>
            <w:r>
              <w:rPr>
                <w:rFonts w:hint="eastAsia"/>
                <w:sz w:val="24"/>
                <w:szCs w:val="21"/>
              </w:rPr>
              <w:t>、支持摄像机运动，可以添加摄像机运动轨道，模拟摄像机的推拉、摇移、俯仰等动</w:t>
            </w:r>
            <w:r>
              <w:rPr>
                <w:rFonts w:hint="eastAsia"/>
                <w:sz w:val="24"/>
                <w:szCs w:val="21"/>
              </w:rPr>
              <w:lastRenderedPageBreak/>
              <w:t>态运动效果；</w:t>
            </w:r>
          </w:p>
          <w:p w:rsidR="00DD772E" w:rsidRDefault="008E0AEC">
            <w:pPr>
              <w:rPr>
                <w:sz w:val="24"/>
                <w:szCs w:val="21"/>
              </w:rPr>
            </w:pPr>
            <w:r>
              <w:rPr>
                <w:rFonts w:hint="eastAsia"/>
                <w:sz w:val="24"/>
                <w:szCs w:val="21"/>
              </w:rPr>
              <w:t>72</w:t>
            </w:r>
            <w:r>
              <w:rPr>
                <w:rFonts w:hint="eastAsia"/>
                <w:sz w:val="24"/>
                <w:szCs w:val="21"/>
              </w:rPr>
              <w:t>、软件资源管理连通本地计算机，可以打开访问任意盘符，并拖动素材进行使用；</w:t>
            </w:r>
            <w:r>
              <w:rPr>
                <w:rFonts w:hint="eastAsia"/>
                <w:sz w:val="24"/>
                <w:szCs w:val="21"/>
              </w:rPr>
              <w:t xml:space="preserve"> </w:t>
            </w:r>
          </w:p>
          <w:p w:rsidR="00DD772E" w:rsidRDefault="008E0AEC">
            <w:pPr>
              <w:rPr>
                <w:sz w:val="24"/>
                <w:szCs w:val="21"/>
              </w:rPr>
            </w:pPr>
            <w:r>
              <w:rPr>
                <w:rFonts w:hint="eastAsia"/>
                <w:sz w:val="24"/>
                <w:szCs w:val="21"/>
              </w:rPr>
              <w:t>73</w:t>
            </w:r>
            <w:r>
              <w:rPr>
                <w:rFonts w:hint="eastAsia"/>
                <w:sz w:val="24"/>
                <w:szCs w:val="21"/>
              </w:rPr>
              <w:t>、软件预置文字库、贴纸库，提供花字、</w:t>
            </w:r>
            <w:r>
              <w:rPr>
                <w:rFonts w:hint="eastAsia"/>
                <w:sz w:val="24"/>
                <w:szCs w:val="21"/>
              </w:rPr>
              <w:t>3D</w:t>
            </w:r>
            <w:r>
              <w:rPr>
                <w:rFonts w:hint="eastAsia"/>
                <w:sz w:val="24"/>
                <w:szCs w:val="21"/>
              </w:rPr>
              <w:t>文字、</w:t>
            </w:r>
            <w:r>
              <w:rPr>
                <w:rFonts w:hint="eastAsia"/>
                <w:sz w:val="24"/>
                <w:szCs w:val="21"/>
              </w:rPr>
              <w:t>3D</w:t>
            </w:r>
            <w:r>
              <w:rPr>
                <w:rFonts w:hint="eastAsia"/>
                <w:sz w:val="24"/>
                <w:szCs w:val="21"/>
              </w:rPr>
              <w:t>动态文字、支持文字模板自定义修改；提供爱心、边框、黑板、科技、热门、星星、烟花、指示灯多类贴纸；</w:t>
            </w:r>
          </w:p>
          <w:p w:rsidR="00DD772E" w:rsidRDefault="008E0AEC">
            <w:pPr>
              <w:rPr>
                <w:sz w:val="24"/>
                <w:szCs w:val="21"/>
              </w:rPr>
            </w:pPr>
            <w:r>
              <w:rPr>
                <w:rFonts w:hint="eastAsia"/>
                <w:sz w:val="24"/>
                <w:szCs w:val="21"/>
              </w:rPr>
              <w:t>74</w:t>
            </w:r>
            <w:r>
              <w:rPr>
                <w:rFonts w:hint="eastAsia"/>
                <w:sz w:val="24"/>
                <w:szCs w:val="21"/>
              </w:rPr>
              <w:t>、提供丰富特技效果，包含转场、滤镜、像素、纹理、空间变化、字效、音效等，提供移动、缩放、旋转等多种三维空间变化特技，提供效果放大镜、浮雕、灰度、负片、马赛克、波纹、卷页、高斯模糊、镜头光晕、老电视、老照片、旗帜等视频纹理效果，支持淡入淡出、飞像、缩放、划像、掩</w:t>
            </w:r>
            <w:proofErr w:type="gramStart"/>
            <w:r>
              <w:rPr>
                <w:rFonts w:hint="eastAsia"/>
                <w:sz w:val="24"/>
                <w:szCs w:val="21"/>
              </w:rPr>
              <w:t>膜划像</w:t>
            </w:r>
            <w:proofErr w:type="gramEnd"/>
            <w:r>
              <w:rPr>
                <w:rFonts w:hint="eastAsia"/>
                <w:sz w:val="24"/>
                <w:szCs w:val="21"/>
              </w:rPr>
              <w:t>等转场效果。支持旋转、回旋、翻转、缩放、排列、抖动、透明变换、波形、爆炸等多种文字特效；</w:t>
            </w:r>
          </w:p>
          <w:p w:rsidR="00DD772E" w:rsidRDefault="008E0AEC">
            <w:pPr>
              <w:rPr>
                <w:sz w:val="24"/>
                <w:szCs w:val="21"/>
              </w:rPr>
            </w:pPr>
            <w:r>
              <w:rPr>
                <w:rFonts w:hint="eastAsia"/>
                <w:sz w:val="24"/>
                <w:szCs w:val="21"/>
              </w:rPr>
              <w:t>75</w:t>
            </w:r>
            <w:r>
              <w:rPr>
                <w:rFonts w:hint="eastAsia"/>
                <w:sz w:val="24"/>
                <w:szCs w:val="21"/>
              </w:rPr>
              <w:t>、支持音频踩点，自动或手动提取轨道音频素材的重音点，轻松搞定视频节奏感；</w:t>
            </w:r>
            <w:r>
              <w:rPr>
                <w:rFonts w:hint="eastAsia"/>
                <w:sz w:val="24"/>
                <w:szCs w:val="21"/>
              </w:rPr>
              <w:t xml:space="preserve"> </w:t>
            </w:r>
          </w:p>
          <w:p w:rsidR="00DD772E" w:rsidRDefault="008E0AEC">
            <w:pPr>
              <w:rPr>
                <w:sz w:val="24"/>
                <w:szCs w:val="21"/>
              </w:rPr>
            </w:pPr>
            <w:r>
              <w:rPr>
                <w:rFonts w:hint="eastAsia"/>
                <w:sz w:val="24"/>
                <w:szCs w:val="21"/>
              </w:rPr>
              <w:t>76</w:t>
            </w:r>
            <w:r>
              <w:rPr>
                <w:rFonts w:hint="eastAsia"/>
                <w:sz w:val="24"/>
                <w:szCs w:val="21"/>
              </w:rPr>
              <w:t>、工具软件可制作微观短视频、创意朋友圈、大字报播报，</w:t>
            </w:r>
            <w:proofErr w:type="gramStart"/>
            <w:r>
              <w:rPr>
                <w:rFonts w:hint="eastAsia"/>
                <w:sz w:val="24"/>
                <w:szCs w:val="21"/>
              </w:rPr>
              <w:t>微课慕课</w:t>
            </w:r>
            <w:proofErr w:type="gramEnd"/>
            <w:r>
              <w:rPr>
                <w:rFonts w:hint="eastAsia"/>
                <w:sz w:val="24"/>
                <w:szCs w:val="21"/>
              </w:rPr>
              <w:t>制作，</w:t>
            </w:r>
            <w:r>
              <w:rPr>
                <w:rFonts w:hint="eastAsia"/>
                <w:sz w:val="24"/>
                <w:szCs w:val="21"/>
              </w:rPr>
              <w:t>3D</w:t>
            </w:r>
            <w:r>
              <w:rPr>
                <w:rFonts w:hint="eastAsia"/>
                <w:sz w:val="24"/>
                <w:szCs w:val="21"/>
              </w:rPr>
              <w:t>动画视频，数据新闻等应用效果；</w:t>
            </w:r>
            <w:r>
              <w:rPr>
                <w:rFonts w:hint="eastAsia"/>
                <w:sz w:val="24"/>
                <w:szCs w:val="21"/>
              </w:rPr>
              <w:t xml:space="preserve"> </w:t>
            </w:r>
          </w:p>
          <w:p w:rsidR="00DD772E" w:rsidRDefault="008E0AEC">
            <w:pPr>
              <w:rPr>
                <w:sz w:val="24"/>
                <w:szCs w:val="21"/>
              </w:rPr>
            </w:pPr>
            <w:r>
              <w:rPr>
                <w:rFonts w:hint="eastAsia"/>
                <w:sz w:val="24"/>
                <w:szCs w:val="21"/>
              </w:rPr>
              <w:t>●</w:t>
            </w:r>
            <w:r>
              <w:rPr>
                <w:rFonts w:hint="eastAsia"/>
                <w:sz w:val="24"/>
                <w:szCs w:val="21"/>
              </w:rPr>
              <w:t>77</w:t>
            </w:r>
            <w:r>
              <w:rPr>
                <w:rFonts w:hint="eastAsia"/>
                <w:sz w:val="24"/>
                <w:szCs w:val="21"/>
              </w:rPr>
              <w:t>、内</w:t>
            </w:r>
            <w:proofErr w:type="gramStart"/>
            <w:r>
              <w:rPr>
                <w:rFonts w:hint="eastAsia"/>
                <w:sz w:val="24"/>
                <w:szCs w:val="21"/>
              </w:rPr>
              <w:t>嵌数字</w:t>
            </w:r>
            <w:proofErr w:type="gramEnd"/>
            <w:r>
              <w:rPr>
                <w:rFonts w:hint="eastAsia"/>
                <w:sz w:val="24"/>
                <w:szCs w:val="21"/>
              </w:rPr>
              <w:t>图形资产云平台（素材库），使用统一用户认证，无需二次登录即可在软件界面内完成素材选择及下载，可以通过我的模板、工程模板、素材模板、定制模板、云平台下载，下载的素材可以自动导入到软件资源管理器中。</w:t>
            </w:r>
          </w:p>
        </w:tc>
        <w:tc>
          <w:tcPr>
            <w:tcW w:w="398" w:type="pct"/>
            <w:tcBorders>
              <w:top w:val="single" w:sz="4" w:space="0" w:color="auto"/>
              <w:left w:val="single" w:sz="4" w:space="0" w:color="auto"/>
              <w:bottom w:val="single" w:sz="4" w:space="0" w:color="auto"/>
              <w:right w:val="single" w:sz="4" w:space="0" w:color="auto"/>
            </w:tcBorders>
            <w:vAlign w:val="center"/>
          </w:tcPr>
          <w:p w:rsidR="00DD772E" w:rsidRDefault="008E0AEC">
            <w:pPr>
              <w:jc w:val="center"/>
              <w:rPr>
                <w:sz w:val="24"/>
                <w:szCs w:val="21"/>
              </w:rPr>
            </w:pPr>
            <w:r>
              <w:rPr>
                <w:sz w:val="24"/>
                <w:szCs w:val="21"/>
              </w:rPr>
              <w:lastRenderedPageBreak/>
              <w:t>外</w:t>
            </w:r>
          </w:p>
        </w:tc>
      </w:tr>
    </w:tbl>
    <w:p w:rsidR="00DD772E" w:rsidRDefault="008E0AEC">
      <w:pPr>
        <w:spacing w:line="360" w:lineRule="auto"/>
        <w:ind w:firstLineChars="200" w:firstLine="480"/>
        <w:outlineLvl w:val="0"/>
        <w:rPr>
          <w:sz w:val="24"/>
        </w:rPr>
      </w:pPr>
      <w:r>
        <w:rPr>
          <w:rFonts w:hint="eastAsia"/>
          <w:sz w:val="24"/>
        </w:rPr>
        <w:lastRenderedPageBreak/>
        <w:t>附件</w:t>
      </w:r>
      <w:r>
        <w:rPr>
          <w:rFonts w:hint="eastAsia"/>
          <w:sz w:val="24"/>
        </w:rPr>
        <w:t>1</w:t>
      </w:r>
    </w:p>
    <w:tbl>
      <w:tblPr>
        <w:tblW w:w="8364" w:type="dxa"/>
        <w:tblInd w:w="-5" w:type="dxa"/>
        <w:tblLook w:val="04A0" w:firstRow="1" w:lastRow="0" w:firstColumn="1" w:lastColumn="0" w:noHBand="0" w:noVBand="1"/>
      </w:tblPr>
      <w:tblGrid>
        <w:gridCol w:w="680"/>
        <w:gridCol w:w="1276"/>
        <w:gridCol w:w="1701"/>
        <w:gridCol w:w="2126"/>
        <w:gridCol w:w="2581"/>
      </w:tblGrid>
      <w:tr w:rsidR="00DD772E">
        <w:trPr>
          <w:trHeight w:val="278"/>
          <w:tblHeader/>
        </w:trPr>
        <w:tc>
          <w:tcPr>
            <w:tcW w:w="680" w:type="dxa"/>
            <w:tcBorders>
              <w:top w:val="single" w:sz="4" w:space="0" w:color="auto"/>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b/>
                <w:bCs/>
                <w:kern w:val="0"/>
                <w:szCs w:val="21"/>
              </w:rPr>
            </w:pPr>
            <w:r>
              <w:rPr>
                <w:rFonts w:ascii="宋体" w:hAnsi="宋体" w:cs="宋体" w:hint="eastAsia"/>
                <w:b/>
                <w:bCs/>
                <w:kern w:val="0"/>
                <w:szCs w:val="21"/>
              </w:rPr>
              <w:t>序号</w:t>
            </w:r>
          </w:p>
        </w:tc>
        <w:tc>
          <w:tcPr>
            <w:tcW w:w="1276" w:type="dxa"/>
            <w:tcBorders>
              <w:top w:val="single" w:sz="4" w:space="0" w:color="auto"/>
              <w:left w:val="nil"/>
              <w:bottom w:val="single" w:sz="4" w:space="0" w:color="auto"/>
              <w:right w:val="single" w:sz="4" w:space="0" w:color="auto"/>
            </w:tcBorders>
            <w:vAlign w:val="center"/>
          </w:tcPr>
          <w:p w:rsidR="00DD772E" w:rsidRDefault="008E0AEC">
            <w:pPr>
              <w:widowControl/>
              <w:jc w:val="center"/>
              <w:rPr>
                <w:rFonts w:ascii="宋体" w:hAnsi="宋体" w:cs="宋体"/>
                <w:b/>
                <w:bCs/>
                <w:kern w:val="0"/>
                <w:szCs w:val="21"/>
              </w:rPr>
            </w:pPr>
            <w:r>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vAlign w:val="center"/>
          </w:tcPr>
          <w:p w:rsidR="00DD772E" w:rsidRDefault="008E0AEC">
            <w:pPr>
              <w:widowControl/>
              <w:jc w:val="center"/>
              <w:rPr>
                <w:rFonts w:ascii="宋体" w:hAnsi="宋体" w:cs="宋体"/>
                <w:b/>
                <w:bCs/>
                <w:kern w:val="0"/>
                <w:szCs w:val="21"/>
              </w:rPr>
            </w:pPr>
            <w:r>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vAlign w:val="center"/>
          </w:tcPr>
          <w:p w:rsidR="00DD772E" w:rsidRDefault="008E0AEC">
            <w:pPr>
              <w:widowControl/>
              <w:jc w:val="center"/>
              <w:rPr>
                <w:rFonts w:ascii="宋体" w:hAnsi="宋体" w:cs="宋体"/>
                <w:b/>
                <w:bCs/>
                <w:kern w:val="0"/>
                <w:szCs w:val="21"/>
              </w:rPr>
            </w:pPr>
            <w:r>
              <w:rPr>
                <w:rFonts w:ascii="宋体" w:hAnsi="宋体" w:cs="宋体" w:hint="eastAsia"/>
                <w:b/>
                <w:bCs/>
                <w:kern w:val="0"/>
                <w:szCs w:val="21"/>
              </w:rPr>
              <w:t>二级指标</w:t>
            </w:r>
          </w:p>
        </w:tc>
        <w:tc>
          <w:tcPr>
            <w:tcW w:w="2581" w:type="dxa"/>
            <w:tcBorders>
              <w:top w:val="single" w:sz="4" w:space="0" w:color="auto"/>
              <w:left w:val="nil"/>
              <w:bottom w:val="single" w:sz="4" w:space="0" w:color="auto"/>
              <w:right w:val="single" w:sz="4" w:space="0" w:color="auto"/>
            </w:tcBorders>
            <w:vAlign w:val="center"/>
          </w:tcPr>
          <w:p w:rsidR="00DD772E" w:rsidRDefault="008E0AEC">
            <w:pPr>
              <w:widowControl/>
              <w:jc w:val="center"/>
              <w:rPr>
                <w:rFonts w:ascii="宋体" w:hAnsi="宋体" w:cs="宋体"/>
                <w:b/>
                <w:bCs/>
                <w:kern w:val="0"/>
                <w:szCs w:val="21"/>
              </w:rPr>
            </w:pPr>
            <w:r>
              <w:rPr>
                <w:rFonts w:ascii="宋体" w:hAnsi="宋体" w:cs="宋体" w:hint="eastAsia"/>
                <w:b/>
                <w:bCs/>
                <w:kern w:val="0"/>
                <w:szCs w:val="21"/>
              </w:rPr>
              <w:t>采购人技术要求</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显示设备规格</w:t>
            </w: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显示屏屏占比</w:t>
            </w:r>
            <w:proofErr w:type="gramEnd"/>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≥80%</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2</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★显示屏分辨率</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≥3840x2160</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3</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显示屏像素密度</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4</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显示屏可视角度</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水平≥170°</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5</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★显示屏尺寸</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≥26英寸</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6</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★显示屏屏幕比例</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kern w:val="0"/>
                <w:szCs w:val="21"/>
              </w:rPr>
              <w:t>16:9</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7</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★显示器外观颜色</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黑色商务色系</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lastRenderedPageBreak/>
              <w:t>8</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★显示屏防蓝光</w:t>
            </w:r>
          </w:p>
        </w:tc>
        <w:tc>
          <w:tcPr>
            <w:tcW w:w="2581" w:type="dxa"/>
            <w:tcBorders>
              <w:top w:val="nil"/>
              <w:left w:val="nil"/>
              <w:bottom w:val="single" w:sz="4" w:space="0" w:color="auto"/>
              <w:right w:val="single" w:sz="4" w:space="0" w:color="auto"/>
            </w:tcBorders>
          </w:tcPr>
          <w:p w:rsidR="00DD772E" w:rsidRDefault="008E0AEC">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9</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★显示屏低频闪</w:t>
            </w:r>
          </w:p>
        </w:tc>
        <w:tc>
          <w:tcPr>
            <w:tcW w:w="2581" w:type="dxa"/>
            <w:tcBorders>
              <w:top w:val="nil"/>
              <w:left w:val="nil"/>
              <w:bottom w:val="single" w:sz="4" w:space="0" w:color="auto"/>
              <w:right w:val="single" w:sz="4" w:space="0" w:color="auto"/>
            </w:tcBorders>
          </w:tcPr>
          <w:p w:rsidR="00DD772E" w:rsidRDefault="008E0AEC">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10</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★显示屏防炫目</w:t>
            </w:r>
          </w:p>
        </w:tc>
        <w:tc>
          <w:tcPr>
            <w:tcW w:w="2581" w:type="dxa"/>
            <w:tcBorders>
              <w:top w:val="nil"/>
              <w:left w:val="nil"/>
              <w:bottom w:val="single" w:sz="4" w:space="0" w:color="auto"/>
              <w:right w:val="single" w:sz="4" w:space="0" w:color="auto"/>
            </w:tcBorders>
          </w:tcPr>
          <w:p w:rsidR="00DD772E" w:rsidRDefault="008E0AEC">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11</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显示设备性能</w:t>
            </w: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★显示屏刷新率</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≥60Hz</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12</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★显示屏位深</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≥8位</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13</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显示屏色域</w:t>
            </w:r>
            <w:proofErr w:type="gramEnd"/>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≥99%sRGB</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14</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w:t>
            </w:r>
            <w:proofErr w:type="gramStart"/>
            <w:r>
              <w:rPr>
                <w:rFonts w:ascii="宋体" w:hAnsi="宋体" w:cs="宋体" w:hint="eastAsia"/>
                <w:kern w:val="0"/>
                <w:szCs w:val="21"/>
              </w:rPr>
              <w:t>显示屏色准</w:t>
            </w:r>
            <w:proofErr w:type="gramEnd"/>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15</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★显示屏响应时间</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≤8ms</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16</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★显示屏亮度</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w:t>
            </w:r>
            <w:r>
              <w:rPr>
                <w:rFonts w:ascii="宋体" w:hAnsi="宋体" w:cs="宋体"/>
                <w:kern w:val="0"/>
                <w:szCs w:val="21"/>
              </w:rPr>
              <w:t>310</w:t>
            </w:r>
            <w:r>
              <w:rPr>
                <w:rFonts w:ascii="宋体" w:hAnsi="宋体" w:cs="宋体" w:hint="eastAsia"/>
                <w:kern w:val="0"/>
                <w:szCs w:val="21"/>
              </w:rPr>
              <w:t>尼特</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17</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★显示屏亮度一致性</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18</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★显示屏对比度</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≥1000：1</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19</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★显示屏其他参数</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不限定</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20</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显示设备功能</w:t>
            </w: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★显示器接口</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显示器应至少有2个显示接口与显卡外接显示接口匹配</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21</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★显示器支架</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显示器应提供显示器支架，根据采购人需求支持俯仰</w:t>
            </w:r>
          </w:p>
        </w:tc>
      </w:tr>
      <w:tr w:rsidR="00DD772E">
        <w:trPr>
          <w:trHeight w:val="698"/>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22</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DD772E" w:rsidRDefault="00DD772E">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★显示器参数调节</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a)提供OSD选单按钮用于调节色彩、模式等；b)支持色温、亮度、对比度调节</w:t>
            </w:r>
          </w:p>
        </w:tc>
      </w:tr>
      <w:tr w:rsidR="00DD772E">
        <w:trPr>
          <w:trHeight w:val="465"/>
        </w:trPr>
        <w:tc>
          <w:tcPr>
            <w:tcW w:w="680" w:type="dxa"/>
            <w:tcBorders>
              <w:top w:val="nil"/>
              <w:left w:val="single" w:sz="4" w:space="0" w:color="auto"/>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23</w:t>
            </w:r>
          </w:p>
        </w:tc>
        <w:tc>
          <w:tcPr>
            <w:tcW w:w="127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显示设备可靠性</w:t>
            </w:r>
          </w:p>
        </w:tc>
        <w:tc>
          <w:tcPr>
            <w:tcW w:w="2126" w:type="dxa"/>
            <w:tcBorders>
              <w:top w:val="nil"/>
              <w:left w:val="nil"/>
              <w:bottom w:val="single" w:sz="4" w:space="0" w:color="auto"/>
              <w:right w:val="single" w:sz="4" w:space="0" w:color="auto"/>
            </w:tcBorders>
            <w:vAlign w:val="center"/>
          </w:tcPr>
          <w:p w:rsidR="00DD772E" w:rsidRDefault="008E0AEC">
            <w:pPr>
              <w:widowControl/>
              <w:jc w:val="center"/>
              <w:rPr>
                <w:rFonts w:ascii="宋体" w:hAnsi="宋体" w:cs="宋体"/>
                <w:kern w:val="0"/>
                <w:szCs w:val="21"/>
              </w:rPr>
            </w:pPr>
            <w:r>
              <w:rPr>
                <w:rFonts w:ascii="宋体" w:hAnsi="宋体" w:cs="宋体" w:hint="eastAsia"/>
                <w:kern w:val="0"/>
                <w:szCs w:val="21"/>
              </w:rPr>
              <w:t>★显示屏屏幕失效点</w:t>
            </w:r>
          </w:p>
        </w:tc>
        <w:tc>
          <w:tcPr>
            <w:tcW w:w="2581" w:type="dxa"/>
            <w:tcBorders>
              <w:top w:val="nil"/>
              <w:left w:val="nil"/>
              <w:bottom w:val="single" w:sz="4" w:space="0" w:color="auto"/>
              <w:right w:val="single" w:sz="4" w:space="0" w:color="auto"/>
            </w:tcBorders>
            <w:vAlign w:val="center"/>
          </w:tcPr>
          <w:p w:rsidR="00DD772E" w:rsidRDefault="008E0AEC">
            <w:pPr>
              <w:widowControl/>
              <w:jc w:val="left"/>
              <w:rPr>
                <w:rFonts w:ascii="宋体" w:hAnsi="宋体" w:cs="宋体"/>
                <w:kern w:val="0"/>
                <w:szCs w:val="21"/>
              </w:rPr>
            </w:pPr>
            <w:r>
              <w:rPr>
                <w:rFonts w:ascii="宋体" w:hAnsi="宋体" w:cs="宋体" w:hint="eastAsia"/>
                <w:kern w:val="0"/>
                <w:szCs w:val="21"/>
              </w:rPr>
              <w:t>不限定</w:t>
            </w:r>
          </w:p>
        </w:tc>
      </w:tr>
    </w:tbl>
    <w:p w:rsidR="00DD772E" w:rsidRDefault="008E0AEC">
      <w:pPr>
        <w:spacing w:line="360" w:lineRule="auto"/>
        <w:ind w:firstLineChars="200" w:firstLine="480"/>
        <w:outlineLvl w:val="0"/>
        <w:rPr>
          <w:sz w:val="24"/>
        </w:rPr>
      </w:pPr>
      <w:r>
        <w:rPr>
          <w:rFonts w:hint="eastAsia"/>
          <w:sz w:val="24"/>
        </w:rPr>
        <w:t>注：</w:t>
      </w:r>
    </w:p>
    <w:p w:rsidR="00DD772E" w:rsidRDefault="008E0AEC">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D772E" w:rsidRDefault="008E0AEC">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w:t>
      </w:r>
      <w:r>
        <w:rPr>
          <w:rFonts w:hint="eastAsia"/>
          <w:sz w:val="24"/>
        </w:rPr>
        <w:lastRenderedPageBreak/>
        <w:t>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DD772E" w:rsidRDefault="008E0AEC">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DD772E" w:rsidRDefault="008E0AEC">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DD772E" w:rsidRDefault="008E0AEC">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DD772E" w:rsidRDefault="008E0AEC">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DD772E" w:rsidRDefault="008E0AEC">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DD772E" w:rsidRDefault="008E0AEC">
      <w:pPr>
        <w:spacing w:line="360" w:lineRule="auto"/>
        <w:ind w:firstLineChars="200" w:firstLine="480"/>
        <w:outlineLvl w:val="0"/>
        <w:rPr>
          <w:sz w:val="24"/>
        </w:rPr>
      </w:pPr>
      <w:r>
        <w:rPr>
          <w:rFonts w:hint="eastAsia"/>
          <w:sz w:val="24"/>
        </w:rPr>
        <w:t>（二）服务要求</w:t>
      </w:r>
    </w:p>
    <w:p w:rsidR="00DD772E" w:rsidRDefault="008E0AEC">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3</w:t>
      </w:r>
      <w:r>
        <w:rPr>
          <w:rFonts w:hint="eastAsia"/>
          <w:sz w:val="24"/>
        </w:rPr>
        <w:t>年的免费上门保修，终身维修。</w:t>
      </w:r>
    </w:p>
    <w:p w:rsidR="00DD772E" w:rsidRDefault="008E0AEC">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DD772E" w:rsidRDefault="008E0AEC">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DD772E" w:rsidRDefault="008E0AEC">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DD772E" w:rsidRDefault="008E0AEC">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DD772E" w:rsidRDefault="008E0AEC">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DD772E" w:rsidRDefault="008E0AEC">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DD772E" w:rsidRDefault="008E0AEC">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25</w:t>
      </w:r>
      <w:r>
        <w:rPr>
          <w:rFonts w:hint="eastAsia"/>
          <w:sz w:val="24"/>
        </w:rPr>
        <w:t>日内（特殊情况以合同为准）。</w:t>
      </w:r>
    </w:p>
    <w:p w:rsidR="00DD772E" w:rsidRDefault="008E0AEC">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15</w:t>
      </w:r>
      <w:r>
        <w:rPr>
          <w:rFonts w:hint="eastAsia"/>
          <w:sz w:val="24"/>
        </w:rPr>
        <w:t>日内（特殊情况以合同为准）。</w:t>
      </w:r>
    </w:p>
    <w:p w:rsidR="00DD772E" w:rsidRDefault="008E0AEC">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交货地点：天津市西青区宾水西道</w:t>
      </w:r>
      <w:r>
        <w:rPr>
          <w:rFonts w:hint="eastAsia"/>
          <w:sz w:val="24"/>
        </w:rPr>
        <w:t>399</w:t>
      </w:r>
      <w:r>
        <w:rPr>
          <w:rFonts w:hint="eastAsia"/>
          <w:sz w:val="24"/>
        </w:rPr>
        <w:t>号（特殊情况以合同为准）。</w:t>
      </w:r>
    </w:p>
    <w:p w:rsidR="00DD772E" w:rsidRDefault="008E0AEC">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DD772E" w:rsidRDefault="008E0AEC">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w:t>
      </w:r>
      <w:r>
        <w:rPr>
          <w:rFonts w:hint="eastAsia"/>
          <w:sz w:val="24"/>
        </w:rPr>
        <w:lastRenderedPageBreak/>
        <w:t>同时，依据现行的国家法律法规追究其他责任，并连带追究所投产品制造商的责任。</w:t>
      </w:r>
    </w:p>
    <w:p w:rsidR="00DD772E" w:rsidRDefault="008E0AEC">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DD772E" w:rsidRDefault="008E0AEC">
      <w:pPr>
        <w:autoSpaceDE w:val="0"/>
        <w:autoSpaceDN w:val="0"/>
        <w:adjustRightInd w:val="0"/>
        <w:spacing w:line="360" w:lineRule="auto"/>
        <w:ind w:firstLineChars="200" w:firstLine="480"/>
        <w:rPr>
          <w:sz w:val="24"/>
        </w:rPr>
      </w:pPr>
      <w:r>
        <w:rPr>
          <w:rFonts w:hint="eastAsia"/>
          <w:sz w:val="24"/>
        </w:rPr>
        <w:t>合同签订后</w:t>
      </w:r>
      <w:r>
        <w:rPr>
          <w:rFonts w:hint="eastAsia"/>
          <w:sz w:val="24"/>
        </w:rPr>
        <w:t>10</w:t>
      </w:r>
      <w:r>
        <w:rPr>
          <w:rFonts w:hint="eastAsia"/>
          <w:sz w:val="24"/>
        </w:rPr>
        <w:t>个工作日内，中标人将合同金额的</w:t>
      </w:r>
      <w:r>
        <w:rPr>
          <w:rFonts w:hint="eastAsia"/>
          <w:sz w:val="24"/>
        </w:rPr>
        <w:t>10%</w:t>
      </w:r>
      <w:r>
        <w:rPr>
          <w:rFonts w:hint="eastAsia"/>
          <w:sz w:val="24"/>
        </w:rPr>
        <w:t>作为履约保证金打入学校银行账户（中标人可以以支票、本票、汇票、银行汇款或者金融机构、担保机构出具的保函等非现金形式提交履约保证金），中标人将合同金额</w:t>
      </w:r>
      <w:r>
        <w:rPr>
          <w:rFonts w:hint="eastAsia"/>
          <w:sz w:val="24"/>
        </w:rPr>
        <w:t>60%</w:t>
      </w:r>
      <w:r>
        <w:rPr>
          <w:rFonts w:hint="eastAsia"/>
          <w:sz w:val="24"/>
        </w:rPr>
        <w:t>的银行预付款保函交到学校。学校在收到履约保证金和银行预付款保函后</w:t>
      </w:r>
      <w:r>
        <w:rPr>
          <w:rFonts w:hint="eastAsia"/>
          <w:sz w:val="24"/>
        </w:rPr>
        <w:t>10</w:t>
      </w:r>
      <w:r>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DD772E" w:rsidRDefault="008E0AEC">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DD772E" w:rsidRDefault="008E0AEC">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10</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DD772E" w:rsidRDefault="008E0AEC">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DD772E" w:rsidRDefault="008E0AEC">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DD772E" w:rsidRDefault="008E0AEC">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D772E">
        <w:trPr>
          <w:jc w:val="center"/>
        </w:trPr>
        <w:tc>
          <w:tcPr>
            <w:tcW w:w="9250" w:type="dxa"/>
            <w:gridSpan w:val="3"/>
            <w:shd w:val="clear" w:color="auto" w:fill="auto"/>
            <w:vAlign w:val="center"/>
          </w:tcPr>
          <w:p w:rsidR="00DD772E" w:rsidRDefault="008E0AEC">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DD772E" w:rsidRDefault="008E0AEC">
            <w:pPr>
              <w:widowControl/>
              <w:snapToGrid w:val="0"/>
              <w:jc w:val="center"/>
              <w:rPr>
                <w:kern w:val="0"/>
                <w:sz w:val="24"/>
                <w:szCs w:val="24"/>
              </w:rPr>
            </w:pPr>
            <w:r>
              <w:rPr>
                <w:kern w:val="0"/>
                <w:sz w:val="24"/>
                <w:szCs w:val="24"/>
              </w:rPr>
              <w:t>分值</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DD772E" w:rsidRDefault="008E0AEC">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DD772E" w:rsidRDefault="008E0AEC">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DD772E" w:rsidRDefault="008E0AE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30</w:t>
            </w:r>
          </w:p>
        </w:tc>
      </w:tr>
      <w:tr w:rsidR="00DD772E">
        <w:trPr>
          <w:jc w:val="center"/>
        </w:trPr>
        <w:tc>
          <w:tcPr>
            <w:tcW w:w="9250" w:type="dxa"/>
            <w:gridSpan w:val="3"/>
            <w:shd w:val="clear" w:color="auto" w:fill="auto"/>
            <w:noWrap/>
            <w:vAlign w:val="center"/>
          </w:tcPr>
          <w:p w:rsidR="00DD772E" w:rsidRDefault="008E0AE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48</w:t>
            </w:r>
            <w:r>
              <w:rPr>
                <w:kern w:val="0"/>
                <w:sz w:val="24"/>
                <w:szCs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分值</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D772E" w:rsidRDefault="008E0AEC">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DD772E" w:rsidRDefault="008E0AEC">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DD772E" w:rsidRDefault="008E0AEC">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DD772E" w:rsidRDefault="008E0AEC">
            <w:pPr>
              <w:snapToGrid w:val="0"/>
              <w:rPr>
                <w:bCs/>
                <w:sz w:val="24"/>
              </w:rPr>
            </w:pPr>
            <w:r>
              <w:rPr>
                <w:rFonts w:hint="eastAsia"/>
                <w:bCs/>
                <w:sz w:val="24"/>
              </w:rPr>
              <w:lastRenderedPageBreak/>
              <w:t>投标产品为多项的，得分为环境标志产品价值权重×</w:t>
            </w:r>
            <w:r>
              <w:rPr>
                <w:rFonts w:hint="eastAsia"/>
                <w:bCs/>
                <w:sz w:val="24"/>
              </w:rPr>
              <w:t>2</w:t>
            </w:r>
            <w:r>
              <w:rPr>
                <w:rFonts w:hint="eastAsia"/>
                <w:bCs/>
                <w:sz w:val="24"/>
              </w:rPr>
              <w:t>分</w:t>
            </w:r>
          </w:p>
          <w:p w:rsidR="00DD772E" w:rsidRDefault="008E0AEC">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lastRenderedPageBreak/>
              <w:t>2</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DD772E" w:rsidRDefault="008E0AEC">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DD772E" w:rsidRDefault="008E0AEC">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DD772E" w:rsidRDefault="008E0AEC">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DD772E" w:rsidRDefault="008E0AEC">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DD772E" w:rsidRDefault="008E0AEC">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2</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DD772E" w:rsidRDefault="008E0AEC">
            <w:pPr>
              <w:snapToGrid w:val="0"/>
              <w:rPr>
                <w:bCs/>
                <w:sz w:val="24"/>
              </w:rPr>
            </w:pPr>
            <w:r>
              <w:rPr>
                <w:rFonts w:hint="eastAsia"/>
                <w:bCs/>
                <w:sz w:val="24"/>
              </w:rPr>
              <w:t>所投合成</w:t>
            </w:r>
            <w:proofErr w:type="gramStart"/>
            <w:r>
              <w:rPr>
                <w:rFonts w:hint="eastAsia"/>
                <w:bCs/>
                <w:sz w:val="24"/>
              </w:rPr>
              <w:t>端媒体</w:t>
            </w:r>
            <w:proofErr w:type="gramEnd"/>
            <w:r>
              <w:rPr>
                <w:rFonts w:hint="eastAsia"/>
                <w:bCs/>
                <w:sz w:val="24"/>
              </w:rPr>
              <w:t>制作系统的制造商具备质量管理体系认证、职业健康安全管理体系认证、环境管理体系认证，投标文件中提供证书扫描件。具备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3</w:t>
            </w:r>
          </w:p>
        </w:tc>
      </w:tr>
      <w:tr w:rsidR="00DD772E">
        <w:trPr>
          <w:trHeight w:val="239"/>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DD772E" w:rsidRDefault="008E0AEC">
            <w:pPr>
              <w:snapToGrid w:val="0"/>
              <w:rPr>
                <w:bCs/>
                <w:sz w:val="24"/>
              </w:rPr>
            </w:pPr>
            <w:r>
              <w:rPr>
                <w:rFonts w:hint="eastAsia"/>
                <w:bCs/>
                <w:sz w:val="24"/>
              </w:rPr>
              <w:t>提供与所投合成</w:t>
            </w:r>
            <w:proofErr w:type="gramStart"/>
            <w:r>
              <w:rPr>
                <w:rFonts w:hint="eastAsia"/>
                <w:bCs/>
                <w:sz w:val="24"/>
              </w:rPr>
              <w:t>端媒体</w:t>
            </w:r>
            <w:proofErr w:type="gramEnd"/>
            <w:r>
              <w:rPr>
                <w:rFonts w:hint="eastAsia"/>
                <w:bCs/>
                <w:sz w:val="24"/>
              </w:rPr>
              <w:t>制作软件系统相关的知识产权证书扫描件。具备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1</w:t>
            </w:r>
          </w:p>
        </w:tc>
      </w:tr>
      <w:tr w:rsidR="00DD772E">
        <w:trPr>
          <w:trHeight w:val="239"/>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售后服务承诺评价</w:t>
            </w:r>
          </w:p>
        </w:tc>
        <w:tc>
          <w:tcPr>
            <w:tcW w:w="7087" w:type="dxa"/>
            <w:shd w:val="clear" w:color="auto" w:fill="auto"/>
            <w:vAlign w:val="center"/>
          </w:tcPr>
          <w:p w:rsidR="00DD772E" w:rsidRDefault="008E0AEC">
            <w:pPr>
              <w:snapToGrid w:val="0"/>
              <w:rPr>
                <w:bCs/>
                <w:sz w:val="24"/>
              </w:rPr>
            </w:pPr>
            <w:r>
              <w:rPr>
                <w:rFonts w:hint="eastAsia"/>
                <w:bCs/>
                <w:sz w:val="24"/>
              </w:rPr>
              <w:t>提供所投动态数字采集器、</w:t>
            </w:r>
            <w:r>
              <w:rPr>
                <w:rFonts w:hint="eastAsia"/>
                <w:bCs/>
                <w:sz w:val="24"/>
              </w:rPr>
              <w:t>HDR</w:t>
            </w:r>
            <w:r>
              <w:rPr>
                <w:rFonts w:hint="eastAsia"/>
                <w:bCs/>
                <w:sz w:val="24"/>
              </w:rPr>
              <w:t>数字影像采集器的制造商的原厂售后服务承诺函，提供扫描件，每提供一项产品售后服务</w:t>
            </w:r>
            <w:proofErr w:type="gramStart"/>
            <w:r>
              <w:rPr>
                <w:rFonts w:hint="eastAsia"/>
                <w:bCs/>
                <w:sz w:val="24"/>
              </w:rPr>
              <w:t>承诺函得</w:t>
            </w:r>
            <w:r>
              <w:rPr>
                <w:rFonts w:hint="eastAsia"/>
                <w:bCs/>
                <w:sz w:val="24"/>
              </w:rPr>
              <w:t>1</w:t>
            </w:r>
            <w:r>
              <w:rPr>
                <w:rFonts w:hint="eastAsia"/>
                <w:bCs/>
                <w:sz w:val="24"/>
              </w:rPr>
              <w:t>分</w:t>
            </w:r>
            <w:proofErr w:type="gramEnd"/>
            <w:r>
              <w:rPr>
                <w:rFonts w:hint="eastAsia"/>
                <w:bCs/>
                <w:sz w:val="24"/>
              </w:rPr>
              <w:t>，最多</w:t>
            </w:r>
            <w:r>
              <w:rPr>
                <w:rFonts w:hint="eastAsia"/>
                <w:bCs/>
                <w:sz w:val="24"/>
              </w:rPr>
              <w:t>2</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2</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D772E" w:rsidRDefault="008E0AEC">
            <w:pPr>
              <w:widowControl/>
              <w:snapToGrid w:val="0"/>
              <w:jc w:val="center"/>
              <w:rPr>
                <w:bCs/>
                <w:sz w:val="24"/>
              </w:rPr>
            </w:pPr>
            <w:r>
              <w:rPr>
                <w:rFonts w:hint="eastAsia"/>
                <w:bCs/>
                <w:sz w:val="24"/>
              </w:rPr>
              <w:t>保修时间评价</w:t>
            </w:r>
          </w:p>
        </w:tc>
        <w:tc>
          <w:tcPr>
            <w:tcW w:w="7087" w:type="dxa"/>
            <w:shd w:val="clear" w:color="auto" w:fill="auto"/>
            <w:vAlign w:val="center"/>
          </w:tcPr>
          <w:p w:rsidR="00DD772E" w:rsidRDefault="008E0AEC">
            <w:pPr>
              <w:snapToGrid w:val="0"/>
              <w:rPr>
                <w:bCs/>
                <w:sz w:val="24"/>
              </w:rPr>
            </w:pPr>
            <w:r>
              <w:rPr>
                <w:rFonts w:hint="eastAsia"/>
                <w:bCs/>
                <w:sz w:val="24"/>
              </w:rPr>
              <w:t>满足招标文件要求的基础上所投合成</w:t>
            </w:r>
            <w:proofErr w:type="gramStart"/>
            <w:r>
              <w:rPr>
                <w:rFonts w:hint="eastAsia"/>
                <w:bCs/>
                <w:sz w:val="24"/>
              </w:rPr>
              <w:t>端媒体</w:t>
            </w:r>
            <w:proofErr w:type="gramEnd"/>
            <w:r>
              <w:rPr>
                <w:rFonts w:hint="eastAsia"/>
                <w:bCs/>
                <w:sz w:val="24"/>
              </w:rPr>
              <w:t>制作系统每增加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2</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DD772E" w:rsidRDefault="008E0AEC">
            <w:pPr>
              <w:snapToGrid w:val="0"/>
              <w:rPr>
                <w:bCs/>
                <w:sz w:val="24"/>
              </w:rPr>
            </w:pPr>
            <w:r>
              <w:rPr>
                <w:bCs/>
                <w:sz w:val="24"/>
              </w:rPr>
              <w:t>完全按照以下要求提供</w:t>
            </w:r>
            <w:r>
              <w:rPr>
                <w:rFonts w:hint="eastAsia"/>
                <w:bCs/>
                <w:sz w:val="24"/>
              </w:rPr>
              <w:t>合成</w:t>
            </w:r>
            <w:proofErr w:type="gramStart"/>
            <w:r>
              <w:rPr>
                <w:rFonts w:hint="eastAsia"/>
                <w:bCs/>
                <w:sz w:val="24"/>
              </w:rPr>
              <w:t>端媒体</w:t>
            </w:r>
            <w:proofErr w:type="gramEnd"/>
            <w:r>
              <w:rPr>
                <w:rFonts w:hint="eastAsia"/>
                <w:bCs/>
                <w:sz w:val="24"/>
              </w:rPr>
              <w:t>制作系统销售</w:t>
            </w:r>
            <w:r>
              <w:rPr>
                <w:bCs/>
                <w:sz w:val="24"/>
              </w:rPr>
              <w:t>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DD772E" w:rsidRDefault="008E0AEC">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DD772E" w:rsidRDefault="008E0AEC">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DD772E" w:rsidRDefault="008E0AEC">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6</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DD772E" w:rsidRDefault="008E0AEC">
            <w:pPr>
              <w:snapToGrid w:val="0"/>
              <w:rPr>
                <w:bCs/>
                <w:sz w:val="24"/>
              </w:rPr>
            </w:pPr>
            <w:r>
              <w:rPr>
                <w:rFonts w:hint="eastAsia"/>
                <w:bCs/>
                <w:sz w:val="24"/>
              </w:rPr>
              <w:t>提供所投产品的技术支撑材料扫描件，上述技术支撑材料能证明所投产品标注“●”的参数满足招标文件要求，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 xml:space="preserve">  </w:t>
            </w:r>
            <w:r>
              <w:rPr>
                <w:rFonts w:hint="eastAsia"/>
                <w:bCs/>
                <w:sz w:val="24"/>
              </w:rPr>
              <w:t>分。</w:t>
            </w:r>
          </w:p>
          <w:p w:rsidR="00DD772E" w:rsidRDefault="008E0AEC">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DD772E" w:rsidRDefault="008E0AEC">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10</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DD772E" w:rsidRDefault="008E0AEC">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DD772E" w:rsidRDefault="008E0AE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DD772E" w:rsidRDefault="008E0AE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20</w:t>
            </w:r>
          </w:p>
        </w:tc>
      </w:tr>
      <w:tr w:rsidR="00DD772E">
        <w:trPr>
          <w:jc w:val="center"/>
        </w:trPr>
        <w:tc>
          <w:tcPr>
            <w:tcW w:w="9250" w:type="dxa"/>
            <w:gridSpan w:val="3"/>
            <w:shd w:val="clear" w:color="auto" w:fill="auto"/>
            <w:noWrap/>
            <w:vAlign w:val="center"/>
          </w:tcPr>
          <w:p w:rsidR="00DD772E" w:rsidRDefault="008E0AEC">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22</w:t>
            </w:r>
            <w:r>
              <w:rPr>
                <w:kern w:val="0"/>
                <w:sz w:val="24"/>
                <w:szCs w:val="24"/>
              </w:rPr>
              <w:t>分）</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分值</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DD772E" w:rsidRDefault="008E0AEC">
            <w:pPr>
              <w:widowControl/>
              <w:snapToGrid w:val="0"/>
              <w:rPr>
                <w:kern w:val="0"/>
                <w:sz w:val="24"/>
                <w:szCs w:val="24"/>
              </w:rPr>
            </w:pPr>
            <w:r>
              <w:rPr>
                <w:rFonts w:hint="eastAsia"/>
                <w:kern w:val="0"/>
                <w:sz w:val="24"/>
                <w:szCs w:val="24"/>
              </w:rPr>
              <w:t>至少包含产品整体设计理念、性能描述、安全耐用性描述等</w:t>
            </w:r>
          </w:p>
          <w:p w:rsidR="00DD772E" w:rsidRDefault="008E0A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D772E" w:rsidRDefault="008E0A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lastRenderedPageBreak/>
              <w:t>分；</w:t>
            </w:r>
          </w:p>
          <w:p w:rsidR="00DD772E" w:rsidRDefault="008E0AE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lastRenderedPageBreak/>
              <w:t>8</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DD772E" w:rsidRDefault="008E0AEC">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DD772E" w:rsidRDefault="008E0AEC">
            <w:pPr>
              <w:widowControl/>
              <w:snapToGrid w:val="0"/>
              <w:rPr>
                <w:kern w:val="0"/>
                <w:sz w:val="24"/>
                <w:szCs w:val="24"/>
              </w:rPr>
            </w:pPr>
            <w:r>
              <w:rPr>
                <w:rFonts w:hint="eastAsia"/>
                <w:kern w:val="0"/>
                <w:sz w:val="24"/>
                <w:szCs w:val="24"/>
              </w:rPr>
              <w:t>至少包含人员安排、进度计划、安装方法、施工安全保障措施等</w:t>
            </w:r>
          </w:p>
          <w:p w:rsidR="00DD772E" w:rsidRDefault="008E0A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D772E" w:rsidRDefault="008E0A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D772E" w:rsidRDefault="008E0AE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8</w:t>
            </w:r>
          </w:p>
        </w:tc>
      </w:tr>
      <w:tr w:rsidR="00DD772E">
        <w:trPr>
          <w:jc w:val="center"/>
        </w:trPr>
        <w:tc>
          <w:tcPr>
            <w:tcW w:w="508" w:type="dxa"/>
            <w:shd w:val="clear" w:color="auto" w:fill="auto"/>
            <w:noWrap/>
            <w:vAlign w:val="center"/>
          </w:tcPr>
          <w:p w:rsidR="00DD772E" w:rsidRDefault="008E0AE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D772E" w:rsidRDefault="008E0AEC">
            <w:pPr>
              <w:widowControl/>
              <w:snapToGrid w:val="0"/>
              <w:jc w:val="center"/>
              <w:rPr>
                <w:sz w:val="24"/>
              </w:rPr>
            </w:pPr>
            <w:r>
              <w:rPr>
                <w:rFonts w:hint="eastAsia"/>
                <w:sz w:val="24"/>
              </w:rPr>
              <w:t>售后服务方案评价</w:t>
            </w:r>
          </w:p>
        </w:tc>
        <w:tc>
          <w:tcPr>
            <w:tcW w:w="7087" w:type="dxa"/>
            <w:shd w:val="clear" w:color="auto" w:fill="auto"/>
            <w:vAlign w:val="center"/>
          </w:tcPr>
          <w:p w:rsidR="00DD772E" w:rsidRDefault="008E0AEC">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DD772E" w:rsidRDefault="008E0AE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D772E" w:rsidRDefault="008E0A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D772E" w:rsidRDefault="008E0AE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D772E" w:rsidRDefault="008E0AE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772E" w:rsidRDefault="008E0AEC">
            <w:pPr>
              <w:widowControl/>
              <w:snapToGrid w:val="0"/>
              <w:jc w:val="center"/>
              <w:rPr>
                <w:kern w:val="0"/>
                <w:sz w:val="24"/>
                <w:szCs w:val="24"/>
              </w:rPr>
            </w:pPr>
            <w:r>
              <w:rPr>
                <w:rFonts w:hint="eastAsia"/>
                <w:kern w:val="0"/>
                <w:sz w:val="24"/>
                <w:szCs w:val="24"/>
              </w:rPr>
              <w:t>6</w:t>
            </w:r>
          </w:p>
        </w:tc>
      </w:tr>
    </w:tbl>
    <w:p w:rsidR="00DD772E" w:rsidRDefault="008E0AEC">
      <w:pPr>
        <w:spacing w:line="360" w:lineRule="auto"/>
        <w:ind w:firstLineChars="200" w:firstLine="480"/>
        <w:outlineLvl w:val="0"/>
        <w:rPr>
          <w:sz w:val="24"/>
        </w:rPr>
      </w:pPr>
      <w:r>
        <w:rPr>
          <w:rFonts w:hint="eastAsia"/>
          <w:sz w:val="24"/>
        </w:rPr>
        <w:t>五、投标文件内容要求</w:t>
      </w:r>
    </w:p>
    <w:p w:rsidR="00DD772E" w:rsidRDefault="008E0AEC">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D772E" w:rsidRDefault="008E0AEC">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DD772E" w:rsidRDefault="008E0AEC">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DD772E" w:rsidRDefault="008E0A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8E0AE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8E0AE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8E0AE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D772E" w:rsidRDefault="008E0AE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D772E" w:rsidRDefault="008E0A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DD772E" w:rsidRDefault="008E0AEC">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DD772E" w:rsidRDefault="008E0AEC">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DD772E" w:rsidRDefault="00DD772E">
      <w:pPr>
        <w:pStyle w:val="Default"/>
        <w:spacing w:line="360" w:lineRule="auto"/>
        <w:ind w:firstLineChars="200" w:firstLine="480"/>
        <w:jc w:val="both"/>
        <w:rPr>
          <w:rFonts w:ascii="Times New Roman" w:eastAsia="宋体" w:hAnsi="Times New Roman" w:cs="Times New Roman"/>
          <w:color w:val="auto"/>
        </w:rPr>
      </w:pPr>
    </w:p>
    <w:p w:rsidR="00DD772E" w:rsidRDefault="008E0AE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D772E" w:rsidRDefault="008E0AE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DD772E" w:rsidRDefault="008E0AEC">
      <w:pPr>
        <w:pStyle w:val="Default"/>
        <w:spacing w:line="360" w:lineRule="auto"/>
        <w:ind w:firstLineChars="200" w:firstLine="480"/>
        <w:jc w:val="both"/>
        <w:rPr>
          <w:b/>
          <w:bCs/>
          <w:color w:val="auto"/>
          <w:kern w:val="28"/>
          <w:sz w:val="32"/>
          <w:szCs w:val="32"/>
        </w:rPr>
      </w:pPr>
      <w:r>
        <w:rPr>
          <w:color w:val="auto"/>
        </w:rPr>
        <w:br w:type="page"/>
      </w:r>
    </w:p>
    <w:p w:rsidR="00DD772E" w:rsidRDefault="008E0AEC">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DD772E" w:rsidRDefault="00DD772E">
      <w:pPr>
        <w:pStyle w:val="a4"/>
        <w:spacing w:after="0"/>
        <w:jc w:val="center"/>
        <w:rPr>
          <w:b/>
          <w:bCs/>
          <w:spacing w:val="-20"/>
          <w:kern w:val="44"/>
          <w:sz w:val="48"/>
          <w:szCs w:val="48"/>
        </w:rPr>
      </w:pPr>
    </w:p>
    <w:p w:rsidR="00DD772E" w:rsidRDefault="00DD772E">
      <w:pPr>
        <w:pStyle w:val="a4"/>
        <w:spacing w:after="0"/>
        <w:jc w:val="center"/>
        <w:rPr>
          <w:b/>
          <w:bCs/>
          <w:spacing w:val="-20"/>
          <w:kern w:val="44"/>
          <w:sz w:val="48"/>
          <w:szCs w:val="48"/>
        </w:rPr>
      </w:pPr>
    </w:p>
    <w:p w:rsidR="00DD772E" w:rsidRDefault="00DD772E">
      <w:pPr>
        <w:pStyle w:val="a4"/>
        <w:spacing w:after="0"/>
        <w:jc w:val="center"/>
        <w:rPr>
          <w:b/>
          <w:bCs/>
          <w:spacing w:val="-20"/>
          <w:kern w:val="44"/>
          <w:sz w:val="48"/>
          <w:szCs w:val="48"/>
        </w:rPr>
      </w:pPr>
    </w:p>
    <w:p w:rsidR="00DD772E" w:rsidRDefault="008E0AEC">
      <w:pPr>
        <w:pStyle w:val="a4"/>
        <w:spacing w:after="0"/>
        <w:jc w:val="center"/>
        <w:rPr>
          <w:b/>
          <w:bCs/>
          <w:spacing w:val="-20"/>
          <w:kern w:val="44"/>
          <w:sz w:val="48"/>
          <w:szCs w:val="48"/>
        </w:rPr>
      </w:pPr>
      <w:r>
        <w:rPr>
          <w:b/>
          <w:bCs/>
          <w:spacing w:val="-20"/>
          <w:kern w:val="44"/>
          <w:sz w:val="48"/>
          <w:szCs w:val="48"/>
        </w:rPr>
        <w:t>政府采购货物买卖合同</w:t>
      </w:r>
    </w:p>
    <w:p w:rsidR="00DD772E" w:rsidRDefault="00DD772E">
      <w:pPr>
        <w:rPr>
          <w:b/>
          <w:bCs/>
          <w:spacing w:val="-20"/>
          <w:kern w:val="44"/>
          <w:sz w:val="40"/>
          <w:szCs w:val="40"/>
        </w:rPr>
      </w:pPr>
    </w:p>
    <w:p w:rsidR="00DD772E" w:rsidRDefault="00DD772E">
      <w:pPr>
        <w:rPr>
          <w:b/>
          <w:bCs/>
          <w:spacing w:val="-20"/>
          <w:kern w:val="44"/>
          <w:sz w:val="40"/>
          <w:szCs w:val="40"/>
        </w:rPr>
      </w:pPr>
    </w:p>
    <w:p w:rsidR="00DD772E" w:rsidRDefault="00DD772E">
      <w:pPr>
        <w:rPr>
          <w:b/>
          <w:bCs/>
          <w:spacing w:val="-20"/>
          <w:kern w:val="44"/>
          <w:sz w:val="40"/>
          <w:szCs w:val="40"/>
        </w:rPr>
      </w:pPr>
    </w:p>
    <w:p w:rsidR="00DD772E" w:rsidRDefault="008E0AEC">
      <w:pPr>
        <w:spacing w:line="360" w:lineRule="auto"/>
        <w:ind w:leftChars="200" w:left="420"/>
        <w:rPr>
          <w:sz w:val="32"/>
          <w:szCs w:val="32"/>
        </w:rPr>
      </w:pPr>
      <w:r>
        <w:rPr>
          <w:kern w:val="0"/>
          <w:sz w:val="32"/>
          <w:szCs w:val="32"/>
        </w:rPr>
        <w:t>项目名称：</w:t>
      </w:r>
      <w:r>
        <w:rPr>
          <w:sz w:val="32"/>
          <w:szCs w:val="32"/>
          <w:u w:val="single"/>
        </w:rPr>
        <w:t xml:space="preserve">                             </w:t>
      </w:r>
    </w:p>
    <w:p w:rsidR="00DD772E" w:rsidRDefault="008E0AEC">
      <w:pPr>
        <w:spacing w:line="360" w:lineRule="auto"/>
        <w:ind w:leftChars="200" w:left="420"/>
        <w:rPr>
          <w:sz w:val="32"/>
          <w:szCs w:val="32"/>
          <w:u w:val="single"/>
        </w:rPr>
      </w:pPr>
      <w:r>
        <w:rPr>
          <w:sz w:val="32"/>
          <w:szCs w:val="32"/>
        </w:rPr>
        <w:t>合同编号：</w:t>
      </w:r>
      <w:r>
        <w:rPr>
          <w:sz w:val="32"/>
          <w:szCs w:val="32"/>
          <w:u w:val="single"/>
        </w:rPr>
        <w:t xml:space="preserve">                             </w:t>
      </w:r>
    </w:p>
    <w:p w:rsidR="00DD772E" w:rsidRDefault="008E0AEC">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D772E" w:rsidRDefault="008E0AEC">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D772E" w:rsidRDefault="008E0AEC">
      <w:pPr>
        <w:spacing w:line="360" w:lineRule="auto"/>
        <w:ind w:leftChars="200" w:left="420"/>
        <w:rPr>
          <w:sz w:val="32"/>
          <w:szCs w:val="32"/>
        </w:rPr>
      </w:pPr>
      <w:r>
        <w:rPr>
          <w:sz w:val="32"/>
          <w:szCs w:val="32"/>
        </w:rPr>
        <w:t>签订时间：</w:t>
      </w:r>
      <w:r>
        <w:rPr>
          <w:sz w:val="32"/>
          <w:szCs w:val="32"/>
          <w:u w:val="single"/>
        </w:rPr>
        <w:t xml:space="preserve">                             </w:t>
      </w:r>
    </w:p>
    <w:p w:rsidR="00DD772E" w:rsidRDefault="00DD772E">
      <w:pPr>
        <w:rPr>
          <w:szCs w:val="24"/>
        </w:rPr>
      </w:pPr>
    </w:p>
    <w:p w:rsidR="00DD772E" w:rsidRDefault="008E0AEC">
      <w:pPr>
        <w:rPr>
          <w:rFonts w:eastAsia="黑体"/>
          <w:sz w:val="44"/>
          <w:szCs w:val="44"/>
        </w:rPr>
      </w:pPr>
      <w:r>
        <w:rPr>
          <w:rFonts w:eastAsia="黑体"/>
          <w:sz w:val="44"/>
          <w:szCs w:val="44"/>
        </w:rPr>
        <w:br w:type="page"/>
      </w:r>
    </w:p>
    <w:p w:rsidR="00DD772E" w:rsidRDefault="00DD772E">
      <w:pPr>
        <w:rPr>
          <w:rFonts w:eastAsia="黑体"/>
          <w:sz w:val="44"/>
          <w:szCs w:val="44"/>
        </w:rPr>
      </w:pPr>
    </w:p>
    <w:p w:rsidR="00DD772E" w:rsidRDefault="00DD772E">
      <w:pPr>
        <w:rPr>
          <w:rFonts w:eastAsia="黑体"/>
          <w:sz w:val="44"/>
          <w:szCs w:val="44"/>
        </w:rPr>
      </w:pPr>
    </w:p>
    <w:p w:rsidR="00DD772E" w:rsidRDefault="008E0AEC">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D772E" w:rsidRDefault="00DD772E">
      <w:pPr>
        <w:ind w:firstLineChars="200" w:firstLine="640"/>
        <w:rPr>
          <w:rFonts w:eastAsia="仿宋_GB2312"/>
          <w:sz w:val="32"/>
          <w:szCs w:val="32"/>
        </w:rPr>
      </w:pPr>
    </w:p>
    <w:p w:rsidR="00DD772E" w:rsidRDefault="008E0AEC">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D772E" w:rsidRDefault="008E0AEC">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D772E" w:rsidRDefault="008E0AEC">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D772E" w:rsidRDefault="00DD772E">
      <w:pPr>
        <w:widowControl/>
        <w:jc w:val="left"/>
        <w:rPr>
          <w:rFonts w:eastAsia="黑体"/>
          <w:sz w:val="44"/>
          <w:szCs w:val="44"/>
        </w:rPr>
        <w:sectPr w:rsidR="00DD772E">
          <w:footerReference w:type="default" r:id="rId14"/>
          <w:pgSz w:w="11906" w:h="16838"/>
          <w:pgMar w:top="1440" w:right="1800" w:bottom="1440" w:left="1800" w:header="851" w:footer="992" w:gutter="0"/>
          <w:pgNumType w:start="1"/>
          <w:cols w:space="720"/>
          <w:docGrid w:type="lines" w:linePitch="312"/>
        </w:sectPr>
      </w:pPr>
    </w:p>
    <w:p w:rsidR="00DD772E" w:rsidRDefault="00DD772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D772E" w:rsidRDefault="008E0AEC">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DD772E" w:rsidRDefault="00DD772E">
      <w:pPr>
        <w:pStyle w:val="2"/>
        <w:adjustRightInd w:val="0"/>
        <w:snapToGrid w:val="0"/>
        <w:spacing w:line="400" w:lineRule="exact"/>
        <w:jc w:val="center"/>
        <w:rPr>
          <w:rFonts w:ascii="Times New Roman" w:eastAsia="黑体" w:hAnsi="Times New Roman" w:cs="Times New Roman"/>
          <w:b w:val="0"/>
          <w:bCs w:val="0"/>
          <w:sz w:val="28"/>
          <w:szCs w:val="28"/>
        </w:rPr>
      </w:pPr>
    </w:p>
    <w:p w:rsidR="00DD772E" w:rsidRDefault="008E0AEC">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D772E" w:rsidRDefault="008E0AEC">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D772E" w:rsidRDefault="008E0AEC">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D772E" w:rsidRDefault="008E0AEC">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D772E" w:rsidRDefault="00DD772E">
      <w:pPr>
        <w:spacing w:line="400" w:lineRule="exact"/>
        <w:rPr>
          <w:sz w:val="24"/>
          <w:szCs w:val="24"/>
        </w:rPr>
      </w:pPr>
    </w:p>
    <w:p w:rsidR="00DD772E" w:rsidRDefault="008E0AEC" w:rsidP="002B228F">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项目信息</w:t>
      </w:r>
    </w:p>
    <w:p w:rsidR="00DD772E" w:rsidRDefault="008E0AEC" w:rsidP="002B228F">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D772E" w:rsidRDefault="008E0AEC">
      <w:pPr>
        <w:pStyle w:val="a5"/>
        <w:tabs>
          <w:tab w:val="left" w:pos="999"/>
        </w:tabs>
        <w:adjustRightInd w:val="0"/>
        <w:snapToGrid w:val="0"/>
        <w:spacing w:line="360" w:lineRule="auto"/>
      </w:pPr>
      <w:r>
        <w:t xml:space="preserve">         采购项目编号：</w:t>
      </w:r>
      <w:r>
        <w:rPr>
          <w:u w:val="single"/>
        </w:rPr>
        <w:t xml:space="preserve">                                          </w:t>
      </w:r>
    </w:p>
    <w:p w:rsidR="00DD772E" w:rsidRDefault="008E0AEC" w:rsidP="002B228F">
      <w:pPr>
        <w:pStyle w:val="a5"/>
        <w:adjustRightInd w:val="0"/>
        <w:snapToGrid w:val="0"/>
        <w:spacing w:line="360" w:lineRule="auto"/>
        <w:ind w:firstLineChars="200" w:firstLine="446"/>
      </w:pPr>
      <w:r>
        <w:t>（2）采购计划编号：</w:t>
      </w:r>
      <w:r>
        <w:rPr>
          <w:u w:val="single"/>
        </w:rPr>
        <w:t xml:space="preserve">                                          </w:t>
      </w:r>
      <w:r>
        <w:t xml:space="preserve"> </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D772E" w:rsidRDefault="008E0AEC" w:rsidP="002B228F">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D772E" w:rsidRDefault="008E0AEC" w:rsidP="002B228F">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D772E" w:rsidRDefault="008E0AEC" w:rsidP="002B228F">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DD772E" w:rsidRDefault="008E0AEC" w:rsidP="002B228F">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D772E" w:rsidRDefault="008E0AEC" w:rsidP="002B228F">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D772E" w:rsidRDefault="008E0AEC" w:rsidP="002B228F">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D772E" w:rsidRDefault="008E0AE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D772E" w:rsidRDefault="008E0AE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D772E" w:rsidRDefault="008E0AEC">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DD772E" w:rsidRDefault="008E0AEC">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D772E" w:rsidRDefault="008E0AEC">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D772E" w:rsidRDefault="008E0AE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D772E" w:rsidRDefault="008E0AEC">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D772E" w:rsidRDefault="008E0AEC" w:rsidP="002B228F">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D772E" w:rsidRDefault="008E0AEC">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rsidP="002B228F">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D772E" w:rsidRDefault="008E0AEC" w:rsidP="002B228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D772E" w:rsidRDefault="008E0AEC" w:rsidP="002B228F">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D772E" w:rsidRDefault="008E0AEC" w:rsidP="002B228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D772E" w:rsidRDefault="008E0AEC" w:rsidP="002B228F">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D772E" w:rsidRDefault="008E0AEC" w:rsidP="002B228F">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D772E" w:rsidRDefault="008E0AEC">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D772E" w:rsidRDefault="008E0AEC">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D772E" w:rsidRDefault="008E0AEC" w:rsidP="002B228F">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D772E" w:rsidRDefault="008E0AEC" w:rsidP="002B228F">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D772E" w:rsidRDefault="008E0AEC" w:rsidP="002B228F">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DD772E" w:rsidRDefault="008E0AEC">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D772E" w:rsidRDefault="008E0AEC">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D772E" w:rsidRDefault="008E0AE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D772E" w:rsidRDefault="008E0AE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D772E" w:rsidRDefault="008E0AEC">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D772E" w:rsidRDefault="008E0AEC">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D772E" w:rsidRDefault="008E0AE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D772E" w:rsidRDefault="008E0AE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D772E" w:rsidRDefault="008E0AEC">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D772E" w:rsidRDefault="008E0AE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DD772E" w:rsidRDefault="008E0AE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D772E" w:rsidRDefault="008E0AEC">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DD772E" w:rsidRDefault="008E0AEC">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D772E" w:rsidRDefault="008E0AEC" w:rsidP="002B228F">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合同金额</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D772E" w:rsidRDefault="008E0AE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D772E" w:rsidRDefault="008E0AEC">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D772E" w:rsidRDefault="008E0AE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D772E" w:rsidRDefault="008E0AEC">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D772E" w:rsidRDefault="008E0AEC">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DD772E" w:rsidRDefault="008E0AEC" w:rsidP="002B228F">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D772E" w:rsidRDefault="008E0AEC">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DD772E" w:rsidRDefault="008E0AEC" w:rsidP="002B228F">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D772E" w:rsidRDefault="008E0AEC" w:rsidP="002B228F">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D772E" w:rsidRDefault="008E0AEC" w:rsidP="002B228F">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D772E" w:rsidRDefault="008E0AEC" w:rsidP="002B228F">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D772E" w:rsidRDefault="008E0AEC">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D772E" w:rsidRDefault="008E0AEC" w:rsidP="002B228F">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D772E" w:rsidRDefault="008E0AEC" w:rsidP="002B228F">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D772E" w:rsidRDefault="008E0AEC" w:rsidP="002B228F">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D772E" w:rsidRDefault="008E0AEC" w:rsidP="002B228F">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合同验收</w:t>
      </w:r>
    </w:p>
    <w:p w:rsidR="00DD772E" w:rsidRDefault="008E0AEC" w:rsidP="002B228F">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D772E" w:rsidRDefault="008E0AEC">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D772E" w:rsidRDefault="008E0AEC">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D772E" w:rsidRDefault="008E0AEC" w:rsidP="002B228F">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D772E" w:rsidRDefault="008E0AEC" w:rsidP="002B228F">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D772E" w:rsidRDefault="008E0AEC" w:rsidP="002B228F">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D772E" w:rsidRDefault="008E0AEC" w:rsidP="002B228F">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DD772E" w:rsidRDefault="008E0AEC" w:rsidP="002B228F">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D772E" w:rsidRDefault="008E0AEC" w:rsidP="002B228F">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DD772E" w:rsidRDefault="008E0AEC" w:rsidP="002B228F">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D772E" w:rsidRDefault="008E0AEC">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D772E" w:rsidRDefault="008E0AEC" w:rsidP="002B228F">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D772E" w:rsidRDefault="008E0AEC" w:rsidP="002B228F">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DD772E" w:rsidRDefault="008E0AEC" w:rsidP="002B228F">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D772E" w:rsidRDefault="008E0AEC" w:rsidP="002B228F">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D772E" w:rsidRDefault="008E0AEC">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合同生效</w:t>
      </w:r>
    </w:p>
    <w:p w:rsidR="00DD772E" w:rsidRDefault="008E0AEC" w:rsidP="002B228F">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D772E" w:rsidRDefault="008E0AEC">
      <w:pPr>
        <w:numPr>
          <w:ilvl w:val="0"/>
          <w:numId w:val="1"/>
        </w:numPr>
        <w:adjustRightInd w:val="0"/>
        <w:snapToGrid w:val="0"/>
        <w:spacing w:line="360" w:lineRule="auto"/>
        <w:ind w:firstLineChars="200" w:firstLine="448"/>
        <w:rPr>
          <w:b/>
          <w:sz w:val="24"/>
          <w:szCs w:val="24"/>
        </w:rPr>
      </w:pPr>
      <w:r>
        <w:rPr>
          <w:b/>
          <w:sz w:val="24"/>
          <w:szCs w:val="24"/>
        </w:rPr>
        <w:t>合同份数</w:t>
      </w:r>
    </w:p>
    <w:p w:rsidR="00DD772E" w:rsidRDefault="008E0AEC" w:rsidP="002B228F">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D772E" w:rsidRDefault="008E0AEC" w:rsidP="002B228F">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D772E" w:rsidRDefault="008E0AEC" w:rsidP="002B228F">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D772E" w:rsidRDefault="008E0AEC" w:rsidP="002B228F">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D772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D772E" w:rsidRDefault="008E0AEC">
            <w:pPr>
              <w:adjustRightInd w:val="0"/>
              <w:snapToGrid w:val="0"/>
              <w:spacing w:line="300" w:lineRule="exact"/>
              <w:jc w:val="center"/>
              <w:rPr>
                <w:szCs w:val="24"/>
              </w:rPr>
            </w:pPr>
            <w:r>
              <w:rPr>
                <w:szCs w:val="21"/>
              </w:rPr>
              <w:t>乙方（供应商）</w:t>
            </w:r>
          </w:p>
        </w:tc>
      </w:tr>
      <w:tr w:rsidR="00DD772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法定代表人</w:t>
            </w:r>
          </w:p>
          <w:p w:rsidR="00DD772E" w:rsidRDefault="008E0AEC">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法定代表人</w:t>
            </w:r>
          </w:p>
          <w:p w:rsidR="00DD772E" w:rsidRDefault="008E0AEC">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zCs w:val="21"/>
              </w:rPr>
            </w:pPr>
          </w:p>
        </w:tc>
      </w:tr>
      <w:tr w:rsidR="00DD772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D772E" w:rsidRDefault="00DD772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D772E" w:rsidRDefault="00DD772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D772E" w:rsidRDefault="00DD77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D772E" w:rsidRDefault="008E0AEC">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D772E" w:rsidRDefault="00DD772E">
            <w:pPr>
              <w:adjustRightInd w:val="0"/>
              <w:snapToGrid w:val="0"/>
              <w:spacing w:line="300" w:lineRule="exact"/>
              <w:jc w:val="center"/>
              <w:rPr>
                <w:spacing w:val="20"/>
                <w:szCs w:val="21"/>
              </w:rPr>
            </w:pPr>
          </w:p>
        </w:tc>
      </w:tr>
      <w:tr w:rsidR="00DD772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D772E" w:rsidRDefault="008E0AEC">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DD772E" w:rsidRDefault="008E0AEC">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DD772E" w:rsidRDefault="008E0AEC">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rsidR="00DD772E" w:rsidRDefault="008E0AEC" w:rsidP="002B22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D772E" w:rsidRDefault="008E0AEC" w:rsidP="002B228F">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D772E" w:rsidRDefault="008E0AEC" w:rsidP="002B22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D772E" w:rsidRDefault="008E0AEC" w:rsidP="002B22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rsidR="00DD772E" w:rsidRDefault="008E0AEC" w:rsidP="002B228F">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rsidR="00DD772E" w:rsidRDefault="008E0AEC" w:rsidP="002B228F">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系指中标（成交）供应商按采购文件、投标（响应）文件的规定，根据分包意向协议，将中标（成交）项目中的部分履约内容，分给具有相应资质条件的供应</w:t>
      </w:r>
      <w:proofErr w:type="gramStart"/>
      <w:r>
        <w:rPr>
          <w:sz w:val="24"/>
          <w:szCs w:val="24"/>
        </w:rPr>
        <w:t>商履行</w:t>
      </w:r>
      <w:proofErr w:type="gramEnd"/>
      <w:r>
        <w:rPr>
          <w:sz w:val="24"/>
          <w:szCs w:val="24"/>
        </w:rPr>
        <w:t>合同的行为。</w:t>
      </w:r>
    </w:p>
    <w:p w:rsidR="00DD772E" w:rsidRDefault="008E0AEC" w:rsidP="002B22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Pr>
          <w:sz w:val="24"/>
          <w:szCs w:val="24"/>
        </w:rPr>
        <w:lastRenderedPageBreak/>
        <w:t>共同与甲方签订合同，就合同约定的事项对甲方承担连带责任。联合体具体要求见【</w:t>
      </w:r>
      <w:r>
        <w:rPr>
          <w:b/>
          <w:bCs/>
          <w:sz w:val="24"/>
          <w:szCs w:val="24"/>
        </w:rPr>
        <w:t>政府采购合同专用条款</w:t>
      </w:r>
      <w:r>
        <w:rPr>
          <w:sz w:val="24"/>
          <w:szCs w:val="24"/>
        </w:rPr>
        <w:t>】。</w:t>
      </w:r>
    </w:p>
    <w:p w:rsidR="00DD772E" w:rsidRDefault="008E0AEC" w:rsidP="002B228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rsidR="00DD772E" w:rsidRDefault="008E0AEC">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rsidR="00DD772E" w:rsidRDefault="008E0AEC" w:rsidP="002B228F">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rsidR="00DD772E" w:rsidRDefault="008E0AEC">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rsidR="00DD772E" w:rsidRDefault="008E0AEC" w:rsidP="002B228F">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任何说明的，视为验收通过。</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D772E" w:rsidRDefault="008E0AEC" w:rsidP="002B228F">
      <w:pPr>
        <w:pStyle w:val="a4"/>
        <w:adjustRightInd w:val="0"/>
        <w:snapToGrid w:val="0"/>
        <w:spacing w:after="0" w:line="360" w:lineRule="auto"/>
        <w:ind w:firstLineChars="200" w:firstLine="446"/>
        <w:rPr>
          <w:sz w:val="24"/>
          <w:szCs w:val="24"/>
        </w:rPr>
      </w:pPr>
      <w:r>
        <w:rPr>
          <w:sz w:val="24"/>
          <w:szCs w:val="24"/>
        </w:rPr>
        <w:lastRenderedPageBreak/>
        <w:t>5.3</w:t>
      </w:r>
      <w:r>
        <w:rPr>
          <w:sz w:val="24"/>
          <w:szCs w:val="24"/>
        </w:rPr>
        <w:t>乙方有权根据合同约定向甲方收取合同价款。</w:t>
      </w:r>
    </w:p>
    <w:p w:rsidR="00DD772E" w:rsidRDefault="008E0AEC" w:rsidP="002B228F">
      <w:pPr>
        <w:pStyle w:val="a4"/>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rsidR="00DD772E" w:rsidRDefault="008E0AEC">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约定顺序履行合同义务；如果没有先后顺序的，应当同时履行。</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D772E" w:rsidRDefault="008E0AEC">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rsidR="00DD772E" w:rsidRDefault="008E0AEC">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D772E" w:rsidRDefault="008E0AEC">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rsidR="00DD772E" w:rsidRDefault="008E0AEC" w:rsidP="002B228F">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DD772E" w:rsidRDefault="008E0AEC" w:rsidP="002B228F">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rsidR="00DD772E" w:rsidRDefault="008E0AEC" w:rsidP="002B228F">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D772E" w:rsidRDefault="008E0AEC">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D772E" w:rsidRDefault="008E0AEC" w:rsidP="002B228F">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D772E" w:rsidRDefault="008E0AEC">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D772E" w:rsidRDefault="008E0AEC" w:rsidP="002B228F">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D772E" w:rsidRDefault="008E0AEC">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D772E" w:rsidRDefault="008E0AE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DD772E" w:rsidRDefault="008E0AEC">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D772E" w:rsidRDefault="008E0AEC" w:rsidP="002B228F">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D772E" w:rsidRDefault="008E0AEC" w:rsidP="002B228F">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D772E" w:rsidRDefault="008E0AEC" w:rsidP="002B228F">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D772E" w:rsidRDefault="008E0AEC">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D772E" w:rsidRDefault="008E0AEC" w:rsidP="002B228F">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D772E" w:rsidRDefault="008E0AEC" w:rsidP="002B228F">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D772E" w:rsidRDefault="008E0AE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D772E" w:rsidRDefault="008E0AEC" w:rsidP="002B228F">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D772E" w:rsidRDefault="008E0AEC" w:rsidP="002B228F">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D772E" w:rsidRDefault="008E0AEC" w:rsidP="002B228F">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D772E" w:rsidRDefault="008E0AEC">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D772E" w:rsidRDefault="008E0AE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D772E" w:rsidRDefault="008E0AE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D772E" w:rsidRDefault="008E0AEC">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D772E" w:rsidRDefault="008E0AEC" w:rsidP="002B228F">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D772E" w:rsidRDefault="008E0AEC" w:rsidP="002B228F">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DD772E" w:rsidRDefault="008E0AEC">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D772E" w:rsidRDefault="008E0AEC">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D772E" w:rsidRDefault="008E0AE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D772E" w:rsidRDefault="008E0AE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D772E" w:rsidRDefault="008E0AEC" w:rsidP="002B228F">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D772E" w:rsidRDefault="008E0AEC" w:rsidP="002B228F">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DD772E" w:rsidRDefault="008E0AEC">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DD772E" w:rsidRDefault="008E0AEC" w:rsidP="002B228F">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D772E" w:rsidRDefault="008E0AEC" w:rsidP="002B228F">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DD772E" w:rsidRDefault="00DD772E">
      <w:pPr>
        <w:adjustRightInd w:val="0"/>
        <w:snapToGrid w:val="0"/>
        <w:jc w:val="center"/>
        <w:rPr>
          <w:rFonts w:eastAsia="黑体"/>
          <w:sz w:val="28"/>
          <w:szCs w:val="28"/>
        </w:rPr>
      </w:pPr>
    </w:p>
    <w:p w:rsidR="00DD772E" w:rsidRDefault="00DD772E">
      <w:pPr>
        <w:adjustRightInd w:val="0"/>
        <w:snapToGrid w:val="0"/>
        <w:jc w:val="center"/>
        <w:rPr>
          <w:rFonts w:eastAsia="黑体"/>
          <w:sz w:val="28"/>
          <w:szCs w:val="28"/>
        </w:rPr>
      </w:pPr>
    </w:p>
    <w:p w:rsidR="00DD772E" w:rsidRDefault="008E0AEC">
      <w:pPr>
        <w:adjustRightInd w:val="0"/>
        <w:snapToGrid w:val="0"/>
        <w:jc w:val="center"/>
        <w:rPr>
          <w:rFonts w:eastAsia="黑体"/>
          <w:sz w:val="28"/>
          <w:szCs w:val="28"/>
        </w:rPr>
      </w:pPr>
      <w:r>
        <w:rPr>
          <w:rFonts w:eastAsia="黑体"/>
          <w:sz w:val="28"/>
          <w:szCs w:val="28"/>
        </w:rPr>
        <w:br w:type="page"/>
      </w:r>
    </w:p>
    <w:p w:rsidR="00DD772E" w:rsidRDefault="008E0AEC">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D772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rPr>
                <w:szCs w:val="24"/>
              </w:rPr>
            </w:pPr>
          </w:p>
        </w:tc>
      </w:tr>
      <w:tr w:rsidR="00DD772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D772E" w:rsidRDefault="00DD772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rPr>
                <w:szCs w:val="24"/>
              </w:rPr>
            </w:pPr>
          </w:p>
        </w:tc>
      </w:tr>
      <w:tr w:rsidR="00DD772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rPr>
                <w:szCs w:val="24"/>
              </w:rPr>
            </w:pPr>
          </w:p>
        </w:tc>
      </w:tr>
      <w:tr w:rsidR="00DD772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rPr>
                <w:szCs w:val="24"/>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rsidP="002B228F">
            <w:pPr>
              <w:autoSpaceDE w:val="0"/>
              <w:autoSpaceDN w:val="0"/>
              <w:adjustRightInd w:val="0"/>
              <w:snapToGrid w:val="0"/>
              <w:ind w:firstLineChars="200" w:firstLine="386"/>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货物质量缺陷</w:t>
            </w:r>
          </w:p>
          <w:p w:rsidR="00DD772E" w:rsidRDefault="008E0AEC">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snapToGrid w:val="0"/>
              <w:jc w:val="center"/>
              <w:rPr>
                <w:szCs w:val="21"/>
              </w:rPr>
            </w:pPr>
            <w:r>
              <w:rPr>
                <w:szCs w:val="21"/>
              </w:rPr>
              <w:t>第二节</w:t>
            </w:r>
          </w:p>
          <w:p w:rsidR="00DD772E" w:rsidRDefault="008E0AEC">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lastRenderedPageBreak/>
              <w:t>第二节</w:t>
            </w:r>
          </w:p>
          <w:p w:rsidR="00DD772E" w:rsidRDefault="008E0AEC">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u w:val="single"/>
              </w:rPr>
            </w:pPr>
          </w:p>
        </w:tc>
      </w:tr>
      <w:tr w:rsidR="00DD772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D772E" w:rsidRDefault="008E0AEC">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D772E" w:rsidRDefault="00DD772E">
            <w:pPr>
              <w:adjustRightInd w:val="0"/>
              <w:snapToGrid w:val="0"/>
              <w:jc w:val="left"/>
              <w:rPr>
                <w:szCs w:val="21"/>
                <w:u w:val="single"/>
              </w:rPr>
            </w:pPr>
          </w:p>
        </w:tc>
      </w:tr>
      <w:tr w:rsidR="00DD772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D772E" w:rsidRDefault="008E0AEC">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D772E" w:rsidRDefault="00DD772E">
            <w:pPr>
              <w:adjustRightInd w:val="0"/>
              <w:snapToGrid w:val="0"/>
              <w:jc w:val="left"/>
              <w:rPr>
                <w:szCs w:val="21"/>
                <w:u w:val="single"/>
              </w:rPr>
            </w:pPr>
          </w:p>
        </w:tc>
      </w:tr>
      <w:tr w:rsidR="00DD772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D772E" w:rsidRDefault="008E0AEC">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D772E" w:rsidRDefault="008E0AEC">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D772E" w:rsidRDefault="008E0AEC">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D772E" w:rsidRDefault="008E0AEC">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D772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D772E" w:rsidRDefault="008E0AEC">
            <w:pPr>
              <w:adjustRightInd w:val="0"/>
              <w:snapToGrid w:val="0"/>
              <w:jc w:val="center"/>
              <w:rPr>
                <w:szCs w:val="21"/>
              </w:rPr>
            </w:pPr>
            <w:r>
              <w:rPr>
                <w:szCs w:val="21"/>
              </w:rPr>
              <w:t>第二节</w:t>
            </w:r>
          </w:p>
          <w:p w:rsidR="00DD772E" w:rsidRDefault="008E0AEC">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D772E" w:rsidRDefault="008E0AEC">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D772E" w:rsidRDefault="00DD772E">
            <w:pPr>
              <w:adjustRightInd w:val="0"/>
              <w:snapToGrid w:val="0"/>
              <w:jc w:val="left"/>
              <w:rPr>
                <w:szCs w:val="21"/>
              </w:rPr>
            </w:pPr>
          </w:p>
        </w:tc>
      </w:tr>
    </w:tbl>
    <w:p w:rsidR="00DD772E" w:rsidRDefault="00DD772E" w:rsidP="002B228F">
      <w:pPr>
        <w:tabs>
          <w:tab w:val="left" w:pos="360"/>
        </w:tabs>
        <w:spacing w:line="520" w:lineRule="exact"/>
        <w:ind w:firstLineChars="171" w:firstLine="382"/>
        <w:rPr>
          <w:sz w:val="24"/>
          <w:szCs w:val="24"/>
        </w:rPr>
      </w:pPr>
    </w:p>
    <w:p w:rsidR="00DD772E" w:rsidRDefault="00DD772E" w:rsidP="002B228F">
      <w:pPr>
        <w:autoSpaceDE w:val="0"/>
        <w:autoSpaceDN w:val="0"/>
        <w:adjustRightInd w:val="0"/>
        <w:spacing w:line="360" w:lineRule="auto"/>
        <w:ind w:firstLineChars="200" w:firstLine="446"/>
        <w:rPr>
          <w:sz w:val="24"/>
        </w:rPr>
      </w:pPr>
    </w:p>
    <w:p w:rsidR="00DD772E" w:rsidRDefault="008E0AEC">
      <w:pPr>
        <w:widowControl/>
        <w:jc w:val="left"/>
        <w:rPr>
          <w:b/>
          <w:bCs/>
          <w:kern w:val="28"/>
          <w:sz w:val="32"/>
          <w:szCs w:val="32"/>
          <w:lang w:val="zh-CN"/>
        </w:rPr>
      </w:pPr>
      <w:r>
        <w:br w:type="page"/>
      </w:r>
    </w:p>
    <w:p w:rsidR="00DD772E" w:rsidRDefault="008E0AEC">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DD772E" w:rsidRDefault="008E0AEC">
      <w:pPr>
        <w:autoSpaceDN w:val="0"/>
        <w:spacing w:line="360" w:lineRule="auto"/>
        <w:jc w:val="center"/>
        <w:rPr>
          <w:b/>
          <w:bCs/>
          <w:sz w:val="24"/>
        </w:rPr>
      </w:pPr>
      <w:r>
        <w:rPr>
          <w:rFonts w:hint="eastAsia"/>
          <w:b/>
          <w:bCs/>
          <w:sz w:val="24"/>
        </w:rPr>
        <w:t>投标文件封面格式</w:t>
      </w:r>
    </w:p>
    <w:p w:rsidR="00DD772E" w:rsidRDefault="00DD772E">
      <w:pPr>
        <w:autoSpaceDE w:val="0"/>
        <w:autoSpaceDN w:val="0"/>
        <w:adjustRightInd w:val="0"/>
        <w:spacing w:line="520" w:lineRule="exact"/>
      </w:pPr>
    </w:p>
    <w:p w:rsidR="00DD772E" w:rsidRDefault="008E0AE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D772E" w:rsidRDefault="00DD772E">
      <w:pPr>
        <w:autoSpaceDE w:val="0"/>
        <w:autoSpaceDN w:val="0"/>
        <w:adjustRightInd w:val="0"/>
        <w:spacing w:line="520" w:lineRule="exact"/>
        <w:rPr>
          <w:b/>
          <w:kern w:val="0"/>
          <w:sz w:val="24"/>
        </w:rPr>
      </w:pPr>
    </w:p>
    <w:p w:rsidR="00DD772E" w:rsidRDefault="00DD772E">
      <w:pPr>
        <w:autoSpaceDE w:val="0"/>
        <w:autoSpaceDN w:val="0"/>
        <w:adjustRightInd w:val="0"/>
        <w:spacing w:line="520" w:lineRule="exact"/>
        <w:rPr>
          <w:b/>
          <w:kern w:val="0"/>
          <w:sz w:val="24"/>
        </w:rPr>
      </w:pPr>
    </w:p>
    <w:p w:rsidR="00DD772E" w:rsidRDefault="008E0AEC">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D772E" w:rsidRDefault="00DD772E">
      <w:pPr>
        <w:autoSpaceDE w:val="0"/>
        <w:autoSpaceDN w:val="0"/>
        <w:adjustRightInd w:val="0"/>
        <w:spacing w:line="520" w:lineRule="exact"/>
        <w:rPr>
          <w:b/>
          <w:kern w:val="0"/>
          <w:sz w:val="36"/>
          <w:szCs w:val="36"/>
        </w:rPr>
      </w:pPr>
    </w:p>
    <w:p w:rsidR="00DD772E" w:rsidRDefault="008E0AEC">
      <w:pPr>
        <w:autoSpaceDE w:val="0"/>
        <w:autoSpaceDN w:val="0"/>
        <w:adjustRightInd w:val="0"/>
        <w:spacing w:line="520" w:lineRule="exact"/>
        <w:jc w:val="center"/>
        <w:rPr>
          <w:b/>
          <w:kern w:val="0"/>
          <w:sz w:val="24"/>
        </w:rPr>
      </w:pPr>
      <w:r>
        <w:rPr>
          <w:rFonts w:hint="eastAsia"/>
          <w:b/>
          <w:kern w:val="0"/>
          <w:sz w:val="24"/>
        </w:rPr>
        <w:t>（加盖电子签章）</w:t>
      </w:r>
    </w:p>
    <w:p w:rsidR="00DD772E" w:rsidRDefault="008E0AEC" w:rsidP="002B228F">
      <w:pPr>
        <w:spacing w:beforeLines="30" w:before="85" w:afterLines="70" w:after="199" w:line="540" w:lineRule="exact"/>
        <w:ind w:leftChars="300" w:left="579"/>
        <w:rPr>
          <w:b/>
          <w:sz w:val="34"/>
          <w:szCs w:val="34"/>
        </w:rPr>
      </w:pPr>
      <w:r>
        <w:rPr>
          <w:rFonts w:hint="eastAsia"/>
          <w:b/>
          <w:sz w:val="34"/>
          <w:szCs w:val="34"/>
        </w:rPr>
        <w:t>项目编号：</w:t>
      </w:r>
    </w:p>
    <w:p w:rsidR="00DD772E" w:rsidRDefault="008E0AEC" w:rsidP="002B228F">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D772E" w:rsidRDefault="008E0AEC" w:rsidP="002B228F">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D772E" w:rsidRDefault="008E0AEC" w:rsidP="002B228F">
      <w:pPr>
        <w:spacing w:beforeLines="30" w:before="85" w:afterLines="70" w:after="199" w:line="540" w:lineRule="exact"/>
        <w:ind w:leftChars="300" w:left="579"/>
        <w:rPr>
          <w:b/>
          <w:sz w:val="34"/>
          <w:szCs w:val="34"/>
        </w:rPr>
      </w:pPr>
      <w:r>
        <w:rPr>
          <w:rFonts w:hint="eastAsia"/>
          <w:b/>
          <w:sz w:val="34"/>
          <w:szCs w:val="34"/>
        </w:rPr>
        <w:t>投标单位名称：</w:t>
      </w:r>
    </w:p>
    <w:p w:rsidR="00DD772E" w:rsidRDefault="00DD772E" w:rsidP="002B228F">
      <w:pPr>
        <w:spacing w:beforeLines="30" w:before="85" w:afterLines="70" w:after="199" w:line="540" w:lineRule="exact"/>
        <w:ind w:leftChars="300" w:left="579"/>
        <w:rPr>
          <w:b/>
          <w:sz w:val="34"/>
          <w:szCs w:val="34"/>
        </w:rPr>
      </w:pPr>
    </w:p>
    <w:p w:rsidR="00DD772E" w:rsidRDefault="00DD772E" w:rsidP="002B228F">
      <w:pPr>
        <w:spacing w:beforeLines="30" w:before="85" w:afterLines="70" w:after="199" w:line="540" w:lineRule="exact"/>
        <w:ind w:leftChars="300" w:left="579"/>
        <w:rPr>
          <w:b/>
          <w:sz w:val="34"/>
          <w:szCs w:val="34"/>
        </w:rPr>
      </w:pPr>
    </w:p>
    <w:p w:rsidR="00DD772E" w:rsidRDefault="00DD772E" w:rsidP="002B228F">
      <w:pPr>
        <w:spacing w:beforeLines="30" w:before="85" w:afterLines="70" w:after="199" w:line="540" w:lineRule="exact"/>
        <w:ind w:leftChars="300" w:left="579"/>
        <w:rPr>
          <w:b/>
          <w:sz w:val="34"/>
          <w:szCs w:val="34"/>
        </w:rPr>
      </w:pPr>
    </w:p>
    <w:p w:rsidR="00DD772E" w:rsidRDefault="00DD772E" w:rsidP="002B228F">
      <w:pPr>
        <w:spacing w:beforeLines="30" w:before="85" w:afterLines="70" w:after="199" w:line="540" w:lineRule="exact"/>
        <w:ind w:leftChars="300" w:left="579"/>
        <w:rPr>
          <w:b/>
          <w:sz w:val="34"/>
          <w:szCs w:val="34"/>
        </w:rPr>
      </w:pPr>
    </w:p>
    <w:p w:rsidR="00DD772E" w:rsidRDefault="008E0AEC" w:rsidP="002B228F">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D772E" w:rsidRDefault="008E0AEC">
      <w:pPr>
        <w:widowControl/>
        <w:jc w:val="left"/>
        <w:rPr>
          <w:b/>
          <w:bCs/>
          <w:sz w:val="24"/>
        </w:rPr>
      </w:pPr>
      <w:r>
        <w:rPr>
          <w:b/>
          <w:bCs/>
          <w:sz w:val="24"/>
        </w:rPr>
        <w:br w:type="page"/>
      </w:r>
    </w:p>
    <w:p w:rsidR="00DD772E" w:rsidRDefault="008E0AEC">
      <w:pPr>
        <w:autoSpaceDN w:val="0"/>
        <w:spacing w:line="360" w:lineRule="auto"/>
        <w:jc w:val="center"/>
        <w:rPr>
          <w:b/>
          <w:bCs/>
          <w:sz w:val="24"/>
        </w:rPr>
      </w:pPr>
      <w:r>
        <w:rPr>
          <w:rFonts w:hint="eastAsia"/>
          <w:b/>
          <w:bCs/>
          <w:sz w:val="24"/>
        </w:rPr>
        <w:lastRenderedPageBreak/>
        <w:t>投标文件目录格式</w:t>
      </w:r>
    </w:p>
    <w:p w:rsidR="00DD772E" w:rsidRDefault="008E0AEC">
      <w:pPr>
        <w:autoSpaceDN w:val="0"/>
        <w:spacing w:line="360" w:lineRule="auto"/>
        <w:jc w:val="center"/>
        <w:rPr>
          <w:b/>
          <w:bCs/>
          <w:sz w:val="24"/>
        </w:rPr>
      </w:pPr>
      <w:r>
        <w:rPr>
          <w:rFonts w:hint="eastAsia"/>
          <w:b/>
          <w:bCs/>
          <w:sz w:val="24"/>
        </w:rPr>
        <w:t>（投标人自行编制）</w:t>
      </w:r>
    </w:p>
    <w:p w:rsidR="00DD772E" w:rsidRDefault="00DD772E">
      <w:pPr>
        <w:widowControl/>
        <w:jc w:val="center"/>
        <w:rPr>
          <w:b/>
          <w:sz w:val="24"/>
        </w:rPr>
      </w:pPr>
    </w:p>
    <w:p w:rsidR="00DD772E" w:rsidRDefault="008E0AEC">
      <w:pPr>
        <w:widowControl/>
        <w:jc w:val="left"/>
        <w:rPr>
          <w:b/>
          <w:sz w:val="24"/>
        </w:rPr>
      </w:pPr>
      <w:r>
        <w:rPr>
          <w:b/>
          <w:sz w:val="24"/>
        </w:rPr>
        <w:br w:type="page"/>
      </w:r>
    </w:p>
    <w:p w:rsidR="00DD772E" w:rsidRDefault="008E0AEC">
      <w:pPr>
        <w:widowControl/>
        <w:jc w:val="center"/>
        <w:rPr>
          <w:b/>
          <w:sz w:val="24"/>
        </w:rPr>
      </w:pPr>
      <w:r>
        <w:rPr>
          <w:rFonts w:hint="eastAsia"/>
          <w:b/>
          <w:sz w:val="24"/>
        </w:rPr>
        <w:lastRenderedPageBreak/>
        <w:t>评分因素及评标标准页码检索</w:t>
      </w:r>
    </w:p>
    <w:p w:rsidR="00DD772E" w:rsidRDefault="008E0AE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D772E" w:rsidRDefault="00DD772E">
      <w:pPr>
        <w:widowControl/>
        <w:jc w:val="center"/>
        <w:rPr>
          <w:b/>
          <w:sz w:val="24"/>
        </w:rPr>
      </w:pP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b/>
          <w:sz w:val="24"/>
        </w:rPr>
        <w:lastRenderedPageBreak/>
        <w:t>附件</w:t>
      </w:r>
      <w:r>
        <w:rPr>
          <w:b/>
          <w:sz w:val="24"/>
        </w:rPr>
        <w:t>1</w:t>
      </w:r>
    </w:p>
    <w:p w:rsidR="00DD772E" w:rsidRDefault="008E0AEC">
      <w:pPr>
        <w:autoSpaceDN w:val="0"/>
        <w:spacing w:line="360" w:lineRule="auto"/>
        <w:jc w:val="center"/>
        <w:rPr>
          <w:b/>
          <w:bCs/>
          <w:sz w:val="24"/>
        </w:rPr>
      </w:pPr>
      <w:r>
        <w:rPr>
          <w:b/>
          <w:bCs/>
          <w:sz w:val="24"/>
        </w:rPr>
        <w:t>投标书</w:t>
      </w:r>
    </w:p>
    <w:p w:rsidR="00DD772E" w:rsidRDefault="008E0AEC">
      <w:pPr>
        <w:spacing w:line="360" w:lineRule="auto"/>
        <w:rPr>
          <w:sz w:val="24"/>
        </w:rPr>
      </w:pPr>
      <w:r>
        <w:rPr>
          <w:sz w:val="24"/>
        </w:rPr>
        <w:t>致：天津市政府采购中心</w:t>
      </w:r>
    </w:p>
    <w:p w:rsidR="00DD772E" w:rsidRDefault="008E0AEC" w:rsidP="002B228F">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DD772E" w:rsidRDefault="008E0AEC" w:rsidP="002B228F">
      <w:pPr>
        <w:spacing w:line="360" w:lineRule="auto"/>
        <w:ind w:firstLineChars="200" w:firstLine="446"/>
        <w:rPr>
          <w:sz w:val="24"/>
        </w:rPr>
      </w:pPr>
      <w:r>
        <w:rPr>
          <w:sz w:val="24"/>
        </w:rPr>
        <w:t>据此函，签字代表宣布同意如下：</w:t>
      </w:r>
    </w:p>
    <w:p w:rsidR="00DD772E" w:rsidRDefault="008E0AEC" w:rsidP="002B228F">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DD772E" w:rsidRDefault="008E0AEC" w:rsidP="002B228F">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DD772E" w:rsidRDefault="008E0AEC" w:rsidP="002B228F">
      <w:pPr>
        <w:spacing w:line="360" w:lineRule="auto"/>
        <w:ind w:firstLineChars="200" w:firstLine="446"/>
        <w:rPr>
          <w:sz w:val="24"/>
        </w:rPr>
      </w:pPr>
      <w:r>
        <w:rPr>
          <w:sz w:val="24"/>
        </w:rPr>
        <w:t>……</w:t>
      </w:r>
    </w:p>
    <w:p w:rsidR="00DD772E" w:rsidRDefault="008E0AEC" w:rsidP="002B228F">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DD772E" w:rsidRDefault="008E0AEC" w:rsidP="002B228F">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D772E" w:rsidRDefault="008E0AEC" w:rsidP="002B228F">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DD772E" w:rsidRDefault="008E0AEC" w:rsidP="002B228F">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DD772E" w:rsidRDefault="008E0AEC" w:rsidP="002B228F">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DD772E" w:rsidRDefault="008E0AEC" w:rsidP="002B228F">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DD772E" w:rsidRDefault="008E0AEC" w:rsidP="002B228F">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DD772E" w:rsidRDefault="008E0AEC" w:rsidP="002B228F">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D772E" w:rsidRDefault="008E0AEC" w:rsidP="002B228F">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DD772E" w:rsidRDefault="008E0AEC" w:rsidP="002B228F">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D772E" w:rsidRDefault="008E0AEC" w:rsidP="002B228F">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DD772E" w:rsidRDefault="008E0AEC" w:rsidP="002B228F">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D772E" w:rsidRDefault="008E0AEC" w:rsidP="002B228F">
      <w:pPr>
        <w:spacing w:line="360" w:lineRule="auto"/>
        <w:ind w:firstLineChars="200" w:firstLine="446"/>
        <w:rPr>
          <w:sz w:val="24"/>
        </w:rPr>
      </w:pPr>
      <w:r>
        <w:rPr>
          <w:rFonts w:hint="eastAsia"/>
          <w:sz w:val="24"/>
        </w:rPr>
        <w:t>纳税人识别号：</w:t>
      </w:r>
    </w:p>
    <w:p w:rsidR="00DD772E" w:rsidRDefault="008E0AEC" w:rsidP="002B228F">
      <w:pPr>
        <w:spacing w:line="360" w:lineRule="auto"/>
        <w:ind w:firstLineChars="200" w:firstLine="446"/>
        <w:rPr>
          <w:sz w:val="24"/>
        </w:rPr>
      </w:pPr>
      <w:r>
        <w:rPr>
          <w:rFonts w:hint="eastAsia"/>
          <w:sz w:val="24"/>
        </w:rPr>
        <w:t>地址、电话：</w:t>
      </w:r>
    </w:p>
    <w:p w:rsidR="00DD772E" w:rsidRDefault="008E0AEC" w:rsidP="002B228F">
      <w:pPr>
        <w:spacing w:line="360" w:lineRule="auto"/>
        <w:ind w:firstLineChars="200" w:firstLine="446"/>
        <w:rPr>
          <w:sz w:val="24"/>
        </w:rPr>
      </w:pPr>
      <w:r>
        <w:rPr>
          <w:rFonts w:hint="eastAsia"/>
          <w:sz w:val="24"/>
        </w:rPr>
        <w:t>开户行及账号：</w:t>
      </w:r>
    </w:p>
    <w:p w:rsidR="00DD772E" w:rsidRDefault="008E0AEC" w:rsidP="002B228F">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D772E" w:rsidRDefault="008E0AEC" w:rsidP="002B228F">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D772E" w:rsidRDefault="008E0AEC">
      <w:pPr>
        <w:spacing w:line="360" w:lineRule="auto"/>
        <w:ind w:firstLineChars="200" w:firstLine="448"/>
        <w:rPr>
          <w:b/>
          <w:sz w:val="24"/>
        </w:rPr>
      </w:pPr>
      <w:r>
        <w:rPr>
          <w:rFonts w:hint="eastAsia"/>
          <w:b/>
          <w:sz w:val="24"/>
        </w:rPr>
        <w:t>□</w:t>
      </w:r>
      <w:r>
        <w:rPr>
          <w:b/>
          <w:sz w:val="24"/>
        </w:rPr>
        <w:t>上门自取</w:t>
      </w:r>
    </w:p>
    <w:p w:rsidR="00DD772E" w:rsidRDefault="00DD772E" w:rsidP="002B228F">
      <w:pPr>
        <w:spacing w:line="360" w:lineRule="auto"/>
        <w:ind w:firstLineChars="200" w:firstLine="446"/>
        <w:rPr>
          <w:sz w:val="24"/>
        </w:rPr>
      </w:pPr>
    </w:p>
    <w:p w:rsidR="00DD772E" w:rsidRDefault="008E0AEC">
      <w:pPr>
        <w:spacing w:line="360" w:lineRule="auto"/>
        <w:ind w:firstLineChars="200" w:firstLine="448"/>
        <w:rPr>
          <w:b/>
          <w:sz w:val="24"/>
        </w:rPr>
      </w:pPr>
      <w:r>
        <w:rPr>
          <w:rFonts w:hint="eastAsia"/>
          <w:b/>
          <w:sz w:val="24"/>
        </w:rPr>
        <w:t>□</w:t>
      </w:r>
      <w:r>
        <w:rPr>
          <w:b/>
          <w:sz w:val="24"/>
        </w:rPr>
        <w:t>到付邮寄</w:t>
      </w:r>
    </w:p>
    <w:p w:rsidR="00DD772E" w:rsidRDefault="008E0AEC" w:rsidP="002B228F">
      <w:pPr>
        <w:spacing w:line="360" w:lineRule="auto"/>
        <w:ind w:firstLineChars="200" w:firstLine="446"/>
        <w:rPr>
          <w:sz w:val="24"/>
        </w:rPr>
      </w:pPr>
      <w:r>
        <w:rPr>
          <w:sz w:val="24"/>
        </w:rPr>
        <w:lastRenderedPageBreak/>
        <w:t>邮寄地址</w:t>
      </w:r>
      <w:r>
        <w:rPr>
          <w:rFonts w:hint="eastAsia"/>
          <w:sz w:val="24"/>
        </w:rPr>
        <w:t>、邮编</w:t>
      </w:r>
      <w:r>
        <w:rPr>
          <w:sz w:val="24"/>
        </w:rPr>
        <w:t>：</w:t>
      </w:r>
    </w:p>
    <w:p w:rsidR="00DD772E" w:rsidRDefault="008E0AEC" w:rsidP="002B228F">
      <w:pPr>
        <w:spacing w:line="360" w:lineRule="auto"/>
        <w:ind w:firstLineChars="200" w:firstLine="446"/>
        <w:rPr>
          <w:sz w:val="24"/>
        </w:rPr>
      </w:pPr>
      <w:r>
        <w:rPr>
          <w:sz w:val="24"/>
        </w:rPr>
        <w:t>邮寄联系人、手机号码：</w:t>
      </w:r>
    </w:p>
    <w:p w:rsidR="00DD772E" w:rsidRDefault="00DD772E" w:rsidP="002B228F">
      <w:pPr>
        <w:spacing w:line="360" w:lineRule="auto"/>
        <w:ind w:firstLineChars="200" w:firstLine="446"/>
        <w:rPr>
          <w:sz w:val="24"/>
        </w:rPr>
      </w:pPr>
    </w:p>
    <w:p w:rsidR="00DD772E" w:rsidRDefault="00DD772E" w:rsidP="002B228F">
      <w:pPr>
        <w:spacing w:line="360" w:lineRule="auto"/>
        <w:ind w:firstLineChars="200" w:firstLine="446"/>
        <w:rPr>
          <w:sz w:val="24"/>
        </w:rPr>
      </w:pPr>
    </w:p>
    <w:p w:rsidR="00DD772E" w:rsidRDefault="00DD772E" w:rsidP="002B228F">
      <w:pPr>
        <w:spacing w:line="360" w:lineRule="auto"/>
        <w:ind w:firstLineChars="200" w:firstLine="446"/>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pPr>
        <w:spacing w:line="460" w:lineRule="exact"/>
        <w:rPr>
          <w:sz w:val="24"/>
        </w:rPr>
      </w:pP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b/>
          <w:sz w:val="24"/>
        </w:rPr>
        <w:lastRenderedPageBreak/>
        <w:t>附件</w:t>
      </w:r>
      <w:r>
        <w:rPr>
          <w:rFonts w:hint="eastAsia"/>
          <w:b/>
          <w:sz w:val="24"/>
        </w:rPr>
        <w:t>2</w:t>
      </w:r>
    </w:p>
    <w:p w:rsidR="00DD772E" w:rsidRDefault="008E0AEC">
      <w:pPr>
        <w:ind w:right="84"/>
        <w:jc w:val="center"/>
        <w:rPr>
          <w:b/>
          <w:sz w:val="24"/>
        </w:rPr>
      </w:pPr>
      <w:r>
        <w:rPr>
          <w:rFonts w:hint="eastAsia"/>
          <w:b/>
          <w:sz w:val="24"/>
        </w:rPr>
        <w:t>供应商资格声明函</w:t>
      </w:r>
    </w:p>
    <w:p w:rsidR="00DD772E" w:rsidRDefault="00DD772E">
      <w:pPr>
        <w:spacing w:line="360" w:lineRule="auto"/>
        <w:ind w:firstLine="420"/>
        <w:jc w:val="center"/>
        <w:rPr>
          <w:b/>
          <w:sz w:val="24"/>
        </w:rPr>
      </w:pPr>
    </w:p>
    <w:p w:rsidR="00DD772E" w:rsidRDefault="008E0AEC">
      <w:pPr>
        <w:spacing w:line="360" w:lineRule="auto"/>
        <w:rPr>
          <w:sz w:val="24"/>
        </w:rPr>
      </w:pPr>
      <w:r>
        <w:rPr>
          <w:rFonts w:hint="eastAsia"/>
          <w:sz w:val="24"/>
        </w:rPr>
        <w:t>天津市政府采购中心：</w:t>
      </w:r>
    </w:p>
    <w:p w:rsidR="00DD772E" w:rsidRDefault="008E0AEC" w:rsidP="002B228F">
      <w:pPr>
        <w:spacing w:line="360" w:lineRule="auto"/>
        <w:ind w:firstLineChars="200" w:firstLine="446"/>
        <w:rPr>
          <w:sz w:val="24"/>
        </w:rPr>
      </w:pPr>
      <w:r>
        <w:rPr>
          <w:rFonts w:hint="eastAsia"/>
          <w:sz w:val="24"/>
        </w:rPr>
        <w:t>我单位自愿参与本项目的政府采购活动，郑重承诺如下：</w:t>
      </w:r>
    </w:p>
    <w:p w:rsidR="00DD772E" w:rsidRDefault="008E0AEC" w:rsidP="002B228F">
      <w:pPr>
        <w:spacing w:line="360" w:lineRule="auto"/>
        <w:ind w:firstLineChars="200" w:firstLine="446"/>
        <w:rPr>
          <w:sz w:val="24"/>
        </w:rPr>
      </w:pPr>
      <w:r>
        <w:rPr>
          <w:rFonts w:hint="eastAsia"/>
          <w:sz w:val="24"/>
        </w:rPr>
        <w:t>（一）我单位具有良好的商业信誉和健全的财务会计制度；</w:t>
      </w:r>
    </w:p>
    <w:p w:rsidR="00DD772E" w:rsidRDefault="008E0AEC" w:rsidP="002B228F">
      <w:pPr>
        <w:spacing w:line="360" w:lineRule="auto"/>
        <w:ind w:firstLineChars="200" w:firstLine="446"/>
        <w:rPr>
          <w:sz w:val="24"/>
        </w:rPr>
      </w:pPr>
      <w:r>
        <w:rPr>
          <w:rFonts w:hint="eastAsia"/>
          <w:sz w:val="24"/>
        </w:rPr>
        <w:t>（二）我单位依法缴纳税收和社会保障资金；</w:t>
      </w:r>
    </w:p>
    <w:p w:rsidR="00DD772E" w:rsidRDefault="008E0AEC" w:rsidP="002B228F">
      <w:pPr>
        <w:spacing w:line="360" w:lineRule="auto"/>
        <w:ind w:firstLineChars="200" w:firstLine="446"/>
        <w:rPr>
          <w:sz w:val="24"/>
        </w:rPr>
      </w:pPr>
      <w:r>
        <w:rPr>
          <w:rFonts w:hint="eastAsia"/>
          <w:sz w:val="24"/>
        </w:rPr>
        <w:t>（三）我单位具备履行合同所必需的设备和专业技术能力；</w:t>
      </w:r>
    </w:p>
    <w:p w:rsidR="00DD772E" w:rsidRDefault="008E0AEC" w:rsidP="002B228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D772E" w:rsidRDefault="008E0AEC" w:rsidP="002B228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D772E" w:rsidRDefault="008E0AEC" w:rsidP="002B228F">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DD772E">
        <w:tc>
          <w:tcPr>
            <w:tcW w:w="1061" w:type="pct"/>
            <w:vAlign w:val="center"/>
          </w:tcPr>
          <w:p w:rsidR="00DD772E" w:rsidRDefault="008E0AEC">
            <w:pPr>
              <w:jc w:val="center"/>
              <w:rPr>
                <w:szCs w:val="21"/>
              </w:rPr>
            </w:pPr>
            <w:r>
              <w:rPr>
                <w:rFonts w:hint="eastAsia"/>
                <w:szCs w:val="21"/>
              </w:rPr>
              <w:t>序号</w:t>
            </w:r>
          </w:p>
        </w:tc>
        <w:tc>
          <w:tcPr>
            <w:tcW w:w="2273" w:type="pct"/>
            <w:vAlign w:val="center"/>
          </w:tcPr>
          <w:p w:rsidR="00DD772E" w:rsidRDefault="008E0AEC">
            <w:pPr>
              <w:jc w:val="center"/>
              <w:rPr>
                <w:szCs w:val="21"/>
              </w:rPr>
            </w:pPr>
            <w:r>
              <w:rPr>
                <w:rFonts w:hint="eastAsia"/>
                <w:szCs w:val="21"/>
              </w:rPr>
              <w:t>单位名称</w:t>
            </w:r>
          </w:p>
        </w:tc>
        <w:tc>
          <w:tcPr>
            <w:tcW w:w="1667" w:type="pct"/>
            <w:vAlign w:val="center"/>
          </w:tcPr>
          <w:p w:rsidR="00DD772E" w:rsidRDefault="008E0AEC">
            <w:pPr>
              <w:jc w:val="center"/>
              <w:rPr>
                <w:szCs w:val="21"/>
              </w:rPr>
            </w:pPr>
            <w:r>
              <w:rPr>
                <w:rFonts w:hint="eastAsia"/>
                <w:szCs w:val="21"/>
              </w:rPr>
              <w:t>相互关系类型</w:t>
            </w:r>
          </w:p>
        </w:tc>
      </w:tr>
      <w:tr w:rsidR="00DD772E">
        <w:tc>
          <w:tcPr>
            <w:tcW w:w="1061" w:type="pct"/>
            <w:vAlign w:val="center"/>
          </w:tcPr>
          <w:p w:rsidR="00DD772E" w:rsidRDefault="008E0AEC">
            <w:pPr>
              <w:jc w:val="center"/>
              <w:rPr>
                <w:szCs w:val="21"/>
              </w:rPr>
            </w:pPr>
            <w:r>
              <w:rPr>
                <w:rFonts w:hint="eastAsia"/>
                <w:szCs w:val="21"/>
              </w:rPr>
              <w:t>1</w:t>
            </w:r>
          </w:p>
        </w:tc>
        <w:tc>
          <w:tcPr>
            <w:tcW w:w="2273" w:type="pct"/>
            <w:vAlign w:val="center"/>
          </w:tcPr>
          <w:p w:rsidR="00DD772E" w:rsidRDefault="00DD772E">
            <w:pPr>
              <w:jc w:val="center"/>
              <w:rPr>
                <w:szCs w:val="21"/>
              </w:rPr>
            </w:pPr>
          </w:p>
        </w:tc>
        <w:tc>
          <w:tcPr>
            <w:tcW w:w="1667" w:type="pct"/>
            <w:vAlign w:val="center"/>
          </w:tcPr>
          <w:p w:rsidR="00DD772E" w:rsidRDefault="00DD772E">
            <w:pPr>
              <w:jc w:val="center"/>
              <w:rPr>
                <w:szCs w:val="21"/>
              </w:rPr>
            </w:pPr>
          </w:p>
        </w:tc>
      </w:tr>
      <w:tr w:rsidR="00DD772E">
        <w:tc>
          <w:tcPr>
            <w:tcW w:w="1061" w:type="pct"/>
            <w:vAlign w:val="center"/>
          </w:tcPr>
          <w:p w:rsidR="00DD772E" w:rsidRDefault="008E0AEC">
            <w:pPr>
              <w:jc w:val="center"/>
              <w:rPr>
                <w:szCs w:val="21"/>
              </w:rPr>
            </w:pPr>
            <w:r>
              <w:rPr>
                <w:rFonts w:hint="eastAsia"/>
                <w:szCs w:val="21"/>
              </w:rPr>
              <w:t>2</w:t>
            </w:r>
          </w:p>
        </w:tc>
        <w:tc>
          <w:tcPr>
            <w:tcW w:w="2273" w:type="pct"/>
            <w:vAlign w:val="center"/>
          </w:tcPr>
          <w:p w:rsidR="00DD772E" w:rsidRDefault="00DD772E">
            <w:pPr>
              <w:jc w:val="center"/>
              <w:rPr>
                <w:szCs w:val="21"/>
              </w:rPr>
            </w:pPr>
          </w:p>
        </w:tc>
        <w:tc>
          <w:tcPr>
            <w:tcW w:w="1667" w:type="pct"/>
            <w:vAlign w:val="center"/>
          </w:tcPr>
          <w:p w:rsidR="00DD772E" w:rsidRDefault="00DD772E">
            <w:pPr>
              <w:jc w:val="center"/>
              <w:rPr>
                <w:szCs w:val="21"/>
              </w:rPr>
            </w:pPr>
          </w:p>
        </w:tc>
      </w:tr>
      <w:tr w:rsidR="00DD772E">
        <w:tc>
          <w:tcPr>
            <w:tcW w:w="1061" w:type="pct"/>
            <w:vAlign w:val="center"/>
          </w:tcPr>
          <w:p w:rsidR="00DD772E" w:rsidRDefault="008E0AEC">
            <w:pPr>
              <w:jc w:val="center"/>
              <w:rPr>
                <w:szCs w:val="21"/>
              </w:rPr>
            </w:pPr>
            <w:r>
              <w:rPr>
                <w:rFonts w:hint="eastAsia"/>
                <w:szCs w:val="21"/>
              </w:rPr>
              <w:t>3</w:t>
            </w:r>
          </w:p>
        </w:tc>
        <w:tc>
          <w:tcPr>
            <w:tcW w:w="2273" w:type="pct"/>
            <w:vAlign w:val="center"/>
          </w:tcPr>
          <w:p w:rsidR="00DD772E" w:rsidRDefault="00DD772E">
            <w:pPr>
              <w:jc w:val="center"/>
              <w:rPr>
                <w:szCs w:val="21"/>
              </w:rPr>
            </w:pPr>
          </w:p>
        </w:tc>
        <w:tc>
          <w:tcPr>
            <w:tcW w:w="1667" w:type="pct"/>
            <w:vAlign w:val="center"/>
          </w:tcPr>
          <w:p w:rsidR="00DD772E" w:rsidRDefault="00DD772E">
            <w:pPr>
              <w:jc w:val="center"/>
              <w:rPr>
                <w:szCs w:val="21"/>
              </w:rPr>
            </w:pPr>
          </w:p>
        </w:tc>
      </w:tr>
    </w:tbl>
    <w:p w:rsidR="00DD772E" w:rsidRDefault="008E0AEC" w:rsidP="002B228F">
      <w:pPr>
        <w:spacing w:line="360" w:lineRule="auto"/>
        <w:ind w:firstLineChars="200" w:firstLine="446"/>
        <w:rPr>
          <w:sz w:val="24"/>
        </w:rPr>
      </w:pPr>
      <w:r>
        <w:rPr>
          <w:rFonts w:hint="eastAsia"/>
          <w:sz w:val="24"/>
        </w:rPr>
        <w:t>上表未填写的，视为不存在第（六）条所列情形</w:t>
      </w:r>
    </w:p>
    <w:p w:rsidR="00DD772E" w:rsidRDefault="00DD772E" w:rsidP="002B228F">
      <w:pPr>
        <w:spacing w:line="360" w:lineRule="auto"/>
        <w:ind w:firstLineChars="200" w:firstLine="446"/>
        <w:rPr>
          <w:sz w:val="24"/>
        </w:rPr>
      </w:pPr>
    </w:p>
    <w:p w:rsidR="00DD772E" w:rsidRDefault="008E0AEC" w:rsidP="002B228F">
      <w:pPr>
        <w:spacing w:line="360" w:lineRule="auto"/>
        <w:ind w:firstLineChars="200" w:firstLine="446"/>
        <w:rPr>
          <w:sz w:val="24"/>
        </w:rPr>
      </w:pPr>
      <w:r>
        <w:rPr>
          <w:rFonts w:hint="eastAsia"/>
          <w:sz w:val="24"/>
        </w:rPr>
        <w:t>上述声明真实有效，否则我单位承担全部责任和不利后果。</w:t>
      </w:r>
    </w:p>
    <w:p w:rsidR="00DD772E" w:rsidRDefault="00DD772E" w:rsidP="002B228F">
      <w:pPr>
        <w:spacing w:line="360" w:lineRule="auto"/>
        <w:ind w:firstLineChars="200" w:firstLine="446"/>
        <w:rPr>
          <w:sz w:val="24"/>
        </w:rPr>
      </w:pPr>
    </w:p>
    <w:p w:rsidR="00DD772E" w:rsidRDefault="008E0AEC" w:rsidP="002B228F">
      <w:pPr>
        <w:spacing w:line="360" w:lineRule="auto"/>
        <w:ind w:firstLineChars="100" w:firstLine="223"/>
        <w:rPr>
          <w:sz w:val="24"/>
        </w:rPr>
      </w:pPr>
      <w:r>
        <w:rPr>
          <w:sz w:val="24"/>
        </w:rPr>
        <w:t>投标人名称：</w:t>
      </w:r>
    </w:p>
    <w:p w:rsidR="00DD772E" w:rsidRDefault="00DD772E" w:rsidP="002B228F">
      <w:pPr>
        <w:spacing w:line="360" w:lineRule="auto"/>
        <w:ind w:firstLineChars="100" w:firstLine="223"/>
        <w:rPr>
          <w:sz w:val="24"/>
        </w:rPr>
      </w:pPr>
    </w:p>
    <w:p w:rsidR="00DD772E" w:rsidRDefault="008E0AEC" w:rsidP="002B228F">
      <w:pPr>
        <w:spacing w:line="360" w:lineRule="auto"/>
        <w:ind w:firstLineChars="100" w:firstLine="223"/>
        <w:rPr>
          <w:sz w:val="24"/>
        </w:rPr>
      </w:pPr>
      <w:r>
        <w:rPr>
          <w:sz w:val="24"/>
        </w:rPr>
        <w:t>日期：</w:t>
      </w:r>
      <w:r>
        <w:rPr>
          <w:sz w:val="24"/>
        </w:rPr>
        <w:t xml:space="preserve">  </w:t>
      </w:r>
    </w:p>
    <w:p w:rsidR="00DD772E" w:rsidRDefault="008E0AEC">
      <w:pPr>
        <w:widowControl/>
        <w:jc w:val="left"/>
        <w:rPr>
          <w:b/>
          <w:bCs/>
          <w:sz w:val="24"/>
        </w:rPr>
      </w:pPr>
      <w:r>
        <w:rPr>
          <w:b/>
          <w:bCs/>
          <w:sz w:val="24"/>
        </w:rPr>
        <w:br w:type="page"/>
      </w:r>
    </w:p>
    <w:p w:rsidR="00DD772E" w:rsidRDefault="008E0AEC">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DD772E" w:rsidRDefault="008E0AEC">
      <w:pPr>
        <w:widowControl/>
        <w:jc w:val="left"/>
        <w:rPr>
          <w:b/>
          <w:sz w:val="24"/>
        </w:rPr>
      </w:pPr>
      <w:r>
        <w:rPr>
          <w:b/>
          <w:sz w:val="24"/>
        </w:rPr>
        <w:br w:type="page"/>
      </w:r>
    </w:p>
    <w:p w:rsidR="00DD772E" w:rsidRDefault="008E0AEC">
      <w:pPr>
        <w:tabs>
          <w:tab w:val="left" w:pos="360"/>
        </w:tabs>
        <w:spacing w:line="360" w:lineRule="auto"/>
        <w:rPr>
          <w:b/>
          <w:sz w:val="24"/>
        </w:rPr>
      </w:pPr>
      <w:r>
        <w:rPr>
          <w:b/>
          <w:sz w:val="24"/>
        </w:rPr>
        <w:lastRenderedPageBreak/>
        <w:t>附件</w:t>
      </w:r>
      <w:r>
        <w:rPr>
          <w:rFonts w:hint="eastAsia"/>
          <w:b/>
          <w:sz w:val="24"/>
        </w:rPr>
        <w:t>4</w:t>
      </w:r>
    </w:p>
    <w:p w:rsidR="00DD772E" w:rsidRDefault="008E0AEC">
      <w:pPr>
        <w:autoSpaceDN w:val="0"/>
        <w:spacing w:line="360" w:lineRule="auto"/>
        <w:jc w:val="center"/>
        <w:rPr>
          <w:b/>
          <w:bCs/>
          <w:sz w:val="24"/>
        </w:rPr>
      </w:pPr>
      <w:r>
        <w:rPr>
          <w:rFonts w:hint="eastAsia"/>
          <w:b/>
          <w:bCs/>
          <w:sz w:val="24"/>
        </w:rPr>
        <w:t>投标</w:t>
      </w:r>
      <w:r>
        <w:rPr>
          <w:b/>
          <w:bCs/>
          <w:sz w:val="24"/>
        </w:rPr>
        <w:t>代表人授权书</w:t>
      </w:r>
    </w:p>
    <w:p w:rsidR="00DD772E" w:rsidRDefault="00DD772E">
      <w:pPr>
        <w:spacing w:line="360" w:lineRule="auto"/>
        <w:rPr>
          <w:sz w:val="24"/>
          <w:szCs w:val="21"/>
        </w:rPr>
      </w:pPr>
    </w:p>
    <w:p w:rsidR="00DD772E" w:rsidRDefault="008E0AEC">
      <w:pPr>
        <w:spacing w:line="360" w:lineRule="auto"/>
        <w:rPr>
          <w:sz w:val="24"/>
          <w:szCs w:val="21"/>
        </w:rPr>
      </w:pPr>
      <w:r>
        <w:rPr>
          <w:sz w:val="24"/>
          <w:szCs w:val="21"/>
        </w:rPr>
        <w:t>致：天津市政府采购中心</w:t>
      </w:r>
    </w:p>
    <w:p w:rsidR="00DD772E" w:rsidRDefault="008E0AEC" w:rsidP="002B228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D772E" w:rsidRDefault="008E0AEC" w:rsidP="002B228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D772E" w:rsidRDefault="008E0AEC" w:rsidP="002B228F">
      <w:pPr>
        <w:spacing w:line="360" w:lineRule="auto"/>
        <w:ind w:firstLineChars="200" w:firstLine="446"/>
        <w:rPr>
          <w:sz w:val="24"/>
          <w:szCs w:val="21"/>
        </w:rPr>
      </w:pPr>
      <w:r>
        <w:rPr>
          <w:sz w:val="24"/>
          <w:szCs w:val="21"/>
        </w:rPr>
        <w:t>本授权书至投标有效期结束前始终有效。</w:t>
      </w:r>
    </w:p>
    <w:p w:rsidR="00DD772E" w:rsidRDefault="008E0AEC" w:rsidP="002B228F">
      <w:pPr>
        <w:spacing w:line="360" w:lineRule="auto"/>
        <w:ind w:firstLineChars="200" w:firstLine="446"/>
        <w:rPr>
          <w:sz w:val="24"/>
          <w:szCs w:val="21"/>
        </w:rPr>
      </w:pPr>
      <w:r>
        <w:rPr>
          <w:sz w:val="24"/>
          <w:szCs w:val="21"/>
        </w:rPr>
        <w:t>投标代表人无转委托权，特此委托。</w:t>
      </w:r>
    </w:p>
    <w:p w:rsidR="00DD772E" w:rsidRDefault="00DD772E" w:rsidP="002B228F">
      <w:pPr>
        <w:spacing w:line="360" w:lineRule="auto"/>
        <w:ind w:firstLineChars="200" w:firstLine="446"/>
        <w:rPr>
          <w:sz w:val="24"/>
        </w:rPr>
      </w:pPr>
    </w:p>
    <w:p w:rsidR="00DD772E" w:rsidRDefault="00DD772E" w:rsidP="002B228F">
      <w:pPr>
        <w:spacing w:line="360" w:lineRule="auto"/>
        <w:ind w:firstLineChars="200" w:firstLine="446"/>
        <w:rPr>
          <w:sz w:val="24"/>
        </w:rPr>
      </w:pPr>
    </w:p>
    <w:p w:rsidR="00DD772E" w:rsidRDefault="008E0AEC" w:rsidP="002B228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DD772E">
        <w:tc>
          <w:tcPr>
            <w:tcW w:w="4264" w:type="dxa"/>
          </w:tcPr>
          <w:p w:rsidR="00DD772E" w:rsidRDefault="008E0AEC">
            <w:pPr>
              <w:spacing w:line="360" w:lineRule="auto"/>
              <w:jc w:val="left"/>
              <w:rPr>
                <w:sz w:val="24"/>
              </w:rPr>
            </w:pPr>
            <w:r>
              <w:rPr>
                <w:rFonts w:hint="eastAsia"/>
                <w:sz w:val="24"/>
              </w:rPr>
              <w:t>投标代表人身份证正面</w:t>
            </w:r>
          </w:p>
          <w:p w:rsidR="00DD772E" w:rsidRDefault="00DD772E">
            <w:pPr>
              <w:spacing w:line="360" w:lineRule="auto"/>
              <w:jc w:val="left"/>
              <w:rPr>
                <w:sz w:val="24"/>
              </w:rPr>
            </w:pPr>
          </w:p>
          <w:p w:rsidR="00DD772E" w:rsidRDefault="00DD772E">
            <w:pPr>
              <w:spacing w:line="360" w:lineRule="auto"/>
              <w:jc w:val="left"/>
              <w:rPr>
                <w:sz w:val="24"/>
              </w:rPr>
            </w:pPr>
          </w:p>
          <w:p w:rsidR="00DD772E" w:rsidRDefault="00DD772E">
            <w:pPr>
              <w:spacing w:line="360" w:lineRule="auto"/>
              <w:jc w:val="left"/>
              <w:rPr>
                <w:sz w:val="24"/>
              </w:rPr>
            </w:pPr>
          </w:p>
          <w:p w:rsidR="00DD772E" w:rsidRDefault="00DD772E">
            <w:pPr>
              <w:spacing w:line="360" w:lineRule="auto"/>
              <w:jc w:val="left"/>
              <w:rPr>
                <w:sz w:val="24"/>
              </w:rPr>
            </w:pPr>
          </w:p>
          <w:p w:rsidR="00DD772E" w:rsidRDefault="00DD772E">
            <w:pPr>
              <w:spacing w:line="360" w:lineRule="auto"/>
              <w:jc w:val="left"/>
              <w:rPr>
                <w:sz w:val="24"/>
              </w:rPr>
            </w:pPr>
          </w:p>
        </w:tc>
        <w:tc>
          <w:tcPr>
            <w:tcW w:w="4264" w:type="dxa"/>
          </w:tcPr>
          <w:p w:rsidR="00DD772E" w:rsidRDefault="008E0AEC">
            <w:pPr>
              <w:spacing w:line="360" w:lineRule="auto"/>
              <w:jc w:val="left"/>
              <w:rPr>
                <w:sz w:val="24"/>
              </w:rPr>
            </w:pPr>
            <w:r>
              <w:rPr>
                <w:rFonts w:hint="eastAsia"/>
                <w:sz w:val="24"/>
              </w:rPr>
              <w:t>投标代表人身份证背面</w:t>
            </w:r>
          </w:p>
        </w:tc>
      </w:tr>
    </w:tbl>
    <w:p w:rsidR="00DD772E" w:rsidRDefault="00DD772E" w:rsidP="002B228F">
      <w:pPr>
        <w:spacing w:line="360" w:lineRule="auto"/>
        <w:ind w:firstLineChars="2100" w:firstLine="4686"/>
        <w:rPr>
          <w:sz w:val="24"/>
        </w:rPr>
      </w:pPr>
    </w:p>
    <w:p w:rsidR="00DD772E" w:rsidRDefault="008E0AEC">
      <w:pPr>
        <w:widowControl/>
        <w:jc w:val="left"/>
        <w:rPr>
          <w:b/>
          <w:sz w:val="24"/>
        </w:rPr>
      </w:pPr>
      <w:r>
        <w:rPr>
          <w:sz w:val="24"/>
        </w:rPr>
        <w:br w:type="page"/>
      </w:r>
      <w:r>
        <w:rPr>
          <w:b/>
          <w:sz w:val="24"/>
        </w:rPr>
        <w:lastRenderedPageBreak/>
        <w:t>附件</w:t>
      </w:r>
      <w:r>
        <w:rPr>
          <w:rFonts w:hint="eastAsia"/>
          <w:b/>
          <w:sz w:val="24"/>
        </w:rPr>
        <w:t>5</w:t>
      </w:r>
    </w:p>
    <w:p w:rsidR="00DD772E" w:rsidRDefault="008E0AEC">
      <w:pPr>
        <w:autoSpaceDN w:val="0"/>
        <w:spacing w:line="360" w:lineRule="auto"/>
        <w:jc w:val="center"/>
        <w:rPr>
          <w:b/>
          <w:bCs/>
          <w:sz w:val="24"/>
        </w:rPr>
      </w:pPr>
      <w:r>
        <w:rPr>
          <w:b/>
          <w:bCs/>
          <w:sz w:val="24"/>
        </w:rPr>
        <w:t>开标一览表</w:t>
      </w:r>
    </w:p>
    <w:p w:rsidR="00DD772E" w:rsidRDefault="00DD772E">
      <w:pPr>
        <w:ind w:right="84"/>
        <w:rPr>
          <w:sz w:val="24"/>
        </w:rPr>
      </w:pPr>
    </w:p>
    <w:p w:rsidR="00DD772E" w:rsidRDefault="008E0AEC">
      <w:pPr>
        <w:spacing w:line="460" w:lineRule="exact"/>
        <w:ind w:left="192"/>
        <w:rPr>
          <w:sz w:val="24"/>
        </w:rPr>
      </w:pPr>
      <w:r>
        <w:rPr>
          <w:sz w:val="24"/>
        </w:rPr>
        <w:t>项目名称：</w:t>
      </w:r>
      <w:r>
        <w:rPr>
          <w:sz w:val="24"/>
          <w:u w:val="single"/>
        </w:rPr>
        <w:t xml:space="preserve">                    </w:t>
      </w:r>
      <w:r>
        <w:rPr>
          <w:sz w:val="24"/>
        </w:rPr>
        <w:t xml:space="preserve">                  </w:t>
      </w:r>
    </w:p>
    <w:p w:rsidR="00DD772E" w:rsidRDefault="008E0AEC">
      <w:pPr>
        <w:spacing w:line="460" w:lineRule="exact"/>
        <w:ind w:left="192"/>
        <w:rPr>
          <w:sz w:val="24"/>
        </w:rPr>
      </w:pPr>
      <w:r>
        <w:rPr>
          <w:sz w:val="24"/>
        </w:rPr>
        <w:t>项目编号：</w:t>
      </w:r>
      <w:r>
        <w:rPr>
          <w:sz w:val="24"/>
          <w:u w:val="single"/>
        </w:rPr>
        <w:t xml:space="preserve">                    </w:t>
      </w:r>
      <w:r>
        <w:rPr>
          <w:sz w:val="24"/>
        </w:rPr>
        <w:t xml:space="preserve">                  </w:t>
      </w:r>
    </w:p>
    <w:p w:rsidR="00DD772E" w:rsidRDefault="008E0AE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D772E">
        <w:trPr>
          <w:jc w:val="center"/>
        </w:trPr>
        <w:tc>
          <w:tcPr>
            <w:tcW w:w="572" w:type="pct"/>
            <w:vAlign w:val="center"/>
          </w:tcPr>
          <w:p w:rsidR="00DD772E" w:rsidRDefault="008E0AEC">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DD772E" w:rsidRDefault="008E0AEC">
            <w:pPr>
              <w:spacing w:line="460" w:lineRule="exact"/>
              <w:jc w:val="center"/>
              <w:rPr>
                <w:sz w:val="24"/>
              </w:rPr>
            </w:pPr>
            <w:r>
              <w:rPr>
                <w:rFonts w:hint="eastAsia"/>
                <w:sz w:val="24"/>
              </w:rPr>
              <w:t>包</w:t>
            </w:r>
            <w:r>
              <w:rPr>
                <w:sz w:val="24"/>
              </w:rPr>
              <w:t>名称</w:t>
            </w:r>
          </w:p>
        </w:tc>
        <w:tc>
          <w:tcPr>
            <w:tcW w:w="858" w:type="pct"/>
            <w:vAlign w:val="center"/>
          </w:tcPr>
          <w:p w:rsidR="00DD772E" w:rsidRDefault="008E0AEC">
            <w:pPr>
              <w:spacing w:line="460" w:lineRule="exact"/>
              <w:jc w:val="center"/>
              <w:rPr>
                <w:sz w:val="24"/>
              </w:rPr>
            </w:pPr>
            <w:r>
              <w:rPr>
                <w:sz w:val="24"/>
              </w:rPr>
              <w:t>品牌</w:t>
            </w:r>
          </w:p>
        </w:tc>
        <w:tc>
          <w:tcPr>
            <w:tcW w:w="941" w:type="pct"/>
            <w:vAlign w:val="center"/>
          </w:tcPr>
          <w:p w:rsidR="00DD772E" w:rsidRDefault="008E0AEC">
            <w:pPr>
              <w:spacing w:line="460" w:lineRule="exact"/>
              <w:jc w:val="center"/>
              <w:rPr>
                <w:sz w:val="24"/>
              </w:rPr>
            </w:pPr>
            <w:r>
              <w:rPr>
                <w:sz w:val="24"/>
              </w:rPr>
              <w:t>投标总价</w:t>
            </w:r>
          </w:p>
        </w:tc>
        <w:tc>
          <w:tcPr>
            <w:tcW w:w="858" w:type="pct"/>
            <w:vAlign w:val="center"/>
          </w:tcPr>
          <w:p w:rsidR="00DD772E" w:rsidRDefault="008E0AEC">
            <w:pPr>
              <w:spacing w:line="460" w:lineRule="exact"/>
              <w:jc w:val="center"/>
              <w:rPr>
                <w:sz w:val="24"/>
              </w:rPr>
            </w:pPr>
            <w:r>
              <w:rPr>
                <w:sz w:val="24"/>
              </w:rPr>
              <w:t>交货期</w:t>
            </w:r>
          </w:p>
        </w:tc>
        <w:tc>
          <w:tcPr>
            <w:tcW w:w="770" w:type="pct"/>
            <w:vAlign w:val="center"/>
          </w:tcPr>
          <w:p w:rsidR="00DD772E" w:rsidRDefault="008E0AEC">
            <w:pPr>
              <w:spacing w:line="460" w:lineRule="exact"/>
              <w:jc w:val="center"/>
              <w:rPr>
                <w:sz w:val="24"/>
              </w:rPr>
            </w:pPr>
            <w:r>
              <w:rPr>
                <w:sz w:val="24"/>
              </w:rPr>
              <w:t>备注</w:t>
            </w:r>
          </w:p>
        </w:tc>
      </w:tr>
      <w:tr w:rsidR="00DD772E">
        <w:trPr>
          <w:jc w:val="center"/>
        </w:trPr>
        <w:tc>
          <w:tcPr>
            <w:tcW w:w="572" w:type="pct"/>
            <w:vAlign w:val="center"/>
          </w:tcPr>
          <w:p w:rsidR="00DD772E" w:rsidRDefault="008E0AEC">
            <w:pPr>
              <w:spacing w:line="460" w:lineRule="exact"/>
              <w:jc w:val="center"/>
              <w:rPr>
                <w:sz w:val="24"/>
              </w:rPr>
            </w:pPr>
            <w:r>
              <w:rPr>
                <w:sz w:val="24"/>
              </w:rPr>
              <w:t>1</w:t>
            </w: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8E0AEC">
            <w:pPr>
              <w:spacing w:line="460" w:lineRule="exact"/>
              <w:jc w:val="center"/>
              <w:rPr>
                <w:sz w:val="24"/>
              </w:rPr>
            </w:pPr>
            <w:r>
              <w:rPr>
                <w:rFonts w:hint="eastAsia"/>
                <w:sz w:val="24"/>
              </w:rPr>
              <w:t>2</w:t>
            </w: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8E0AEC">
            <w:pPr>
              <w:spacing w:line="460" w:lineRule="exact"/>
              <w:jc w:val="center"/>
              <w:rPr>
                <w:sz w:val="24"/>
              </w:rPr>
            </w:pPr>
            <w:r>
              <w:rPr>
                <w:sz w:val="24"/>
              </w:rPr>
              <w:t>…</w:t>
            </w: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r w:rsidR="00DD772E">
        <w:trPr>
          <w:jc w:val="center"/>
        </w:trPr>
        <w:tc>
          <w:tcPr>
            <w:tcW w:w="572" w:type="pct"/>
            <w:vAlign w:val="center"/>
          </w:tcPr>
          <w:p w:rsidR="00DD772E" w:rsidRDefault="00DD772E">
            <w:pPr>
              <w:spacing w:line="460" w:lineRule="exact"/>
              <w:jc w:val="center"/>
              <w:rPr>
                <w:sz w:val="24"/>
              </w:rPr>
            </w:pPr>
          </w:p>
        </w:tc>
        <w:tc>
          <w:tcPr>
            <w:tcW w:w="100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941" w:type="pct"/>
            <w:vAlign w:val="center"/>
          </w:tcPr>
          <w:p w:rsidR="00DD772E" w:rsidRDefault="00DD772E">
            <w:pPr>
              <w:spacing w:line="460" w:lineRule="exact"/>
              <w:jc w:val="center"/>
              <w:rPr>
                <w:sz w:val="24"/>
              </w:rPr>
            </w:pPr>
          </w:p>
        </w:tc>
        <w:tc>
          <w:tcPr>
            <w:tcW w:w="858" w:type="pct"/>
            <w:vAlign w:val="center"/>
          </w:tcPr>
          <w:p w:rsidR="00DD772E" w:rsidRDefault="00DD772E">
            <w:pPr>
              <w:spacing w:line="460" w:lineRule="exact"/>
              <w:jc w:val="center"/>
              <w:rPr>
                <w:sz w:val="24"/>
              </w:rPr>
            </w:pPr>
          </w:p>
        </w:tc>
        <w:tc>
          <w:tcPr>
            <w:tcW w:w="770" w:type="pct"/>
            <w:vAlign w:val="center"/>
          </w:tcPr>
          <w:p w:rsidR="00DD772E" w:rsidRDefault="00DD772E">
            <w:pPr>
              <w:spacing w:line="460" w:lineRule="exact"/>
              <w:jc w:val="center"/>
              <w:rPr>
                <w:sz w:val="24"/>
              </w:rPr>
            </w:pPr>
          </w:p>
        </w:tc>
      </w:tr>
    </w:tbl>
    <w:p w:rsidR="00DD772E" w:rsidRDefault="00DD772E">
      <w:pPr>
        <w:spacing w:line="360" w:lineRule="auto"/>
        <w:ind w:right="84" w:firstLine="420"/>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pPr>
        <w:spacing w:line="360" w:lineRule="auto"/>
        <w:ind w:right="84" w:firstLine="420"/>
        <w:rPr>
          <w:sz w:val="24"/>
        </w:rPr>
      </w:pP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b/>
          <w:sz w:val="24"/>
        </w:rPr>
        <w:lastRenderedPageBreak/>
        <w:t>附件</w:t>
      </w:r>
      <w:r>
        <w:rPr>
          <w:rFonts w:hint="eastAsia"/>
          <w:b/>
          <w:sz w:val="24"/>
        </w:rPr>
        <w:t>6</w:t>
      </w:r>
    </w:p>
    <w:p w:rsidR="00DD772E" w:rsidRDefault="008E0AEC">
      <w:pPr>
        <w:autoSpaceDN w:val="0"/>
        <w:spacing w:line="360" w:lineRule="auto"/>
        <w:jc w:val="center"/>
        <w:rPr>
          <w:b/>
          <w:bCs/>
          <w:sz w:val="24"/>
        </w:rPr>
      </w:pPr>
      <w:r>
        <w:rPr>
          <w:b/>
          <w:bCs/>
          <w:sz w:val="24"/>
        </w:rPr>
        <w:t>开标分项一览表</w:t>
      </w:r>
    </w:p>
    <w:p w:rsidR="00DD772E" w:rsidRDefault="00DD772E">
      <w:pPr>
        <w:ind w:right="84"/>
        <w:rPr>
          <w:sz w:val="24"/>
        </w:rPr>
      </w:pPr>
    </w:p>
    <w:p w:rsidR="00DD772E" w:rsidRDefault="008E0AEC">
      <w:pPr>
        <w:spacing w:line="460" w:lineRule="exact"/>
        <w:ind w:left="192"/>
        <w:rPr>
          <w:sz w:val="24"/>
        </w:rPr>
      </w:pPr>
      <w:r>
        <w:rPr>
          <w:sz w:val="24"/>
        </w:rPr>
        <w:t>项目名称：</w:t>
      </w:r>
      <w:r>
        <w:rPr>
          <w:sz w:val="24"/>
          <w:u w:val="single"/>
        </w:rPr>
        <w:t xml:space="preserve">                    </w:t>
      </w:r>
    </w:p>
    <w:p w:rsidR="00DD772E" w:rsidRDefault="008E0AEC">
      <w:pPr>
        <w:spacing w:line="460" w:lineRule="exact"/>
        <w:ind w:left="192"/>
        <w:rPr>
          <w:sz w:val="24"/>
        </w:rPr>
      </w:pPr>
      <w:r>
        <w:rPr>
          <w:sz w:val="24"/>
        </w:rPr>
        <w:t>项目编号：</w:t>
      </w:r>
      <w:r>
        <w:rPr>
          <w:sz w:val="24"/>
          <w:u w:val="single"/>
        </w:rPr>
        <w:t xml:space="preserve">                    </w:t>
      </w:r>
    </w:p>
    <w:p w:rsidR="00DD772E" w:rsidRDefault="008E0AEC">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D772E" w:rsidRDefault="008E0AEC" w:rsidP="002B228F">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D772E">
        <w:trPr>
          <w:jc w:val="center"/>
        </w:trPr>
        <w:tc>
          <w:tcPr>
            <w:tcW w:w="813" w:type="dxa"/>
            <w:noWrap/>
            <w:vAlign w:val="center"/>
          </w:tcPr>
          <w:p w:rsidR="00DD772E" w:rsidRDefault="008E0AEC">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DD772E" w:rsidRDefault="008E0AEC">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D772E" w:rsidRDefault="008E0AEC">
            <w:pPr>
              <w:widowControl/>
              <w:jc w:val="center"/>
              <w:rPr>
                <w:bCs/>
                <w:kern w:val="0"/>
                <w:sz w:val="24"/>
                <w:szCs w:val="24"/>
              </w:rPr>
            </w:pPr>
            <w:r>
              <w:rPr>
                <w:bCs/>
                <w:kern w:val="0"/>
                <w:sz w:val="24"/>
                <w:szCs w:val="24"/>
              </w:rPr>
              <w:t>品牌</w:t>
            </w:r>
          </w:p>
        </w:tc>
        <w:tc>
          <w:tcPr>
            <w:tcW w:w="715" w:type="dxa"/>
            <w:vAlign w:val="center"/>
          </w:tcPr>
          <w:p w:rsidR="00DD772E" w:rsidRDefault="008E0AEC">
            <w:pPr>
              <w:widowControl/>
              <w:jc w:val="center"/>
              <w:rPr>
                <w:bCs/>
                <w:kern w:val="0"/>
                <w:sz w:val="24"/>
                <w:szCs w:val="24"/>
              </w:rPr>
            </w:pPr>
            <w:r>
              <w:rPr>
                <w:bCs/>
                <w:kern w:val="0"/>
                <w:sz w:val="24"/>
                <w:szCs w:val="24"/>
              </w:rPr>
              <w:t>规格型号</w:t>
            </w:r>
          </w:p>
        </w:tc>
        <w:tc>
          <w:tcPr>
            <w:tcW w:w="1230" w:type="dxa"/>
            <w:vAlign w:val="center"/>
          </w:tcPr>
          <w:p w:rsidR="00DD772E" w:rsidRDefault="008E0AEC">
            <w:pPr>
              <w:widowControl/>
              <w:jc w:val="center"/>
              <w:rPr>
                <w:bCs/>
                <w:kern w:val="0"/>
                <w:sz w:val="24"/>
                <w:szCs w:val="24"/>
              </w:rPr>
            </w:pPr>
            <w:r>
              <w:rPr>
                <w:bCs/>
                <w:kern w:val="0"/>
                <w:sz w:val="24"/>
                <w:szCs w:val="24"/>
              </w:rPr>
              <w:t>制造商</w:t>
            </w:r>
          </w:p>
        </w:tc>
        <w:tc>
          <w:tcPr>
            <w:tcW w:w="715" w:type="dxa"/>
            <w:vAlign w:val="center"/>
          </w:tcPr>
          <w:p w:rsidR="00DD772E" w:rsidRDefault="008E0AEC">
            <w:pPr>
              <w:widowControl/>
              <w:jc w:val="center"/>
              <w:rPr>
                <w:bCs/>
                <w:kern w:val="0"/>
                <w:sz w:val="24"/>
                <w:szCs w:val="24"/>
              </w:rPr>
            </w:pPr>
            <w:r>
              <w:rPr>
                <w:bCs/>
                <w:kern w:val="0"/>
                <w:sz w:val="24"/>
                <w:szCs w:val="24"/>
              </w:rPr>
              <w:t>产地</w:t>
            </w:r>
          </w:p>
        </w:tc>
        <w:tc>
          <w:tcPr>
            <w:tcW w:w="1235" w:type="dxa"/>
            <w:vAlign w:val="center"/>
          </w:tcPr>
          <w:p w:rsidR="00DD772E" w:rsidRDefault="008E0AEC">
            <w:pPr>
              <w:widowControl/>
              <w:jc w:val="center"/>
              <w:rPr>
                <w:bCs/>
                <w:kern w:val="0"/>
                <w:sz w:val="24"/>
                <w:szCs w:val="24"/>
              </w:rPr>
            </w:pPr>
            <w:r>
              <w:rPr>
                <w:bCs/>
                <w:kern w:val="0"/>
                <w:sz w:val="24"/>
                <w:szCs w:val="24"/>
              </w:rPr>
              <w:t>商品属性</w:t>
            </w:r>
          </w:p>
        </w:tc>
        <w:tc>
          <w:tcPr>
            <w:tcW w:w="715" w:type="dxa"/>
            <w:vAlign w:val="center"/>
          </w:tcPr>
          <w:p w:rsidR="00DD772E" w:rsidRDefault="008E0AEC">
            <w:pPr>
              <w:widowControl/>
              <w:jc w:val="center"/>
              <w:rPr>
                <w:bCs/>
                <w:kern w:val="0"/>
                <w:sz w:val="24"/>
                <w:szCs w:val="24"/>
              </w:rPr>
            </w:pPr>
            <w:r>
              <w:rPr>
                <w:bCs/>
                <w:kern w:val="0"/>
                <w:sz w:val="24"/>
                <w:szCs w:val="24"/>
              </w:rPr>
              <w:t>单价</w:t>
            </w:r>
          </w:p>
        </w:tc>
        <w:tc>
          <w:tcPr>
            <w:tcW w:w="795" w:type="dxa"/>
            <w:vAlign w:val="center"/>
          </w:tcPr>
          <w:p w:rsidR="00DD772E" w:rsidRDefault="008E0AEC">
            <w:pPr>
              <w:widowControl/>
              <w:jc w:val="center"/>
              <w:rPr>
                <w:bCs/>
                <w:kern w:val="0"/>
                <w:sz w:val="24"/>
                <w:szCs w:val="24"/>
              </w:rPr>
            </w:pPr>
            <w:r>
              <w:rPr>
                <w:bCs/>
                <w:kern w:val="0"/>
                <w:sz w:val="24"/>
                <w:szCs w:val="24"/>
              </w:rPr>
              <w:t>采购数量</w:t>
            </w:r>
          </w:p>
        </w:tc>
        <w:tc>
          <w:tcPr>
            <w:tcW w:w="767" w:type="dxa"/>
            <w:vAlign w:val="center"/>
          </w:tcPr>
          <w:p w:rsidR="00DD772E" w:rsidRDefault="008E0AEC">
            <w:pPr>
              <w:widowControl/>
              <w:jc w:val="center"/>
              <w:rPr>
                <w:bCs/>
                <w:kern w:val="0"/>
                <w:sz w:val="24"/>
                <w:szCs w:val="24"/>
              </w:rPr>
            </w:pPr>
            <w:r>
              <w:rPr>
                <w:bCs/>
                <w:kern w:val="0"/>
                <w:sz w:val="24"/>
                <w:szCs w:val="24"/>
              </w:rPr>
              <w:t>计量单位</w:t>
            </w:r>
          </w:p>
        </w:tc>
        <w:tc>
          <w:tcPr>
            <w:tcW w:w="737" w:type="dxa"/>
            <w:vAlign w:val="center"/>
          </w:tcPr>
          <w:p w:rsidR="00DD772E" w:rsidRDefault="008E0AEC">
            <w:pPr>
              <w:widowControl/>
              <w:jc w:val="center"/>
              <w:rPr>
                <w:bCs/>
                <w:kern w:val="0"/>
                <w:sz w:val="24"/>
                <w:szCs w:val="24"/>
              </w:rPr>
            </w:pPr>
            <w:r>
              <w:rPr>
                <w:bCs/>
                <w:kern w:val="0"/>
                <w:sz w:val="24"/>
                <w:szCs w:val="24"/>
              </w:rPr>
              <w:t>总价</w:t>
            </w: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vAlign w:val="center"/>
          </w:tcPr>
          <w:p w:rsidR="00DD772E" w:rsidRDefault="00DD772E">
            <w:pPr>
              <w:widowControl/>
              <w:jc w:val="center"/>
              <w:rPr>
                <w:kern w:val="0"/>
                <w:sz w:val="24"/>
                <w:szCs w:val="18"/>
              </w:rPr>
            </w:pPr>
          </w:p>
        </w:tc>
        <w:tc>
          <w:tcPr>
            <w:tcW w:w="715" w:type="dxa"/>
            <w:vAlign w:val="center"/>
          </w:tcPr>
          <w:p w:rsidR="00DD772E" w:rsidRDefault="00DD772E">
            <w:pPr>
              <w:widowControl/>
              <w:jc w:val="center"/>
              <w:rPr>
                <w:kern w:val="0"/>
                <w:sz w:val="24"/>
                <w:szCs w:val="18"/>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18"/>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vAlign w:val="center"/>
          </w:tcPr>
          <w:p w:rsidR="00DD772E" w:rsidRDefault="00DD772E">
            <w:pPr>
              <w:widowControl/>
              <w:jc w:val="center"/>
              <w:rPr>
                <w:kern w:val="0"/>
                <w:sz w:val="24"/>
                <w:szCs w:val="18"/>
              </w:rPr>
            </w:pPr>
          </w:p>
        </w:tc>
        <w:tc>
          <w:tcPr>
            <w:tcW w:w="715" w:type="dxa"/>
            <w:vAlign w:val="center"/>
          </w:tcPr>
          <w:p w:rsidR="00DD772E" w:rsidRDefault="00DD772E">
            <w:pPr>
              <w:widowControl/>
              <w:jc w:val="center"/>
              <w:rPr>
                <w:kern w:val="0"/>
                <w:sz w:val="24"/>
                <w:szCs w:val="18"/>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vAlign w:val="center"/>
          </w:tcPr>
          <w:p w:rsidR="00DD772E" w:rsidRDefault="00DD772E">
            <w:pPr>
              <w:widowControl/>
              <w:jc w:val="center"/>
              <w:rPr>
                <w:kern w:val="0"/>
                <w:sz w:val="24"/>
                <w:szCs w:val="18"/>
              </w:rPr>
            </w:pPr>
          </w:p>
        </w:tc>
        <w:tc>
          <w:tcPr>
            <w:tcW w:w="715" w:type="dxa"/>
            <w:vAlign w:val="center"/>
          </w:tcPr>
          <w:p w:rsidR="00DD772E" w:rsidRDefault="00DD772E">
            <w:pPr>
              <w:widowControl/>
              <w:jc w:val="center"/>
              <w:rPr>
                <w:kern w:val="0"/>
                <w:sz w:val="24"/>
                <w:szCs w:val="18"/>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noWrap/>
            <w:vAlign w:val="center"/>
          </w:tcPr>
          <w:p w:rsidR="00DD772E" w:rsidRDefault="00DD772E">
            <w:pPr>
              <w:widowControl/>
              <w:jc w:val="center"/>
              <w:rPr>
                <w:kern w:val="0"/>
                <w:sz w:val="24"/>
                <w:szCs w:val="18"/>
              </w:rPr>
            </w:pPr>
          </w:p>
        </w:tc>
        <w:tc>
          <w:tcPr>
            <w:tcW w:w="715" w:type="dxa"/>
            <w:noWrap/>
            <w:vAlign w:val="center"/>
          </w:tcPr>
          <w:p w:rsidR="00DD772E" w:rsidRDefault="00DD772E">
            <w:pPr>
              <w:widowControl/>
              <w:jc w:val="center"/>
              <w:rPr>
                <w:kern w:val="0"/>
                <w:sz w:val="24"/>
                <w:szCs w:val="24"/>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r w:rsidR="00DD772E">
        <w:trPr>
          <w:jc w:val="center"/>
        </w:trPr>
        <w:tc>
          <w:tcPr>
            <w:tcW w:w="813" w:type="dxa"/>
            <w:noWrap/>
            <w:vAlign w:val="center"/>
          </w:tcPr>
          <w:p w:rsidR="00DD772E" w:rsidRDefault="00DD772E">
            <w:pPr>
              <w:widowControl/>
              <w:jc w:val="center"/>
              <w:rPr>
                <w:kern w:val="0"/>
                <w:sz w:val="24"/>
                <w:szCs w:val="24"/>
              </w:rPr>
            </w:pPr>
          </w:p>
        </w:tc>
        <w:tc>
          <w:tcPr>
            <w:tcW w:w="1348" w:type="dxa"/>
            <w:noWrap/>
            <w:vAlign w:val="center"/>
          </w:tcPr>
          <w:p w:rsidR="00DD772E" w:rsidRDefault="00DD772E">
            <w:pPr>
              <w:widowControl/>
              <w:jc w:val="center"/>
              <w:rPr>
                <w:kern w:val="0"/>
                <w:sz w:val="24"/>
                <w:szCs w:val="24"/>
              </w:rPr>
            </w:pPr>
          </w:p>
        </w:tc>
        <w:tc>
          <w:tcPr>
            <w:tcW w:w="716"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0"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1235" w:type="dxa"/>
            <w:noWrap/>
            <w:vAlign w:val="center"/>
          </w:tcPr>
          <w:p w:rsidR="00DD772E" w:rsidRDefault="00DD772E">
            <w:pPr>
              <w:widowControl/>
              <w:jc w:val="center"/>
              <w:rPr>
                <w:kern w:val="0"/>
                <w:sz w:val="24"/>
                <w:szCs w:val="24"/>
              </w:rPr>
            </w:pPr>
          </w:p>
        </w:tc>
        <w:tc>
          <w:tcPr>
            <w:tcW w:w="715" w:type="dxa"/>
            <w:noWrap/>
            <w:vAlign w:val="center"/>
          </w:tcPr>
          <w:p w:rsidR="00DD772E" w:rsidRDefault="00DD772E">
            <w:pPr>
              <w:widowControl/>
              <w:jc w:val="center"/>
              <w:rPr>
                <w:kern w:val="0"/>
                <w:sz w:val="24"/>
                <w:szCs w:val="24"/>
              </w:rPr>
            </w:pPr>
          </w:p>
        </w:tc>
        <w:tc>
          <w:tcPr>
            <w:tcW w:w="795" w:type="dxa"/>
            <w:noWrap/>
            <w:vAlign w:val="center"/>
          </w:tcPr>
          <w:p w:rsidR="00DD772E" w:rsidRDefault="00DD772E">
            <w:pPr>
              <w:widowControl/>
              <w:jc w:val="center"/>
              <w:rPr>
                <w:kern w:val="0"/>
                <w:sz w:val="24"/>
                <w:szCs w:val="24"/>
              </w:rPr>
            </w:pPr>
          </w:p>
        </w:tc>
        <w:tc>
          <w:tcPr>
            <w:tcW w:w="767" w:type="dxa"/>
            <w:noWrap/>
            <w:vAlign w:val="center"/>
          </w:tcPr>
          <w:p w:rsidR="00DD772E" w:rsidRDefault="00DD772E">
            <w:pPr>
              <w:widowControl/>
              <w:jc w:val="center"/>
              <w:rPr>
                <w:kern w:val="0"/>
                <w:sz w:val="24"/>
                <w:szCs w:val="24"/>
              </w:rPr>
            </w:pPr>
          </w:p>
        </w:tc>
        <w:tc>
          <w:tcPr>
            <w:tcW w:w="737" w:type="dxa"/>
            <w:noWrap/>
            <w:vAlign w:val="center"/>
          </w:tcPr>
          <w:p w:rsidR="00DD772E" w:rsidRDefault="00DD772E">
            <w:pPr>
              <w:widowControl/>
              <w:jc w:val="center"/>
              <w:rPr>
                <w:kern w:val="0"/>
                <w:sz w:val="24"/>
                <w:szCs w:val="24"/>
              </w:rPr>
            </w:pPr>
          </w:p>
        </w:tc>
      </w:tr>
    </w:tbl>
    <w:p w:rsidR="00DD772E" w:rsidRDefault="00DD772E">
      <w:pPr>
        <w:ind w:left="180"/>
        <w:rPr>
          <w:sz w:val="24"/>
        </w:rPr>
      </w:pPr>
    </w:p>
    <w:p w:rsidR="00DD772E" w:rsidRDefault="008E0AEC">
      <w:pPr>
        <w:spacing w:line="360" w:lineRule="auto"/>
        <w:ind w:left="181"/>
        <w:rPr>
          <w:sz w:val="24"/>
          <w:szCs w:val="24"/>
        </w:rPr>
      </w:pPr>
      <w:r>
        <w:rPr>
          <w:sz w:val="24"/>
          <w:szCs w:val="24"/>
        </w:rPr>
        <w:t>注：</w:t>
      </w:r>
    </w:p>
    <w:p w:rsidR="00DD772E" w:rsidRDefault="008E0AEC">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D772E" w:rsidRDefault="008E0AEC">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D772E" w:rsidRDefault="008E0AEC">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D772E" w:rsidRDefault="00DD772E">
      <w:pPr>
        <w:spacing w:line="360" w:lineRule="auto"/>
        <w:ind w:left="181"/>
        <w:rPr>
          <w:sz w:val="24"/>
          <w:szCs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b/>
          <w:sz w:val="24"/>
        </w:rPr>
        <w:lastRenderedPageBreak/>
        <w:t>附件</w:t>
      </w:r>
      <w:r>
        <w:rPr>
          <w:rFonts w:hint="eastAsia"/>
          <w:b/>
          <w:sz w:val="24"/>
        </w:rPr>
        <w:t>7</w:t>
      </w:r>
      <w:r>
        <w:rPr>
          <w:b/>
          <w:sz w:val="24"/>
        </w:rPr>
        <w:t>-1</w:t>
      </w:r>
    </w:p>
    <w:p w:rsidR="00DD772E" w:rsidRDefault="008E0AEC">
      <w:pPr>
        <w:autoSpaceDN w:val="0"/>
        <w:spacing w:line="360" w:lineRule="auto"/>
        <w:jc w:val="center"/>
        <w:rPr>
          <w:b/>
          <w:bCs/>
          <w:sz w:val="24"/>
        </w:rPr>
      </w:pPr>
      <w:r>
        <w:rPr>
          <w:b/>
          <w:bCs/>
          <w:sz w:val="24"/>
        </w:rPr>
        <w:t>商务要求点对点应答表</w:t>
      </w:r>
    </w:p>
    <w:p w:rsidR="00DD772E" w:rsidRDefault="00DD772E">
      <w:pPr>
        <w:spacing w:line="460" w:lineRule="exact"/>
        <w:rPr>
          <w:sz w:val="24"/>
        </w:rPr>
      </w:pPr>
    </w:p>
    <w:p w:rsidR="00DD772E" w:rsidRDefault="008E0AEC">
      <w:pPr>
        <w:spacing w:line="460" w:lineRule="exact"/>
        <w:rPr>
          <w:sz w:val="24"/>
        </w:rPr>
      </w:pPr>
      <w:r>
        <w:rPr>
          <w:sz w:val="24"/>
        </w:rPr>
        <w:t>项目名称：</w:t>
      </w:r>
      <w:r>
        <w:rPr>
          <w:sz w:val="24"/>
          <w:u w:val="single"/>
        </w:rPr>
        <w:t xml:space="preserve">                    </w:t>
      </w:r>
    </w:p>
    <w:p w:rsidR="00DD772E" w:rsidRDefault="008E0AEC">
      <w:pPr>
        <w:spacing w:line="460" w:lineRule="exact"/>
        <w:rPr>
          <w:sz w:val="24"/>
        </w:rPr>
      </w:pPr>
      <w:r>
        <w:rPr>
          <w:sz w:val="24"/>
        </w:rPr>
        <w:t>项目编号：</w:t>
      </w:r>
      <w:r>
        <w:rPr>
          <w:sz w:val="24"/>
          <w:u w:val="single"/>
        </w:rPr>
        <w:t xml:space="preserve">                    </w:t>
      </w:r>
    </w:p>
    <w:p w:rsidR="00DD772E" w:rsidRDefault="008E0AEC">
      <w:pPr>
        <w:spacing w:line="460" w:lineRule="exact"/>
        <w:rPr>
          <w:sz w:val="24"/>
          <w:u w:val="single"/>
        </w:rPr>
      </w:pPr>
      <w:r>
        <w:rPr>
          <w:sz w:val="24"/>
        </w:rPr>
        <w:t>包号：</w:t>
      </w:r>
      <w:r>
        <w:rPr>
          <w:sz w:val="24"/>
          <w:u w:val="single"/>
        </w:rPr>
        <w:t xml:space="preserve">                        </w:t>
      </w:r>
    </w:p>
    <w:p w:rsidR="00DD772E" w:rsidRDefault="00DD772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D772E">
        <w:trPr>
          <w:jc w:val="center"/>
        </w:trPr>
        <w:tc>
          <w:tcPr>
            <w:tcW w:w="1080" w:type="dxa"/>
            <w:shd w:val="clear" w:color="auto" w:fill="auto"/>
            <w:vAlign w:val="center"/>
          </w:tcPr>
          <w:p w:rsidR="00DD772E" w:rsidRDefault="008E0AEC">
            <w:pPr>
              <w:widowControl/>
              <w:snapToGrid w:val="0"/>
              <w:jc w:val="center"/>
              <w:rPr>
                <w:kern w:val="0"/>
                <w:sz w:val="24"/>
                <w:szCs w:val="21"/>
              </w:rPr>
            </w:pPr>
            <w:r>
              <w:rPr>
                <w:kern w:val="0"/>
                <w:sz w:val="24"/>
                <w:szCs w:val="21"/>
              </w:rPr>
              <w:t>序号</w:t>
            </w:r>
          </w:p>
        </w:tc>
        <w:tc>
          <w:tcPr>
            <w:tcW w:w="2500" w:type="dxa"/>
            <w:shd w:val="clear" w:color="auto" w:fill="auto"/>
            <w:vAlign w:val="center"/>
          </w:tcPr>
          <w:p w:rsidR="00DD772E" w:rsidRDefault="008E0AEC">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D772E" w:rsidRDefault="008E0AEC">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D772E" w:rsidRDefault="008E0AEC">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D772E" w:rsidRDefault="008E0AEC">
            <w:pPr>
              <w:widowControl/>
              <w:snapToGrid w:val="0"/>
              <w:jc w:val="center"/>
              <w:rPr>
                <w:kern w:val="0"/>
                <w:sz w:val="24"/>
                <w:szCs w:val="21"/>
              </w:rPr>
            </w:pPr>
            <w:r>
              <w:rPr>
                <w:kern w:val="0"/>
                <w:sz w:val="24"/>
                <w:szCs w:val="21"/>
              </w:rPr>
              <w:t>备注</w:t>
            </w: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rFonts w:hint="eastAsia"/>
                <w:kern w:val="0"/>
                <w:sz w:val="24"/>
                <w:szCs w:val="21"/>
              </w:rPr>
              <w:t>（二）服务要求</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rFonts w:hint="eastAsia"/>
                <w:kern w:val="0"/>
                <w:sz w:val="24"/>
                <w:szCs w:val="21"/>
              </w:rPr>
              <w:t>（三）交货要求</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r w:rsidR="00DD772E">
        <w:trPr>
          <w:jc w:val="center"/>
        </w:trPr>
        <w:tc>
          <w:tcPr>
            <w:tcW w:w="9480" w:type="dxa"/>
            <w:gridSpan w:val="5"/>
            <w:shd w:val="clear" w:color="auto" w:fill="auto"/>
            <w:vAlign w:val="center"/>
          </w:tcPr>
          <w:p w:rsidR="00DD772E" w:rsidRDefault="008E0AEC">
            <w:pPr>
              <w:widowControl/>
              <w:snapToGrid w:val="0"/>
              <w:jc w:val="left"/>
              <w:rPr>
                <w:kern w:val="0"/>
                <w:sz w:val="24"/>
                <w:szCs w:val="21"/>
              </w:rPr>
            </w:pPr>
            <w:r>
              <w:rPr>
                <w:rFonts w:hint="eastAsia"/>
                <w:kern w:val="0"/>
                <w:sz w:val="24"/>
                <w:szCs w:val="21"/>
              </w:rPr>
              <w:t>（六）验收方法及标准</w:t>
            </w:r>
          </w:p>
        </w:tc>
      </w:tr>
      <w:tr w:rsidR="00DD772E">
        <w:trPr>
          <w:jc w:val="center"/>
        </w:trPr>
        <w:tc>
          <w:tcPr>
            <w:tcW w:w="1080" w:type="dxa"/>
            <w:shd w:val="clear" w:color="auto" w:fill="auto"/>
            <w:vAlign w:val="center"/>
          </w:tcPr>
          <w:p w:rsidR="00DD772E" w:rsidRDefault="00DD772E">
            <w:pPr>
              <w:widowControl/>
              <w:snapToGrid w:val="0"/>
              <w:jc w:val="center"/>
              <w:rPr>
                <w:kern w:val="0"/>
                <w:sz w:val="24"/>
                <w:szCs w:val="21"/>
              </w:rPr>
            </w:pPr>
          </w:p>
        </w:tc>
        <w:tc>
          <w:tcPr>
            <w:tcW w:w="2500" w:type="dxa"/>
            <w:shd w:val="clear" w:color="auto" w:fill="auto"/>
            <w:vAlign w:val="center"/>
          </w:tcPr>
          <w:p w:rsidR="00DD772E" w:rsidRDefault="00DD772E">
            <w:pPr>
              <w:widowControl/>
              <w:snapToGrid w:val="0"/>
              <w:jc w:val="left"/>
              <w:rPr>
                <w:kern w:val="0"/>
                <w:sz w:val="24"/>
                <w:szCs w:val="21"/>
              </w:rPr>
            </w:pPr>
          </w:p>
        </w:tc>
        <w:tc>
          <w:tcPr>
            <w:tcW w:w="2680" w:type="dxa"/>
            <w:shd w:val="clear" w:color="auto" w:fill="auto"/>
            <w:vAlign w:val="center"/>
          </w:tcPr>
          <w:p w:rsidR="00DD772E" w:rsidRDefault="00DD772E">
            <w:pPr>
              <w:widowControl/>
              <w:snapToGrid w:val="0"/>
              <w:jc w:val="left"/>
              <w:rPr>
                <w:kern w:val="0"/>
                <w:sz w:val="24"/>
                <w:szCs w:val="21"/>
              </w:rPr>
            </w:pPr>
          </w:p>
        </w:tc>
        <w:tc>
          <w:tcPr>
            <w:tcW w:w="1979" w:type="dxa"/>
            <w:shd w:val="clear" w:color="auto" w:fill="auto"/>
            <w:vAlign w:val="center"/>
          </w:tcPr>
          <w:p w:rsidR="00DD772E" w:rsidRDefault="00DD772E">
            <w:pPr>
              <w:widowControl/>
              <w:snapToGrid w:val="0"/>
              <w:jc w:val="left"/>
              <w:rPr>
                <w:kern w:val="0"/>
                <w:sz w:val="24"/>
                <w:szCs w:val="21"/>
              </w:rPr>
            </w:pPr>
          </w:p>
        </w:tc>
        <w:tc>
          <w:tcPr>
            <w:tcW w:w="1241" w:type="dxa"/>
            <w:shd w:val="clear" w:color="auto" w:fill="auto"/>
            <w:vAlign w:val="center"/>
          </w:tcPr>
          <w:p w:rsidR="00DD772E" w:rsidRDefault="00DD772E">
            <w:pPr>
              <w:widowControl/>
              <w:snapToGrid w:val="0"/>
              <w:jc w:val="left"/>
              <w:rPr>
                <w:kern w:val="0"/>
                <w:sz w:val="24"/>
                <w:szCs w:val="21"/>
              </w:rPr>
            </w:pPr>
          </w:p>
        </w:tc>
      </w:tr>
    </w:tbl>
    <w:p w:rsidR="00DD772E" w:rsidRDefault="008E0AEC">
      <w:pPr>
        <w:spacing w:line="620" w:lineRule="exact"/>
        <w:rPr>
          <w:sz w:val="24"/>
        </w:rPr>
      </w:pPr>
      <w:r>
        <w:rPr>
          <w:sz w:val="24"/>
        </w:rPr>
        <w:t>注：</w:t>
      </w:r>
    </w:p>
    <w:p w:rsidR="00DD772E" w:rsidRDefault="008E0AEC">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D772E" w:rsidRDefault="008E0AEC">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DD772E" w:rsidRDefault="008E0AEC">
      <w:pPr>
        <w:spacing w:line="360" w:lineRule="auto"/>
        <w:rPr>
          <w:sz w:val="24"/>
        </w:rPr>
      </w:pPr>
      <w:r>
        <w:rPr>
          <w:rFonts w:hint="eastAsia"/>
          <w:sz w:val="24"/>
        </w:rPr>
        <w:t>3</w:t>
      </w:r>
      <w:r>
        <w:rPr>
          <w:sz w:val="24"/>
        </w:rPr>
        <w:t xml:space="preserve">. </w:t>
      </w:r>
      <w:r>
        <w:rPr>
          <w:sz w:val="24"/>
        </w:rPr>
        <w:t>偏离说明指招标要求与投标应答之间的不同之处。</w:t>
      </w:r>
    </w:p>
    <w:p w:rsidR="00DD772E" w:rsidRDefault="00DD772E">
      <w:pPr>
        <w:spacing w:line="360" w:lineRule="auto"/>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8E0AEC">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DD772E" w:rsidRDefault="008E0AEC">
      <w:pPr>
        <w:autoSpaceDN w:val="0"/>
        <w:spacing w:line="360" w:lineRule="auto"/>
        <w:jc w:val="center"/>
        <w:rPr>
          <w:b/>
          <w:bCs/>
          <w:sz w:val="24"/>
        </w:rPr>
      </w:pPr>
      <w:r>
        <w:rPr>
          <w:b/>
          <w:bCs/>
          <w:sz w:val="24"/>
        </w:rPr>
        <w:t>技术要求点对点应答表</w:t>
      </w:r>
    </w:p>
    <w:p w:rsidR="00DD772E" w:rsidRDefault="008E0AEC">
      <w:pPr>
        <w:spacing w:line="460" w:lineRule="exact"/>
        <w:rPr>
          <w:sz w:val="24"/>
        </w:rPr>
      </w:pPr>
      <w:r>
        <w:rPr>
          <w:sz w:val="24"/>
        </w:rPr>
        <w:t>项目名称：</w:t>
      </w:r>
      <w:r>
        <w:rPr>
          <w:sz w:val="24"/>
          <w:u w:val="single"/>
        </w:rPr>
        <w:t xml:space="preserve">                    </w:t>
      </w:r>
    </w:p>
    <w:p w:rsidR="00DD772E" w:rsidRDefault="008E0AEC">
      <w:pPr>
        <w:spacing w:line="460" w:lineRule="exact"/>
        <w:rPr>
          <w:sz w:val="24"/>
        </w:rPr>
      </w:pPr>
      <w:r>
        <w:rPr>
          <w:sz w:val="24"/>
        </w:rPr>
        <w:t>项目编号：</w:t>
      </w:r>
      <w:r>
        <w:rPr>
          <w:sz w:val="24"/>
          <w:u w:val="single"/>
        </w:rPr>
        <w:t xml:space="preserve">                    </w:t>
      </w:r>
    </w:p>
    <w:p w:rsidR="00DD772E" w:rsidRDefault="008E0AEC">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D772E">
        <w:trPr>
          <w:tblHeader/>
          <w:jc w:val="center"/>
        </w:trPr>
        <w:tc>
          <w:tcPr>
            <w:tcW w:w="9807" w:type="dxa"/>
            <w:gridSpan w:val="7"/>
            <w:shd w:val="clear" w:color="auto" w:fill="auto"/>
            <w:vAlign w:val="center"/>
          </w:tcPr>
          <w:p w:rsidR="00DD772E" w:rsidRDefault="008E0AEC">
            <w:pPr>
              <w:widowControl/>
              <w:snapToGrid w:val="0"/>
              <w:rPr>
                <w:b/>
                <w:kern w:val="0"/>
                <w:sz w:val="24"/>
                <w:szCs w:val="21"/>
              </w:rPr>
            </w:pPr>
            <w:r>
              <w:rPr>
                <w:rFonts w:hint="eastAsia"/>
                <w:b/>
                <w:kern w:val="0"/>
                <w:sz w:val="24"/>
                <w:szCs w:val="21"/>
              </w:rPr>
              <w:t>招标文件第二部分技术要求</w:t>
            </w:r>
          </w:p>
        </w:tc>
      </w:tr>
      <w:tr w:rsidR="00DD772E">
        <w:trPr>
          <w:tblHeader/>
          <w:jc w:val="center"/>
        </w:trPr>
        <w:tc>
          <w:tcPr>
            <w:tcW w:w="843" w:type="dxa"/>
            <w:shd w:val="clear" w:color="auto" w:fill="auto"/>
            <w:vAlign w:val="center"/>
          </w:tcPr>
          <w:p w:rsidR="00DD772E" w:rsidRDefault="008E0AEC">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DD772E" w:rsidRDefault="008E0AEC">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D772E" w:rsidRDefault="008E0AE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D772E" w:rsidRDefault="008E0AEC">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D772E" w:rsidRDefault="008E0AEC">
            <w:pPr>
              <w:widowControl/>
              <w:snapToGrid w:val="0"/>
              <w:jc w:val="center"/>
              <w:rPr>
                <w:kern w:val="0"/>
                <w:sz w:val="24"/>
                <w:szCs w:val="21"/>
              </w:rPr>
            </w:pPr>
            <w:r>
              <w:rPr>
                <w:kern w:val="0"/>
                <w:sz w:val="24"/>
                <w:szCs w:val="21"/>
              </w:rPr>
              <w:t>备注</w:t>
            </w:r>
          </w:p>
        </w:tc>
      </w:tr>
      <w:tr w:rsidR="00DD772E">
        <w:trPr>
          <w:jc w:val="center"/>
        </w:trPr>
        <w:tc>
          <w:tcPr>
            <w:tcW w:w="843" w:type="dxa"/>
            <w:shd w:val="clear" w:color="auto" w:fill="auto"/>
            <w:vAlign w:val="center"/>
          </w:tcPr>
          <w:p w:rsidR="00DD772E" w:rsidRDefault="008E0AEC">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r w:rsidR="00DD772E">
        <w:trPr>
          <w:jc w:val="center"/>
        </w:trPr>
        <w:tc>
          <w:tcPr>
            <w:tcW w:w="843" w:type="dxa"/>
            <w:shd w:val="clear" w:color="auto" w:fill="auto"/>
            <w:vAlign w:val="center"/>
          </w:tcPr>
          <w:p w:rsidR="00DD772E" w:rsidRDefault="008E0AEC">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r w:rsidR="00DD772E">
        <w:trPr>
          <w:jc w:val="center"/>
        </w:trPr>
        <w:tc>
          <w:tcPr>
            <w:tcW w:w="843" w:type="dxa"/>
            <w:shd w:val="clear" w:color="auto" w:fill="auto"/>
            <w:vAlign w:val="center"/>
          </w:tcPr>
          <w:p w:rsidR="00DD772E" w:rsidRDefault="008E0AEC">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r w:rsidR="00DD772E">
        <w:trPr>
          <w:jc w:val="center"/>
        </w:trPr>
        <w:tc>
          <w:tcPr>
            <w:tcW w:w="843" w:type="dxa"/>
            <w:shd w:val="clear" w:color="auto" w:fill="auto"/>
            <w:vAlign w:val="center"/>
          </w:tcPr>
          <w:p w:rsidR="00DD772E" w:rsidRDefault="008E0AEC">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r w:rsidR="00DD772E">
        <w:trPr>
          <w:jc w:val="center"/>
        </w:trPr>
        <w:tc>
          <w:tcPr>
            <w:tcW w:w="9807" w:type="dxa"/>
            <w:gridSpan w:val="7"/>
            <w:shd w:val="clear" w:color="auto" w:fill="auto"/>
            <w:vAlign w:val="center"/>
          </w:tcPr>
          <w:p w:rsidR="00DD772E" w:rsidRDefault="008E0AEC">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DD772E">
        <w:trPr>
          <w:jc w:val="center"/>
        </w:trPr>
        <w:tc>
          <w:tcPr>
            <w:tcW w:w="843" w:type="dxa"/>
            <w:shd w:val="clear" w:color="auto" w:fill="auto"/>
            <w:vAlign w:val="center"/>
          </w:tcPr>
          <w:p w:rsidR="00DD772E" w:rsidRDefault="008E0AEC">
            <w:pPr>
              <w:widowControl/>
              <w:snapToGrid w:val="0"/>
              <w:jc w:val="center"/>
              <w:rPr>
                <w:kern w:val="0"/>
                <w:sz w:val="24"/>
                <w:szCs w:val="21"/>
              </w:rPr>
            </w:pPr>
            <w:r>
              <w:rPr>
                <w:kern w:val="0"/>
                <w:sz w:val="24"/>
                <w:szCs w:val="21"/>
              </w:rPr>
              <w:t>序号</w:t>
            </w:r>
          </w:p>
        </w:tc>
        <w:tc>
          <w:tcPr>
            <w:tcW w:w="1039" w:type="dxa"/>
            <w:shd w:val="clear" w:color="auto" w:fill="auto"/>
            <w:vAlign w:val="center"/>
          </w:tcPr>
          <w:p w:rsidR="00DD772E" w:rsidRDefault="008E0AEC">
            <w:pPr>
              <w:widowControl/>
              <w:snapToGrid w:val="0"/>
              <w:jc w:val="center"/>
              <w:rPr>
                <w:kern w:val="0"/>
                <w:sz w:val="24"/>
                <w:szCs w:val="21"/>
              </w:rPr>
            </w:pPr>
            <w:r>
              <w:rPr>
                <w:rFonts w:hint="eastAsia"/>
                <w:kern w:val="0"/>
                <w:sz w:val="24"/>
                <w:szCs w:val="21"/>
              </w:rPr>
              <w:t>标的</w:t>
            </w:r>
          </w:p>
          <w:p w:rsidR="00DD772E" w:rsidRDefault="008E0AEC">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DD772E" w:rsidRDefault="008E0AEC">
            <w:pPr>
              <w:snapToGrid w:val="0"/>
              <w:jc w:val="center"/>
              <w:rPr>
                <w:rFonts w:cs="宋体"/>
                <w:kern w:val="0"/>
                <w:sz w:val="24"/>
              </w:rPr>
            </w:pPr>
            <w:r>
              <w:rPr>
                <w:rFonts w:cs="宋体" w:hint="eastAsia"/>
                <w:kern w:val="0"/>
                <w:sz w:val="24"/>
              </w:rPr>
              <w:t>条款</w:t>
            </w:r>
          </w:p>
          <w:p w:rsidR="00DD772E" w:rsidRDefault="008E0AEC">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DD772E" w:rsidRDefault="008E0AEC">
            <w:pPr>
              <w:snapToGrid w:val="0"/>
              <w:jc w:val="center"/>
              <w:rPr>
                <w:kern w:val="0"/>
                <w:sz w:val="24"/>
                <w:szCs w:val="21"/>
              </w:rPr>
            </w:pPr>
            <w:r>
              <w:rPr>
                <w:kern w:val="0"/>
                <w:sz w:val="24"/>
                <w:szCs w:val="21"/>
              </w:rPr>
              <w:t>招标要求</w:t>
            </w:r>
          </w:p>
        </w:tc>
        <w:tc>
          <w:tcPr>
            <w:tcW w:w="2680" w:type="dxa"/>
            <w:shd w:val="clear" w:color="auto" w:fill="auto"/>
            <w:vAlign w:val="center"/>
          </w:tcPr>
          <w:p w:rsidR="00DD772E" w:rsidRDefault="008E0AE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D772E" w:rsidRDefault="008E0AEC">
            <w:pPr>
              <w:widowControl/>
              <w:snapToGrid w:val="0"/>
              <w:jc w:val="center"/>
              <w:rPr>
                <w:kern w:val="0"/>
                <w:sz w:val="24"/>
                <w:szCs w:val="21"/>
              </w:rPr>
            </w:pPr>
            <w:r>
              <w:rPr>
                <w:kern w:val="0"/>
                <w:sz w:val="24"/>
                <w:szCs w:val="21"/>
              </w:rPr>
              <w:t>偏离</w:t>
            </w:r>
          </w:p>
          <w:p w:rsidR="00DD772E" w:rsidRDefault="008E0AEC">
            <w:pPr>
              <w:widowControl/>
              <w:snapToGrid w:val="0"/>
              <w:jc w:val="center"/>
              <w:rPr>
                <w:kern w:val="0"/>
                <w:sz w:val="24"/>
                <w:szCs w:val="21"/>
              </w:rPr>
            </w:pPr>
            <w:r>
              <w:rPr>
                <w:kern w:val="0"/>
                <w:sz w:val="24"/>
                <w:szCs w:val="21"/>
              </w:rPr>
              <w:t>说明</w:t>
            </w:r>
          </w:p>
        </w:tc>
        <w:tc>
          <w:tcPr>
            <w:tcW w:w="1315" w:type="dxa"/>
            <w:shd w:val="clear" w:color="auto" w:fill="auto"/>
            <w:vAlign w:val="center"/>
          </w:tcPr>
          <w:p w:rsidR="00DD772E" w:rsidRDefault="008E0AEC">
            <w:pPr>
              <w:widowControl/>
              <w:snapToGrid w:val="0"/>
              <w:jc w:val="center"/>
              <w:rPr>
                <w:kern w:val="0"/>
                <w:sz w:val="24"/>
                <w:szCs w:val="21"/>
              </w:rPr>
            </w:pPr>
            <w:r>
              <w:rPr>
                <w:rFonts w:hint="eastAsia"/>
                <w:kern w:val="0"/>
                <w:sz w:val="24"/>
                <w:szCs w:val="21"/>
              </w:rPr>
              <w:t>技术支撑材料所在页码</w:t>
            </w:r>
          </w:p>
        </w:tc>
      </w:tr>
      <w:tr w:rsidR="00DD772E">
        <w:trPr>
          <w:jc w:val="center"/>
        </w:trPr>
        <w:tc>
          <w:tcPr>
            <w:tcW w:w="843" w:type="dxa"/>
            <w:shd w:val="clear" w:color="auto" w:fill="auto"/>
            <w:vAlign w:val="center"/>
          </w:tcPr>
          <w:p w:rsidR="00DD772E" w:rsidRDefault="00DD772E">
            <w:pPr>
              <w:widowControl/>
              <w:snapToGrid w:val="0"/>
              <w:jc w:val="center"/>
              <w:rPr>
                <w:kern w:val="0"/>
                <w:sz w:val="24"/>
                <w:szCs w:val="21"/>
              </w:rPr>
            </w:pPr>
          </w:p>
        </w:tc>
        <w:tc>
          <w:tcPr>
            <w:tcW w:w="1039" w:type="dxa"/>
            <w:shd w:val="clear" w:color="auto" w:fill="auto"/>
            <w:vAlign w:val="center"/>
          </w:tcPr>
          <w:p w:rsidR="00DD772E" w:rsidRDefault="00DD772E">
            <w:pPr>
              <w:widowControl/>
              <w:snapToGrid w:val="0"/>
              <w:jc w:val="center"/>
              <w:rPr>
                <w:kern w:val="0"/>
                <w:sz w:val="24"/>
                <w:szCs w:val="21"/>
              </w:rPr>
            </w:pPr>
          </w:p>
        </w:tc>
        <w:tc>
          <w:tcPr>
            <w:tcW w:w="851" w:type="dxa"/>
            <w:shd w:val="clear" w:color="auto" w:fill="auto"/>
            <w:vAlign w:val="center"/>
          </w:tcPr>
          <w:p w:rsidR="00DD772E" w:rsidRDefault="00DD772E">
            <w:pPr>
              <w:widowControl/>
              <w:snapToGrid w:val="0"/>
              <w:jc w:val="center"/>
              <w:rPr>
                <w:kern w:val="0"/>
                <w:sz w:val="24"/>
                <w:szCs w:val="21"/>
              </w:rPr>
            </w:pPr>
          </w:p>
        </w:tc>
        <w:tc>
          <w:tcPr>
            <w:tcW w:w="1790" w:type="dxa"/>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r w:rsidR="00DD772E">
        <w:trPr>
          <w:jc w:val="center"/>
        </w:trPr>
        <w:tc>
          <w:tcPr>
            <w:tcW w:w="843" w:type="dxa"/>
            <w:shd w:val="clear" w:color="auto" w:fill="auto"/>
            <w:vAlign w:val="center"/>
          </w:tcPr>
          <w:p w:rsidR="00DD772E" w:rsidRDefault="00DD772E">
            <w:pPr>
              <w:widowControl/>
              <w:snapToGrid w:val="0"/>
              <w:jc w:val="center"/>
              <w:rPr>
                <w:kern w:val="0"/>
                <w:sz w:val="24"/>
                <w:szCs w:val="21"/>
              </w:rPr>
            </w:pPr>
          </w:p>
        </w:tc>
        <w:tc>
          <w:tcPr>
            <w:tcW w:w="1039" w:type="dxa"/>
            <w:shd w:val="clear" w:color="auto" w:fill="auto"/>
            <w:vAlign w:val="center"/>
          </w:tcPr>
          <w:p w:rsidR="00DD772E" w:rsidRDefault="00DD772E">
            <w:pPr>
              <w:widowControl/>
              <w:snapToGrid w:val="0"/>
              <w:jc w:val="center"/>
              <w:rPr>
                <w:kern w:val="0"/>
                <w:sz w:val="24"/>
                <w:szCs w:val="21"/>
              </w:rPr>
            </w:pPr>
          </w:p>
        </w:tc>
        <w:tc>
          <w:tcPr>
            <w:tcW w:w="851" w:type="dxa"/>
            <w:shd w:val="clear" w:color="auto" w:fill="auto"/>
            <w:vAlign w:val="center"/>
          </w:tcPr>
          <w:p w:rsidR="00DD772E" w:rsidRDefault="00DD772E">
            <w:pPr>
              <w:widowControl/>
              <w:snapToGrid w:val="0"/>
              <w:jc w:val="center"/>
              <w:rPr>
                <w:kern w:val="0"/>
                <w:sz w:val="24"/>
                <w:szCs w:val="21"/>
              </w:rPr>
            </w:pPr>
          </w:p>
        </w:tc>
        <w:tc>
          <w:tcPr>
            <w:tcW w:w="1790" w:type="dxa"/>
            <w:shd w:val="clear" w:color="auto" w:fill="auto"/>
            <w:vAlign w:val="center"/>
          </w:tcPr>
          <w:p w:rsidR="00DD772E" w:rsidRDefault="00DD772E">
            <w:pPr>
              <w:widowControl/>
              <w:snapToGrid w:val="0"/>
              <w:jc w:val="center"/>
              <w:rPr>
                <w:kern w:val="0"/>
                <w:sz w:val="24"/>
                <w:szCs w:val="21"/>
              </w:rPr>
            </w:pPr>
          </w:p>
        </w:tc>
        <w:tc>
          <w:tcPr>
            <w:tcW w:w="2680" w:type="dxa"/>
            <w:shd w:val="clear" w:color="auto" w:fill="auto"/>
            <w:vAlign w:val="center"/>
          </w:tcPr>
          <w:p w:rsidR="00DD772E" w:rsidRDefault="00DD772E">
            <w:pPr>
              <w:widowControl/>
              <w:snapToGrid w:val="0"/>
              <w:jc w:val="center"/>
              <w:rPr>
                <w:kern w:val="0"/>
                <w:sz w:val="24"/>
                <w:szCs w:val="21"/>
              </w:rPr>
            </w:pPr>
          </w:p>
        </w:tc>
        <w:tc>
          <w:tcPr>
            <w:tcW w:w="1289" w:type="dxa"/>
            <w:shd w:val="clear" w:color="auto" w:fill="auto"/>
            <w:vAlign w:val="center"/>
          </w:tcPr>
          <w:p w:rsidR="00DD772E" w:rsidRDefault="00DD772E">
            <w:pPr>
              <w:widowControl/>
              <w:snapToGrid w:val="0"/>
              <w:jc w:val="center"/>
              <w:rPr>
                <w:kern w:val="0"/>
                <w:sz w:val="24"/>
                <w:szCs w:val="21"/>
              </w:rPr>
            </w:pPr>
          </w:p>
        </w:tc>
        <w:tc>
          <w:tcPr>
            <w:tcW w:w="1315" w:type="dxa"/>
            <w:shd w:val="clear" w:color="auto" w:fill="auto"/>
            <w:vAlign w:val="center"/>
          </w:tcPr>
          <w:p w:rsidR="00DD772E" w:rsidRDefault="00DD772E">
            <w:pPr>
              <w:widowControl/>
              <w:snapToGrid w:val="0"/>
              <w:jc w:val="center"/>
              <w:rPr>
                <w:kern w:val="0"/>
                <w:sz w:val="24"/>
                <w:szCs w:val="21"/>
              </w:rPr>
            </w:pPr>
          </w:p>
        </w:tc>
      </w:tr>
    </w:tbl>
    <w:p w:rsidR="00DD772E" w:rsidRDefault="008E0AEC">
      <w:pPr>
        <w:snapToGrid w:val="0"/>
        <w:spacing w:line="480" w:lineRule="exact"/>
        <w:rPr>
          <w:sz w:val="24"/>
        </w:rPr>
      </w:pPr>
      <w:r>
        <w:rPr>
          <w:sz w:val="24"/>
        </w:rPr>
        <w:t>注：</w:t>
      </w:r>
    </w:p>
    <w:p w:rsidR="00DD772E" w:rsidRDefault="008E0AEC">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DD772E" w:rsidRDefault="008E0AEC">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DD772E" w:rsidRDefault="008E0AEC">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DD772E" w:rsidRDefault="008E0AEC">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D772E" w:rsidRDefault="00DD772E" w:rsidP="002B228F">
      <w:pPr>
        <w:spacing w:line="360" w:lineRule="auto"/>
        <w:ind w:firstLineChars="1700" w:firstLine="3794"/>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8E0AEC">
      <w:pPr>
        <w:tabs>
          <w:tab w:val="left" w:pos="360"/>
        </w:tabs>
        <w:spacing w:line="360" w:lineRule="auto"/>
        <w:rPr>
          <w:b/>
          <w:sz w:val="24"/>
        </w:rPr>
      </w:pPr>
      <w:r>
        <w:rPr>
          <w:sz w:val="24"/>
        </w:rPr>
        <w:br w:type="page"/>
      </w:r>
      <w:r>
        <w:rPr>
          <w:b/>
          <w:sz w:val="24"/>
        </w:rPr>
        <w:lastRenderedPageBreak/>
        <w:t>附件</w:t>
      </w:r>
      <w:r>
        <w:rPr>
          <w:rFonts w:hint="eastAsia"/>
          <w:b/>
          <w:sz w:val="24"/>
        </w:rPr>
        <w:t>8</w:t>
      </w:r>
    </w:p>
    <w:p w:rsidR="00DD772E" w:rsidRDefault="008E0AEC">
      <w:pPr>
        <w:autoSpaceDN w:val="0"/>
        <w:spacing w:line="360" w:lineRule="auto"/>
        <w:jc w:val="center"/>
        <w:rPr>
          <w:b/>
          <w:bCs/>
          <w:sz w:val="24"/>
        </w:rPr>
      </w:pPr>
      <w:r>
        <w:rPr>
          <w:rFonts w:hint="eastAsia"/>
          <w:b/>
          <w:bCs/>
          <w:sz w:val="24"/>
        </w:rPr>
        <w:t>业绩</w:t>
      </w:r>
    </w:p>
    <w:p w:rsidR="00DD772E" w:rsidRDefault="00DD772E">
      <w:pPr>
        <w:spacing w:line="460" w:lineRule="exact"/>
        <w:ind w:left="192"/>
        <w:rPr>
          <w:sz w:val="24"/>
        </w:rPr>
      </w:pPr>
    </w:p>
    <w:p w:rsidR="00DD772E" w:rsidRDefault="008E0AEC">
      <w:pPr>
        <w:spacing w:line="460" w:lineRule="exact"/>
        <w:rPr>
          <w:sz w:val="24"/>
        </w:rPr>
      </w:pPr>
      <w:r>
        <w:rPr>
          <w:sz w:val="24"/>
        </w:rPr>
        <w:t>项目名称：</w:t>
      </w:r>
      <w:r>
        <w:rPr>
          <w:sz w:val="24"/>
          <w:u w:val="single"/>
        </w:rPr>
        <w:t xml:space="preserve">                    </w:t>
      </w:r>
    </w:p>
    <w:p w:rsidR="00DD772E" w:rsidRDefault="008E0AEC">
      <w:pPr>
        <w:spacing w:line="460" w:lineRule="exact"/>
        <w:rPr>
          <w:sz w:val="24"/>
        </w:rPr>
      </w:pPr>
      <w:r>
        <w:rPr>
          <w:sz w:val="24"/>
        </w:rPr>
        <w:t>项目编号：</w:t>
      </w:r>
      <w:r>
        <w:rPr>
          <w:sz w:val="24"/>
          <w:u w:val="single"/>
        </w:rPr>
        <w:t xml:space="preserve">                    </w:t>
      </w:r>
    </w:p>
    <w:p w:rsidR="00DD772E" w:rsidRDefault="008E0AEC">
      <w:pPr>
        <w:spacing w:line="460" w:lineRule="exact"/>
        <w:rPr>
          <w:sz w:val="24"/>
          <w:u w:val="single"/>
        </w:rPr>
      </w:pPr>
      <w:r>
        <w:rPr>
          <w:sz w:val="24"/>
        </w:rPr>
        <w:t>包号：</w:t>
      </w:r>
      <w:r>
        <w:rPr>
          <w:sz w:val="24"/>
          <w:u w:val="single"/>
        </w:rPr>
        <w:t xml:space="preserve">                        </w:t>
      </w:r>
    </w:p>
    <w:p w:rsidR="00DD772E" w:rsidRDefault="00DD772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8E0AEC">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r w:rsidR="00DD772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772E" w:rsidRDefault="00DD772E">
            <w:pPr>
              <w:snapToGrid w:val="0"/>
              <w:jc w:val="center"/>
              <w:rPr>
                <w:sz w:val="24"/>
              </w:rPr>
            </w:pPr>
          </w:p>
        </w:tc>
      </w:tr>
    </w:tbl>
    <w:p w:rsidR="00DD772E" w:rsidRDefault="00DD772E">
      <w:pPr>
        <w:spacing w:line="560" w:lineRule="exact"/>
        <w:jc w:val="center"/>
        <w:rPr>
          <w:sz w:val="24"/>
        </w:rPr>
      </w:pPr>
    </w:p>
    <w:p w:rsidR="00DD772E" w:rsidRDefault="008E0AEC">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D772E" w:rsidRDefault="00DD772E">
      <w:pPr>
        <w:spacing w:line="560" w:lineRule="exact"/>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pPr>
        <w:spacing w:line="460" w:lineRule="exact"/>
        <w:rPr>
          <w:sz w:val="24"/>
        </w:rPr>
      </w:pP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rFonts w:hint="eastAsia"/>
          <w:b/>
          <w:sz w:val="24"/>
        </w:rPr>
        <w:lastRenderedPageBreak/>
        <w:t>附件</w:t>
      </w:r>
      <w:r>
        <w:rPr>
          <w:rFonts w:hint="eastAsia"/>
          <w:b/>
          <w:sz w:val="24"/>
        </w:rPr>
        <w:t>9</w:t>
      </w:r>
    </w:p>
    <w:p w:rsidR="00DD772E" w:rsidRDefault="008E0AEC">
      <w:pPr>
        <w:autoSpaceDN w:val="0"/>
        <w:spacing w:line="360" w:lineRule="auto"/>
        <w:jc w:val="center"/>
        <w:rPr>
          <w:b/>
          <w:bCs/>
          <w:sz w:val="24"/>
        </w:rPr>
      </w:pPr>
      <w:r>
        <w:rPr>
          <w:rFonts w:hint="eastAsia"/>
          <w:b/>
          <w:bCs/>
          <w:sz w:val="24"/>
        </w:rPr>
        <w:t>制造商售后服务承诺</w:t>
      </w:r>
    </w:p>
    <w:p w:rsidR="00DD772E" w:rsidRDefault="00DD772E" w:rsidP="002B228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承诺内容</w:t>
            </w:r>
          </w:p>
        </w:tc>
      </w:tr>
      <w:tr w:rsidR="00DD772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D772E" w:rsidRDefault="00DD772E">
            <w:pPr>
              <w:pStyle w:val="11"/>
              <w:spacing w:line="360" w:lineRule="auto"/>
              <w:rPr>
                <w:rFonts w:cs="Arial"/>
                <w:bCs/>
                <w:sz w:val="24"/>
              </w:rPr>
            </w:pPr>
          </w:p>
        </w:tc>
      </w:tr>
      <w:tr w:rsidR="00DD772E">
        <w:trPr>
          <w:cantSplit/>
          <w:trHeight w:val="2818"/>
          <w:jc w:val="center"/>
        </w:trPr>
        <w:tc>
          <w:tcPr>
            <w:tcW w:w="470" w:type="pct"/>
            <w:tcBorders>
              <w:top w:val="single" w:sz="4" w:space="0" w:color="auto"/>
              <w:left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D772E" w:rsidRDefault="00DD772E">
            <w:pPr>
              <w:pStyle w:val="11"/>
              <w:spacing w:line="360" w:lineRule="auto"/>
              <w:rPr>
                <w:rFonts w:cs="Arial"/>
                <w:bCs/>
                <w:sz w:val="24"/>
              </w:rPr>
            </w:pPr>
          </w:p>
        </w:tc>
      </w:tr>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DD772E">
            <w:pPr>
              <w:pStyle w:val="11"/>
              <w:spacing w:line="360" w:lineRule="auto"/>
              <w:rPr>
                <w:rFonts w:cs="Arial"/>
                <w:bCs/>
                <w:sz w:val="24"/>
              </w:rPr>
            </w:pPr>
          </w:p>
          <w:p w:rsidR="00DD772E" w:rsidRDefault="00DD772E">
            <w:pPr>
              <w:pStyle w:val="11"/>
              <w:spacing w:line="360" w:lineRule="auto"/>
              <w:rPr>
                <w:rFonts w:cs="Arial"/>
                <w:bCs/>
                <w:sz w:val="24"/>
              </w:rPr>
            </w:pPr>
          </w:p>
        </w:tc>
      </w:tr>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DD772E">
            <w:pPr>
              <w:pStyle w:val="11"/>
              <w:spacing w:line="360" w:lineRule="auto"/>
              <w:rPr>
                <w:rFonts w:cs="Arial"/>
                <w:bCs/>
                <w:sz w:val="24"/>
              </w:rPr>
            </w:pPr>
          </w:p>
          <w:p w:rsidR="00DD772E" w:rsidRDefault="00DD772E">
            <w:pPr>
              <w:pStyle w:val="11"/>
              <w:spacing w:line="360" w:lineRule="auto"/>
              <w:rPr>
                <w:rFonts w:cs="Arial"/>
                <w:bCs/>
                <w:sz w:val="24"/>
              </w:rPr>
            </w:pPr>
          </w:p>
        </w:tc>
      </w:tr>
    </w:tbl>
    <w:p w:rsidR="00DD772E" w:rsidRDefault="00DD772E">
      <w:pPr>
        <w:spacing w:line="620" w:lineRule="exact"/>
        <w:rPr>
          <w:sz w:val="24"/>
        </w:rPr>
      </w:pPr>
    </w:p>
    <w:p w:rsidR="00DD772E" w:rsidRDefault="008E0AEC" w:rsidP="002B228F">
      <w:pPr>
        <w:spacing w:line="360" w:lineRule="auto"/>
        <w:ind w:firstLineChars="1700" w:firstLine="3794"/>
        <w:rPr>
          <w:sz w:val="24"/>
        </w:rPr>
      </w:pPr>
      <w:r>
        <w:rPr>
          <w:rFonts w:hint="eastAsia"/>
          <w:sz w:val="24"/>
        </w:rPr>
        <w:t>制造商（加盖制造商公章）：</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pPr>
        <w:snapToGrid w:val="0"/>
        <w:spacing w:line="360" w:lineRule="auto"/>
        <w:rPr>
          <w:sz w:val="24"/>
          <w:szCs w:val="21"/>
        </w:rPr>
      </w:pPr>
    </w:p>
    <w:p w:rsidR="00DD772E" w:rsidRDefault="008E0AEC">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D772E" w:rsidRDefault="00DD772E"/>
    <w:p w:rsidR="00DD772E" w:rsidRDefault="008E0AEC">
      <w:pPr>
        <w:widowControl/>
        <w:jc w:val="left"/>
        <w:rPr>
          <w:b/>
          <w:bCs/>
          <w:sz w:val="24"/>
        </w:rPr>
      </w:pPr>
      <w:r>
        <w:rPr>
          <w:b/>
          <w:bCs/>
          <w:sz w:val="24"/>
        </w:rPr>
        <w:br w:type="page"/>
      </w:r>
    </w:p>
    <w:p w:rsidR="00DD772E" w:rsidRDefault="008E0AEC">
      <w:pPr>
        <w:tabs>
          <w:tab w:val="left" w:pos="360"/>
        </w:tabs>
        <w:spacing w:line="360" w:lineRule="auto"/>
        <w:rPr>
          <w:b/>
          <w:bCs/>
          <w:sz w:val="24"/>
        </w:rPr>
      </w:pPr>
      <w:r>
        <w:rPr>
          <w:rFonts w:hint="eastAsia"/>
          <w:b/>
          <w:sz w:val="24"/>
        </w:rPr>
        <w:lastRenderedPageBreak/>
        <w:t>附件</w:t>
      </w:r>
      <w:r>
        <w:rPr>
          <w:rFonts w:hint="eastAsia"/>
          <w:b/>
          <w:sz w:val="24"/>
        </w:rPr>
        <w:t>10</w:t>
      </w:r>
    </w:p>
    <w:p w:rsidR="00DD772E" w:rsidRDefault="008E0AEC">
      <w:pPr>
        <w:autoSpaceDN w:val="0"/>
        <w:spacing w:line="360" w:lineRule="auto"/>
        <w:jc w:val="center"/>
        <w:rPr>
          <w:b/>
          <w:bCs/>
          <w:sz w:val="24"/>
        </w:rPr>
      </w:pPr>
      <w:r>
        <w:rPr>
          <w:rFonts w:hint="eastAsia"/>
          <w:b/>
          <w:bCs/>
          <w:sz w:val="24"/>
        </w:rPr>
        <w:t>投标人售后服务承诺</w:t>
      </w:r>
    </w:p>
    <w:p w:rsidR="00DD772E" w:rsidRDefault="00DD772E" w:rsidP="002B228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sz w:val="24"/>
              </w:rPr>
            </w:pPr>
            <w:r>
              <w:rPr>
                <w:rFonts w:cs="Arial" w:hint="eastAsia"/>
                <w:sz w:val="24"/>
              </w:rPr>
              <w:t>承诺内容</w:t>
            </w:r>
          </w:p>
        </w:tc>
      </w:tr>
      <w:tr w:rsidR="00DD772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D772E" w:rsidRDefault="00DD772E">
            <w:pPr>
              <w:pStyle w:val="11"/>
              <w:spacing w:line="360" w:lineRule="auto"/>
              <w:rPr>
                <w:rFonts w:cs="Arial"/>
                <w:bCs/>
                <w:sz w:val="24"/>
              </w:rPr>
            </w:pPr>
          </w:p>
        </w:tc>
      </w:tr>
      <w:tr w:rsidR="00DD772E">
        <w:trPr>
          <w:cantSplit/>
          <w:trHeight w:val="2818"/>
          <w:jc w:val="center"/>
        </w:trPr>
        <w:tc>
          <w:tcPr>
            <w:tcW w:w="470" w:type="pct"/>
            <w:tcBorders>
              <w:top w:val="single" w:sz="4" w:space="0" w:color="auto"/>
              <w:left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D772E" w:rsidRDefault="00DD772E">
            <w:pPr>
              <w:pStyle w:val="11"/>
              <w:spacing w:line="360" w:lineRule="auto"/>
              <w:rPr>
                <w:rFonts w:cs="Arial"/>
                <w:bCs/>
                <w:sz w:val="24"/>
              </w:rPr>
            </w:pPr>
          </w:p>
        </w:tc>
      </w:tr>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DD772E">
            <w:pPr>
              <w:pStyle w:val="11"/>
              <w:spacing w:line="360" w:lineRule="auto"/>
              <w:rPr>
                <w:rFonts w:cs="Arial"/>
                <w:bCs/>
                <w:sz w:val="24"/>
              </w:rPr>
            </w:pPr>
          </w:p>
          <w:p w:rsidR="00DD772E" w:rsidRDefault="00DD772E">
            <w:pPr>
              <w:pStyle w:val="11"/>
              <w:spacing w:line="360" w:lineRule="auto"/>
              <w:rPr>
                <w:rFonts w:cs="Arial"/>
                <w:bCs/>
                <w:sz w:val="24"/>
              </w:rPr>
            </w:pPr>
          </w:p>
        </w:tc>
      </w:tr>
      <w:tr w:rsidR="00DD772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D772E" w:rsidRDefault="008E0AE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D772E" w:rsidRDefault="00DD772E">
            <w:pPr>
              <w:pStyle w:val="11"/>
              <w:spacing w:line="360" w:lineRule="auto"/>
              <w:rPr>
                <w:rFonts w:cs="Arial"/>
                <w:bCs/>
                <w:sz w:val="24"/>
              </w:rPr>
            </w:pPr>
          </w:p>
          <w:p w:rsidR="00DD772E" w:rsidRDefault="00DD772E">
            <w:pPr>
              <w:pStyle w:val="11"/>
              <w:spacing w:line="360" w:lineRule="auto"/>
              <w:rPr>
                <w:rFonts w:cs="Arial"/>
                <w:bCs/>
                <w:sz w:val="24"/>
              </w:rPr>
            </w:pPr>
          </w:p>
        </w:tc>
      </w:tr>
    </w:tbl>
    <w:p w:rsidR="00DD772E" w:rsidRDefault="00DD772E">
      <w:pPr>
        <w:spacing w:line="620" w:lineRule="exact"/>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pPr>
        <w:spacing w:line="620" w:lineRule="exact"/>
        <w:rPr>
          <w:sz w:val="24"/>
        </w:rPr>
      </w:pPr>
    </w:p>
    <w:p w:rsidR="00DD772E" w:rsidRDefault="008E0AEC">
      <w:pPr>
        <w:widowControl/>
        <w:jc w:val="left"/>
        <w:rPr>
          <w:sz w:val="24"/>
        </w:rPr>
      </w:pPr>
      <w:r>
        <w:rPr>
          <w:sz w:val="24"/>
        </w:rPr>
        <w:br w:type="page"/>
      </w:r>
    </w:p>
    <w:p w:rsidR="00DD772E" w:rsidRDefault="008E0AEC">
      <w:pPr>
        <w:tabs>
          <w:tab w:val="left" w:pos="360"/>
        </w:tabs>
        <w:spacing w:line="360" w:lineRule="auto"/>
        <w:rPr>
          <w:b/>
          <w:sz w:val="24"/>
        </w:rPr>
      </w:pPr>
      <w:r>
        <w:rPr>
          <w:rFonts w:hint="eastAsia"/>
          <w:b/>
          <w:sz w:val="24"/>
        </w:rPr>
        <w:lastRenderedPageBreak/>
        <w:t>附件</w:t>
      </w:r>
      <w:r>
        <w:rPr>
          <w:rFonts w:hint="eastAsia"/>
          <w:b/>
          <w:sz w:val="24"/>
        </w:rPr>
        <w:t>11</w:t>
      </w:r>
    </w:p>
    <w:p w:rsidR="00DD772E" w:rsidRDefault="008E0AEC">
      <w:pPr>
        <w:autoSpaceDN w:val="0"/>
        <w:spacing w:line="360" w:lineRule="auto"/>
        <w:jc w:val="center"/>
        <w:rPr>
          <w:b/>
          <w:bCs/>
          <w:sz w:val="24"/>
        </w:rPr>
      </w:pPr>
      <w:r>
        <w:rPr>
          <w:rFonts w:hint="eastAsia"/>
          <w:b/>
          <w:bCs/>
          <w:sz w:val="24"/>
        </w:rPr>
        <w:t>政府采购政策情况表</w:t>
      </w:r>
    </w:p>
    <w:p w:rsidR="00DD772E" w:rsidRDefault="00DD772E">
      <w:pPr>
        <w:spacing w:line="460" w:lineRule="exact"/>
        <w:jc w:val="center"/>
        <w:rPr>
          <w:sz w:val="24"/>
        </w:rPr>
      </w:pPr>
    </w:p>
    <w:p w:rsidR="00DD772E" w:rsidRDefault="008E0AEC">
      <w:pPr>
        <w:spacing w:line="460" w:lineRule="exact"/>
        <w:rPr>
          <w:sz w:val="24"/>
        </w:rPr>
      </w:pPr>
      <w:r>
        <w:rPr>
          <w:sz w:val="24"/>
        </w:rPr>
        <w:t>项目名称：</w:t>
      </w:r>
      <w:r>
        <w:rPr>
          <w:sz w:val="24"/>
          <w:u w:val="single"/>
        </w:rPr>
        <w:t xml:space="preserve">                    </w:t>
      </w:r>
    </w:p>
    <w:p w:rsidR="00DD772E" w:rsidRDefault="008E0AEC">
      <w:pPr>
        <w:spacing w:line="460" w:lineRule="exact"/>
        <w:rPr>
          <w:sz w:val="24"/>
        </w:rPr>
      </w:pPr>
      <w:r>
        <w:rPr>
          <w:sz w:val="24"/>
        </w:rPr>
        <w:t>项目编号：</w:t>
      </w:r>
      <w:r>
        <w:rPr>
          <w:sz w:val="24"/>
          <w:u w:val="single"/>
        </w:rPr>
        <w:t xml:space="preserve">                    </w:t>
      </w:r>
    </w:p>
    <w:p w:rsidR="00DD772E" w:rsidRDefault="008E0AEC">
      <w:pPr>
        <w:spacing w:line="460" w:lineRule="exact"/>
        <w:rPr>
          <w:sz w:val="24"/>
          <w:u w:val="single"/>
        </w:rPr>
      </w:pPr>
      <w:r>
        <w:rPr>
          <w:sz w:val="24"/>
        </w:rPr>
        <w:t>包号：</w:t>
      </w:r>
      <w:r>
        <w:rPr>
          <w:sz w:val="24"/>
          <w:u w:val="single"/>
        </w:rPr>
        <w:t xml:space="preserve">                        </w:t>
      </w:r>
    </w:p>
    <w:p w:rsidR="00DD772E" w:rsidRDefault="008E0AEC">
      <w:pPr>
        <w:spacing w:line="460" w:lineRule="exact"/>
        <w:rPr>
          <w:sz w:val="24"/>
          <w:szCs w:val="24"/>
        </w:rPr>
      </w:pPr>
      <w:r>
        <w:rPr>
          <w:sz w:val="24"/>
          <w:szCs w:val="24"/>
        </w:rPr>
        <w:t>填报要求：</w:t>
      </w:r>
    </w:p>
    <w:p w:rsidR="00DD772E" w:rsidRDefault="008E0AEC">
      <w:pPr>
        <w:spacing w:line="460" w:lineRule="exact"/>
        <w:rPr>
          <w:sz w:val="24"/>
          <w:szCs w:val="24"/>
        </w:rPr>
      </w:pPr>
      <w:r>
        <w:rPr>
          <w:sz w:val="24"/>
          <w:szCs w:val="24"/>
        </w:rPr>
        <w:t>1.</w:t>
      </w:r>
      <w:r>
        <w:rPr>
          <w:sz w:val="24"/>
          <w:szCs w:val="24"/>
        </w:rPr>
        <w:t>本表的产品名称、品牌型号、金额应与《开标分项一览表》一致。</w:t>
      </w:r>
    </w:p>
    <w:p w:rsidR="00DD772E" w:rsidRDefault="008E0AE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D772E" w:rsidRDefault="008E0AE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D772E" w:rsidRDefault="008E0AEC">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D772E" w:rsidRDefault="008E0AEC" w:rsidP="002B228F">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D772E">
        <w:trPr>
          <w:trHeight w:val="490"/>
          <w:jc w:val="center"/>
        </w:trPr>
        <w:tc>
          <w:tcPr>
            <w:tcW w:w="556" w:type="pct"/>
            <w:vMerge w:val="restar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金额</w:t>
            </w:r>
          </w:p>
        </w:tc>
      </w:tr>
      <w:tr w:rsidR="00DD772E">
        <w:trPr>
          <w:trHeight w:val="567"/>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567"/>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567"/>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D772E">
        <w:trPr>
          <w:trHeight w:val="567"/>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D772E">
        <w:trPr>
          <w:trHeight w:val="567"/>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D772E" w:rsidRDefault="008E0AEC">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D772E">
        <w:trPr>
          <w:trHeight w:val="729"/>
          <w:jc w:val="center"/>
        </w:trPr>
        <w:tc>
          <w:tcPr>
            <w:tcW w:w="556" w:type="pct"/>
            <w:vMerge w:val="restar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金额</w:t>
            </w:r>
          </w:p>
        </w:tc>
      </w:tr>
      <w:tr w:rsidR="00DD772E">
        <w:trPr>
          <w:trHeight w:val="186"/>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224"/>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298"/>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D772E">
        <w:trPr>
          <w:trHeight w:val="240"/>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D772E">
        <w:trPr>
          <w:trHeight w:val="311"/>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D772E" w:rsidRDefault="008E0AEC">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D772E">
        <w:trPr>
          <w:trHeight w:val="729"/>
          <w:jc w:val="center"/>
        </w:trPr>
        <w:tc>
          <w:tcPr>
            <w:tcW w:w="556" w:type="pct"/>
            <w:vMerge w:val="restar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DD772E" w:rsidRDefault="008E0AEC">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制造商</w:t>
            </w:r>
          </w:p>
          <w:p w:rsidR="00DD772E" w:rsidRDefault="008E0AEC">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金额</w:t>
            </w: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tcPr>
          <w:p w:rsidR="00DD772E" w:rsidRDefault="008E0AE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tcPr>
          <w:p w:rsidR="00DD772E" w:rsidRDefault="008E0AE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tcPr>
          <w:p w:rsidR="00DD772E" w:rsidRDefault="008E0AE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tcPr>
          <w:p w:rsidR="00DD772E" w:rsidRDefault="008E0AE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86"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29"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0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963" w:type="pct"/>
            <w:shd w:val="clear" w:color="auto" w:fill="auto"/>
            <w:vAlign w:val="center"/>
          </w:tcPr>
          <w:p w:rsidR="00DD772E" w:rsidRDefault="00DD772E">
            <w:pPr>
              <w:pStyle w:val="13"/>
              <w:tabs>
                <w:tab w:val="left" w:pos="1260"/>
              </w:tabs>
              <w:adjustRightInd w:val="0"/>
              <w:snapToGrid w:val="0"/>
              <w:jc w:val="center"/>
              <w:rPr>
                <w:szCs w:val="21"/>
                <w:lang w:val="en-GB"/>
              </w:rPr>
            </w:pPr>
          </w:p>
        </w:tc>
        <w:tc>
          <w:tcPr>
            <w:tcW w:w="863" w:type="pct"/>
            <w:shd w:val="clear" w:color="auto" w:fill="auto"/>
            <w:vAlign w:val="center"/>
          </w:tcPr>
          <w:p w:rsidR="00DD772E" w:rsidRDefault="00DD772E">
            <w:pPr>
              <w:pStyle w:val="13"/>
              <w:tabs>
                <w:tab w:val="left" w:pos="1260"/>
              </w:tabs>
              <w:adjustRightInd w:val="0"/>
              <w:snapToGrid w:val="0"/>
              <w:jc w:val="center"/>
              <w:rPr>
                <w:szCs w:val="21"/>
                <w:lang w:val="en-GB"/>
              </w:rPr>
            </w:pPr>
          </w:p>
        </w:tc>
      </w:tr>
      <w:tr w:rsidR="00DD772E">
        <w:trPr>
          <w:trHeight w:val="729"/>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D772E">
        <w:trPr>
          <w:trHeight w:val="671"/>
          <w:jc w:val="center"/>
        </w:trPr>
        <w:tc>
          <w:tcPr>
            <w:tcW w:w="556" w:type="pct"/>
            <w:vMerge/>
            <w:shd w:val="clear" w:color="auto" w:fill="auto"/>
            <w:vAlign w:val="center"/>
          </w:tcPr>
          <w:p w:rsidR="00DD772E" w:rsidRDefault="00DD772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D772E" w:rsidRDefault="008E0AE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D772E">
        <w:trPr>
          <w:trHeight w:val="729"/>
          <w:jc w:val="center"/>
        </w:trPr>
        <w:tc>
          <w:tcPr>
            <w:tcW w:w="55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D772E" w:rsidRDefault="008E0AEC">
            <w:pPr>
              <w:pStyle w:val="13"/>
              <w:tabs>
                <w:tab w:val="left" w:pos="1260"/>
              </w:tabs>
              <w:adjustRightInd w:val="0"/>
              <w:snapToGrid w:val="0"/>
              <w:rPr>
                <w:szCs w:val="21"/>
              </w:rPr>
            </w:pPr>
            <w:r>
              <w:rPr>
                <w:szCs w:val="21"/>
              </w:rPr>
              <w:t>如属于中小企业，须提供《中小企业声明函》。</w:t>
            </w:r>
          </w:p>
          <w:p w:rsidR="00DD772E" w:rsidRDefault="008E0AE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D772E">
        <w:trPr>
          <w:trHeight w:val="729"/>
          <w:jc w:val="center"/>
        </w:trPr>
        <w:tc>
          <w:tcPr>
            <w:tcW w:w="55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D772E" w:rsidRDefault="008E0AE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D772E" w:rsidRDefault="008E0AEC">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D772E">
        <w:trPr>
          <w:trHeight w:val="729"/>
          <w:jc w:val="center"/>
        </w:trPr>
        <w:tc>
          <w:tcPr>
            <w:tcW w:w="556" w:type="pct"/>
            <w:shd w:val="clear" w:color="auto" w:fill="auto"/>
            <w:vAlign w:val="center"/>
          </w:tcPr>
          <w:p w:rsidR="00DD772E" w:rsidRDefault="008E0AEC">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D772E" w:rsidRDefault="008E0AEC">
            <w:pPr>
              <w:pStyle w:val="13"/>
              <w:tabs>
                <w:tab w:val="left" w:pos="1260"/>
              </w:tabs>
              <w:adjustRightInd w:val="0"/>
              <w:snapToGrid w:val="0"/>
              <w:rPr>
                <w:szCs w:val="21"/>
              </w:rPr>
            </w:pPr>
            <w:r>
              <w:rPr>
                <w:szCs w:val="21"/>
              </w:rPr>
              <w:t>如属于残疾人福利性单位，须提供《残疾人福利性单位声明函》。</w:t>
            </w:r>
          </w:p>
          <w:p w:rsidR="00DD772E" w:rsidRDefault="008E0AE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D772E" w:rsidRDefault="00DD772E" w:rsidP="002B228F">
      <w:pPr>
        <w:spacing w:line="360" w:lineRule="auto"/>
        <w:ind w:firstLineChars="200" w:firstLine="446"/>
        <w:outlineLvl w:val="0"/>
        <w:rPr>
          <w:sz w:val="24"/>
          <w:szCs w:val="24"/>
        </w:rPr>
      </w:pPr>
    </w:p>
    <w:p w:rsidR="00DD772E" w:rsidRDefault="008E0AEC" w:rsidP="002B228F">
      <w:pPr>
        <w:spacing w:line="360" w:lineRule="auto"/>
        <w:ind w:firstLineChars="1700" w:firstLine="3794"/>
        <w:rPr>
          <w:sz w:val="24"/>
        </w:rPr>
      </w:pPr>
      <w:r>
        <w:rPr>
          <w:sz w:val="24"/>
        </w:rPr>
        <w:t>投标人名称：</w:t>
      </w:r>
    </w:p>
    <w:p w:rsidR="00DD772E" w:rsidRDefault="00DD772E" w:rsidP="002B228F">
      <w:pPr>
        <w:spacing w:line="360" w:lineRule="auto"/>
        <w:ind w:firstLineChars="1700" w:firstLine="3794"/>
        <w:rPr>
          <w:sz w:val="24"/>
        </w:rPr>
      </w:pP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DD772E" w:rsidP="002B228F">
      <w:pPr>
        <w:spacing w:line="360" w:lineRule="auto"/>
        <w:ind w:firstLineChars="200" w:firstLine="446"/>
        <w:outlineLvl w:val="0"/>
        <w:rPr>
          <w:sz w:val="24"/>
        </w:rPr>
      </w:pPr>
    </w:p>
    <w:p w:rsidR="00DD772E" w:rsidRDefault="00DD772E">
      <w:pPr>
        <w:spacing w:line="560" w:lineRule="exact"/>
        <w:jc w:val="center"/>
        <w:rPr>
          <w:sz w:val="24"/>
        </w:rPr>
      </w:pPr>
    </w:p>
    <w:p w:rsidR="00DD772E" w:rsidRDefault="00DD772E">
      <w:pPr>
        <w:spacing w:line="560" w:lineRule="exact"/>
        <w:jc w:val="center"/>
        <w:rPr>
          <w:sz w:val="24"/>
        </w:rPr>
      </w:pPr>
    </w:p>
    <w:p w:rsidR="00DD772E" w:rsidRDefault="008E0AEC">
      <w:pPr>
        <w:spacing w:line="560" w:lineRule="exact"/>
        <w:jc w:val="center"/>
        <w:rPr>
          <w:sz w:val="24"/>
        </w:rPr>
      </w:pPr>
      <w:r>
        <w:rPr>
          <w:sz w:val="24"/>
        </w:rPr>
        <w:br w:type="page"/>
      </w:r>
    </w:p>
    <w:p w:rsidR="00DD772E" w:rsidRDefault="008E0AEC">
      <w:pPr>
        <w:tabs>
          <w:tab w:val="left" w:pos="360"/>
        </w:tabs>
        <w:spacing w:line="360" w:lineRule="auto"/>
        <w:rPr>
          <w:b/>
          <w:sz w:val="24"/>
        </w:rPr>
      </w:pPr>
      <w:r>
        <w:rPr>
          <w:rFonts w:hint="eastAsia"/>
          <w:b/>
          <w:sz w:val="24"/>
        </w:rPr>
        <w:lastRenderedPageBreak/>
        <w:t>附件</w:t>
      </w:r>
      <w:r>
        <w:rPr>
          <w:rFonts w:hint="eastAsia"/>
          <w:b/>
          <w:sz w:val="24"/>
        </w:rPr>
        <w:t>12</w:t>
      </w:r>
    </w:p>
    <w:p w:rsidR="00DD772E" w:rsidRDefault="008E0AEC">
      <w:pPr>
        <w:autoSpaceDN w:val="0"/>
        <w:spacing w:line="360" w:lineRule="auto"/>
        <w:jc w:val="center"/>
        <w:rPr>
          <w:b/>
          <w:bCs/>
          <w:sz w:val="24"/>
        </w:rPr>
      </w:pPr>
      <w:r>
        <w:rPr>
          <w:b/>
          <w:bCs/>
          <w:sz w:val="24"/>
        </w:rPr>
        <w:t>投标产品配置清单</w:t>
      </w:r>
    </w:p>
    <w:p w:rsidR="00DD772E" w:rsidRDefault="00DD772E">
      <w:pPr>
        <w:spacing w:line="460" w:lineRule="exact"/>
        <w:rPr>
          <w:sz w:val="24"/>
        </w:rPr>
      </w:pPr>
    </w:p>
    <w:p w:rsidR="00DD772E" w:rsidRDefault="008E0AEC">
      <w:pPr>
        <w:spacing w:line="460" w:lineRule="exact"/>
        <w:rPr>
          <w:sz w:val="24"/>
        </w:rPr>
      </w:pPr>
      <w:r>
        <w:rPr>
          <w:sz w:val="24"/>
        </w:rPr>
        <w:t>项目名称：</w:t>
      </w:r>
      <w:r>
        <w:rPr>
          <w:sz w:val="24"/>
          <w:u w:val="single"/>
        </w:rPr>
        <w:t xml:space="preserve">                    </w:t>
      </w:r>
    </w:p>
    <w:p w:rsidR="00DD772E" w:rsidRDefault="008E0AEC">
      <w:pPr>
        <w:spacing w:line="460" w:lineRule="exact"/>
        <w:rPr>
          <w:sz w:val="24"/>
        </w:rPr>
      </w:pPr>
      <w:r>
        <w:rPr>
          <w:sz w:val="24"/>
        </w:rPr>
        <w:t>项目编号：</w:t>
      </w:r>
      <w:r>
        <w:rPr>
          <w:sz w:val="24"/>
          <w:u w:val="single"/>
        </w:rPr>
        <w:t xml:space="preserve">                    </w:t>
      </w:r>
    </w:p>
    <w:p w:rsidR="00DD772E" w:rsidRDefault="008E0AEC">
      <w:pPr>
        <w:spacing w:line="460" w:lineRule="exact"/>
        <w:rPr>
          <w:sz w:val="24"/>
          <w:u w:val="single"/>
        </w:rPr>
      </w:pPr>
      <w:r>
        <w:rPr>
          <w:sz w:val="24"/>
        </w:rPr>
        <w:t>包号：</w:t>
      </w:r>
      <w:r>
        <w:rPr>
          <w:sz w:val="24"/>
          <w:u w:val="single"/>
        </w:rPr>
        <w:t xml:space="preserve">                        </w:t>
      </w:r>
    </w:p>
    <w:p w:rsidR="00DD772E" w:rsidRDefault="00DD772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D772E">
        <w:tc>
          <w:tcPr>
            <w:tcW w:w="564" w:type="pct"/>
            <w:shd w:val="clear" w:color="auto" w:fill="auto"/>
            <w:vAlign w:val="center"/>
          </w:tcPr>
          <w:p w:rsidR="00DD772E" w:rsidRDefault="008E0AEC">
            <w:pPr>
              <w:spacing w:line="560" w:lineRule="exact"/>
              <w:jc w:val="center"/>
              <w:rPr>
                <w:sz w:val="24"/>
              </w:rPr>
            </w:pPr>
            <w:r>
              <w:rPr>
                <w:sz w:val="24"/>
              </w:rPr>
              <w:t>序号</w:t>
            </w:r>
          </w:p>
        </w:tc>
        <w:tc>
          <w:tcPr>
            <w:tcW w:w="996" w:type="pct"/>
            <w:shd w:val="clear" w:color="auto" w:fill="auto"/>
            <w:vAlign w:val="center"/>
          </w:tcPr>
          <w:p w:rsidR="00DD772E" w:rsidRDefault="008E0AEC">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D772E" w:rsidRDefault="008E0AEC">
            <w:pPr>
              <w:spacing w:line="560" w:lineRule="exact"/>
              <w:jc w:val="center"/>
              <w:rPr>
                <w:sz w:val="24"/>
              </w:rPr>
            </w:pPr>
            <w:r>
              <w:rPr>
                <w:sz w:val="24"/>
              </w:rPr>
              <w:t>规格型号</w:t>
            </w:r>
          </w:p>
        </w:tc>
        <w:tc>
          <w:tcPr>
            <w:tcW w:w="2525" w:type="pct"/>
            <w:shd w:val="clear" w:color="auto" w:fill="auto"/>
            <w:vAlign w:val="center"/>
          </w:tcPr>
          <w:p w:rsidR="00DD772E" w:rsidRDefault="008E0AEC">
            <w:pPr>
              <w:spacing w:line="560" w:lineRule="exact"/>
              <w:jc w:val="center"/>
              <w:rPr>
                <w:sz w:val="24"/>
              </w:rPr>
            </w:pPr>
            <w:r>
              <w:rPr>
                <w:sz w:val="24"/>
              </w:rPr>
              <w:t>详细配置及技术标准</w:t>
            </w:r>
          </w:p>
        </w:tc>
      </w:tr>
      <w:tr w:rsidR="00DD772E">
        <w:tc>
          <w:tcPr>
            <w:tcW w:w="564" w:type="pct"/>
            <w:shd w:val="clear" w:color="auto" w:fill="auto"/>
            <w:vAlign w:val="center"/>
          </w:tcPr>
          <w:p w:rsidR="00DD772E" w:rsidRDefault="008E0AEC">
            <w:pPr>
              <w:spacing w:line="560" w:lineRule="exact"/>
              <w:jc w:val="center"/>
              <w:rPr>
                <w:sz w:val="24"/>
              </w:rPr>
            </w:pPr>
            <w:r>
              <w:rPr>
                <w:sz w:val="24"/>
              </w:rPr>
              <w:t>1</w:t>
            </w:r>
          </w:p>
        </w:tc>
        <w:tc>
          <w:tcPr>
            <w:tcW w:w="996" w:type="pct"/>
            <w:shd w:val="clear" w:color="auto" w:fill="auto"/>
            <w:vAlign w:val="center"/>
          </w:tcPr>
          <w:p w:rsidR="00DD772E" w:rsidRDefault="00DD772E">
            <w:pPr>
              <w:spacing w:line="560" w:lineRule="exact"/>
              <w:jc w:val="center"/>
              <w:rPr>
                <w:sz w:val="24"/>
              </w:rPr>
            </w:pPr>
          </w:p>
        </w:tc>
        <w:tc>
          <w:tcPr>
            <w:tcW w:w="915" w:type="pct"/>
            <w:shd w:val="clear" w:color="auto" w:fill="auto"/>
            <w:vAlign w:val="center"/>
          </w:tcPr>
          <w:p w:rsidR="00DD772E" w:rsidRDefault="00DD772E">
            <w:pPr>
              <w:spacing w:line="560" w:lineRule="exact"/>
              <w:jc w:val="center"/>
              <w:rPr>
                <w:sz w:val="24"/>
              </w:rPr>
            </w:pPr>
          </w:p>
        </w:tc>
        <w:tc>
          <w:tcPr>
            <w:tcW w:w="2525" w:type="pct"/>
            <w:shd w:val="clear" w:color="auto" w:fill="auto"/>
            <w:vAlign w:val="center"/>
          </w:tcPr>
          <w:p w:rsidR="00DD772E" w:rsidRDefault="00DD772E">
            <w:pPr>
              <w:spacing w:line="560" w:lineRule="exact"/>
              <w:jc w:val="center"/>
              <w:rPr>
                <w:sz w:val="24"/>
              </w:rPr>
            </w:pPr>
          </w:p>
        </w:tc>
      </w:tr>
      <w:tr w:rsidR="00DD772E">
        <w:tc>
          <w:tcPr>
            <w:tcW w:w="564" w:type="pct"/>
            <w:shd w:val="clear" w:color="auto" w:fill="auto"/>
            <w:vAlign w:val="center"/>
          </w:tcPr>
          <w:p w:rsidR="00DD772E" w:rsidRDefault="008E0AEC">
            <w:pPr>
              <w:spacing w:line="560" w:lineRule="exact"/>
              <w:jc w:val="center"/>
              <w:rPr>
                <w:sz w:val="24"/>
              </w:rPr>
            </w:pPr>
            <w:r>
              <w:rPr>
                <w:sz w:val="24"/>
              </w:rPr>
              <w:t>2</w:t>
            </w:r>
          </w:p>
        </w:tc>
        <w:tc>
          <w:tcPr>
            <w:tcW w:w="996" w:type="pct"/>
            <w:shd w:val="clear" w:color="auto" w:fill="auto"/>
            <w:vAlign w:val="center"/>
          </w:tcPr>
          <w:p w:rsidR="00DD772E" w:rsidRDefault="00DD772E">
            <w:pPr>
              <w:spacing w:line="560" w:lineRule="exact"/>
              <w:jc w:val="center"/>
              <w:rPr>
                <w:sz w:val="24"/>
              </w:rPr>
            </w:pPr>
          </w:p>
        </w:tc>
        <w:tc>
          <w:tcPr>
            <w:tcW w:w="915" w:type="pct"/>
            <w:shd w:val="clear" w:color="auto" w:fill="auto"/>
            <w:vAlign w:val="center"/>
          </w:tcPr>
          <w:p w:rsidR="00DD772E" w:rsidRDefault="00DD772E">
            <w:pPr>
              <w:spacing w:line="560" w:lineRule="exact"/>
              <w:jc w:val="center"/>
              <w:rPr>
                <w:sz w:val="24"/>
              </w:rPr>
            </w:pPr>
          </w:p>
        </w:tc>
        <w:tc>
          <w:tcPr>
            <w:tcW w:w="2525" w:type="pct"/>
            <w:shd w:val="clear" w:color="auto" w:fill="auto"/>
            <w:vAlign w:val="center"/>
          </w:tcPr>
          <w:p w:rsidR="00DD772E" w:rsidRDefault="00DD772E">
            <w:pPr>
              <w:spacing w:line="560" w:lineRule="exact"/>
              <w:jc w:val="center"/>
              <w:rPr>
                <w:sz w:val="24"/>
              </w:rPr>
            </w:pPr>
          </w:p>
        </w:tc>
      </w:tr>
      <w:tr w:rsidR="00DD772E">
        <w:tc>
          <w:tcPr>
            <w:tcW w:w="564" w:type="pct"/>
            <w:shd w:val="clear" w:color="auto" w:fill="auto"/>
            <w:vAlign w:val="center"/>
          </w:tcPr>
          <w:p w:rsidR="00DD772E" w:rsidRDefault="008E0AEC">
            <w:pPr>
              <w:spacing w:line="560" w:lineRule="exact"/>
              <w:jc w:val="center"/>
              <w:rPr>
                <w:sz w:val="24"/>
              </w:rPr>
            </w:pPr>
            <w:r>
              <w:rPr>
                <w:sz w:val="24"/>
              </w:rPr>
              <w:t>3</w:t>
            </w:r>
          </w:p>
        </w:tc>
        <w:tc>
          <w:tcPr>
            <w:tcW w:w="996" w:type="pct"/>
            <w:shd w:val="clear" w:color="auto" w:fill="auto"/>
            <w:vAlign w:val="center"/>
          </w:tcPr>
          <w:p w:rsidR="00DD772E" w:rsidRDefault="00DD772E">
            <w:pPr>
              <w:spacing w:line="560" w:lineRule="exact"/>
              <w:jc w:val="center"/>
              <w:rPr>
                <w:sz w:val="24"/>
              </w:rPr>
            </w:pPr>
          </w:p>
        </w:tc>
        <w:tc>
          <w:tcPr>
            <w:tcW w:w="915" w:type="pct"/>
            <w:shd w:val="clear" w:color="auto" w:fill="auto"/>
            <w:vAlign w:val="center"/>
          </w:tcPr>
          <w:p w:rsidR="00DD772E" w:rsidRDefault="00DD772E">
            <w:pPr>
              <w:spacing w:line="560" w:lineRule="exact"/>
              <w:jc w:val="center"/>
              <w:rPr>
                <w:sz w:val="24"/>
              </w:rPr>
            </w:pPr>
          </w:p>
        </w:tc>
        <w:tc>
          <w:tcPr>
            <w:tcW w:w="2525" w:type="pct"/>
            <w:shd w:val="clear" w:color="auto" w:fill="auto"/>
            <w:vAlign w:val="center"/>
          </w:tcPr>
          <w:p w:rsidR="00DD772E" w:rsidRDefault="00DD772E">
            <w:pPr>
              <w:spacing w:line="560" w:lineRule="exact"/>
              <w:jc w:val="center"/>
              <w:rPr>
                <w:sz w:val="24"/>
              </w:rPr>
            </w:pPr>
          </w:p>
        </w:tc>
      </w:tr>
      <w:tr w:rsidR="00DD772E">
        <w:tc>
          <w:tcPr>
            <w:tcW w:w="564" w:type="pct"/>
            <w:shd w:val="clear" w:color="auto" w:fill="auto"/>
            <w:vAlign w:val="center"/>
          </w:tcPr>
          <w:p w:rsidR="00DD772E" w:rsidRDefault="008E0AEC">
            <w:pPr>
              <w:spacing w:line="560" w:lineRule="exact"/>
              <w:jc w:val="center"/>
              <w:rPr>
                <w:sz w:val="24"/>
              </w:rPr>
            </w:pPr>
            <w:r>
              <w:rPr>
                <w:sz w:val="24"/>
              </w:rPr>
              <w:t>…</w:t>
            </w:r>
          </w:p>
        </w:tc>
        <w:tc>
          <w:tcPr>
            <w:tcW w:w="996" w:type="pct"/>
            <w:shd w:val="clear" w:color="auto" w:fill="auto"/>
            <w:vAlign w:val="center"/>
          </w:tcPr>
          <w:p w:rsidR="00DD772E" w:rsidRDefault="00DD772E">
            <w:pPr>
              <w:spacing w:line="560" w:lineRule="exact"/>
              <w:jc w:val="center"/>
              <w:rPr>
                <w:sz w:val="24"/>
              </w:rPr>
            </w:pPr>
          </w:p>
        </w:tc>
        <w:tc>
          <w:tcPr>
            <w:tcW w:w="915" w:type="pct"/>
            <w:shd w:val="clear" w:color="auto" w:fill="auto"/>
            <w:vAlign w:val="center"/>
          </w:tcPr>
          <w:p w:rsidR="00DD772E" w:rsidRDefault="00DD772E">
            <w:pPr>
              <w:spacing w:line="560" w:lineRule="exact"/>
              <w:jc w:val="center"/>
              <w:rPr>
                <w:sz w:val="24"/>
              </w:rPr>
            </w:pPr>
          </w:p>
        </w:tc>
        <w:tc>
          <w:tcPr>
            <w:tcW w:w="2525" w:type="pct"/>
            <w:shd w:val="clear" w:color="auto" w:fill="auto"/>
            <w:vAlign w:val="center"/>
          </w:tcPr>
          <w:p w:rsidR="00DD772E" w:rsidRDefault="00DD772E">
            <w:pPr>
              <w:spacing w:line="560" w:lineRule="exact"/>
              <w:jc w:val="center"/>
              <w:rPr>
                <w:sz w:val="24"/>
              </w:rPr>
            </w:pPr>
          </w:p>
        </w:tc>
      </w:tr>
    </w:tbl>
    <w:p w:rsidR="00DD772E" w:rsidRDefault="00DD772E">
      <w:pPr>
        <w:spacing w:line="560" w:lineRule="exact"/>
        <w:jc w:val="left"/>
        <w:rPr>
          <w:sz w:val="24"/>
        </w:rPr>
      </w:pPr>
    </w:p>
    <w:p w:rsidR="00DD772E" w:rsidRDefault="00DD772E">
      <w:pPr>
        <w:spacing w:line="560" w:lineRule="exact"/>
        <w:jc w:val="left"/>
        <w:rPr>
          <w:sz w:val="24"/>
        </w:rPr>
      </w:pPr>
    </w:p>
    <w:p w:rsidR="00DD772E" w:rsidRDefault="00DD772E">
      <w:pPr>
        <w:spacing w:line="560" w:lineRule="exact"/>
        <w:jc w:val="left"/>
        <w:rPr>
          <w:sz w:val="24"/>
        </w:rPr>
      </w:pPr>
    </w:p>
    <w:p w:rsidR="00DD772E" w:rsidRDefault="00DD772E">
      <w:pPr>
        <w:spacing w:line="560" w:lineRule="exact"/>
        <w:jc w:val="left"/>
        <w:rPr>
          <w:sz w:val="24"/>
        </w:rPr>
      </w:pPr>
    </w:p>
    <w:p w:rsidR="00DD772E" w:rsidRDefault="00DD772E">
      <w:pPr>
        <w:spacing w:line="560" w:lineRule="exact"/>
        <w:jc w:val="left"/>
        <w:rPr>
          <w:sz w:val="24"/>
        </w:rPr>
      </w:pPr>
    </w:p>
    <w:p w:rsidR="00DD772E" w:rsidRDefault="008E0AEC" w:rsidP="002B228F">
      <w:pPr>
        <w:spacing w:line="360" w:lineRule="auto"/>
        <w:ind w:firstLineChars="1700" w:firstLine="3794"/>
        <w:rPr>
          <w:sz w:val="24"/>
        </w:rPr>
      </w:pPr>
      <w:r>
        <w:rPr>
          <w:sz w:val="24"/>
        </w:rPr>
        <w:t>投标人名称：</w:t>
      </w:r>
    </w:p>
    <w:p w:rsidR="00DD772E" w:rsidRDefault="008E0AEC" w:rsidP="002B228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D772E" w:rsidRDefault="008E0AEC" w:rsidP="002B228F">
      <w:pPr>
        <w:tabs>
          <w:tab w:val="left" w:pos="210"/>
        </w:tabs>
        <w:autoSpaceDE w:val="0"/>
        <w:autoSpaceDN w:val="0"/>
        <w:adjustRightInd w:val="0"/>
        <w:spacing w:line="460" w:lineRule="exact"/>
        <w:ind w:firstLineChars="200" w:firstLine="446"/>
        <w:rPr>
          <w:sz w:val="24"/>
        </w:rPr>
      </w:pPr>
      <w:r>
        <w:rPr>
          <w:sz w:val="24"/>
        </w:rPr>
        <w:br w:type="page"/>
      </w:r>
    </w:p>
    <w:p w:rsidR="00DD772E" w:rsidRDefault="008E0AEC">
      <w:pPr>
        <w:tabs>
          <w:tab w:val="left" w:pos="360"/>
        </w:tabs>
        <w:spacing w:line="360" w:lineRule="auto"/>
        <w:rPr>
          <w:b/>
          <w:sz w:val="24"/>
        </w:rPr>
      </w:pPr>
      <w:r>
        <w:rPr>
          <w:b/>
          <w:sz w:val="24"/>
        </w:rPr>
        <w:lastRenderedPageBreak/>
        <w:t>附件</w:t>
      </w:r>
      <w:r>
        <w:rPr>
          <w:rFonts w:hint="eastAsia"/>
          <w:b/>
          <w:sz w:val="24"/>
        </w:rPr>
        <w:t>13</w:t>
      </w:r>
    </w:p>
    <w:p w:rsidR="00DD772E" w:rsidRDefault="008E0AEC">
      <w:pPr>
        <w:autoSpaceDE w:val="0"/>
        <w:autoSpaceDN w:val="0"/>
        <w:spacing w:line="480" w:lineRule="auto"/>
        <w:jc w:val="center"/>
        <w:rPr>
          <w:b/>
          <w:sz w:val="24"/>
          <w:szCs w:val="24"/>
        </w:rPr>
      </w:pPr>
      <w:r>
        <w:rPr>
          <w:b/>
          <w:sz w:val="24"/>
          <w:szCs w:val="24"/>
        </w:rPr>
        <w:t>中小企业声明函（货物）</w:t>
      </w:r>
    </w:p>
    <w:p w:rsidR="00DD772E" w:rsidRDefault="008E0AEC" w:rsidP="002B228F">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D772E" w:rsidRDefault="008E0AEC" w:rsidP="002B228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D772E" w:rsidRDefault="008E0AEC" w:rsidP="002B228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D772E" w:rsidRDefault="008E0AEC" w:rsidP="002B228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D772E" w:rsidRDefault="008E0AEC">
      <w:pPr>
        <w:autoSpaceDE w:val="0"/>
        <w:autoSpaceDN w:val="0"/>
        <w:spacing w:line="500" w:lineRule="exact"/>
        <w:ind w:left="641"/>
        <w:jc w:val="left"/>
        <w:rPr>
          <w:sz w:val="24"/>
          <w:szCs w:val="24"/>
        </w:rPr>
      </w:pPr>
      <w:r>
        <w:rPr>
          <w:sz w:val="24"/>
          <w:szCs w:val="24"/>
        </w:rPr>
        <w:t>……</w:t>
      </w:r>
    </w:p>
    <w:p w:rsidR="00DD772E" w:rsidRDefault="008E0AEC" w:rsidP="002B228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D772E" w:rsidRDefault="008E0AEC" w:rsidP="002B228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D772E" w:rsidRDefault="008E0AEC">
      <w:pPr>
        <w:autoSpaceDE w:val="0"/>
        <w:autoSpaceDN w:val="0"/>
        <w:spacing w:line="500" w:lineRule="exact"/>
        <w:ind w:left="3840"/>
        <w:jc w:val="left"/>
        <w:rPr>
          <w:sz w:val="24"/>
          <w:szCs w:val="24"/>
        </w:rPr>
      </w:pPr>
      <w:r>
        <w:rPr>
          <w:sz w:val="24"/>
          <w:szCs w:val="24"/>
        </w:rPr>
        <w:t>投标人名称：</w:t>
      </w:r>
    </w:p>
    <w:p w:rsidR="00DD772E" w:rsidRDefault="008E0AEC">
      <w:pPr>
        <w:autoSpaceDE w:val="0"/>
        <w:autoSpaceDN w:val="0"/>
        <w:spacing w:line="500" w:lineRule="exact"/>
        <w:ind w:left="3840"/>
        <w:jc w:val="left"/>
        <w:rPr>
          <w:b/>
          <w:sz w:val="24"/>
          <w:szCs w:val="24"/>
        </w:rPr>
      </w:pPr>
      <w:r>
        <w:rPr>
          <w:sz w:val="24"/>
          <w:szCs w:val="24"/>
        </w:rPr>
        <w:t>日期：</w:t>
      </w:r>
    </w:p>
    <w:p w:rsidR="00DD772E" w:rsidRDefault="008E0AEC">
      <w:pPr>
        <w:spacing w:line="360" w:lineRule="auto"/>
        <w:ind w:right="84" w:firstLineChars="100" w:firstLine="224"/>
        <w:rPr>
          <w:b/>
          <w:sz w:val="24"/>
          <w:szCs w:val="24"/>
        </w:rPr>
      </w:pPr>
      <w:r>
        <w:rPr>
          <w:b/>
          <w:sz w:val="24"/>
          <w:szCs w:val="24"/>
        </w:rPr>
        <w:t>注：</w:t>
      </w:r>
    </w:p>
    <w:p w:rsidR="00DD772E" w:rsidRDefault="008E0AE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DD772E" w:rsidRDefault="008E0AE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DD772E" w:rsidRDefault="008E0AE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D772E" w:rsidRDefault="008E0AEC">
      <w:pPr>
        <w:widowControl/>
        <w:jc w:val="left"/>
        <w:rPr>
          <w:sz w:val="24"/>
          <w:szCs w:val="21"/>
        </w:rPr>
      </w:pPr>
      <w:r>
        <w:rPr>
          <w:sz w:val="24"/>
          <w:szCs w:val="21"/>
        </w:rPr>
        <w:br w:type="page"/>
      </w:r>
    </w:p>
    <w:p w:rsidR="00DD772E" w:rsidRDefault="00DD772E">
      <w:pPr>
        <w:widowControl/>
        <w:jc w:val="left"/>
        <w:rPr>
          <w:sz w:val="24"/>
          <w:szCs w:val="21"/>
        </w:rPr>
      </w:pPr>
    </w:p>
    <w:p w:rsidR="00DD772E" w:rsidRDefault="008E0AEC">
      <w:pPr>
        <w:autoSpaceDN w:val="0"/>
        <w:spacing w:line="360" w:lineRule="auto"/>
        <w:jc w:val="left"/>
        <w:rPr>
          <w:b/>
          <w:bCs/>
          <w:sz w:val="24"/>
        </w:rPr>
      </w:pPr>
      <w:r>
        <w:rPr>
          <w:rFonts w:hint="eastAsia"/>
          <w:b/>
          <w:kern w:val="0"/>
          <w:sz w:val="24"/>
          <w:szCs w:val="21"/>
        </w:rPr>
        <w:t>若不是残疾人福利性单位，投标文件中可不提供此声明函</w:t>
      </w:r>
    </w:p>
    <w:p w:rsidR="00DD772E" w:rsidRDefault="00DD772E">
      <w:pPr>
        <w:autoSpaceDN w:val="0"/>
        <w:spacing w:line="360" w:lineRule="auto"/>
        <w:jc w:val="center"/>
        <w:rPr>
          <w:b/>
          <w:bCs/>
          <w:sz w:val="24"/>
        </w:rPr>
      </w:pPr>
    </w:p>
    <w:p w:rsidR="00DD772E" w:rsidRDefault="008E0AEC">
      <w:pPr>
        <w:snapToGrid w:val="0"/>
        <w:spacing w:line="360" w:lineRule="auto"/>
        <w:jc w:val="center"/>
        <w:rPr>
          <w:b/>
          <w:bCs/>
          <w:sz w:val="24"/>
        </w:rPr>
      </w:pPr>
      <w:r>
        <w:rPr>
          <w:rFonts w:hint="eastAsia"/>
          <w:b/>
          <w:bCs/>
          <w:sz w:val="24"/>
        </w:rPr>
        <w:t>残疾人福利性单位声明函</w:t>
      </w:r>
    </w:p>
    <w:p w:rsidR="00DD772E" w:rsidRDefault="00DD772E">
      <w:pPr>
        <w:snapToGrid w:val="0"/>
        <w:spacing w:line="360" w:lineRule="auto"/>
        <w:ind w:firstLineChars="200" w:firstLine="448"/>
        <w:jc w:val="left"/>
        <w:rPr>
          <w:b/>
          <w:bCs/>
          <w:sz w:val="24"/>
        </w:rPr>
      </w:pPr>
    </w:p>
    <w:p w:rsidR="00DD772E" w:rsidRDefault="008E0AEC" w:rsidP="002B228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D772E" w:rsidRDefault="008E0AEC" w:rsidP="002B228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D772E" w:rsidRDefault="00DD772E" w:rsidP="002B228F">
      <w:pPr>
        <w:snapToGrid w:val="0"/>
        <w:spacing w:line="360" w:lineRule="auto"/>
        <w:ind w:firstLineChars="200" w:firstLine="446"/>
        <w:jc w:val="left"/>
        <w:rPr>
          <w:bCs/>
          <w:sz w:val="24"/>
        </w:rPr>
      </w:pPr>
    </w:p>
    <w:p w:rsidR="00DD772E" w:rsidRDefault="00DD772E" w:rsidP="002B228F">
      <w:pPr>
        <w:snapToGrid w:val="0"/>
        <w:spacing w:line="360" w:lineRule="auto"/>
        <w:ind w:firstLineChars="200" w:firstLine="446"/>
        <w:jc w:val="left"/>
        <w:rPr>
          <w:bCs/>
          <w:sz w:val="24"/>
        </w:rPr>
      </w:pPr>
    </w:p>
    <w:p w:rsidR="00DD772E" w:rsidRDefault="008E0AEC" w:rsidP="002B228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D772E" w:rsidRDefault="00DD772E" w:rsidP="002B228F">
      <w:pPr>
        <w:snapToGrid w:val="0"/>
        <w:spacing w:line="360" w:lineRule="auto"/>
        <w:ind w:firstLineChars="200" w:firstLine="446"/>
        <w:jc w:val="left"/>
        <w:rPr>
          <w:bCs/>
          <w:sz w:val="24"/>
        </w:rPr>
      </w:pPr>
    </w:p>
    <w:p w:rsidR="00DD772E" w:rsidRDefault="008E0AEC" w:rsidP="002B228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D772E" w:rsidRDefault="00DD772E" w:rsidP="002B228F">
      <w:pPr>
        <w:snapToGrid w:val="0"/>
        <w:spacing w:line="360" w:lineRule="auto"/>
        <w:ind w:firstLineChars="200" w:firstLine="446"/>
        <w:jc w:val="left"/>
        <w:rPr>
          <w:sz w:val="24"/>
          <w:szCs w:val="21"/>
        </w:rPr>
      </w:pPr>
    </w:p>
    <w:p w:rsidR="00DD772E" w:rsidRDefault="008E0AEC" w:rsidP="002B228F">
      <w:pPr>
        <w:snapToGrid w:val="0"/>
        <w:spacing w:line="360" w:lineRule="auto"/>
        <w:ind w:firstLineChars="200" w:firstLine="446"/>
        <w:rPr>
          <w:sz w:val="24"/>
          <w:szCs w:val="21"/>
        </w:rPr>
      </w:pPr>
      <w:r>
        <w:rPr>
          <w:sz w:val="24"/>
          <w:szCs w:val="21"/>
        </w:rPr>
        <w:t>注：</w:t>
      </w:r>
    </w:p>
    <w:p w:rsidR="00DD772E" w:rsidRDefault="008E0AE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D772E" w:rsidRDefault="008E0AE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D772E" w:rsidRDefault="00DD772E" w:rsidP="002B228F">
      <w:pPr>
        <w:snapToGrid w:val="0"/>
        <w:spacing w:line="360" w:lineRule="auto"/>
        <w:ind w:firstLineChars="200" w:firstLine="446"/>
        <w:rPr>
          <w:sz w:val="24"/>
          <w:szCs w:val="21"/>
        </w:rPr>
      </w:pPr>
    </w:p>
    <w:p w:rsidR="00DD772E" w:rsidRDefault="00DD772E" w:rsidP="002B228F">
      <w:pPr>
        <w:snapToGrid w:val="0"/>
        <w:spacing w:line="360" w:lineRule="auto"/>
        <w:ind w:firstLineChars="200" w:firstLine="446"/>
        <w:rPr>
          <w:sz w:val="24"/>
          <w:szCs w:val="21"/>
        </w:rPr>
      </w:pPr>
    </w:p>
    <w:p w:rsidR="00DD772E" w:rsidRDefault="00DD772E">
      <w:pPr>
        <w:snapToGrid w:val="0"/>
        <w:spacing w:line="360" w:lineRule="auto"/>
        <w:rPr>
          <w:sz w:val="24"/>
          <w:szCs w:val="21"/>
        </w:rPr>
      </w:pPr>
    </w:p>
    <w:p w:rsidR="00DD772E" w:rsidRDefault="008E0AEC">
      <w:pPr>
        <w:widowControl/>
        <w:jc w:val="left"/>
        <w:rPr>
          <w:sz w:val="24"/>
        </w:rPr>
      </w:pPr>
      <w:r>
        <w:rPr>
          <w:sz w:val="24"/>
        </w:rPr>
        <w:br w:type="page"/>
      </w:r>
    </w:p>
    <w:p w:rsidR="00DD772E" w:rsidRDefault="008E0AEC">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DD772E">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87C53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2B4F" w:rsidRDefault="003B2B4F">
      <w:r>
        <w:separator/>
      </w:r>
    </w:p>
  </w:endnote>
  <w:endnote w:type="continuationSeparator" w:id="0">
    <w:p w:rsidR="003B2B4F" w:rsidRDefault="003B2B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auto"/>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772E" w:rsidRDefault="00DD772E">
    <w:pPr>
      <w:pStyle w:val="a9"/>
      <w:jc w:val="center"/>
    </w:pPr>
  </w:p>
  <w:p w:rsidR="00DD772E" w:rsidRDefault="00DD772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772E" w:rsidRDefault="00DD772E">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DD772E" w:rsidRDefault="008E0AEC">
        <w:pPr>
          <w:pStyle w:val="a9"/>
          <w:jc w:val="center"/>
        </w:pPr>
        <w:r>
          <w:fldChar w:fldCharType="begin"/>
        </w:r>
        <w:r>
          <w:instrText>PAGE   \* MERGEFORMAT</w:instrText>
        </w:r>
        <w:r>
          <w:fldChar w:fldCharType="separate"/>
        </w:r>
        <w:r w:rsidR="00C365E1" w:rsidRPr="00C365E1">
          <w:rPr>
            <w:noProof/>
            <w:lang w:val="zh-CN"/>
          </w:rPr>
          <w:t>6</w:t>
        </w:r>
        <w:r>
          <w:fldChar w:fldCharType="end"/>
        </w:r>
      </w:p>
    </w:sdtContent>
  </w:sdt>
  <w:p w:rsidR="00DD772E" w:rsidRDefault="00DD772E">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772E" w:rsidRDefault="008E0AEC">
    <w:pPr>
      <w:pStyle w:val="a9"/>
      <w:jc w:val="center"/>
    </w:pPr>
    <w:r>
      <w:rPr>
        <w:b/>
      </w:rPr>
      <w:fldChar w:fldCharType="begin"/>
    </w:r>
    <w:r>
      <w:rPr>
        <w:b/>
      </w:rPr>
      <w:instrText>PAGE  \* Arabic  \* MERGEFORMAT</w:instrText>
    </w:r>
    <w:r>
      <w:rPr>
        <w:b/>
      </w:rPr>
      <w:fldChar w:fldCharType="separate"/>
    </w:r>
    <w:r w:rsidR="00C365E1" w:rsidRPr="00C365E1">
      <w:rPr>
        <w:b/>
        <w:noProof/>
        <w:lang w:val="zh-CN"/>
      </w:rPr>
      <w:t>84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2B4F" w:rsidRDefault="003B2B4F">
      <w:r>
        <w:separator/>
      </w:r>
    </w:p>
  </w:footnote>
  <w:footnote w:type="continuationSeparator" w:id="0">
    <w:p w:rsidR="003B2B4F" w:rsidRDefault="003B2B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772E" w:rsidRDefault="00DD772E">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直气壮">
    <w15:presenceInfo w15:providerId="WPS Office" w15:userId="38946277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880"/>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2C94"/>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31A9"/>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8BE"/>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AEC"/>
    <w:rsid w:val="00286CEF"/>
    <w:rsid w:val="00292BE5"/>
    <w:rsid w:val="00293728"/>
    <w:rsid w:val="0029386D"/>
    <w:rsid w:val="00293B4A"/>
    <w:rsid w:val="002941EF"/>
    <w:rsid w:val="002948B5"/>
    <w:rsid w:val="00294986"/>
    <w:rsid w:val="00294EAF"/>
    <w:rsid w:val="0029610C"/>
    <w:rsid w:val="00297EAE"/>
    <w:rsid w:val="002A1FBA"/>
    <w:rsid w:val="002A4B3C"/>
    <w:rsid w:val="002B228F"/>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642"/>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01A"/>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B4F"/>
    <w:rsid w:val="003B32A9"/>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943"/>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5979"/>
    <w:rsid w:val="006E6219"/>
    <w:rsid w:val="006F030B"/>
    <w:rsid w:val="006F0645"/>
    <w:rsid w:val="006F1700"/>
    <w:rsid w:val="006F2ACE"/>
    <w:rsid w:val="006F524B"/>
    <w:rsid w:val="0070070A"/>
    <w:rsid w:val="00701390"/>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E1F"/>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717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2E36"/>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A7A6F"/>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0AEC"/>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B92"/>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3AFE"/>
    <w:rsid w:val="009843DE"/>
    <w:rsid w:val="00990618"/>
    <w:rsid w:val="0099071A"/>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23F"/>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382"/>
    <w:rsid w:val="00A3561D"/>
    <w:rsid w:val="00A35BC5"/>
    <w:rsid w:val="00A40081"/>
    <w:rsid w:val="00A4224D"/>
    <w:rsid w:val="00A440E2"/>
    <w:rsid w:val="00A45463"/>
    <w:rsid w:val="00A45779"/>
    <w:rsid w:val="00A45815"/>
    <w:rsid w:val="00A46202"/>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2BE"/>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D51"/>
    <w:rsid w:val="00AF2E52"/>
    <w:rsid w:val="00AF5442"/>
    <w:rsid w:val="00AF67BB"/>
    <w:rsid w:val="00AF6F9C"/>
    <w:rsid w:val="00B00B4E"/>
    <w:rsid w:val="00B012DE"/>
    <w:rsid w:val="00B01473"/>
    <w:rsid w:val="00B02D8C"/>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6AC0"/>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213D"/>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5E1"/>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3375"/>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3D89"/>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72E"/>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64F0"/>
    <w:rsid w:val="00E47C19"/>
    <w:rsid w:val="00E506CC"/>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018"/>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CEB"/>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17F"/>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60F5730D"/>
    <w:rsid w:val="74C6253F"/>
    <w:rsid w:val="769374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86</Pages>
  <Words>7672</Words>
  <Characters>43732</Characters>
  <Application>Microsoft Office Word</Application>
  <DocSecurity>0</DocSecurity>
  <Lines>364</Lines>
  <Paragraphs>102</Paragraphs>
  <ScaleCrop>false</ScaleCrop>
  <Company>MS</Company>
  <LinksUpToDate>false</LinksUpToDate>
  <CharactersWithSpaces>51302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43</cp:revision>
  <cp:lastPrinted>2017-09-13T07:55:00Z</cp:lastPrinted>
  <dcterms:created xsi:type="dcterms:W3CDTF">2025-01-26T01:52:00Z</dcterms:created>
  <dcterms:modified xsi:type="dcterms:W3CDTF">2025-11-28T06:18:00Z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eyJoZGlkIjoiZDI2YmY0MzE2ZDVkMmE2YTliMDJmYjU4NDhmZmJhMzciLCJ1c2VySWQiOiI4OTA3MDE4NDEifQ==</vt:lpwstr>
  </property>
  <property fmtid="{D5CDD505-2E9C-101B-9397-08002B2CF9AE}" pid="3" name="KSOProductBuildVer">
    <vt:lpwstr>2052-12.1.0.23542</vt:lpwstr>
  </property>
  <property fmtid="{D5CDD505-2E9C-101B-9397-08002B2CF9AE}" pid="4" name="ICV">
    <vt:lpwstr>6CF2D6918736436CA287D0189754338E_12</vt:lpwstr>
  </property>
</Properties>
</file>