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7A6" w:rsidRDefault="00F817A6">
      <w:pPr>
        <w:rPr>
          <w:rFonts w:eastAsia="仿宋_GB2312"/>
          <w:sz w:val="84"/>
        </w:rPr>
      </w:pPr>
    </w:p>
    <w:p w:rsidR="00F817A6" w:rsidRDefault="00B944F3">
      <w:pPr>
        <w:ind w:right="105"/>
        <w:jc w:val="right"/>
        <w:rPr>
          <w:rFonts w:eastAsia="黑体"/>
          <w:b/>
          <w:spacing w:val="40"/>
          <w:w w:val="66"/>
          <w:sz w:val="60"/>
          <w:szCs w:val="60"/>
        </w:rPr>
      </w:pPr>
      <w:r>
        <w:rPr>
          <w:rFonts w:eastAsia="黑体" w:hint="eastAsia"/>
          <w:b/>
          <w:spacing w:val="40"/>
          <w:w w:val="66"/>
          <w:sz w:val="60"/>
          <w:szCs w:val="60"/>
        </w:rPr>
        <w:t>中共天津市委党校投影仪</w:t>
      </w:r>
      <w:r>
        <w:rPr>
          <w:rFonts w:eastAsia="黑体"/>
          <w:b/>
          <w:noProof/>
          <w:spacing w:val="40"/>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347345</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65pt;margin-top:27.35pt;height:0pt;width:56.7pt;z-index:251659264;mso-width-relative:page;mso-height-relative:page;" filled="f" stroked="t" coordsize="21600,21600" o:gfxdata="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tSL+PW&#10;AAAACAEAAA8AAAAAAAAAAQAgAAAAIgAAAGRycy9kb3ducmV2LnhtbFBLAQIUABQAAAAIAIdO4kDa&#10;8kAL6QEAAKsDAAAOAAAAAAAAAAEAIAAAACUBAABkcnMvZTJvRG9jLnhtbFBLBQYAAAAABgAGAFkB&#10;AACABQAAAAA=&#10;">
                <v:fill on="f" focussize="0,0"/>
                <v:stroke weight="15pt" color="#4B69B5" joinstyle="round"/>
                <v:imagedata o:title=""/>
                <o:lock v:ext="edit" aspectratio="f"/>
              </v:line>
            </w:pict>
          </mc:Fallback>
        </mc:AlternateContent>
      </w:r>
      <w:r>
        <w:rPr>
          <w:rFonts w:eastAsia="黑体" w:hint="eastAsia"/>
          <w:b/>
          <w:spacing w:val="40"/>
          <w:w w:val="66"/>
          <w:sz w:val="60"/>
          <w:szCs w:val="60"/>
        </w:rPr>
        <w:t>项目</w:t>
      </w:r>
    </w:p>
    <w:p w:rsidR="00F817A6" w:rsidRDefault="00B944F3">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F817A6" w:rsidRDefault="00F817A6">
      <w:pPr>
        <w:ind w:right="1025"/>
        <w:jc w:val="center"/>
        <w:rPr>
          <w:rFonts w:eastAsia="黑体"/>
          <w:b/>
          <w:spacing w:val="40"/>
          <w:w w:val="66"/>
          <w:sz w:val="60"/>
          <w:szCs w:val="60"/>
        </w:rPr>
      </w:pPr>
    </w:p>
    <w:p w:rsidR="00F817A6" w:rsidRDefault="00B944F3">
      <w:pPr>
        <w:jc w:val="center"/>
        <w:rPr>
          <w:rFonts w:eastAsia="黑体"/>
          <w:b/>
          <w:spacing w:val="40"/>
          <w:w w:val="66"/>
          <w:sz w:val="15"/>
          <w:szCs w:val="15"/>
        </w:rPr>
      </w:pPr>
      <w:r>
        <w:rPr>
          <w:rFonts w:eastAsia="黑体"/>
          <w:b/>
          <w:spacing w:val="40"/>
          <w:w w:val="66"/>
          <w:sz w:val="56"/>
          <w:szCs w:val="56"/>
        </w:rPr>
        <w:t xml:space="preserve">            </w:t>
      </w:r>
    </w:p>
    <w:p w:rsidR="00F817A6" w:rsidRDefault="00B944F3">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w:t>
      </w:r>
      <w:r>
        <w:rPr>
          <w:rFonts w:eastAsia="黑体" w:hint="eastAsia"/>
          <w:spacing w:val="40"/>
          <w:w w:val="66"/>
          <w:sz w:val="32"/>
          <w:szCs w:val="32"/>
        </w:rPr>
        <w:t>5</w:t>
      </w:r>
      <w:r>
        <w:rPr>
          <w:rFonts w:eastAsia="黑体"/>
          <w:spacing w:val="40"/>
          <w:w w:val="66"/>
          <w:sz w:val="32"/>
          <w:szCs w:val="32"/>
        </w:rPr>
        <w:t>-A-0</w:t>
      </w:r>
      <w:r w:rsidR="00D53AE6">
        <w:rPr>
          <w:rFonts w:eastAsia="黑体" w:hint="eastAsia"/>
          <w:spacing w:val="40"/>
          <w:w w:val="66"/>
          <w:sz w:val="32"/>
          <w:szCs w:val="32"/>
        </w:rPr>
        <w:t>476</w:t>
      </w:r>
      <w:r>
        <w:rPr>
          <w:rFonts w:eastAsia="黑体"/>
          <w:spacing w:val="40"/>
          <w:w w:val="66"/>
          <w:sz w:val="32"/>
          <w:szCs w:val="32"/>
        </w:rPr>
        <w:t>）</w:t>
      </w:r>
    </w:p>
    <w:p w:rsidR="00F817A6" w:rsidRDefault="00F817A6">
      <w:pPr>
        <w:rPr>
          <w:sz w:val="40"/>
        </w:rPr>
      </w:pPr>
    </w:p>
    <w:p w:rsidR="00F817A6" w:rsidRDefault="00F817A6">
      <w:pPr>
        <w:rPr>
          <w:sz w:val="36"/>
        </w:rPr>
      </w:pPr>
    </w:p>
    <w:p w:rsidR="00F817A6" w:rsidRDefault="00F817A6">
      <w:pPr>
        <w:rPr>
          <w:sz w:val="36"/>
        </w:rPr>
      </w:pPr>
    </w:p>
    <w:p w:rsidR="00F817A6" w:rsidRDefault="00F817A6">
      <w:pPr>
        <w:rPr>
          <w:sz w:val="36"/>
        </w:rPr>
      </w:pPr>
    </w:p>
    <w:p w:rsidR="00F817A6" w:rsidRDefault="00F817A6">
      <w:pPr>
        <w:rPr>
          <w:sz w:val="36"/>
        </w:rPr>
      </w:pPr>
    </w:p>
    <w:p w:rsidR="00F817A6" w:rsidRDefault="00F817A6">
      <w:pPr>
        <w:rPr>
          <w:sz w:val="36"/>
        </w:rPr>
      </w:pPr>
    </w:p>
    <w:p w:rsidR="00F817A6" w:rsidRDefault="00F817A6">
      <w:pPr>
        <w:rPr>
          <w:sz w:val="36"/>
        </w:rPr>
      </w:pPr>
    </w:p>
    <w:p w:rsidR="00F817A6" w:rsidRDefault="00F817A6">
      <w:pPr>
        <w:rPr>
          <w:sz w:val="36"/>
        </w:rPr>
      </w:pPr>
    </w:p>
    <w:p w:rsidR="00F817A6" w:rsidRDefault="00F817A6">
      <w:pPr>
        <w:rPr>
          <w:sz w:val="36"/>
        </w:rPr>
      </w:pPr>
    </w:p>
    <w:p w:rsidR="00F817A6" w:rsidRDefault="00B944F3" w:rsidP="00D53AE6">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F817A6" w:rsidRDefault="00B944F3">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5</w:t>
      </w:r>
      <w:r>
        <w:rPr>
          <w:rFonts w:eastAsia="仿宋_GB2312"/>
          <w:b/>
          <w:bCs/>
          <w:kern w:val="0"/>
          <w:sz w:val="44"/>
          <w:szCs w:val="44"/>
        </w:rPr>
        <w:t>.</w:t>
      </w:r>
      <w:r>
        <w:rPr>
          <w:rFonts w:eastAsia="仿宋_GB2312" w:hint="eastAsia"/>
          <w:b/>
          <w:bCs/>
          <w:kern w:val="0"/>
          <w:sz w:val="44"/>
          <w:szCs w:val="44"/>
        </w:rPr>
        <w:t>11</w:t>
      </w:r>
    </w:p>
    <w:p w:rsidR="00F817A6" w:rsidRDefault="00F817A6">
      <w:pPr>
        <w:widowControl/>
        <w:jc w:val="left"/>
        <w:rPr>
          <w:rFonts w:eastAsia="仿宋_GB2312"/>
          <w:b/>
          <w:bCs/>
          <w:color w:val="333399"/>
          <w:kern w:val="0"/>
          <w:sz w:val="44"/>
          <w:szCs w:val="44"/>
        </w:rPr>
      </w:pPr>
    </w:p>
    <w:p w:rsidR="00F817A6" w:rsidRDefault="00F817A6" w:rsidP="00D53AE6">
      <w:pPr>
        <w:ind w:firstLineChars="100" w:firstLine="411"/>
        <w:jc w:val="center"/>
        <w:rPr>
          <w:b/>
          <w:spacing w:val="20"/>
          <w:w w:val="80"/>
          <w:sz w:val="48"/>
          <w:szCs w:val="48"/>
        </w:rPr>
        <w:sectPr w:rsidR="00F817A6">
          <w:headerReference w:type="default" r:id="rId10"/>
          <w:footerReference w:type="default" r:id="rId11"/>
          <w:pgSz w:w="11906" w:h="16838"/>
          <w:pgMar w:top="1440" w:right="1797" w:bottom="1440" w:left="1797" w:header="851" w:footer="992" w:gutter="0"/>
          <w:pgNumType w:start="1"/>
          <w:cols w:space="425"/>
          <w:docGrid w:type="linesAndChars" w:linePitch="285" w:charSpace="-3449"/>
        </w:sectPr>
      </w:pPr>
    </w:p>
    <w:p w:rsidR="00F817A6" w:rsidRDefault="00B944F3" w:rsidP="00D53AE6">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F817A6" w:rsidRDefault="00B944F3">
      <w:pPr>
        <w:spacing w:line="560" w:lineRule="exact"/>
        <w:ind w:rightChars="-73" w:right="-141"/>
        <w:rPr>
          <w:b/>
          <w:sz w:val="24"/>
        </w:rPr>
      </w:pPr>
      <w:r>
        <w:rPr>
          <w:b/>
          <w:sz w:val="24"/>
        </w:rPr>
        <w:t>第一部分</w:t>
      </w:r>
      <w:r>
        <w:rPr>
          <w:rFonts w:hint="eastAsia"/>
          <w:b/>
          <w:sz w:val="24"/>
        </w:rPr>
        <w:t xml:space="preserve"> </w:t>
      </w:r>
      <w:r>
        <w:rPr>
          <w:b/>
          <w:sz w:val="24"/>
        </w:rPr>
        <w:t xml:space="preserve"> </w:t>
      </w:r>
      <w:r>
        <w:rPr>
          <w:b/>
          <w:sz w:val="24"/>
        </w:rPr>
        <w:t>投标邀请函</w:t>
      </w:r>
    </w:p>
    <w:p w:rsidR="00F817A6" w:rsidRDefault="00F817A6">
      <w:pPr>
        <w:spacing w:line="560" w:lineRule="exact"/>
        <w:ind w:rightChars="-73" w:right="-141"/>
        <w:rPr>
          <w:b/>
          <w:sz w:val="24"/>
        </w:rPr>
      </w:pPr>
    </w:p>
    <w:p w:rsidR="00F817A6" w:rsidRDefault="00B944F3">
      <w:pPr>
        <w:spacing w:line="560" w:lineRule="exact"/>
        <w:ind w:rightChars="-73" w:right="-141"/>
        <w:rPr>
          <w:b/>
          <w:sz w:val="24"/>
        </w:rPr>
      </w:pPr>
      <w:r>
        <w:rPr>
          <w:b/>
          <w:sz w:val="24"/>
        </w:rPr>
        <w:t>第二部分</w:t>
      </w:r>
      <w:r>
        <w:rPr>
          <w:b/>
          <w:sz w:val="24"/>
        </w:rPr>
        <w:t xml:space="preserve"> </w:t>
      </w:r>
      <w:r>
        <w:rPr>
          <w:rFonts w:hint="eastAsia"/>
          <w:b/>
          <w:sz w:val="24"/>
        </w:rPr>
        <w:t xml:space="preserve"> </w:t>
      </w:r>
      <w:r>
        <w:rPr>
          <w:rFonts w:hint="eastAsia"/>
          <w:b/>
          <w:sz w:val="24"/>
        </w:rPr>
        <w:t>招标项目要求</w:t>
      </w:r>
    </w:p>
    <w:p w:rsidR="00F817A6" w:rsidRDefault="00F817A6">
      <w:pPr>
        <w:spacing w:line="560" w:lineRule="exact"/>
        <w:ind w:rightChars="-73" w:right="-141"/>
        <w:rPr>
          <w:b/>
          <w:sz w:val="24"/>
        </w:rPr>
      </w:pPr>
    </w:p>
    <w:p w:rsidR="00F817A6" w:rsidRDefault="00B944F3">
      <w:pPr>
        <w:spacing w:line="560" w:lineRule="exact"/>
        <w:ind w:rightChars="-73" w:right="-141"/>
        <w:rPr>
          <w:b/>
          <w:sz w:val="24"/>
        </w:rPr>
      </w:pPr>
      <w:r>
        <w:rPr>
          <w:b/>
          <w:sz w:val="24"/>
        </w:rPr>
        <w:t>第三部分</w:t>
      </w:r>
      <w:r>
        <w:rPr>
          <w:b/>
          <w:sz w:val="24"/>
        </w:rPr>
        <w:t xml:space="preserve"> </w:t>
      </w:r>
      <w:r>
        <w:rPr>
          <w:rFonts w:hint="eastAsia"/>
          <w:b/>
          <w:sz w:val="24"/>
        </w:rPr>
        <w:t xml:space="preserve"> </w:t>
      </w:r>
      <w:r>
        <w:rPr>
          <w:rFonts w:hint="eastAsia"/>
          <w:b/>
          <w:sz w:val="24"/>
        </w:rPr>
        <w:t>投标须知</w:t>
      </w:r>
    </w:p>
    <w:p w:rsidR="00F817A6" w:rsidRDefault="00F817A6">
      <w:pPr>
        <w:spacing w:line="560" w:lineRule="exact"/>
        <w:ind w:rightChars="-73" w:right="-141"/>
        <w:rPr>
          <w:sz w:val="24"/>
        </w:rPr>
      </w:pPr>
    </w:p>
    <w:p w:rsidR="00F817A6" w:rsidRDefault="00B944F3">
      <w:pPr>
        <w:spacing w:line="560" w:lineRule="exact"/>
        <w:rPr>
          <w:b/>
          <w:sz w:val="24"/>
        </w:rPr>
      </w:pPr>
      <w:r>
        <w:rPr>
          <w:b/>
          <w:sz w:val="24"/>
        </w:rPr>
        <w:t>第四部分</w:t>
      </w:r>
      <w:r>
        <w:rPr>
          <w:b/>
          <w:sz w:val="24"/>
        </w:rPr>
        <w:t xml:space="preserve"> </w:t>
      </w:r>
      <w:r>
        <w:rPr>
          <w:rFonts w:hint="eastAsia"/>
          <w:b/>
          <w:sz w:val="24"/>
        </w:rPr>
        <w:t xml:space="preserve"> </w:t>
      </w:r>
      <w:r>
        <w:rPr>
          <w:b/>
          <w:sz w:val="24"/>
        </w:rPr>
        <w:t>合同条款</w:t>
      </w:r>
    </w:p>
    <w:p w:rsidR="00F817A6" w:rsidRDefault="00F817A6">
      <w:pPr>
        <w:spacing w:line="560" w:lineRule="exact"/>
        <w:rPr>
          <w:sz w:val="24"/>
        </w:rPr>
      </w:pPr>
    </w:p>
    <w:p w:rsidR="00F817A6" w:rsidRDefault="00B944F3">
      <w:pPr>
        <w:spacing w:line="560" w:lineRule="exact"/>
        <w:rPr>
          <w:sz w:val="24"/>
        </w:rPr>
      </w:pPr>
      <w:r>
        <w:rPr>
          <w:b/>
          <w:sz w:val="24"/>
        </w:rPr>
        <w:t>第五部分</w:t>
      </w:r>
      <w:r>
        <w:rPr>
          <w:b/>
          <w:sz w:val="24"/>
        </w:rPr>
        <w:t xml:space="preserve"> </w:t>
      </w:r>
      <w:r>
        <w:rPr>
          <w:rFonts w:hint="eastAsia"/>
          <w:b/>
          <w:sz w:val="24"/>
        </w:rPr>
        <w:t xml:space="preserve"> </w:t>
      </w:r>
      <w:r>
        <w:rPr>
          <w:b/>
          <w:sz w:val="24"/>
        </w:rPr>
        <w:t>投标文件格式</w:t>
      </w:r>
    </w:p>
    <w:p w:rsidR="00F817A6" w:rsidRDefault="00F817A6">
      <w:pPr>
        <w:rPr>
          <w:sz w:val="24"/>
        </w:rPr>
      </w:pPr>
    </w:p>
    <w:p w:rsidR="00F817A6" w:rsidRDefault="00F817A6">
      <w:pPr>
        <w:rPr>
          <w:sz w:val="24"/>
        </w:rPr>
      </w:pPr>
    </w:p>
    <w:p w:rsidR="00F817A6" w:rsidRDefault="00F817A6">
      <w:pPr>
        <w:rPr>
          <w:sz w:val="24"/>
        </w:rPr>
      </w:pPr>
    </w:p>
    <w:p w:rsidR="00F817A6" w:rsidRDefault="00F817A6">
      <w:pPr>
        <w:rPr>
          <w:sz w:val="24"/>
        </w:rPr>
      </w:pPr>
    </w:p>
    <w:p w:rsidR="00F817A6" w:rsidRDefault="00F817A6">
      <w:pPr>
        <w:rPr>
          <w:sz w:val="24"/>
        </w:rPr>
      </w:pPr>
    </w:p>
    <w:p w:rsidR="00F817A6" w:rsidRDefault="00F817A6">
      <w:pPr>
        <w:rPr>
          <w:sz w:val="24"/>
        </w:rPr>
      </w:pPr>
    </w:p>
    <w:p w:rsidR="00F817A6" w:rsidRDefault="00F817A6">
      <w:pPr>
        <w:rPr>
          <w:b/>
        </w:rPr>
      </w:pPr>
    </w:p>
    <w:p w:rsidR="00F817A6" w:rsidRDefault="00F817A6">
      <w:pPr>
        <w:pStyle w:val="ab"/>
        <w:rPr>
          <w:rFonts w:ascii="Times New Roman" w:hAnsi="Times New Roman"/>
        </w:rPr>
        <w:sectPr w:rsidR="00F817A6">
          <w:footerReference w:type="default" r:id="rId12"/>
          <w:pgSz w:w="11906" w:h="16838"/>
          <w:pgMar w:top="1440" w:right="1797" w:bottom="1440" w:left="1797" w:header="851" w:footer="992" w:gutter="0"/>
          <w:pgNumType w:start="1"/>
          <w:cols w:space="425"/>
          <w:docGrid w:type="linesAndChars" w:linePitch="285" w:charSpace="-3449"/>
        </w:sectPr>
      </w:pPr>
      <w:bookmarkStart w:id="0" w:name="_Toc412903614"/>
    </w:p>
    <w:p w:rsidR="00F817A6" w:rsidRDefault="00B944F3">
      <w:pPr>
        <w:pStyle w:val="ab"/>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0"/>
    </w:p>
    <w:p w:rsidR="00F817A6" w:rsidRDefault="00B944F3">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受中共天津市委党校委托</w:t>
      </w:r>
      <w:r>
        <w:rPr>
          <w:rFonts w:ascii="Times New Roman" w:eastAsia="宋体" w:hAnsi="Times New Roman" w:cs="Times New Roman"/>
          <w:color w:val="auto"/>
          <w:szCs w:val="32"/>
        </w:rPr>
        <w:t>，天津市政府采购中心将以公开招标方式</w:t>
      </w:r>
      <w:r>
        <w:rPr>
          <w:rFonts w:ascii="Times New Roman" w:eastAsia="宋体" w:hAnsi="Times New Roman" w:cs="Times New Roman" w:hint="eastAsia"/>
          <w:color w:val="auto"/>
          <w:szCs w:val="32"/>
        </w:rPr>
        <w:t>，对中共天津市委党校投影仪项目实施政府采购。</w:t>
      </w:r>
      <w:r>
        <w:rPr>
          <w:rFonts w:ascii="Times New Roman" w:eastAsia="宋体" w:hAnsi="Times New Roman" w:cs="Times New Roman"/>
          <w:color w:val="auto"/>
          <w:szCs w:val="32"/>
        </w:rPr>
        <w:t>现欢迎合格的供应商参加投标。</w:t>
      </w:r>
    </w:p>
    <w:p w:rsidR="00F817A6" w:rsidRDefault="00B944F3">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F817A6" w:rsidRDefault="00B944F3">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color w:val="auto"/>
          <w:szCs w:val="32"/>
        </w:rPr>
        <w:t>一、项目名称和编号</w:t>
      </w:r>
    </w:p>
    <w:p w:rsidR="00F817A6" w:rsidRDefault="00B944F3">
      <w:pPr>
        <w:pStyle w:val="Default"/>
        <w:spacing w:line="360" w:lineRule="auto"/>
        <w:ind w:firstLineChars="200" w:firstLine="480"/>
        <w:jc w:val="both"/>
        <w:rPr>
          <w:rFonts w:ascii="Times New Roman" w:eastAsia="宋体" w:hAnsi="Times New Roman" w:cs="Times New Roman"/>
          <w:color w:val="FF0000"/>
        </w:rPr>
      </w:pPr>
      <w:r>
        <w:rPr>
          <w:rFonts w:ascii="Times New Roman" w:eastAsia="宋体" w:hAnsi="Times New Roman" w:cs="Times New Roman"/>
          <w:color w:val="auto"/>
        </w:rPr>
        <w:t>（一）项目名称：</w:t>
      </w:r>
      <w:r>
        <w:rPr>
          <w:rFonts w:ascii="Times New Roman" w:eastAsia="宋体" w:hAnsi="Times New Roman" w:cs="Times New Roman" w:hint="eastAsia"/>
          <w:color w:val="auto"/>
          <w:szCs w:val="32"/>
        </w:rPr>
        <w:t>中共天津市委党校投影仪项目</w:t>
      </w:r>
    </w:p>
    <w:p w:rsidR="00F817A6" w:rsidRPr="00D00275"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（二）项</w:t>
      </w:r>
      <w:r w:rsidRPr="00D00275">
        <w:rPr>
          <w:rFonts w:ascii="Times New Roman" w:eastAsia="宋体" w:hAnsi="Times New Roman" w:cs="Times New Roman"/>
          <w:color w:val="auto"/>
        </w:rPr>
        <w:t>目编号：</w:t>
      </w:r>
      <w:r w:rsidRPr="00D00275">
        <w:rPr>
          <w:rFonts w:ascii="Times New Roman" w:eastAsia="宋体" w:hAnsi="Times New Roman" w:cs="Times New Roman"/>
          <w:color w:val="auto"/>
        </w:rPr>
        <w:t>TGPC-202</w:t>
      </w:r>
      <w:r w:rsidRPr="00D00275">
        <w:rPr>
          <w:rFonts w:ascii="Times New Roman" w:eastAsia="宋体" w:hAnsi="Times New Roman" w:cs="Times New Roman" w:hint="eastAsia"/>
          <w:color w:val="auto"/>
        </w:rPr>
        <w:t>5</w:t>
      </w:r>
      <w:r w:rsidRPr="00D00275">
        <w:rPr>
          <w:rFonts w:ascii="Times New Roman" w:eastAsia="宋体" w:hAnsi="Times New Roman" w:cs="Times New Roman"/>
          <w:color w:val="auto"/>
        </w:rPr>
        <w:t>-A-0</w:t>
      </w:r>
      <w:r w:rsidR="00D00275" w:rsidRPr="00D00275">
        <w:rPr>
          <w:rFonts w:ascii="Times New Roman" w:eastAsia="宋体" w:hAnsi="Times New Roman" w:cs="Times New Roman" w:hint="eastAsia"/>
          <w:color w:val="auto"/>
        </w:rPr>
        <w:t>476</w:t>
      </w:r>
    </w:p>
    <w:p w:rsidR="00F817A6" w:rsidRPr="00D00275" w:rsidRDefault="00B944F3">
      <w:pPr>
        <w:pStyle w:val="Default"/>
        <w:spacing w:line="360" w:lineRule="auto"/>
        <w:ind w:firstLineChars="200" w:firstLine="480"/>
        <w:jc w:val="both"/>
        <w:rPr>
          <w:rFonts w:ascii="Times New Roman" w:eastAsia="宋体" w:hAnsi="Times New Roman" w:cs="Times New Roman"/>
          <w:color w:val="auto"/>
        </w:rPr>
      </w:pPr>
      <w:r w:rsidRPr="00D00275">
        <w:rPr>
          <w:rFonts w:ascii="Times New Roman" w:eastAsia="宋体" w:hAnsi="Times New Roman" w:cs="Times New Roman"/>
          <w:color w:val="auto"/>
        </w:rPr>
        <w:t>二、项目内容</w:t>
      </w:r>
    </w:p>
    <w:p w:rsidR="00F817A6" w:rsidRPr="00D00275" w:rsidRDefault="00B944F3">
      <w:pPr>
        <w:tabs>
          <w:tab w:val="left" w:pos="210"/>
        </w:tabs>
        <w:autoSpaceDE w:val="0"/>
        <w:autoSpaceDN w:val="0"/>
        <w:adjustRightInd w:val="0"/>
        <w:spacing w:line="360" w:lineRule="auto"/>
        <w:ind w:firstLineChars="200" w:firstLine="480"/>
        <w:outlineLvl w:val="0"/>
        <w:rPr>
          <w:sz w:val="24"/>
          <w:szCs w:val="24"/>
        </w:rPr>
      </w:pPr>
      <w:r w:rsidRPr="00D00275">
        <w:rPr>
          <w:rFonts w:hint="eastAsia"/>
          <w:sz w:val="24"/>
          <w:szCs w:val="24"/>
          <w:lang w:val="zh-CN"/>
        </w:rPr>
        <w:t>第一包</w:t>
      </w:r>
      <w:r w:rsidRPr="00D00275">
        <w:rPr>
          <w:rFonts w:hint="eastAsia"/>
          <w:sz w:val="24"/>
          <w:szCs w:val="24"/>
        </w:rPr>
        <w:t>：</w:t>
      </w:r>
      <w:r w:rsidRPr="00D00275">
        <w:rPr>
          <w:rFonts w:hint="eastAsia"/>
          <w:sz w:val="24"/>
          <w:szCs w:val="24"/>
          <w:lang w:val="zh-CN"/>
        </w:rPr>
        <w:t>投影机</w:t>
      </w:r>
      <w:r w:rsidRPr="00D00275">
        <w:rPr>
          <w:rFonts w:hint="eastAsia"/>
          <w:sz w:val="24"/>
          <w:szCs w:val="24"/>
        </w:rPr>
        <w:t>A15</w:t>
      </w:r>
      <w:r w:rsidRPr="00D00275">
        <w:rPr>
          <w:rFonts w:hint="eastAsia"/>
          <w:sz w:val="24"/>
          <w:szCs w:val="24"/>
          <w:lang w:val="zh-CN"/>
        </w:rPr>
        <w:t>台</w:t>
      </w:r>
      <w:r w:rsidRPr="00D00275">
        <w:rPr>
          <w:rFonts w:hint="eastAsia"/>
          <w:sz w:val="24"/>
          <w:szCs w:val="24"/>
        </w:rPr>
        <w:t>；</w:t>
      </w:r>
      <w:r w:rsidRPr="00D00275">
        <w:rPr>
          <w:rFonts w:hint="eastAsia"/>
          <w:sz w:val="24"/>
          <w:szCs w:val="24"/>
          <w:lang w:val="zh-CN"/>
        </w:rPr>
        <w:t>投影机</w:t>
      </w:r>
      <w:r w:rsidRPr="00D00275">
        <w:rPr>
          <w:rFonts w:hint="eastAsia"/>
          <w:sz w:val="24"/>
          <w:szCs w:val="24"/>
        </w:rPr>
        <w:t>B8</w:t>
      </w:r>
      <w:r w:rsidRPr="00D00275">
        <w:rPr>
          <w:rFonts w:hint="eastAsia"/>
          <w:sz w:val="24"/>
          <w:szCs w:val="24"/>
          <w:lang w:val="zh-CN"/>
        </w:rPr>
        <w:t>台</w:t>
      </w:r>
      <w:r w:rsidRPr="00D00275">
        <w:rPr>
          <w:rFonts w:hint="eastAsia"/>
          <w:sz w:val="24"/>
          <w:szCs w:val="24"/>
        </w:rPr>
        <w:t>；</w:t>
      </w:r>
      <w:r w:rsidRPr="00D00275">
        <w:rPr>
          <w:rFonts w:hint="eastAsia"/>
          <w:sz w:val="24"/>
          <w:szCs w:val="24"/>
          <w:lang w:val="zh-CN"/>
        </w:rPr>
        <w:t>投影机</w:t>
      </w:r>
      <w:r w:rsidRPr="00D00275">
        <w:rPr>
          <w:rFonts w:hint="eastAsia"/>
          <w:sz w:val="24"/>
          <w:szCs w:val="24"/>
        </w:rPr>
        <w:t>C3</w:t>
      </w:r>
      <w:r w:rsidRPr="00D00275">
        <w:rPr>
          <w:rFonts w:hint="eastAsia"/>
          <w:sz w:val="24"/>
          <w:szCs w:val="24"/>
          <w:lang w:val="zh-CN"/>
        </w:rPr>
        <w:t>台</w:t>
      </w:r>
      <w:r w:rsidRPr="00D00275">
        <w:rPr>
          <w:rFonts w:hint="eastAsia"/>
          <w:sz w:val="24"/>
          <w:szCs w:val="24"/>
        </w:rPr>
        <w:t>；</w:t>
      </w:r>
      <w:r w:rsidRPr="00D00275">
        <w:rPr>
          <w:rFonts w:hint="eastAsia"/>
          <w:sz w:val="24"/>
          <w:szCs w:val="24"/>
          <w:lang w:val="zh-CN"/>
        </w:rPr>
        <w:t>融合器</w:t>
      </w:r>
      <w:r w:rsidRPr="00D00275">
        <w:rPr>
          <w:rFonts w:hint="eastAsia"/>
          <w:sz w:val="24"/>
          <w:szCs w:val="24"/>
        </w:rPr>
        <w:t>1</w:t>
      </w:r>
      <w:r w:rsidRPr="00D00275">
        <w:rPr>
          <w:rFonts w:hint="eastAsia"/>
          <w:sz w:val="24"/>
          <w:szCs w:val="24"/>
          <w:lang w:val="zh-CN"/>
        </w:rPr>
        <w:t>台</w:t>
      </w:r>
      <w:r w:rsidRPr="00D00275">
        <w:rPr>
          <w:rFonts w:hint="eastAsia"/>
          <w:sz w:val="24"/>
          <w:szCs w:val="24"/>
        </w:rPr>
        <w:t>；</w:t>
      </w:r>
      <w:r w:rsidRPr="00D00275">
        <w:rPr>
          <w:rFonts w:hint="eastAsia"/>
          <w:sz w:val="24"/>
          <w:szCs w:val="24"/>
        </w:rPr>
        <w:t>120</w:t>
      </w:r>
      <w:r w:rsidRPr="00D00275">
        <w:rPr>
          <w:rFonts w:hint="eastAsia"/>
          <w:sz w:val="24"/>
          <w:szCs w:val="24"/>
          <w:lang w:val="zh-CN"/>
        </w:rPr>
        <w:t>英寸投影幕</w:t>
      </w:r>
      <w:r w:rsidRPr="00D00275">
        <w:rPr>
          <w:rFonts w:hint="eastAsia"/>
          <w:sz w:val="24"/>
          <w:szCs w:val="24"/>
        </w:rPr>
        <w:t>5</w:t>
      </w:r>
      <w:r w:rsidRPr="00D00275">
        <w:rPr>
          <w:rFonts w:hint="eastAsia"/>
          <w:sz w:val="24"/>
          <w:szCs w:val="24"/>
          <w:lang w:val="zh-CN"/>
        </w:rPr>
        <w:t>张</w:t>
      </w:r>
      <w:r w:rsidRPr="00D00275">
        <w:rPr>
          <w:rFonts w:hint="eastAsia"/>
          <w:sz w:val="24"/>
          <w:szCs w:val="24"/>
        </w:rPr>
        <w:t>；</w:t>
      </w:r>
      <w:r w:rsidRPr="00D00275">
        <w:rPr>
          <w:rFonts w:hint="eastAsia"/>
          <w:sz w:val="24"/>
          <w:szCs w:val="24"/>
          <w:lang w:val="zh-CN"/>
        </w:rPr>
        <w:t>150</w:t>
      </w:r>
      <w:r w:rsidRPr="00D00275">
        <w:rPr>
          <w:rFonts w:hint="eastAsia"/>
          <w:sz w:val="24"/>
          <w:szCs w:val="24"/>
          <w:lang w:val="zh-CN"/>
        </w:rPr>
        <w:t>英寸投影幕</w:t>
      </w:r>
      <w:r w:rsidRPr="00D00275">
        <w:rPr>
          <w:rFonts w:hint="eastAsia"/>
          <w:sz w:val="24"/>
          <w:szCs w:val="24"/>
          <w:lang w:val="zh-CN"/>
        </w:rPr>
        <w:t>15</w:t>
      </w:r>
      <w:r w:rsidRPr="00D00275">
        <w:rPr>
          <w:rFonts w:hint="eastAsia"/>
          <w:sz w:val="24"/>
          <w:szCs w:val="24"/>
          <w:lang w:val="zh-CN"/>
        </w:rPr>
        <w:t>张（采购需求详见附件），合同履行期限：货到时间签订合同之日起</w:t>
      </w:r>
      <w:r w:rsidRPr="00D00275">
        <w:rPr>
          <w:rFonts w:hint="eastAsia"/>
          <w:sz w:val="24"/>
          <w:szCs w:val="24"/>
          <w:lang w:val="zh-CN"/>
        </w:rPr>
        <w:t>7</w:t>
      </w:r>
      <w:r w:rsidRPr="00D00275">
        <w:rPr>
          <w:rFonts w:hint="eastAsia"/>
          <w:sz w:val="24"/>
          <w:szCs w:val="24"/>
          <w:lang w:val="zh-CN"/>
        </w:rPr>
        <w:t>日内；货到之日起</w:t>
      </w:r>
      <w:r w:rsidRPr="00D00275">
        <w:rPr>
          <w:rFonts w:hint="eastAsia"/>
          <w:sz w:val="24"/>
          <w:szCs w:val="24"/>
          <w:lang w:val="zh-CN"/>
        </w:rPr>
        <w:t>15</w:t>
      </w:r>
      <w:r w:rsidRPr="00D00275">
        <w:rPr>
          <w:rFonts w:hint="eastAsia"/>
          <w:sz w:val="24"/>
          <w:szCs w:val="24"/>
          <w:lang w:val="zh-CN"/>
        </w:rPr>
        <w:t>日内安装完成。</w:t>
      </w:r>
    </w:p>
    <w:p w:rsidR="00F817A6" w:rsidRDefault="00B944F3">
      <w:pPr>
        <w:tabs>
          <w:tab w:val="left" w:pos="210"/>
        </w:tabs>
        <w:autoSpaceDE w:val="0"/>
        <w:autoSpaceDN w:val="0"/>
        <w:adjustRightInd w:val="0"/>
        <w:spacing w:line="360" w:lineRule="auto"/>
        <w:ind w:firstLineChars="200" w:firstLine="480"/>
        <w:outlineLvl w:val="0"/>
        <w:rPr>
          <w:strike/>
          <w:sz w:val="24"/>
          <w:szCs w:val="24"/>
        </w:rPr>
      </w:pPr>
      <w:r>
        <w:rPr>
          <w:sz w:val="24"/>
          <w:szCs w:val="24"/>
          <w:lang w:val="zh-CN"/>
        </w:rPr>
        <w:t>本项目</w:t>
      </w:r>
      <w:r>
        <w:rPr>
          <w:rFonts w:hint="eastAsia"/>
          <w:sz w:val="24"/>
          <w:szCs w:val="24"/>
          <w:lang w:val="zh-CN"/>
        </w:rPr>
        <w:t>不接受进口产品投标。</w:t>
      </w:r>
    </w:p>
    <w:p w:rsidR="00F817A6" w:rsidRDefault="00B944F3">
      <w:pPr>
        <w:pStyle w:val="Default"/>
        <w:spacing w:line="360" w:lineRule="auto"/>
        <w:ind w:firstLineChars="200" w:firstLine="480"/>
        <w:jc w:val="both"/>
        <w:rPr>
          <w:rFonts w:ascii="Times New Roman" w:eastAsia="宋体" w:hAnsi="Times New Roman" w:cs="Times New Roman"/>
        </w:rPr>
      </w:pPr>
      <w:r>
        <w:rPr>
          <w:rFonts w:ascii="Times New Roman" w:eastAsia="宋体" w:hAnsi="Times New Roman" w:cs="Times New Roman"/>
        </w:rPr>
        <w:t>三、项目预算</w:t>
      </w:r>
    </w:p>
    <w:p w:rsidR="00F817A6" w:rsidRDefault="00B944F3">
      <w:pPr>
        <w:pStyle w:val="Default"/>
        <w:spacing w:line="360" w:lineRule="auto"/>
        <w:ind w:firstLineChars="200" w:firstLine="480"/>
        <w:jc w:val="both"/>
        <w:rPr>
          <w:rFonts w:ascii="Times New Roman" w:eastAsia="宋体" w:hAnsi="Times New Roman" w:cs="Times New Roman"/>
          <w:color w:val="auto"/>
          <w:highlight w:val="yellow"/>
        </w:rPr>
      </w:pPr>
      <w:r>
        <w:rPr>
          <w:rFonts w:ascii="Times New Roman" w:eastAsia="宋体" w:hAnsi="Times New Roman" w:cs="Times New Roman" w:hint="eastAsia"/>
          <w:color w:val="auto"/>
        </w:rPr>
        <w:t>第一包：</w:t>
      </w:r>
      <w:r>
        <w:rPr>
          <w:rFonts w:ascii="Times New Roman" w:eastAsia="宋体" w:hAnsi="Times New Roman" w:cs="Times New Roman"/>
          <w:color w:val="auto"/>
        </w:rPr>
        <w:t>524500</w:t>
      </w:r>
      <w:r>
        <w:rPr>
          <w:rFonts w:ascii="Times New Roman" w:eastAsia="宋体" w:hAnsi="Times New Roman" w:cs="Times New Roman" w:hint="eastAsia"/>
          <w:color w:val="auto"/>
        </w:rPr>
        <w:t>元。</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w:t>
      </w:r>
      <w:r>
        <w:rPr>
          <w:rFonts w:ascii="Times New Roman" w:eastAsia="宋体" w:hAnsi="Times New Roman" w:cs="Times New Roman"/>
        </w:rPr>
        <w:t>供应商资格要求（实质性要求）</w:t>
      </w:r>
    </w:p>
    <w:p w:rsidR="00F817A6" w:rsidRDefault="00B944F3">
      <w:pPr>
        <w:pStyle w:val="Default"/>
        <w:spacing w:line="360" w:lineRule="auto"/>
        <w:ind w:firstLineChars="200" w:firstLine="480"/>
        <w:rPr>
          <w:rFonts w:ascii="Times New Roman" w:eastAsia="宋体" w:hAnsi="Times New Roman" w:cs="Times New Roman"/>
          <w:color w:val="auto"/>
        </w:rPr>
      </w:pPr>
      <w:bookmarkStart w:id="1" w:name="_Toc412903615"/>
      <w:r>
        <w:rPr>
          <w:rFonts w:ascii="Times New Roman" w:eastAsia="宋体" w:hAnsi="Times New Roman" w:cs="Times New Roman" w:hint="eastAsia"/>
          <w:color w:val="auto"/>
        </w:rPr>
        <w:t>（一）供应商应具备《中华人民共和国政府采购法》第二十二条第一款和《政府采购法实施条例》第十八条规定的条件，提供以下材料：</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（二）本项目不接受联合体投标。</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、项目需要落实的政府采购政策</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（一）全部货物均由小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制造的，对符合规定的小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制造的产品报价给予</w:t>
      </w:r>
      <w:r>
        <w:rPr>
          <w:rFonts w:ascii="Times New Roman" w:eastAsia="宋体" w:hAnsi="Times New Roman" w:cs="Times New Roman" w:hint="eastAsia"/>
          <w:color w:val="auto"/>
        </w:rPr>
        <w:t>20%</w:t>
      </w:r>
      <w:r>
        <w:rPr>
          <w:rFonts w:ascii="Times New Roman" w:eastAsia="宋体" w:hAnsi="Times New Roman" w:cs="Times New Roman" w:hint="eastAsia"/>
          <w:color w:val="auto"/>
        </w:rPr>
        <w:t>的扣除。货物既有小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制造的货物，也有大中企业制造的货物，</w:t>
      </w:r>
      <w:r>
        <w:rPr>
          <w:rFonts w:ascii="Times New Roman" w:eastAsia="宋体" w:hAnsi="Times New Roman" w:cs="Times New Roman" w:hint="eastAsia"/>
          <w:color w:val="auto"/>
        </w:rPr>
        <w:lastRenderedPageBreak/>
        <w:t>不享受此扶持政策。</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注：中小</w:t>
      </w:r>
      <w:proofErr w:type="gramStart"/>
      <w:r>
        <w:rPr>
          <w:rFonts w:ascii="Times New Roman" w:eastAsia="宋体" w:hAnsi="Times New Roman" w:cs="Times New Roman"/>
          <w:color w:val="auto"/>
        </w:rPr>
        <w:t>微企业</w:t>
      </w:r>
      <w:proofErr w:type="gramEnd"/>
      <w:r>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（四）涉及商品包装或快递包装的，按照《财政部办公厅、生态环境部办公厅、国家邮政局办公室关于印发</w:t>
      </w:r>
      <w:r>
        <w:rPr>
          <w:rFonts w:ascii="Times New Roman" w:eastAsia="宋体" w:hAnsi="Times New Roman" w:cs="Times New Roman"/>
          <w:color w:val="auto"/>
        </w:rPr>
        <w:t>&lt;</w:t>
      </w:r>
      <w:r>
        <w:rPr>
          <w:rFonts w:ascii="Times New Roman" w:eastAsia="宋体" w:hAnsi="Times New Roman" w:cs="Times New Roman"/>
          <w:color w:val="auto"/>
        </w:rPr>
        <w:t>商品包装政府采购需求标准（试行）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w:t>
      </w:r>
      <w:r>
        <w:rPr>
          <w:rFonts w:ascii="Times New Roman" w:eastAsia="宋体" w:hAnsi="Times New Roman" w:cs="Times New Roman"/>
          <w:color w:val="auto"/>
        </w:rPr>
        <w:t>&lt;</w:t>
      </w:r>
      <w:r>
        <w:rPr>
          <w:rFonts w:ascii="Times New Roman" w:eastAsia="宋体" w:hAnsi="Times New Roman" w:cs="Times New Roman"/>
          <w:color w:val="auto"/>
        </w:rPr>
        <w:t>快递包装政府采购需求标准（试行）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的通知》（财办库〔</w:t>
      </w:r>
      <w:r>
        <w:rPr>
          <w:rFonts w:ascii="Times New Roman" w:eastAsia="宋体" w:hAnsi="Times New Roman" w:cs="Times New Roman"/>
          <w:color w:val="auto"/>
        </w:rPr>
        <w:t>2020</w:t>
      </w:r>
      <w:r>
        <w:rPr>
          <w:rFonts w:ascii="Times New Roman" w:eastAsia="宋体" w:hAnsi="Times New Roman" w:cs="Times New Roman"/>
          <w:color w:val="auto"/>
        </w:rPr>
        <w:t>〕</w:t>
      </w:r>
      <w:r>
        <w:rPr>
          <w:rFonts w:ascii="Times New Roman" w:eastAsia="宋体" w:hAnsi="Times New Roman" w:cs="Times New Roman"/>
          <w:color w:val="auto"/>
        </w:rPr>
        <w:t>123</w:t>
      </w:r>
      <w:r>
        <w:rPr>
          <w:rFonts w:ascii="Times New Roman" w:eastAsia="宋体" w:hAnsi="Times New Roman" w:cs="Times New Roman"/>
          <w:color w:val="auto"/>
        </w:rPr>
        <w:t>号）要求执行。</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（五）按照《财政部关于在政府采购活动中查询及使用信用记录有关问题的通知》（财库〔</w:t>
      </w:r>
      <w:r>
        <w:rPr>
          <w:rFonts w:ascii="Times New Roman" w:eastAsia="宋体" w:hAnsi="Times New Roman" w:cs="Times New Roman"/>
          <w:color w:val="auto"/>
        </w:rPr>
        <w:t>2016</w:t>
      </w:r>
      <w:r>
        <w:rPr>
          <w:rFonts w:ascii="Times New Roman" w:eastAsia="宋体" w:hAnsi="Times New Roman" w:cs="Times New Roman"/>
          <w:color w:val="auto"/>
        </w:rPr>
        <w:t>〕</w:t>
      </w:r>
      <w:r>
        <w:rPr>
          <w:rFonts w:ascii="Times New Roman" w:eastAsia="宋体" w:hAnsi="Times New Roman" w:cs="Times New Roman"/>
          <w:color w:val="auto"/>
        </w:rPr>
        <w:t>125</w:t>
      </w:r>
      <w:r>
        <w:rPr>
          <w:rFonts w:ascii="Times New Roman" w:eastAsia="宋体" w:hAnsi="Times New Roman" w:cs="Times New Roman"/>
          <w:color w:val="auto"/>
        </w:rPr>
        <w:t>号）的要求，根据开标当日解密截止时间</w:t>
      </w:r>
      <w:r>
        <w:rPr>
          <w:rFonts w:ascii="Times New Roman" w:eastAsia="宋体" w:hAnsi="Times New Roman" w:cs="Times New Roman"/>
          <w:color w:val="auto"/>
        </w:rPr>
        <w:t>“</w:t>
      </w:r>
      <w:r>
        <w:rPr>
          <w:rFonts w:ascii="Times New Roman" w:eastAsia="宋体" w:hAnsi="Times New Roman" w:cs="Times New Roman"/>
          <w:color w:val="auto"/>
        </w:rPr>
        <w:t>信用中国</w:t>
      </w:r>
      <w:r>
        <w:rPr>
          <w:rFonts w:ascii="Times New Roman" w:eastAsia="宋体" w:hAnsi="Times New Roman" w:cs="Times New Roman"/>
          <w:color w:val="auto"/>
        </w:rPr>
        <w:t>”</w:t>
      </w:r>
      <w:r>
        <w:rPr>
          <w:rFonts w:ascii="Times New Roman" w:eastAsia="宋体" w:hAnsi="Times New Roman" w:cs="Times New Roman"/>
          <w:color w:val="auto"/>
        </w:rPr>
        <w:t>网站（</w:t>
      </w:r>
      <w:r>
        <w:rPr>
          <w:rFonts w:ascii="Times New Roman" w:eastAsia="宋体" w:hAnsi="Times New Roman" w:cs="Times New Roman"/>
          <w:color w:val="auto"/>
        </w:rPr>
        <w:t>www.creditchina.gov.cn</w:t>
      </w:r>
      <w:r>
        <w:rPr>
          <w:rFonts w:ascii="Times New Roman" w:eastAsia="宋体" w:hAnsi="Times New Roman" w:cs="Times New Roman"/>
          <w:color w:val="auto"/>
        </w:rPr>
        <w:t>）、中国政府采购网（</w:t>
      </w:r>
      <w:r>
        <w:rPr>
          <w:rFonts w:ascii="Times New Roman" w:eastAsia="宋体" w:hAnsi="Times New Roman" w:cs="Times New Roman"/>
          <w:color w:val="auto"/>
        </w:rPr>
        <w:t>www.ccgp.gov.cn</w:t>
      </w:r>
      <w:r>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（六）</w:t>
      </w:r>
      <w:bookmarkStart w:id="2" w:name="OLE_LINK3"/>
      <w:bookmarkStart w:id="3" w:name="OLE_LINK1"/>
      <w:bookmarkStart w:id="4" w:name="OLE_LINK2"/>
      <w:r>
        <w:rPr>
          <w:rFonts w:ascii="Times New Roman" w:eastAsia="宋体" w:hAnsi="Times New Roman" w:cs="Times New Roman"/>
          <w:color w:val="auto"/>
        </w:rPr>
        <w:t>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号）、《关于印发环境标志产品政府采购品目清单的通知》</w:t>
      </w:r>
      <w:bookmarkStart w:id="5" w:name="OLE_LINK5"/>
      <w:bookmarkStart w:id="6" w:name="OLE_LINK4"/>
      <w:r>
        <w:rPr>
          <w:rFonts w:ascii="Times New Roman" w:eastAsia="宋体" w:hAnsi="Times New Roman" w:cs="Times New Roman"/>
          <w:color w:val="auto"/>
        </w:rPr>
        <w:t>（财库〔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18</w:t>
      </w:r>
      <w:r>
        <w:rPr>
          <w:rFonts w:ascii="Times New Roman" w:eastAsia="宋体" w:hAnsi="Times New Roman" w:cs="Times New Roman"/>
          <w:color w:val="auto"/>
        </w:rPr>
        <w:t>号）</w:t>
      </w:r>
      <w:bookmarkEnd w:id="5"/>
      <w:bookmarkEnd w:id="6"/>
      <w:r>
        <w:rPr>
          <w:rFonts w:ascii="Times New Roman" w:eastAsia="宋体" w:hAnsi="Times New Roman" w:cs="Times New Roman"/>
          <w:color w:val="auto"/>
        </w:rPr>
        <w:t>、《关于印发节能产品政府采购品目清单的通知》（财库〔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19</w:t>
      </w:r>
      <w:r>
        <w:rPr>
          <w:rFonts w:ascii="Times New Roman" w:eastAsia="宋体" w:hAnsi="Times New Roman" w:cs="Times New Roman"/>
          <w:color w:val="auto"/>
        </w:rPr>
        <w:t>号）、《市场监管总局关于发布参与实施政府采购节能产品、环境标志产品认证机构名录的公告》（</w:t>
      </w:r>
      <w:r>
        <w:rPr>
          <w:rFonts w:ascii="Times New Roman" w:eastAsia="宋体" w:hAnsi="Times New Roman" w:cs="Times New Roman"/>
          <w:color w:val="auto"/>
        </w:rPr>
        <w:t>2019</w:t>
      </w:r>
      <w:r>
        <w:rPr>
          <w:rFonts w:ascii="Times New Roman" w:eastAsia="宋体" w:hAnsi="Times New Roman" w:cs="Times New Roman"/>
          <w:color w:val="auto"/>
        </w:rPr>
        <w:t>年第</w:t>
      </w:r>
      <w:r>
        <w:rPr>
          <w:rFonts w:ascii="Times New Roman" w:eastAsia="宋体" w:hAnsi="Times New Roman" w:cs="Times New Roman"/>
          <w:color w:val="auto"/>
        </w:rPr>
        <w:t>16</w:t>
      </w:r>
      <w:r>
        <w:rPr>
          <w:rFonts w:ascii="Times New Roman" w:eastAsia="宋体" w:hAnsi="Times New Roman" w:cs="Times New Roman"/>
          <w:color w:val="auto"/>
        </w:rPr>
        <w:t>号）等文件要求，对</w:t>
      </w:r>
      <w:r>
        <w:rPr>
          <w:rFonts w:ascii="Times New Roman" w:hAnsi="Times New Roman" w:cs="Times New Roman"/>
          <w:color w:val="auto"/>
        </w:rPr>
        <w:t>政府采购节能、环境标志品目清单内的产品实施</w:t>
      </w:r>
      <w:r>
        <w:rPr>
          <w:rFonts w:ascii="Times New Roman" w:eastAsia="宋体" w:hAnsi="Times New Roman" w:cs="Times New Roman"/>
          <w:color w:val="auto"/>
        </w:rPr>
        <w:t>优先采购和强制采购的评标方法。</w:t>
      </w:r>
      <w:bookmarkEnd w:id="2"/>
      <w:bookmarkEnd w:id="3"/>
      <w:bookmarkEnd w:id="4"/>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六、获取招标文件时间、方式</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（一）获取招标文件时间：</w:t>
      </w:r>
      <w:r>
        <w:rPr>
          <w:rFonts w:ascii="Times New Roman" w:eastAsia="宋体" w:hAnsi="Times New Roman" w:cs="Times New Roman"/>
          <w:color w:val="auto"/>
        </w:rPr>
        <w:t>2025</w:t>
      </w:r>
      <w:r>
        <w:rPr>
          <w:rFonts w:ascii="Times New Roman" w:eastAsia="宋体" w:hAnsi="Times New Roman" w:cs="Times New Roman"/>
          <w:color w:val="auto"/>
        </w:rPr>
        <w:t>年</w:t>
      </w:r>
      <w:r w:rsidR="00D00275">
        <w:rPr>
          <w:rFonts w:ascii="Times New Roman" w:eastAsia="宋体" w:hAnsi="Times New Roman" w:cs="Times New Roman" w:hint="eastAsia"/>
          <w:color w:val="auto"/>
        </w:rPr>
        <w:t>11</w:t>
      </w:r>
      <w:r>
        <w:rPr>
          <w:rFonts w:ascii="Times New Roman" w:eastAsia="宋体" w:hAnsi="Times New Roman" w:cs="Times New Roman"/>
          <w:color w:val="auto"/>
        </w:rPr>
        <w:t>月</w:t>
      </w:r>
      <w:r w:rsidR="00D00275">
        <w:rPr>
          <w:rFonts w:ascii="Times New Roman" w:eastAsia="宋体" w:hAnsi="Times New Roman" w:cs="Times New Roman" w:hint="eastAsia"/>
          <w:color w:val="auto"/>
        </w:rPr>
        <w:t>17</w:t>
      </w:r>
      <w:r>
        <w:rPr>
          <w:rFonts w:ascii="Times New Roman" w:eastAsia="宋体" w:hAnsi="Times New Roman" w:cs="Times New Roman"/>
          <w:color w:val="auto"/>
        </w:rPr>
        <w:t>日至</w:t>
      </w:r>
      <w:r>
        <w:rPr>
          <w:rFonts w:ascii="Times New Roman" w:eastAsia="宋体" w:hAnsi="Times New Roman" w:cs="Times New Roman"/>
          <w:color w:val="auto"/>
        </w:rPr>
        <w:t>2025</w:t>
      </w:r>
      <w:r>
        <w:rPr>
          <w:rFonts w:ascii="Times New Roman" w:eastAsia="宋体" w:hAnsi="Times New Roman" w:cs="Times New Roman"/>
          <w:color w:val="auto"/>
        </w:rPr>
        <w:t>年</w:t>
      </w:r>
      <w:r w:rsidR="00D00275">
        <w:rPr>
          <w:rFonts w:ascii="Times New Roman" w:eastAsia="宋体" w:hAnsi="Times New Roman" w:cs="Times New Roman" w:hint="eastAsia"/>
          <w:color w:val="auto"/>
        </w:rPr>
        <w:t>11</w:t>
      </w:r>
      <w:r>
        <w:rPr>
          <w:rFonts w:ascii="Times New Roman" w:eastAsia="宋体" w:hAnsi="Times New Roman" w:cs="Times New Roman"/>
          <w:color w:val="auto"/>
        </w:rPr>
        <w:t>月</w:t>
      </w:r>
      <w:r w:rsidR="00D00275">
        <w:rPr>
          <w:rFonts w:ascii="Times New Roman" w:eastAsia="宋体" w:hAnsi="Times New Roman" w:cs="Times New Roman" w:hint="eastAsia"/>
          <w:color w:val="auto"/>
        </w:rPr>
        <w:t>24</w:t>
      </w:r>
      <w:r>
        <w:rPr>
          <w:rFonts w:ascii="Times New Roman" w:eastAsia="宋体" w:hAnsi="Times New Roman" w:cs="Times New Roman"/>
          <w:color w:val="auto"/>
        </w:rPr>
        <w:t>日，每日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17:00</w:t>
      </w:r>
      <w:r>
        <w:rPr>
          <w:rFonts w:ascii="Times New Roman" w:eastAsia="宋体" w:hAnsi="Times New Roman" w:cs="Times New Roman"/>
          <w:color w:val="auto"/>
        </w:rPr>
        <w:t>（北京时间，法定节假日除外）。</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w:t>
      </w:r>
      <w:r>
        <w:rPr>
          <w:rFonts w:ascii="Times New Roman" w:eastAsia="宋体" w:hAnsi="Times New Roman" w:cs="Times New Roman"/>
          <w:color w:val="auto"/>
        </w:rPr>
        <w:lastRenderedPageBreak/>
        <w:t>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3" w:history="1">
        <w:r>
          <w:rPr>
            <w:rStyle w:val="af0"/>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hint="eastAsia"/>
          <w:color w:val="auto"/>
        </w:rPr>
        <w:t>24538167</w:t>
      </w:r>
      <w:r>
        <w:rPr>
          <w:rFonts w:ascii="Times New Roman" w:eastAsia="宋体" w:hAnsi="Times New Roman" w:hint="eastAsia"/>
          <w:color w:val="auto"/>
        </w:rPr>
        <w:t>。</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hint="eastAsia"/>
          <w:color w:val="auto"/>
        </w:rPr>
        <w:t>400-0566-110</w:t>
      </w:r>
      <w:r>
        <w:rPr>
          <w:rFonts w:ascii="Times New Roman" w:eastAsia="宋体" w:hAnsi="Times New Roman" w:cs="Times New Roman" w:hint="eastAsia"/>
          <w:color w:val="auto"/>
        </w:rPr>
        <w:t>或</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F817A6" w:rsidRPr="004E6196" w:rsidRDefault="00B944F3">
      <w:pPr>
        <w:pStyle w:val="Default"/>
        <w:spacing w:line="360" w:lineRule="auto"/>
        <w:ind w:firstLineChars="200" w:firstLine="480"/>
        <w:jc w:val="both"/>
        <w:rPr>
          <w:rFonts w:ascii="Times New Roman" w:eastAsia="宋体" w:hAnsi="Times New Roman" w:cs="Times New Roman"/>
          <w:color w:val="auto"/>
        </w:rPr>
      </w:pPr>
      <w:r w:rsidRPr="004E6196">
        <w:rPr>
          <w:rFonts w:ascii="Times New Roman" w:eastAsia="宋体" w:hAnsi="Times New Roman" w:cs="Times New Roman"/>
          <w:color w:val="auto"/>
        </w:rPr>
        <w:t>（</w:t>
      </w:r>
      <w:r w:rsidRPr="004E6196">
        <w:rPr>
          <w:rFonts w:ascii="Times New Roman" w:eastAsia="宋体" w:hAnsi="Times New Roman" w:cs="Times New Roman" w:hint="eastAsia"/>
          <w:color w:val="auto"/>
        </w:rPr>
        <w:t>三</w:t>
      </w:r>
      <w:r w:rsidRPr="004E6196">
        <w:rPr>
          <w:rFonts w:ascii="Times New Roman" w:eastAsia="宋体" w:hAnsi="Times New Roman" w:cs="Times New Roman"/>
          <w:color w:val="auto"/>
        </w:rPr>
        <w:t>）</w:t>
      </w:r>
      <w:r w:rsidRPr="004E6196">
        <w:rPr>
          <w:rFonts w:ascii="Times New Roman" w:eastAsia="宋体" w:hAnsi="Times New Roman" w:cs="Times New Roman" w:hint="eastAsia"/>
          <w:color w:val="auto"/>
        </w:rPr>
        <w:t>本项目组织</w:t>
      </w:r>
      <w:r w:rsidRPr="004E6196">
        <w:rPr>
          <w:rFonts w:ascii="Times New Roman" w:eastAsia="宋体" w:hAnsi="Times New Roman" w:cs="Times New Roman"/>
          <w:color w:val="auto"/>
        </w:rPr>
        <w:t>踏勘现场</w:t>
      </w:r>
      <w:r w:rsidRPr="004E6196">
        <w:rPr>
          <w:rFonts w:ascii="Times New Roman" w:eastAsia="宋体" w:hAnsi="Times New Roman" w:cs="Times New Roman" w:hint="eastAsia"/>
          <w:color w:val="auto"/>
        </w:rPr>
        <w:t>，时间地点安排如下：</w:t>
      </w:r>
    </w:p>
    <w:p w:rsidR="00F817A6" w:rsidRPr="004E6196" w:rsidRDefault="00B944F3">
      <w:pPr>
        <w:pStyle w:val="Default"/>
        <w:spacing w:line="360" w:lineRule="auto"/>
        <w:ind w:firstLineChars="200" w:firstLine="480"/>
        <w:jc w:val="both"/>
        <w:rPr>
          <w:rFonts w:ascii="Times New Roman" w:eastAsia="宋体" w:hAnsi="Times New Roman" w:cs="Times New Roman"/>
          <w:color w:val="auto"/>
        </w:rPr>
      </w:pPr>
      <w:r w:rsidRPr="004E6196">
        <w:rPr>
          <w:rFonts w:ascii="Times New Roman" w:eastAsia="宋体" w:hAnsi="Times New Roman" w:cs="Times New Roman"/>
          <w:color w:val="auto"/>
        </w:rPr>
        <w:t>2025</w:t>
      </w:r>
      <w:r w:rsidRPr="004E6196">
        <w:rPr>
          <w:rFonts w:ascii="Times New Roman" w:eastAsia="宋体" w:hAnsi="Times New Roman" w:cs="Times New Roman"/>
          <w:color w:val="auto"/>
        </w:rPr>
        <w:t>年</w:t>
      </w:r>
      <w:r w:rsidR="00D00275" w:rsidRPr="004E6196">
        <w:rPr>
          <w:rFonts w:ascii="Times New Roman" w:eastAsia="宋体" w:hAnsi="Times New Roman" w:cs="Times New Roman" w:hint="eastAsia"/>
          <w:color w:val="auto"/>
        </w:rPr>
        <w:t>11</w:t>
      </w:r>
      <w:r w:rsidRPr="004E6196">
        <w:rPr>
          <w:rFonts w:ascii="Times New Roman" w:eastAsia="宋体" w:hAnsi="Times New Roman" w:cs="Times New Roman"/>
          <w:color w:val="auto"/>
        </w:rPr>
        <w:t>月</w:t>
      </w:r>
      <w:r w:rsidR="00D00275" w:rsidRPr="004E6196">
        <w:rPr>
          <w:rFonts w:ascii="Times New Roman" w:eastAsia="宋体" w:hAnsi="Times New Roman" w:cs="Times New Roman" w:hint="eastAsia"/>
          <w:color w:val="auto"/>
        </w:rPr>
        <w:t>25</w:t>
      </w:r>
      <w:r w:rsidRPr="004E6196">
        <w:rPr>
          <w:rFonts w:ascii="Times New Roman" w:eastAsia="宋体" w:hAnsi="Times New Roman" w:cs="Times New Roman"/>
          <w:color w:val="auto"/>
        </w:rPr>
        <w:t>日</w:t>
      </w:r>
      <w:r w:rsidRPr="004E6196">
        <w:rPr>
          <w:rFonts w:ascii="Times New Roman" w:eastAsia="宋体" w:hAnsi="Times New Roman" w:cs="Times New Roman" w:hint="eastAsia"/>
          <w:color w:val="auto"/>
        </w:rPr>
        <w:t>9</w:t>
      </w:r>
      <w:r w:rsidRPr="004E6196">
        <w:rPr>
          <w:rFonts w:ascii="Times New Roman" w:eastAsia="宋体" w:hAnsi="Times New Roman" w:cs="Times New Roman"/>
          <w:color w:val="auto"/>
        </w:rPr>
        <w:t>:</w:t>
      </w:r>
      <w:r w:rsidRPr="004E6196">
        <w:rPr>
          <w:rFonts w:ascii="Times New Roman" w:eastAsia="宋体" w:hAnsi="Times New Roman" w:cs="Times New Roman" w:hint="eastAsia"/>
          <w:color w:val="auto"/>
        </w:rPr>
        <w:t>3</w:t>
      </w:r>
      <w:r w:rsidRPr="004E6196">
        <w:rPr>
          <w:rFonts w:ascii="Times New Roman" w:eastAsia="宋体" w:hAnsi="Times New Roman" w:cs="Times New Roman"/>
          <w:color w:val="auto"/>
        </w:rPr>
        <w:t>0</w:t>
      </w:r>
      <w:r w:rsidRPr="004E6196">
        <w:rPr>
          <w:rFonts w:ascii="Times New Roman" w:eastAsia="宋体" w:hAnsi="Times New Roman" w:cs="Times New Roman"/>
          <w:color w:val="auto"/>
        </w:rPr>
        <w:t>在</w:t>
      </w:r>
      <w:r w:rsidR="004E6196" w:rsidRPr="004E6196">
        <w:rPr>
          <w:rFonts w:ascii="Times New Roman" w:eastAsia="宋体" w:hAnsi="Times New Roman" w:cs="Times New Roman" w:hint="eastAsia"/>
          <w:color w:val="auto"/>
        </w:rPr>
        <w:t>天津市南开区水上公园西路</w:t>
      </w:r>
      <w:r w:rsidR="004E6196" w:rsidRPr="004E6196">
        <w:rPr>
          <w:rFonts w:ascii="Times New Roman" w:eastAsia="宋体" w:hAnsi="Times New Roman" w:cs="Times New Roman" w:hint="eastAsia"/>
          <w:color w:val="auto"/>
        </w:rPr>
        <w:t>38</w:t>
      </w:r>
      <w:r w:rsidR="004E6196" w:rsidRPr="004E6196">
        <w:rPr>
          <w:rFonts w:ascii="Times New Roman" w:eastAsia="宋体" w:hAnsi="Times New Roman" w:cs="Times New Roman" w:hint="eastAsia"/>
          <w:color w:val="auto"/>
        </w:rPr>
        <w:t>号</w:t>
      </w:r>
      <w:r w:rsidRPr="004E6196">
        <w:rPr>
          <w:rFonts w:ascii="Times New Roman" w:eastAsia="宋体" w:hAnsi="Times New Roman" w:cs="Times New Roman" w:hint="eastAsia"/>
          <w:color w:val="auto"/>
        </w:rPr>
        <w:t>市委党校</w:t>
      </w:r>
      <w:r w:rsidRPr="004E6196">
        <w:rPr>
          <w:rFonts w:ascii="Times New Roman" w:eastAsia="宋体" w:hAnsi="Times New Roman" w:cs="Times New Roman"/>
          <w:color w:val="auto"/>
        </w:rPr>
        <w:t>集合。联系人：</w:t>
      </w:r>
      <w:r w:rsidRPr="004E6196">
        <w:rPr>
          <w:rFonts w:ascii="Times New Roman" w:eastAsia="宋体" w:hAnsi="Times New Roman" w:cs="Times New Roman" w:hint="eastAsia"/>
          <w:color w:val="auto"/>
        </w:rPr>
        <w:t>李</w:t>
      </w:r>
      <w:r w:rsidR="002E3ECA" w:rsidRPr="004E6196">
        <w:rPr>
          <w:rFonts w:ascii="Times New Roman" w:eastAsia="宋体" w:hAnsi="Times New Roman" w:cs="Times New Roman" w:hint="eastAsia"/>
          <w:color w:val="auto"/>
        </w:rPr>
        <w:t>老师</w:t>
      </w:r>
      <w:r w:rsidRPr="004E6196">
        <w:rPr>
          <w:rFonts w:ascii="Times New Roman" w:eastAsia="宋体" w:hAnsi="Times New Roman" w:cs="Times New Roman" w:hint="eastAsia"/>
          <w:color w:val="auto"/>
        </w:rPr>
        <w:t>，</w:t>
      </w:r>
      <w:r w:rsidRPr="004E6196">
        <w:rPr>
          <w:rFonts w:ascii="Times New Roman" w:eastAsia="宋体" w:hAnsi="Times New Roman" w:cs="Times New Roman"/>
          <w:color w:val="auto"/>
        </w:rPr>
        <w:t>联系电话：</w:t>
      </w:r>
      <w:r w:rsidRPr="004E6196">
        <w:rPr>
          <w:rFonts w:ascii="Times New Roman" w:eastAsia="宋体" w:hAnsi="Times New Roman" w:cs="Times New Roman" w:hint="eastAsia"/>
          <w:color w:val="auto"/>
        </w:rPr>
        <w:t>13682181819</w:t>
      </w:r>
      <w:r w:rsidRPr="004E6196">
        <w:rPr>
          <w:rFonts w:ascii="Times New Roman" w:eastAsia="宋体" w:hAnsi="Times New Roman" w:cs="Times New Roman"/>
          <w:color w:val="auto"/>
        </w:rPr>
        <w:t>。</w:t>
      </w:r>
    </w:p>
    <w:p w:rsidR="00F817A6" w:rsidRPr="004E6196" w:rsidRDefault="00B944F3">
      <w:pPr>
        <w:pStyle w:val="Default"/>
        <w:spacing w:line="360" w:lineRule="auto"/>
        <w:ind w:firstLineChars="200" w:firstLine="480"/>
        <w:jc w:val="both"/>
        <w:rPr>
          <w:rFonts w:ascii="Times New Roman" w:eastAsia="宋体" w:hAnsi="Times New Roman" w:cs="Times New Roman"/>
          <w:color w:val="auto"/>
        </w:rPr>
      </w:pPr>
      <w:r w:rsidRPr="004E6196">
        <w:rPr>
          <w:rFonts w:ascii="Times New Roman" w:eastAsia="宋体" w:hAnsi="Times New Roman" w:cs="Times New Roman" w:hint="eastAsia"/>
          <w:color w:val="auto"/>
        </w:rPr>
        <w:t>（四）本项目不组织标前答疑会</w:t>
      </w:r>
      <w:r w:rsidRPr="004E6196">
        <w:rPr>
          <w:rFonts w:ascii="Times New Roman" w:eastAsia="宋体" w:hAnsi="Times New Roman" w:cs="Times New Roman"/>
          <w:color w:val="auto"/>
        </w:rPr>
        <w:t>。</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七、网上应答时间</w:t>
      </w:r>
    </w:p>
    <w:p w:rsidR="00F817A6" w:rsidRPr="00FF40E1" w:rsidRDefault="00B944F3">
      <w:pPr>
        <w:pStyle w:val="Default"/>
        <w:spacing w:line="360" w:lineRule="auto"/>
        <w:ind w:firstLineChars="200" w:firstLine="480"/>
        <w:jc w:val="both"/>
        <w:rPr>
          <w:rFonts w:ascii="Times New Roman" w:eastAsia="宋体" w:hAnsi="Times New Roman" w:cs="Times New Roman"/>
          <w:color w:val="auto"/>
        </w:rPr>
      </w:pPr>
      <w:r w:rsidRPr="00FF40E1">
        <w:rPr>
          <w:rFonts w:ascii="Times New Roman" w:eastAsia="宋体" w:hAnsi="Times New Roman" w:cs="Times New Roman"/>
          <w:color w:val="auto"/>
        </w:rPr>
        <w:t>2025</w:t>
      </w:r>
      <w:r w:rsidRPr="00FF40E1">
        <w:rPr>
          <w:rFonts w:ascii="Times New Roman" w:eastAsia="宋体" w:hAnsi="Times New Roman" w:cs="Times New Roman"/>
          <w:color w:val="auto"/>
        </w:rPr>
        <w:t>年</w:t>
      </w:r>
      <w:r w:rsidR="00D00275" w:rsidRPr="00FF40E1">
        <w:rPr>
          <w:rFonts w:ascii="Times New Roman" w:eastAsia="宋体" w:hAnsi="Times New Roman" w:cs="Times New Roman" w:hint="eastAsia"/>
          <w:color w:val="auto"/>
        </w:rPr>
        <w:t>11</w:t>
      </w:r>
      <w:r w:rsidRPr="00FF40E1">
        <w:rPr>
          <w:rFonts w:ascii="Times New Roman" w:eastAsia="宋体" w:hAnsi="Times New Roman" w:cs="Times New Roman"/>
          <w:color w:val="auto"/>
        </w:rPr>
        <w:t>月</w:t>
      </w:r>
      <w:r w:rsidR="00D00275" w:rsidRPr="00FF40E1">
        <w:rPr>
          <w:rFonts w:ascii="Times New Roman" w:eastAsia="宋体" w:hAnsi="Times New Roman" w:cs="Times New Roman" w:hint="eastAsia"/>
          <w:color w:val="auto"/>
        </w:rPr>
        <w:t>17</w:t>
      </w:r>
      <w:r w:rsidRPr="00FF40E1">
        <w:rPr>
          <w:rFonts w:ascii="Times New Roman" w:eastAsia="宋体" w:hAnsi="Times New Roman" w:cs="Times New Roman"/>
          <w:color w:val="auto"/>
        </w:rPr>
        <w:t>日</w:t>
      </w:r>
      <w:r w:rsidRPr="00FF40E1">
        <w:rPr>
          <w:rFonts w:ascii="Times New Roman" w:eastAsia="宋体" w:hAnsi="Times New Roman" w:cs="Times New Roman"/>
          <w:color w:val="auto"/>
        </w:rPr>
        <w:t>9:00</w:t>
      </w:r>
      <w:r w:rsidRPr="00FF40E1">
        <w:rPr>
          <w:rFonts w:ascii="Times New Roman" w:eastAsia="宋体" w:hAnsi="Times New Roman" w:cs="Times New Roman"/>
          <w:color w:val="auto"/>
        </w:rPr>
        <w:t>至</w:t>
      </w:r>
      <w:r w:rsidRPr="00FF40E1">
        <w:rPr>
          <w:rFonts w:ascii="Times New Roman" w:eastAsia="宋体" w:hAnsi="Times New Roman" w:cs="Times New Roman"/>
          <w:color w:val="auto"/>
        </w:rPr>
        <w:t>2025</w:t>
      </w:r>
      <w:r w:rsidRPr="00FF40E1">
        <w:rPr>
          <w:rFonts w:ascii="Times New Roman" w:eastAsia="宋体" w:hAnsi="Times New Roman" w:cs="Times New Roman"/>
          <w:color w:val="auto"/>
        </w:rPr>
        <w:t>年</w:t>
      </w:r>
      <w:r w:rsidR="00D00275" w:rsidRPr="00FF40E1">
        <w:rPr>
          <w:rFonts w:ascii="Times New Roman" w:eastAsia="宋体" w:hAnsi="Times New Roman" w:cs="Times New Roman" w:hint="eastAsia"/>
          <w:color w:val="auto"/>
        </w:rPr>
        <w:t>12</w:t>
      </w:r>
      <w:r w:rsidRPr="00FF40E1">
        <w:rPr>
          <w:rFonts w:ascii="Times New Roman" w:eastAsia="宋体" w:hAnsi="Times New Roman" w:cs="Times New Roman"/>
          <w:color w:val="auto"/>
        </w:rPr>
        <w:t>月</w:t>
      </w:r>
      <w:r w:rsidR="00D00275" w:rsidRPr="00FF40E1">
        <w:rPr>
          <w:rFonts w:ascii="Times New Roman" w:eastAsia="宋体" w:hAnsi="Times New Roman" w:cs="Times New Roman" w:hint="eastAsia"/>
          <w:color w:val="auto"/>
        </w:rPr>
        <w:t>9</w:t>
      </w:r>
      <w:r w:rsidRPr="00FF40E1">
        <w:rPr>
          <w:rFonts w:ascii="Times New Roman" w:eastAsia="宋体" w:hAnsi="Times New Roman" w:cs="Times New Roman"/>
          <w:color w:val="auto"/>
        </w:rPr>
        <w:t>日</w:t>
      </w:r>
      <w:r w:rsidRPr="00FF40E1">
        <w:rPr>
          <w:rFonts w:ascii="Times New Roman" w:eastAsia="宋体" w:hAnsi="Times New Roman" w:cs="Times New Roman"/>
          <w:color w:val="auto"/>
        </w:rPr>
        <w:t>8:30</w:t>
      </w:r>
      <w:r w:rsidRPr="00FF40E1">
        <w:rPr>
          <w:rFonts w:ascii="Times New Roman" w:eastAsia="宋体" w:hAnsi="Times New Roman" w:cs="Times New Roman"/>
          <w:color w:val="auto"/>
        </w:rPr>
        <w:t>，使用天津数字认证有限公司发出的</w:t>
      </w:r>
      <w:r w:rsidRPr="00FF40E1">
        <w:rPr>
          <w:rFonts w:ascii="Times New Roman" w:eastAsia="宋体" w:hAnsi="Times New Roman" w:cs="Times New Roman"/>
          <w:color w:val="auto"/>
        </w:rPr>
        <w:t>CA</w:t>
      </w:r>
      <w:r w:rsidRPr="00FF40E1">
        <w:rPr>
          <w:rFonts w:ascii="Times New Roman" w:eastAsia="宋体" w:hAnsi="Times New Roman" w:cs="Times New Roman"/>
          <w:color w:val="auto"/>
        </w:rPr>
        <w:t>数字证书（原天津市电子认证中心发出尚在有效期内的</w:t>
      </w:r>
      <w:r w:rsidRPr="00FF40E1">
        <w:rPr>
          <w:rFonts w:ascii="Times New Roman" w:eastAsia="宋体" w:hAnsi="Times New Roman" w:cs="Times New Roman"/>
          <w:color w:val="auto"/>
        </w:rPr>
        <w:t>CA</w:t>
      </w:r>
      <w:r w:rsidRPr="00FF40E1">
        <w:rPr>
          <w:rFonts w:ascii="Times New Roman" w:eastAsia="宋体" w:hAnsi="Times New Roman" w:cs="Times New Roman"/>
          <w:color w:val="auto"/>
        </w:rPr>
        <w:t>数字证书仍可使用）</w:t>
      </w:r>
      <w:r w:rsidRPr="00FF40E1">
        <w:rPr>
          <w:rFonts w:ascii="Times New Roman" w:eastAsia="宋体" w:hAnsi="Times New Roman" w:cs="Times New Roman" w:hint="eastAsia"/>
          <w:color w:val="auto"/>
        </w:rPr>
        <w:t>登录天津市政府采购中心网（网址：</w:t>
      </w:r>
      <w:r w:rsidRPr="00FF40E1">
        <w:rPr>
          <w:rFonts w:ascii="Times New Roman" w:eastAsia="宋体" w:hAnsi="Times New Roman" w:cs="Times New Roman" w:hint="eastAsia"/>
          <w:color w:val="auto"/>
        </w:rPr>
        <w:t>http://tjgpc.zwfwb.tj.gov.cn</w:t>
      </w:r>
      <w:r w:rsidRPr="00FF40E1">
        <w:rPr>
          <w:rFonts w:ascii="Times New Roman" w:eastAsia="宋体" w:hAnsi="Times New Roman" w:cs="Times New Roman" w:hint="eastAsia"/>
          <w:color w:val="auto"/>
        </w:rPr>
        <w:t>）</w:t>
      </w:r>
      <w:r w:rsidRPr="00FF40E1">
        <w:rPr>
          <w:rFonts w:ascii="Times New Roman" w:eastAsia="宋体" w:hAnsi="Times New Roman" w:cs="Times New Roman" w:hint="eastAsia"/>
          <w:color w:val="auto"/>
        </w:rPr>
        <w:t>-</w:t>
      </w:r>
      <w:r w:rsidRPr="00FF40E1">
        <w:rPr>
          <w:rFonts w:ascii="Times New Roman" w:eastAsia="宋体" w:hAnsi="Times New Roman" w:cs="Times New Roman" w:hint="eastAsia"/>
          <w:color w:val="auto"/>
        </w:rPr>
        <w:t>“网上招投标”</w:t>
      </w:r>
      <w:r w:rsidRPr="00FF40E1">
        <w:rPr>
          <w:rFonts w:ascii="Times New Roman" w:eastAsia="宋体" w:hAnsi="Times New Roman" w:cs="Times New Roman" w:hint="eastAsia"/>
          <w:color w:val="auto"/>
        </w:rPr>
        <w:t>-</w:t>
      </w:r>
      <w:r w:rsidRPr="00FF40E1">
        <w:rPr>
          <w:rFonts w:ascii="Times New Roman" w:eastAsia="宋体" w:hAnsi="Times New Roman" w:cs="Times New Roman" w:hint="eastAsia"/>
          <w:color w:val="auto"/>
        </w:rPr>
        <w:t>“供应商登录”</w:t>
      </w:r>
      <w:r w:rsidRPr="00FF40E1">
        <w:rPr>
          <w:rFonts w:ascii="Times New Roman" w:eastAsia="宋体" w:hAnsi="Times New Roman" w:cs="Times New Roman" w:hint="eastAsia"/>
          <w:color w:val="auto"/>
        </w:rPr>
        <w:t>-</w:t>
      </w:r>
      <w:r w:rsidRPr="00FF40E1">
        <w:rPr>
          <w:rFonts w:ascii="Times New Roman" w:eastAsia="宋体" w:hAnsi="Times New Roman" w:cs="Times New Roman" w:hint="eastAsia"/>
          <w:color w:val="auto"/>
        </w:rPr>
        <w:t>“市级集采机构入口”</w:t>
      </w:r>
      <w:r w:rsidRPr="00FF40E1">
        <w:rPr>
          <w:rFonts w:ascii="Times New Roman" w:eastAsia="宋体" w:hAnsi="Times New Roman" w:cs="Times New Roman"/>
          <w:color w:val="auto"/>
        </w:rPr>
        <w:t>进行应答</w:t>
      </w:r>
      <w:r w:rsidRPr="00FF40E1">
        <w:rPr>
          <w:rFonts w:ascii="Times New Roman" w:eastAsia="宋体" w:hAnsi="Times New Roman" w:cs="Times New Roman" w:hint="eastAsia"/>
          <w:color w:val="auto"/>
        </w:rPr>
        <w:t>并提交</w:t>
      </w:r>
      <w:r w:rsidRPr="00FF40E1">
        <w:rPr>
          <w:rFonts w:ascii="Times New Roman" w:eastAsia="宋体" w:hAnsi="Times New Roman" w:cs="Times New Roman"/>
          <w:color w:val="auto"/>
        </w:rPr>
        <w:t>。</w:t>
      </w:r>
    </w:p>
    <w:p w:rsidR="00F817A6" w:rsidRPr="00FF40E1" w:rsidRDefault="00B944F3">
      <w:pPr>
        <w:pStyle w:val="Default"/>
        <w:spacing w:line="360" w:lineRule="auto"/>
        <w:ind w:firstLineChars="200" w:firstLine="480"/>
        <w:rPr>
          <w:rFonts w:ascii="Times New Roman" w:eastAsia="宋体" w:hAnsi="Times New Roman" w:cs="Times New Roman"/>
          <w:color w:val="auto"/>
        </w:rPr>
      </w:pPr>
      <w:r w:rsidRPr="00FF40E1">
        <w:rPr>
          <w:rFonts w:ascii="Times New Roman" w:eastAsia="宋体" w:hAnsi="Times New Roman" w:cs="Times New Roman"/>
          <w:color w:val="auto"/>
        </w:rPr>
        <w:t>网上应答帮助链接：</w:t>
      </w:r>
      <w:r w:rsidRPr="00FF40E1">
        <w:rPr>
          <w:rFonts w:ascii="Times New Roman" w:eastAsia="宋体" w:hAnsi="Times New Roman" w:cs="Times New Roman"/>
          <w:color w:val="auto"/>
        </w:rPr>
        <w:t>http://tjgpc.zwfwb.tj.gov.cn/webInfo/getWebInfoListForwebInfoClass.do?fkWebInfoclassId=W008</w:t>
      </w:r>
    </w:p>
    <w:p w:rsidR="00F817A6" w:rsidRPr="00FF40E1" w:rsidRDefault="00B944F3">
      <w:pPr>
        <w:pStyle w:val="Default"/>
        <w:spacing w:line="360" w:lineRule="auto"/>
        <w:ind w:firstLineChars="200" w:firstLine="480"/>
        <w:jc w:val="both"/>
        <w:rPr>
          <w:rFonts w:ascii="Times New Roman" w:eastAsia="宋体" w:hAnsi="Times New Roman" w:cs="Times New Roman"/>
          <w:color w:val="auto"/>
        </w:rPr>
      </w:pPr>
      <w:r w:rsidRPr="00FF40E1">
        <w:rPr>
          <w:rFonts w:ascii="Times New Roman" w:eastAsia="宋体" w:hAnsi="Times New Roman" w:cs="Times New Roman"/>
          <w:color w:val="auto"/>
        </w:rPr>
        <w:t>八、投标</w:t>
      </w:r>
      <w:r w:rsidRPr="00FF40E1">
        <w:rPr>
          <w:rFonts w:ascii="Times New Roman" w:eastAsia="宋体" w:hAnsi="Times New Roman" w:cs="Times New Roman" w:hint="eastAsia"/>
          <w:color w:val="auto"/>
        </w:rPr>
        <w:t>截止</w:t>
      </w:r>
      <w:r w:rsidRPr="00FF40E1">
        <w:rPr>
          <w:rFonts w:ascii="Times New Roman" w:eastAsia="宋体" w:hAnsi="Times New Roman" w:cs="Times New Roman"/>
          <w:color w:val="auto"/>
        </w:rPr>
        <w:t>时间</w:t>
      </w:r>
      <w:r w:rsidRPr="00FF40E1">
        <w:rPr>
          <w:rFonts w:ascii="Times New Roman" w:eastAsia="宋体" w:hAnsi="Times New Roman" w:cs="Times New Roman" w:hint="eastAsia"/>
          <w:color w:val="auto"/>
        </w:rPr>
        <w:t>及方式</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sidRPr="00FF40E1">
        <w:rPr>
          <w:rFonts w:ascii="Times New Roman" w:eastAsia="宋体" w:hAnsi="Times New Roman" w:cs="Times New Roman"/>
          <w:color w:val="auto"/>
        </w:rPr>
        <w:t>（一）投标</w:t>
      </w:r>
      <w:r w:rsidRPr="00FF40E1">
        <w:rPr>
          <w:rFonts w:ascii="Times New Roman" w:eastAsia="宋体" w:hAnsi="Times New Roman" w:cs="Times New Roman" w:hint="eastAsia"/>
          <w:color w:val="auto"/>
        </w:rPr>
        <w:t>截止</w:t>
      </w:r>
      <w:r w:rsidRPr="00FF40E1">
        <w:rPr>
          <w:rFonts w:ascii="Times New Roman" w:eastAsia="宋体" w:hAnsi="Times New Roman" w:cs="Times New Roman"/>
          <w:color w:val="auto"/>
        </w:rPr>
        <w:t>时间：</w:t>
      </w:r>
      <w:r w:rsidRPr="00FF40E1">
        <w:rPr>
          <w:rFonts w:ascii="Times New Roman" w:eastAsia="宋体" w:hAnsi="Times New Roman" w:cs="Times New Roman"/>
          <w:color w:val="auto"/>
        </w:rPr>
        <w:t>2025</w:t>
      </w:r>
      <w:r w:rsidRPr="00FF40E1">
        <w:rPr>
          <w:rFonts w:ascii="Times New Roman" w:eastAsia="宋体" w:hAnsi="Times New Roman" w:cs="Times New Roman"/>
          <w:color w:val="auto"/>
        </w:rPr>
        <w:t>年</w:t>
      </w:r>
      <w:r w:rsidR="00D00275" w:rsidRPr="00FF40E1">
        <w:rPr>
          <w:rFonts w:ascii="Times New Roman" w:eastAsia="宋体" w:hAnsi="Times New Roman" w:cs="Times New Roman" w:hint="eastAsia"/>
          <w:color w:val="auto"/>
        </w:rPr>
        <w:t>12</w:t>
      </w:r>
      <w:r w:rsidRPr="00FF40E1">
        <w:rPr>
          <w:rFonts w:ascii="Times New Roman" w:eastAsia="宋体" w:hAnsi="Times New Roman" w:cs="Times New Roman"/>
          <w:color w:val="auto"/>
        </w:rPr>
        <w:t>月</w:t>
      </w:r>
      <w:r w:rsidR="00D00275" w:rsidRPr="00FF40E1">
        <w:rPr>
          <w:rFonts w:ascii="Times New Roman" w:eastAsia="宋体" w:hAnsi="Times New Roman" w:cs="Times New Roman" w:hint="eastAsia"/>
          <w:color w:val="auto"/>
        </w:rPr>
        <w:t>9</w:t>
      </w:r>
      <w:r w:rsidRPr="00FF40E1">
        <w:rPr>
          <w:rFonts w:ascii="Times New Roman" w:eastAsia="宋体" w:hAnsi="Times New Roman" w:cs="Times New Roman"/>
          <w:color w:val="auto"/>
        </w:rPr>
        <w:t>日</w:t>
      </w:r>
      <w:r w:rsidRPr="00FF40E1">
        <w:rPr>
          <w:rFonts w:ascii="Times New Roman" w:eastAsia="宋体" w:hAnsi="Times New Roman" w:cs="Times New Roman"/>
          <w:color w:val="auto"/>
        </w:rPr>
        <w:t>8:30</w:t>
      </w:r>
      <w:r w:rsidRPr="00FF40E1">
        <w:rPr>
          <w:rFonts w:ascii="Times New Roman" w:eastAsia="宋体" w:hAnsi="Times New Roman" w:cs="Times New Roman" w:hint="eastAsia"/>
          <w:color w:val="auto"/>
          <w:szCs w:val="21"/>
        </w:rPr>
        <w:t>。</w:t>
      </w:r>
      <w:r w:rsidRPr="00FF40E1">
        <w:rPr>
          <w:rFonts w:ascii="Times New Roman" w:eastAsia="宋体" w:hAnsi="Times New Roman" w:cs="Times New Roman"/>
          <w:color w:val="auto"/>
        </w:rPr>
        <w:t>投标截止时间前</w:t>
      </w:r>
      <w:r w:rsidRPr="00FF40E1">
        <w:rPr>
          <w:rFonts w:ascii="Times New Roman" w:eastAsia="宋体" w:hAnsi="Times New Roman" w:cs="Times New Roman" w:hint="eastAsia"/>
          <w:color w:val="auto"/>
        </w:rPr>
        <w:t>提交网上应答并上传加盖投标人电子签章的电子投标文件（以通过天</w:t>
      </w:r>
      <w:r>
        <w:rPr>
          <w:rFonts w:ascii="Times New Roman" w:eastAsia="宋体" w:hAnsi="Times New Roman" w:cs="Times New Roman" w:hint="eastAsia"/>
          <w:color w:val="auto"/>
        </w:rPr>
        <w:t>津公共资源电子签章客户端正确读取签章信息为准）</w:t>
      </w:r>
      <w:r>
        <w:rPr>
          <w:rFonts w:ascii="Times New Roman" w:eastAsia="宋体" w:hAnsi="Times New Roman" w:cs="Times New Roman"/>
          <w:color w:val="auto"/>
        </w:rPr>
        <w:t>方为有效投标。</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（二）投标</w:t>
      </w:r>
      <w:r>
        <w:rPr>
          <w:rFonts w:ascii="Times New Roman" w:eastAsia="宋体" w:hAnsi="Times New Roman" w:cs="Times New Roman" w:hint="eastAsia"/>
          <w:color w:val="auto"/>
        </w:rPr>
        <w:t>方式</w:t>
      </w:r>
      <w:r>
        <w:rPr>
          <w:rFonts w:ascii="Times New Roman" w:eastAsia="宋体" w:hAnsi="Times New Roman" w:cs="Times New Roman"/>
          <w:color w:val="auto"/>
        </w:rPr>
        <w:t>：本项目投标采用网上电子投标方式，投标人须于投标截止</w:t>
      </w:r>
      <w:r>
        <w:rPr>
          <w:rFonts w:ascii="Times New Roman" w:eastAsia="宋体" w:hAnsi="Times New Roman" w:cs="Times New Roman"/>
          <w:color w:val="auto"/>
        </w:rPr>
        <w:lastRenderedPageBreak/>
        <w:t>时间前使用天津数字认证有限公司发出的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w:t>
      </w:r>
    </w:p>
    <w:p w:rsidR="00F817A6" w:rsidRPr="00D00275"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、开标</w:t>
      </w:r>
      <w:r w:rsidRPr="00D00275">
        <w:rPr>
          <w:rFonts w:ascii="Times New Roman" w:eastAsia="宋体" w:hAnsi="Times New Roman" w:cs="Times New Roman"/>
          <w:color w:val="auto"/>
        </w:rPr>
        <w:t>时间及方式</w:t>
      </w:r>
    </w:p>
    <w:p w:rsidR="00F817A6" w:rsidRPr="00D00275" w:rsidRDefault="00B944F3">
      <w:pPr>
        <w:pStyle w:val="Default"/>
        <w:spacing w:line="360" w:lineRule="auto"/>
        <w:ind w:firstLineChars="200" w:firstLine="480"/>
        <w:jc w:val="both"/>
        <w:rPr>
          <w:rFonts w:ascii="Times New Roman" w:eastAsia="宋体" w:hAnsi="Times New Roman" w:cs="Times New Roman"/>
          <w:color w:val="auto"/>
        </w:rPr>
      </w:pPr>
      <w:r w:rsidRPr="00D00275">
        <w:rPr>
          <w:rFonts w:ascii="Times New Roman" w:eastAsia="宋体" w:hAnsi="Times New Roman" w:cs="Times New Roman"/>
          <w:color w:val="auto"/>
        </w:rPr>
        <w:t>（一）开标解密时间：</w:t>
      </w:r>
      <w:r w:rsidRPr="00D00275">
        <w:rPr>
          <w:rFonts w:ascii="Times New Roman" w:eastAsia="宋体" w:hAnsi="Times New Roman" w:cs="Times New Roman"/>
          <w:color w:val="auto"/>
        </w:rPr>
        <w:t>2025</w:t>
      </w:r>
      <w:r w:rsidRPr="00D00275">
        <w:rPr>
          <w:rFonts w:ascii="Times New Roman" w:eastAsia="宋体" w:hAnsi="Times New Roman" w:cs="Times New Roman"/>
          <w:color w:val="auto"/>
        </w:rPr>
        <w:t>年</w:t>
      </w:r>
      <w:r w:rsidR="00D00275" w:rsidRPr="00D00275">
        <w:rPr>
          <w:rFonts w:ascii="Times New Roman" w:eastAsia="宋体" w:hAnsi="Times New Roman" w:cs="Times New Roman" w:hint="eastAsia"/>
          <w:color w:val="auto"/>
        </w:rPr>
        <w:t>12</w:t>
      </w:r>
      <w:r w:rsidRPr="00D00275">
        <w:rPr>
          <w:rFonts w:ascii="Times New Roman" w:eastAsia="宋体" w:hAnsi="Times New Roman" w:cs="Times New Roman"/>
          <w:color w:val="auto"/>
        </w:rPr>
        <w:t>月</w:t>
      </w:r>
      <w:r w:rsidR="00D00275" w:rsidRPr="00D00275">
        <w:rPr>
          <w:rFonts w:ascii="Times New Roman" w:eastAsia="宋体" w:hAnsi="Times New Roman" w:cs="Times New Roman" w:hint="eastAsia"/>
          <w:color w:val="auto"/>
        </w:rPr>
        <w:t>9</w:t>
      </w:r>
      <w:r w:rsidRPr="00D00275">
        <w:rPr>
          <w:rFonts w:ascii="Times New Roman" w:eastAsia="宋体" w:hAnsi="Times New Roman" w:cs="Times New Roman"/>
          <w:color w:val="auto"/>
        </w:rPr>
        <w:t>日</w:t>
      </w:r>
      <w:r w:rsidRPr="00D00275">
        <w:rPr>
          <w:rFonts w:ascii="Times New Roman" w:eastAsia="宋体" w:hAnsi="Times New Roman" w:cs="Times New Roman"/>
          <w:color w:val="auto"/>
        </w:rPr>
        <w:t>8:30</w:t>
      </w:r>
      <w:r w:rsidRPr="00D00275">
        <w:rPr>
          <w:rFonts w:ascii="Times New Roman" w:eastAsia="宋体" w:hAnsi="Times New Roman" w:cs="Times New Roman"/>
          <w:color w:val="auto"/>
        </w:rPr>
        <w:t>至</w:t>
      </w:r>
      <w:r w:rsidRPr="00D00275">
        <w:rPr>
          <w:rFonts w:ascii="Times New Roman" w:eastAsia="宋体" w:hAnsi="Times New Roman" w:cs="Times New Roman"/>
          <w:color w:val="auto"/>
        </w:rPr>
        <w:t>9:</w:t>
      </w:r>
      <w:r w:rsidRPr="00D00275">
        <w:rPr>
          <w:rFonts w:ascii="Times New Roman" w:eastAsia="宋体" w:hAnsi="Times New Roman" w:cs="Times New Roman" w:hint="eastAsia"/>
          <w:color w:val="auto"/>
        </w:rPr>
        <w:t>30</w:t>
      </w:r>
      <w:r w:rsidRPr="00D00275">
        <w:rPr>
          <w:rFonts w:ascii="Times New Roman" w:eastAsia="宋体" w:hAnsi="Times New Roman" w:cs="Times New Roman"/>
          <w:color w:val="auto"/>
        </w:rPr>
        <w:t>完成开标解密的投标为有效投标。</w:t>
      </w:r>
    </w:p>
    <w:p w:rsidR="00F817A6" w:rsidRPr="00D00275" w:rsidRDefault="00B944F3">
      <w:pPr>
        <w:pStyle w:val="Default"/>
        <w:spacing w:line="360" w:lineRule="auto"/>
        <w:ind w:firstLineChars="200" w:firstLine="480"/>
        <w:jc w:val="both"/>
        <w:rPr>
          <w:rFonts w:ascii="Times New Roman" w:eastAsia="宋体" w:hAnsi="Times New Roman" w:cs="Times New Roman"/>
          <w:color w:val="auto"/>
        </w:rPr>
      </w:pPr>
      <w:r w:rsidRPr="00D00275">
        <w:rPr>
          <w:rFonts w:ascii="Times New Roman" w:eastAsia="宋体" w:hAnsi="Times New Roman" w:cs="Times New Roman"/>
          <w:color w:val="auto"/>
        </w:rPr>
        <w:t>（二）开标</w:t>
      </w:r>
      <w:r w:rsidRPr="00D00275">
        <w:rPr>
          <w:rFonts w:ascii="Times New Roman" w:eastAsia="宋体" w:hAnsi="Times New Roman" w:cs="Times New Roman" w:hint="eastAsia"/>
          <w:color w:val="auto"/>
        </w:rPr>
        <w:t>解密方式</w:t>
      </w:r>
      <w:r w:rsidRPr="00D00275">
        <w:rPr>
          <w:rFonts w:ascii="Times New Roman" w:eastAsia="宋体" w:hAnsi="Times New Roman" w:cs="Times New Roman"/>
          <w:color w:val="auto"/>
        </w:rPr>
        <w:t>：本项目采用网上开标方式，投标人须于</w:t>
      </w:r>
      <w:r w:rsidRPr="00D00275">
        <w:rPr>
          <w:rFonts w:ascii="Times New Roman" w:eastAsia="宋体" w:hAnsi="Times New Roman" w:cs="Times New Roman" w:hint="eastAsia"/>
          <w:color w:val="auto"/>
        </w:rPr>
        <w:t>规定时间</w:t>
      </w:r>
      <w:r w:rsidRPr="00D00275">
        <w:rPr>
          <w:rFonts w:ascii="Times New Roman" w:eastAsia="宋体" w:hAnsi="Times New Roman" w:cs="Times New Roman"/>
          <w:color w:val="auto"/>
        </w:rPr>
        <w:t>内使用天津数字认证有限公司发出的</w:t>
      </w:r>
      <w:r w:rsidRPr="00D00275">
        <w:rPr>
          <w:rFonts w:ascii="Times New Roman" w:eastAsia="宋体" w:hAnsi="Times New Roman" w:cs="Times New Roman"/>
          <w:color w:val="auto"/>
        </w:rPr>
        <w:t>CA</w:t>
      </w:r>
      <w:r w:rsidRPr="00D00275">
        <w:rPr>
          <w:rFonts w:ascii="Times New Roman" w:eastAsia="宋体" w:hAnsi="Times New Roman" w:cs="Times New Roman"/>
          <w:color w:val="auto"/>
        </w:rPr>
        <w:t>数字证书（原天津市电子认证中心发出尚在有效期内的</w:t>
      </w:r>
      <w:r w:rsidRPr="00D00275">
        <w:rPr>
          <w:rFonts w:ascii="Times New Roman" w:eastAsia="宋体" w:hAnsi="Times New Roman" w:cs="Times New Roman"/>
          <w:color w:val="auto"/>
        </w:rPr>
        <w:t>CA</w:t>
      </w:r>
      <w:r w:rsidRPr="00D00275">
        <w:rPr>
          <w:rFonts w:ascii="Times New Roman" w:eastAsia="宋体" w:hAnsi="Times New Roman" w:cs="Times New Roman"/>
          <w:color w:val="auto"/>
        </w:rPr>
        <w:t>数字证书仍可使用）</w:t>
      </w:r>
      <w:r w:rsidRPr="00D00275">
        <w:rPr>
          <w:rFonts w:ascii="Times New Roman" w:eastAsia="宋体" w:hAnsi="Times New Roman" w:cs="Times New Roman" w:hint="eastAsia"/>
          <w:color w:val="auto"/>
        </w:rPr>
        <w:t>登录天津市政府采购中心网（网址：</w:t>
      </w:r>
      <w:r w:rsidRPr="00D00275">
        <w:rPr>
          <w:rFonts w:ascii="Times New Roman" w:eastAsia="宋体" w:hAnsi="Times New Roman" w:cs="Times New Roman" w:hint="eastAsia"/>
          <w:color w:val="auto"/>
        </w:rPr>
        <w:t>http://tjgpc.zwfwb.tj.gov.cn</w:t>
      </w:r>
      <w:r w:rsidRPr="00D00275">
        <w:rPr>
          <w:rFonts w:ascii="Times New Roman" w:eastAsia="宋体" w:hAnsi="Times New Roman" w:cs="Times New Roman" w:hint="eastAsia"/>
          <w:color w:val="auto"/>
        </w:rPr>
        <w:t>）</w:t>
      </w:r>
      <w:r w:rsidRPr="00D00275">
        <w:rPr>
          <w:rFonts w:ascii="Times New Roman" w:eastAsia="宋体" w:hAnsi="Times New Roman" w:cs="Times New Roman" w:hint="eastAsia"/>
          <w:color w:val="auto"/>
        </w:rPr>
        <w:t>-</w:t>
      </w:r>
      <w:r w:rsidRPr="00D00275">
        <w:rPr>
          <w:rFonts w:ascii="Times New Roman" w:eastAsia="宋体" w:hAnsi="Times New Roman" w:cs="Times New Roman" w:hint="eastAsia"/>
          <w:color w:val="auto"/>
        </w:rPr>
        <w:t>“网上招投标”</w:t>
      </w:r>
      <w:r w:rsidRPr="00D00275">
        <w:rPr>
          <w:rFonts w:ascii="Times New Roman" w:eastAsia="宋体" w:hAnsi="Times New Roman" w:cs="Times New Roman" w:hint="eastAsia"/>
          <w:color w:val="auto"/>
        </w:rPr>
        <w:t>-</w:t>
      </w:r>
      <w:r w:rsidRPr="00D00275">
        <w:rPr>
          <w:rFonts w:ascii="Times New Roman" w:eastAsia="宋体" w:hAnsi="Times New Roman" w:cs="Times New Roman" w:hint="eastAsia"/>
          <w:color w:val="auto"/>
        </w:rPr>
        <w:t>“供应商登录”</w:t>
      </w:r>
      <w:r w:rsidRPr="00D00275">
        <w:rPr>
          <w:rFonts w:ascii="Times New Roman" w:eastAsia="宋体" w:hAnsi="Times New Roman" w:cs="Times New Roman" w:hint="eastAsia"/>
          <w:color w:val="auto"/>
        </w:rPr>
        <w:t>-</w:t>
      </w:r>
      <w:r w:rsidRPr="00D00275">
        <w:rPr>
          <w:rFonts w:ascii="Times New Roman" w:eastAsia="宋体" w:hAnsi="Times New Roman" w:cs="Times New Roman" w:hint="eastAsia"/>
          <w:color w:val="auto"/>
        </w:rPr>
        <w:t>“市级集采机构入口”</w:t>
      </w:r>
      <w:r w:rsidRPr="00D00275">
        <w:rPr>
          <w:rFonts w:ascii="Times New Roman" w:eastAsia="宋体" w:hAnsi="Times New Roman" w:cs="Times New Roman"/>
          <w:color w:val="auto"/>
        </w:rPr>
        <w:t>完成开标解密。</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sidRPr="00D00275">
        <w:rPr>
          <w:rFonts w:ascii="Times New Roman" w:eastAsia="宋体" w:hAnsi="Times New Roman" w:cs="Times New Roman"/>
          <w:color w:val="auto"/>
        </w:rPr>
        <w:t>（三）网上开标公示时间：</w:t>
      </w:r>
      <w:r w:rsidRPr="00D00275">
        <w:rPr>
          <w:rFonts w:ascii="Times New Roman" w:eastAsia="宋体" w:hAnsi="Times New Roman" w:cs="Times New Roman"/>
          <w:color w:val="auto"/>
        </w:rPr>
        <w:t>2025</w:t>
      </w:r>
      <w:r w:rsidRPr="00D00275">
        <w:rPr>
          <w:rFonts w:ascii="Times New Roman" w:eastAsia="宋体" w:hAnsi="Times New Roman" w:cs="Times New Roman"/>
          <w:color w:val="auto"/>
        </w:rPr>
        <w:t>年</w:t>
      </w:r>
      <w:r w:rsidR="00D00275" w:rsidRPr="00D00275">
        <w:rPr>
          <w:rFonts w:ascii="Times New Roman" w:eastAsia="宋体" w:hAnsi="Times New Roman" w:cs="Times New Roman" w:hint="eastAsia"/>
          <w:color w:val="auto"/>
        </w:rPr>
        <w:t>12</w:t>
      </w:r>
      <w:r w:rsidRPr="00D00275">
        <w:rPr>
          <w:rFonts w:ascii="Times New Roman" w:eastAsia="宋体" w:hAnsi="Times New Roman" w:cs="Times New Roman"/>
          <w:color w:val="auto"/>
        </w:rPr>
        <w:t>月</w:t>
      </w:r>
      <w:r w:rsidR="00D00275" w:rsidRPr="00D00275">
        <w:rPr>
          <w:rFonts w:ascii="Times New Roman" w:eastAsia="宋体" w:hAnsi="Times New Roman" w:cs="Times New Roman" w:hint="eastAsia"/>
          <w:color w:val="auto"/>
        </w:rPr>
        <w:t>9</w:t>
      </w:r>
      <w:r w:rsidRPr="00D00275">
        <w:rPr>
          <w:rFonts w:ascii="Times New Roman" w:eastAsia="宋体" w:hAnsi="Times New Roman" w:cs="Times New Roman"/>
          <w:color w:val="auto"/>
        </w:rPr>
        <w:t>日</w:t>
      </w:r>
      <w:r w:rsidRPr="00D00275">
        <w:rPr>
          <w:rFonts w:ascii="Times New Roman" w:eastAsia="宋体" w:hAnsi="Times New Roman" w:cs="Times New Roman"/>
          <w:color w:val="auto"/>
        </w:rPr>
        <w:t>9:</w:t>
      </w:r>
      <w:r w:rsidRPr="00D00275">
        <w:rPr>
          <w:rFonts w:ascii="Times New Roman" w:eastAsia="宋体" w:hAnsi="Times New Roman" w:cs="Times New Roman" w:hint="eastAsia"/>
          <w:color w:val="auto"/>
        </w:rPr>
        <w:t>30</w:t>
      </w:r>
      <w:r w:rsidRPr="00D00275">
        <w:rPr>
          <w:rFonts w:ascii="Times New Roman" w:eastAsia="宋体" w:hAnsi="Times New Roman" w:cs="Times New Roman"/>
          <w:color w:val="auto"/>
        </w:rPr>
        <w:t>至</w:t>
      </w:r>
      <w:r w:rsidRPr="00D00275">
        <w:rPr>
          <w:rFonts w:ascii="Times New Roman" w:eastAsia="宋体" w:hAnsi="Times New Roman" w:cs="Times New Roman"/>
          <w:color w:val="auto"/>
        </w:rPr>
        <w:t>12:00</w:t>
      </w:r>
      <w:r w:rsidRPr="00D00275">
        <w:rPr>
          <w:rFonts w:ascii="Times New Roman" w:eastAsia="宋体" w:hAnsi="Times New Roman" w:cs="Times New Roman"/>
          <w:color w:val="auto"/>
        </w:rPr>
        <w:t>。</w:t>
      </w:r>
      <w:r w:rsidRPr="00D00275">
        <w:rPr>
          <w:rFonts w:ascii="Times New Roman" w:eastAsia="宋体" w:hAnsi="Times New Roman" w:cs="Times New Roman" w:hint="eastAsia"/>
          <w:color w:val="auto"/>
        </w:rPr>
        <w:t>投</w:t>
      </w:r>
      <w:r>
        <w:rPr>
          <w:rFonts w:ascii="Times New Roman" w:eastAsia="宋体" w:hAnsi="Times New Roman" w:cs="Times New Roman" w:hint="eastAsia"/>
          <w:color w:val="auto"/>
        </w:rPr>
        <w:t>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、采购代理机构名称、地址</w:t>
      </w:r>
      <w:r>
        <w:rPr>
          <w:rFonts w:ascii="Times New Roman" w:eastAsia="宋体" w:hAnsi="Times New Roman" w:cs="Times New Roman" w:hint="eastAsia"/>
          <w:color w:val="auto"/>
        </w:rPr>
        <w:t>、</w:t>
      </w:r>
      <w:r>
        <w:rPr>
          <w:rFonts w:ascii="Times New Roman" w:eastAsia="宋体" w:hAnsi="Times New Roman" w:cs="Times New Roman"/>
          <w:color w:val="auto"/>
        </w:rPr>
        <w:t>联系人及联系方式</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联系人：范志刚</w:t>
      </w:r>
      <w:r>
        <w:rPr>
          <w:rFonts w:ascii="Times New Roman" w:eastAsia="宋体" w:hAnsi="Times New Roman" w:cs="Times New Roman" w:hint="eastAsia"/>
          <w:color w:val="auto"/>
        </w:rPr>
        <w:t>、</w:t>
      </w:r>
      <w:r>
        <w:rPr>
          <w:rFonts w:ascii="Times New Roman" w:eastAsia="宋体" w:hAnsi="Times New Roman" w:cs="Times New Roman"/>
          <w:color w:val="auto"/>
        </w:rPr>
        <w:t>杨光</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w:t>
      </w:r>
      <w:proofErr w:type="gramStart"/>
      <w:r>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8217</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F817A6" w:rsidRPr="00D00275"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w:t>
      </w:r>
      <w:r w:rsidRPr="00D00275">
        <w:rPr>
          <w:rFonts w:ascii="Times New Roman" w:eastAsia="宋体" w:hAnsi="Times New Roman" w:cs="Times New Roman"/>
          <w:color w:val="auto"/>
        </w:rPr>
        <w:t>称：</w:t>
      </w:r>
      <w:r w:rsidRPr="00D00275">
        <w:rPr>
          <w:rFonts w:ascii="Times New Roman" w:eastAsia="宋体" w:hAnsi="Times New Roman" w:cs="Times New Roman" w:hint="eastAsia"/>
          <w:color w:val="auto"/>
        </w:rPr>
        <w:t>中共天津市委党校</w:t>
      </w:r>
      <w:r w:rsidRPr="00D00275">
        <w:rPr>
          <w:rFonts w:ascii="Times New Roman" w:eastAsia="宋体" w:hAnsi="Times New Roman" w:cs="Times New Roman"/>
          <w:color w:val="auto"/>
        </w:rPr>
        <w:t xml:space="preserve"> </w:t>
      </w:r>
    </w:p>
    <w:p w:rsidR="00F817A6" w:rsidRPr="00D00275" w:rsidRDefault="00B944F3">
      <w:pPr>
        <w:pStyle w:val="Default"/>
        <w:spacing w:line="360" w:lineRule="auto"/>
        <w:ind w:firstLineChars="200" w:firstLine="480"/>
        <w:rPr>
          <w:rFonts w:ascii="Times New Roman" w:eastAsia="宋体" w:hAnsi="Times New Roman" w:cs="Times New Roman"/>
          <w:color w:val="auto"/>
        </w:rPr>
      </w:pPr>
      <w:r w:rsidRPr="00D00275">
        <w:rPr>
          <w:rFonts w:ascii="Times New Roman" w:eastAsia="宋体" w:hAnsi="Times New Roman" w:cs="Times New Roman"/>
          <w:color w:val="auto"/>
        </w:rPr>
        <w:t>（二）采购人地址：</w:t>
      </w:r>
      <w:r w:rsidRPr="00D00275">
        <w:rPr>
          <w:rFonts w:ascii="Times New Roman" w:eastAsia="宋体" w:hAnsi="Times New Roman" w:cs="Times New Roman" w:hint="eastAsia"/>
          <w:color w:val="auto"/>
        </w:rPr>
        <w:t>天津市南开区水上公园西路</w:t>
      </w:r>
      <w:r w:rsidRPr="00D00275">
        <w:rPr>
          <w:rFonts w:ascii="Times New Roman" w:eastAsia="宋体" w:hAnsi="Times New Roman" w:cs="Times New Roman" w:hint="eastAsia"/>
          <w:color w:val="auto"/>
        </w:rPr>
        <w:t>38</w:t>
      </w:r>
      <w:r w:rsidRPr="00D00275">
        <w:rPr>
          <w:rFonts w:ascii="Times New Roman" w:eastAsia="宋体" w:hAnsi="Times New Roman" w:cs="Times New Roman" w:hint="eastAsia"/>
          <w:color w:val="auto"/>
        </w:rPr>
        <w:t>号</w:t>
      </w:r>
    </w:p>
    <w:p w:rsidR="00F817A6" w:rsidRPr="00D00275" w:rsidRDefault="00B944F3">
      <w:pPr>
        <w:pStyle w:val="Default"/>
        <w:spacing w:line="360" w:lineRule="auto"/>
        <w:ind w:firstLineChars="200" w:firstLine="480"/>
        <w:rPr>
          <w:rFonts w:ascii="Times New Roman" w:eastAsia="宋体" w:hAnsi="Times New Roman" w:cs="Times New Roman"/>
          <w:color w:val="auto"/>
        </w:rPr>
      </w:pPr>
      <w:r w:rsidRPr="00D00275">
        <w:rPr>
          <w:rFonts w:ascii="Times New Roman" w:eastAsia="宋体" w:hAnsi="Times New Roman" w:cs="Times New Roman"/>
          <w:color w:val="auto"/>
        </w:rPr>
        <w:t>（三）采购人联系人：</w:t>
      </w:r>
      <w:r w:rsidRPr="00D00275">
        <w:rPr>
          <w:rFonts w:ascii="Times New Roman" w:eastAsia="宋体" w:hAnsi="Times New Roman" w:cs="Times New Roman" w:hint="eastAsia"/>
          <w:color w:val="auto"/>
        </w:rPr>
        <w:t>万国刚</w:t>
      </w:r>
      <w:r w:rsidRPr="00D00275">
        <w:rPr>
          <w:rFonts w:ascii="Times New Roman" w:eastAsia="宋体" w:hAnsi="Times New Roman" w:cs="Times New Roman"/>
          <w:color w:val="auto"/>
        </w:rPr>
        <w:t xml:space="preserve"> </w:t>
      </w:r>
    </w:p>
    <w:p w:rsidR="00F817A6" w:rsidRPr="00D00275" w:rsidRDefault="00B944F3">
      <w:pPr>
        <w:pStyle w:val="Default"/>
        <w:spacing w:line="360" w:lineRule="auto"/>
        <w:ind w:firstLineChars="200" w:firstLine="480"/>
        <w:jc w:val="both"/>
        <w:rPr>
          <w:rFonts w:ascii="Times New Roman" w:eastAsia="宋体" w:hAnsi="Times New Roman" w:cs="Times New Roman"/>
          <w:color w:val="auto"/>
        </w:rPr>
      </w:pPr>
      <w:r w:rsidRPr="00D00275">
        <w:rPr>
          <w:rFonts w:ascii="Times New Roman" w:eastAsia="宋体" w:hAnsi="Times New Roman" w:cs="Times New Roman"/>
          <w:color w:val="auto"/>
        </w:rPr>
        <w:t>（四）采购人联系电话：</w:t>
      </w:r>
      <w:r w:rsidRPr="00D00275">
        <w:rPr>
          <w:rFonts w:ascii="Times New Roman" w:eastAsia="宋体" w:hAnsi="Times New Roman" w:cs="Times New Roman"/>
          <w:color w:val="auto"/>
        </w:rPr>
        <w:t xml:space="preserve">022-60919167 </w:t>
      </w:r>
    </w:p>
    <w:p w:rsidR="00F817A6" w:rsidRPr="00D00275" w:rsidRDefault="00B944F3">
      <w:pPr>
        <w:pStyle w:val="Default"/>
        <w:spacing w:line="360" w:lineRule="auto"/>
        <w:ind w:firstLineChars="200" w:firstLine="480"/>
        <w:jc w:val="both"/>
        <w:rPr>
          <w:rFonts w:ascii="Times New Roman" w:eastAsia="宋体" w:hAnsi="Times New Roman" w:cs="Times New Roman"/>
          <w:color w:val="auto"/>
        </w:rPr>
      </w:pPr>
      <w:r w:rsidRPr="00D00275">
        <w:rPr>
          <w:rFonts w:ascii="Times New Roman" w:eastAsia="宋体" w:hAnsi="Times New Roman" w:cs="Times New Roman"/>
          <w:color w:val="auto"/>
        </w:rPr>
        <w:t>十</w:t>
      </w:r>
      <w:r w:rsidRPr="00D00275">
        <w:rPr>
          <w:rFonts w:ascii="Times New Roman" w:eastAsia="宋体" w:hAnsi="Times New Roman" w:cs="Times New Roman" w:hint="eastAsia"/>
          <w:color w:val="auto"/>
        </w:rPr>
        <w:t>二</w:t>
      </w:r>
      <w:r w:rsidRPr="00D00275">
        <w:rPr>
          <w:rFonts w:ascii="Times New Roman" w:eastAsia="宋体" w:hAnsi="Times New Roman" w:cs="Times New Roman"/>
          <w:color w:val="auto"/>
        </w:rPr>
        <w:t>、质疑方式</w:t>
      </w:r>
    </w:p>
    <w:p w:rsidR="00F817A6" w:rsidRPr="00D00275" w:rsidRDefault="00B944F3">
      <w:pPr>
        <w:pStyle w:val="Default"/>
        <w:spacing w:line="360" w:lineRule="auto"/>
        <w:ind w:firstLineChars="200" w:firstLine="480"/>
        <w:rPr>
          <w:rFonts w:ascii="Times New Roman" w:eastAsia="宋体" w:hAnsi="Times New Roman" w:cs="Times New Roman"/>
          <w:color w:val="auto"/>
        </w:rPr>
      </w:pPr>
      <w:r w:rsidRPr="00D0027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D00275">
        <w:rPr>
          <w:rFonts w:ascii="Times New Roman" w:eastAsia="宋体" w:hAnsi="Times New Roman" w:cs="Times New Roman" w:hint="eastAsia"/>
          <w:color w:val="auto"/>
        </w:rPr>
        <w:t xml:space="preserve">8. </w:t>
      </w:r>
      <w:r w:rsidRPr="00D00275">
        <w:rPr>
          <w:rFonts w:ascii="Times New Roman" w:eastAsia="宋体" w:hAnsi="Times New Roman" w:cs="Times New Roman" w:hint="eastAsia"/>
          <w:color w:val="auto"/>
        </w:rPr>
        <w:t>询问与质疑”的相关规定，以书面原件形式针对同一采购程序环节一次性提出质疑，否则不予受理。</w:t>
      </w:r>
    </w:p>
    <w:p w:rsidR="00F817A6" w:rsidRPr="00D00275" w:rsidRDefault="00B944F3">
      <w:pPr>
        <w:pStyle w:val="Default"/>
        <w:spacing w:line="360" w:lineRule="auto"/>
        <w:ind w:firstLineChars="200" w:firstLine="480"/>
        <w:rPr>
          <w:rFonts w:ascii="Times New Roman" w:eastAsia="宋体" w:hAnsi="Times New Roman" w:cs="Times New Roman"/>
          <w:color w:val="auto"/>
        </w:rPr>
      </w:pPr>
      <w:r w:rsidRPr="00D00275">
        <w:rPr>
          <w:rFonts w:ascii="Times New Roman" w:eastAsia="宋体" w:hAnsi="Times New Roman" w:cs="Times New Roman" w:hint="eastAsia"/>
          <w:color w:val="auto"/>
        </w:rPr>
        <w:t>采购人质疑受理：</w:t>
      </w:r>
    </w:p>
    <w:p w:rsidR="00F817A6" w:rsidRPr="00D00275" w:rsidRDefault="00B944F3">
      <w:pPr>
        <w:pStyle w:val="Default"/>
        <w:spacing w:line="360" w:lineRule="auto"/>
        <w:ind w:firstLineChars="200" w:firstLine="480"/>
        <w:rPr>
          <w:rFonts w:ascii="Times New Roman" w:eastAsia="宋体" w:hAnsi="Times New Roman" w:cs="Times New Roman"/>
          <w:color w:val="auto"/>
        </w:rPr>
      </w:pPr>
      <w:r w:rsidRPr="00D00275">
        <w:rPr>
          <w:rFonts w:ascii="Times New Roman" w:eastAsia="宋体" w:hAnsi="Times New Roman" w:cs="Times New Roman" w:hint="eastAsia"/>
          <w:color w:val="auto"/>
        </w:rPr>
        <w:t xml:space="preserve">1. </w:t>
      </w:r>
      <w:r w:rsidRPr="00D00275">
        <w:rPr>
          <w:rFonts w:ascii="Times New Roman" w:eastAsia="宋体" w:hAnsi="Times New Roman" w:cs="Times New Roman" w:hint="eastAsia"/>
          <w:color w:val="auto"/>
        </w:rPr>
        <w:t>联系部门：中共天津市委党校</w:t>
      </w:r>
    </w:p>
    <w:p w:rsidR="00F817A6" w:rsidRPr="00D00275" w:rsidRDefault="00B944F3">
      <w:pPr>
        <w:pStyle w:val="Default"/>
        <w:spacing w:line="360" w:lineRule="auto"/>
        <w:ind w:firstLineChars="200" w:firstLine="480"/>
        <w:rPr>
          <w:rFonts w:ascii="Times New Roman" w:eastAsia="宋体" w:hAnsi="Times New Roman" w:cs="Times New Roman"/>
          <w:color w:val="auto"/>
        </w:rPr>
      </w:pPr>
      <w:r w:rsidRPr="00D00275">
        <w:rPr>
          <w:rFonts w:ascii="Times New Roman" w:eastAsia="宋体" w:hAnsi="Times New Roman" w:cs="Times New Roman" w:hint="eastAsia"/>
          <w:color w:val="auto"/>
        </w:rPr>
        <w:t xml:space="preserve">2. </w:t>
      </w:r>
      <w:r w:rsidRPr="00D00275">
        <w:rPr>
          <w:rFonts w:ascii="Times New Roman" w:eastAsia="宋体" w:hAnsi="Times New Roman" w:cs="Times New Roman" w:hint="eastAsia"/>
          <w:color w:val="auto"/>
        </w:rPr>
        <w:t>联系地址：天津市南开区水上公园西路</w:t>
      </w:r>
      <w:r w:rsidRPr="00D00275">
        <w:rPr>
          <w:rFonts w:ascii="Times New Roman" w:eastAsia="宋体" w:hAnsi="Times New Roman" w:cs="Times New Roman" w:hint="eastAsia"/>
          <w:color w:val="auto"/>
        </w:rPr>
        <w:t>38</w:t>
      </w:r>
      <w:r w:rsidRPr="00D00275">
        <w:rPr>
          <w:rFonts w:ascii="Times New Roman" w:eastAsia="宋体" w:hAnsi="Times New Roman" w:cs="Times New Roman" w:hint="eastAsia"/>
          <w:color w:val="auto"/>
        </w:rPr>
        <w:t>号</w:t>
      </w:r>
    </w:p>
    <w:p w:rsidR="00F817A6" w:rsidRPr="00D00275" w:rsidRDefault="00B944F3">
      <w:pPr>
        <w:pStyle w:val="Default"/>
        <w:spacing w:line="360" w:lineRule="auto"/>
        <w:ind w:firstLineChars="200" w:firstLine="480"/>
        <w:rPr>
          <w:rFonts w:ascii="Times New Roman" w:eastAsia="宋体" w:hAnsi="Times New Roman" w:cs="Times New Roman"/>
          <w:color w:val="auto"/>
        </w:rPr>
      </w:pPr>
      <w:r w:rsidRPr="00D00275">
        <w:rPr>
          <w:rFonts w:ascii="Times New Roman" w:eastAsia="宋体" w:hAnsi="Times New Roman" w:cs="Times New Roman" w:hint="eastAsia"/>
          <w:color w:val="auto"/>
        </w:rPr>
        <w:t xml:space="preserve">3. </w:t>
      </w:r>
      <w:r w:rsidRPr="00D00275">
        <w:rPr>
          <w:rFonts w:ascii="Times New Roman" w:eastAsia="宋体" w:hAnsi="Times New Roman" w:cs="Times New Roman" w:hint="eastAsia"/>
          <w:color w:val="auto"/>
        </w:rPr>
        <w:t>联</w:t>
      </w:r>
      <w:r w:rsidRPr="00D00275">
        <w:rPr>
          <w:rFonts w:ascii="Times New Roman" w:eastAsia="宋体" w:hAnsi="Times New Roman" w:cs="Times New Roman" w:hint="eastAsia"/>
          <w:color w:val="auto"/>
        </w:rPr>
        <w:t xml:space="preserve"> </w:t>
      </w:r>
      <w:r w:rsidRPr="00D00275">
        <w:rPr>
          <w:rFonts w:ascii="Times New Roman" w:eastAsia="宋体" w:hAnsi="Times New Roman" w:cs="Times New Roman" w:hint="eastAsia"/>
          <w:color w:val="auto"/>
        </w:rPr>
        <w:t>系</w:t>
      </w:r>
      <w:r w:rsidRPr="00D00275">
        <w:rPr>
          <w:rFonts w:ascii="Times New Roman" w:eastAsia="宋体" w:hAnsi="Times New Roman" w:cs="Times New Roman" w:hint="eastAsia"/>
          <w:color w:val="auto"/>
        </w:rPr>
        <w:t xml:space="preserve"> </w:t>
      </w:r>
      <w:r w:rsidRPr="00D00275">
        <w:rPr>
          <w:rFonts w:ascii="Times New Roman" w:eastAsia="宋体" w:hAnsi="Times New Roman" w:cs="Times New Roman" w:hint="eastAsia"/>
          <w:color w:val="auto"/>
        </w:rPr>
        <w:t>人：万国刚</w:t>
      </w:r>
    </w:p>
    <w:p w:rsidR="00F817A6" w:rsidRPr="00D00275" w:rsidRDefault="00B944F3">
      <w:pPr>
        <w:pStyle w:val="Default"/>
        <w:spacing w:line="360" w:lineRule="auto"/>
        <w:ind w:firstLineChars="200" w:firstLine="480"/>
        <w:rPr>
          <w:rFonts w:ascii="Times New Roman" w:eastAsia="宋体" w:hAnsi="Times New Roman" w:cs="Times New Roman"/>
          <w:color w:val="auto"/>
        </w:rPr>
      </w:pPr>
      <w:r w:rsidRPr="00D00275">
        <w:rPr>
          <w:rFonts w:ascii="Times New Roman" w:eastAsia="宋体" w:hAnsi="Times New Roman" w:cs="Times New Roman" w:hint="eastAsia"/>
          <w:color w:val="auto"/>
        </w:rPr>
        <w:t xml:space="preserve">4. </w:t>
      </w:r>
      <w:r w:rsidRPr="00D00275">
        <w:rPr>
          <w:rFonts w:ascii="Times New Roman" w:eastAsia="宋体" w:hAnsi="Times New Roman" w:cs="Times New Roman" w:hint="eastAsia"/>
          <w:color w:val="auto"/>
        </w:rPr>
        <w:t>联系方式：</w:t>
      </w:r>
      <w:r w:rsidRPr="00D00275">
        <w:rPr>
          <w:rFonts w:ascii="Times New Roman" w:eastAsia="宋体" w:hAnsi="Times New Roman" w:cs="Times New Roman"/>
          <w:color w:val="auto"/>
        </w:rPr>
        <w:t>022-60919167</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四</w:t>
      </w:r>
      <w:r>
        <w:rPr>
          <w:rFonts w:ascii="Times New Roman" w:eastAsia="宋体" w:hAnsi="Times New Roman" w:cs="Times New Roman"/>
          <w:color w:val="auto"/>
        </w:rPr>
        <w:t>、招标代理服务费</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本项目针对集中采购目录外产品按以下比例向中标供应商收取招标代理服务费</w:t>
      </w:r>
      <w:r>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0"/>
        <w:gridCol w:w="3657"/>
      </w:tblGrid>
      <w:tr w:rsidR="00F817A6">
        <w:trPr>
          <w:trHeight w:val="440"/>
          <w:tblHeader/>
          <w:jc w:val="center"/>
        </w:trPr>
        <w:tc>
          <w:tcPr>
            <w:tcW w:w="4190" w:type="dxa"/>
            <w:vAlign w:val="center"/>
          </w:tcPr>
          <w:p w:rsidR="00F817A6" w:rsidRDefault="00B944F3">
            <w:pPr>
              <w:tabs>
                <w:tab w:val="left" w:pos="750"/>
                <w:tab w:val="left" w:pos="840"/>
              </w:tabs>
              <w:adjustRightInd w:val="0"/>
              <w:snapToGrid w:val="0"/>
              <w:jc w:val="center"/>
              <w:rPr>
                <w:sz w:val="24"/>
              </w:rPr>
            </w:pPr>
            <w:r>
              <w:rPr>
                <w:rFonts w:hint="eastAsia"/>
                <w:sz w:val="24"/>
              </w:rPr>
              <w:t>集中采购目录外产品报价合计（万元）</w:t>
            </w:r>
          </w:p>
        </w:tc>
        <w:tc>
          <w:tcPr>
            <w:tcW w:w="3657" w:type="dxa"/>
            <w:vAlign w:val="center"/>
          </w:tcPr>
          <w:p w:rsidR="00F817A6" w:rsidRDefault="00B944F3">
            <w:pPr>
              <w:tabs>
                <w:tab w:val="left" w:pos="750"/>
                <w:tab w:val="left" w:pos="840"/>
              </w:tabs>
              <w:adjustRightInd w:val="0"/>
              <w:snapToGrid w:val="0"/>
              <w:jc w:val="center"/>
              <w:rPr>
                <w:sz w:val="24"/>
              </w:rPr>
            </w:pPr>
            <w:r>
              <w:rPr>
                <w:sz w:val="24"/>
              </w:rPr>
              <w:t>费率</w:t>
            </w:r>
          </w:p>
        </w:tc>
      </w:tr>
      <w:tr w:rsidR="00F817A6">
        <w:trPr>
          <w:trHeight w:val="440"/>
          <w:jc w:val="center"/>
        </w:trPr>
        <w:tc>
          <w:tcPr>
            <w:tcW w:w="4190" w:type="dxa"/>
            <w:vAlign w:val="center"/>
          </w:tcPr>
          <w:p w:rsidR="00F817A6" w:rsidRDefault="00B944F3">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F817A6" w:rsidRDefault="00B944F3">
            <w:pPr>
              <w:tabs>
                <w:tab w:val="left" w:pos="750"/>
                <w:tab w:val="left" w:pos="840"/>
              </w:tabs>
              <w:adjustRightInd w:val="0"/>
              <w:snapToGrid w:val="0"/>
              <w:jc w:val="center"/>
              <w:rPr>
                <w:sz w:val="24"/>
              </w:rPr>
            </w:pPr>
            <w:r>
              <w:rPr>
                <w:sz w:val="24"/>
              </w:rPr>
              <w:t>1.</w:t>
            </w:r>
            <w:r>
              <w:rPr>
                <w:rFonts w:hint="eastAsia"/>
                <w:sz w:val="24"/>
              </w:rPr>
              <w:t>0</w:t>
            </w:r>
            <w:r>
              <w:rPr>
                <w:sz w:val="24"/>
              </w:rPr>
              <w:t>%</w:t>
            </w:r>
          </w:p>
        </w:tc>
      </w:tr>
      <w:tr w:rsidR="00F817A6">
        <w:trPr>
          <w:trHeight w:val="440"/>
          <w:jc w:val="center"/>
        </w:trPr>
        <w:tc>
          <w:tcPr>
            <w:tcW w:w="4190" w:type="dxa"/>
            <w:vAlign w:val="center"/>
          </w:tcPr>
          <w:p w:rsidR="00F817A6" w:rsidRDefault="00B944F3">
            <w:pPr>
              <w:tabs>
                <w:tab w:val="left" w:pos="750"/>
                <w:tab w:val="left" w:pos="840"/>
              </w:tabs>
              <w:adjustRightInd w:val="0"/>
              <w:snapToGrid w:val="0"/>
              <w:jc w:val="center"/>
              <w:rPr>
                <w:sz w:val="24"/>
              </w:rPr>
            </w:pPr>
            <w:r>
              <w:rPr>
                <w:sz w:val="24"/>
              </w:rPr>
              <w:t>100-500</w:t>
            </w:r>
          </w:p>
        </w:tc>
        <w:tc>
          <w:tcPr>
            <w:tcW w:w="3657" w:type="dxa"/>
            <w:vAlign w:val="center"/>
          </w:tcPr>
          <w:p w:rsidR="00F817A6" w:rsidRDefault="00B944F3">
            <w:pPr>
              <w:tabs>
                <w:tab w:val="left" w:pos="750"/>
                <w:tab w:val="left" w:pos="840"/>
              </w:tabs>
              <w:adjustRightInd w:val="0"/>
              <w:snapToGrid w:val="0"/>
              <w:jc w:val="center"/>
              <w:rPr>
                <w:sz w:val="24"/>
              </w:rPr>
            </w:pPr>
            <w:r>
              <w:rPr>
                <w:rFonts w:hint="eastAsia"/>
                <w:sz w:val="24"/>
              </w:rPr>
              <w:t>0</w:t>
            </w:r>
            <w:r>
              <w:rPr>
                <w:sz w:val="24"/>
              </w:rPr>
              <w:t>.</w:t>
            </w:r>
            <w:r>
              <w:rPr>
                <w:rFonts w:hint="eastAsia"/>
                <w:sz w:val="24"/>
              </w:rPr>
              <w:t>8</w:t>
            </w:r>
            <w:r>
              <w:rPr>
                <w:sz w:val="24"/>
              </w:rPr>
              <w:t>%</w:t>
            </w:r>
          </w:p>
        </w:tc>
      </w:tr>
      <w:tr w:rsidR="00F817A6">
        <w:trPr>
          <w:trHeight w:val="440"/>
          <w:jc w:val="center"/>
        </w:trPr>
        <w:tc>
          <w:tcPr>
            <w:tcW w:w="4190" w:type="dxa"/>
            <w:vAlign w:val="center"/>
          </w:tcPr>
          <w:p w:rsidR="00F817A6" w:rsidRDefault="00B944F3">
            <w:pPr>
              <w:tabs>
                <w:tab w:val="left" w:pos="750"/>
                <w:tab w:val="left" w:pos="840"/>
              </w:tabs>
              <w:adjustRightInd w:val="0"/>
              <w:snapToGrid w:val="0"/>
              <w:jc w:val="center"/>
              <w:rPr>
                <w:sz w:val="24"/>
              </w:rPr>
            </w:pPr>
            <w:r>
              <w:rPr>
                <w:sz w:val="24"/>
              </w:rPr>
              <w:t>500-1000</w:t>
            </w:r>
          </w:p>
        </w:tc>
        <w:tc>
          <w:tcPr>
            <w:tcW w:w="3657" w:type="dxa"/>
            <w:vAlign w:val="center"/>
          </w:tcPr>
          <w:p w:rsidR="00F817A6" w:rsidRDefault="00B944F3">
            <w:pPr>
              <w:tabs>
                <w:tab w:val="left" w:pos="750"/>
                <w:tab w:val="left" w:pos="840"/>
              </w:tabs>
              <w:adjustRightInd w:val="0"/>
              <w:snapToGrid w:val="0"/>
              <w:jc w:val="center"/>
              <w:rPr>
                <w:sz w:val="24"/>
              </w:rPr>
            </w:pPr>
            <w:r>
              <w:rPr>
                <w:sz w:val="24"/>
              </w:rPr>
              <w:t>0.</w:t>
            </w:r>
            <w:r>
              <w:rPr>
                <w:rFonts w:hint="eastAsia"/>
                <w:sz w:val="24"/>
              </w:rPr>
              <w:t>65</w:t>
            </w:r>
            <w:r>
              <w:rPr>
                <w:sz w:val="24"/>
              </w:rPr>
              <w:t>%</w:t>
            </w:r>
          </w:p>
        </w:tc>
      </w:tr>
      <w:tr w:rsidR="00F817A6">
        <w:trPr>
          <w:trHeight w:val="440"/>
          <w:jc w:val="center"/>
        </w:trPr>
        <w:tc>
          <w:tcPr>
            <w:tcW w:w="4190" w:type="dxa"/>
            <w:vAlign w:val="center"/>
          </w:tcPr>
          <w:p w:rsidR="00F817A6" w:rsidRDefault="00B944F3">
            <w:pPr>
              <w:tabs>
                <w:tab w:val="left" w:pos="750"/>
                <w:tab w:val="left" w:pos="840"/>
              </w:tabs>
              <w:adjustRightInd w:val="0"/>
              <w:snapToGrid w:val="0"/>
              <w:jc w:val="center"/>
              <w:rPr>
                <w:sz w:val="24"/>
              </w:rPr>
            </w:pPr>
            <w:r>
              <w:rPr>
                <w:sz w:val="24"/>
              </w:rPr>
              <w:t>1000</w:t>
            </w:r>
            <w:r>
              <w:rPr>
                <w:rFonts w:hint="eastAsia"/>
                <w:sz w:val="24"/>
              </w:rPr>
              <w:t>-5000</w:t>
            </w:r>
          </w:p>
        </w:tc>
        <w:tc>
          <w:tcPr>
            <w:tcW w:w="3657" w:type="dxa"/>
            <w:vAlign w:val="center"/>
          </w:tcPr>
          <w:p w:rsidR="00F817A6" w:rsidRDefault="00B944F3">
            <w:pPr>
              <w:tabs>
                <w:tab w:val="left" w:pos="750"/>
                <w:tab w:val="left" w:pos="840"/>
              </w:tabs>
              <w:adjustRightInd w:val="0"/>
              <w:snapToGrid w:val="0"/>
              <w:jc w:val="center"/>
              <w:rPr>
                <w:sz w:val="24"/>
              </w:rPr>
            </w:pPr>
            <w:r>
              <w:rPr>
                <w:sz w:val="24"/>
              </w:rPr>
              <w:t>0.5%</w:t>
            </w:r>
          </w:p>
        </w:tc>
      </w:tr>
      <w:tr w:rsidR="00F817A6">
        <w:trPr>
          <w:trHeight w:val="440"/>
          <w:jc w:val="center"/>
        </w:trPr>
        <w:tc>
          <w:tcPr>
            <w:tcW w:w="4190" w:type="dxa"/>
            <w:vAlign w:val="center"/>
          </w:tcPr>
          <w:p w:rsidR="00F817A6" w:rsidRDefault="00B944F3">
            <w:pPr>
              <w:tabs>
                <w:tab w:val="left" w:pos="750"/>
                <w:tab w:val="left" w:pos="840"/>
              </w:tabs>
              <w:adjustRightInd w:val="0"/>
              <w:snapToGrid w:val="0"/>
              <w:jc w:val="center"/>
              <w:rPr>
                <w:sz w:val="24"/>
              </w:rPr>
            </w:pPr>
            <w:r>
              <w:rPr>
                <w:rFonts w:hint="eastAsia"/>
                <w:sz w:val="24"/>
              </w:rPr>
              <w:t>5000-10000</w:t>
            </w:r>
          </w:p>
        </w:tc>
        <w:tc>
          <w:tcPr>
            <w:tcW w:w="3657" w:type="dxa"/>
            <w:vAlign w:val="center"/>
          </w:tcPr>
          <w:p w:rsidR="00F817A6" w:rsidRDefault="00B944F3">
            <w:pPr>
              <w:tabs>
                <w:tab w:val="left" w:pos="750"/>
                <w:tab w:val="left" w:pos="840"/>
              </w:tabs>
              <w:adjustRightInd w:val="0"/>
              <w:snapToGrid w:val="0"/>
              <w:jc w:val="center"/>
              <w:rPr>
                <w:sz w:val="24"/>
              </w:rPr>
            </w:pPr>
            <w:r>
              <w:rPr>
                <w:sz w:val="24"/>
              </w:rPr>
              <w:t>0.25%</w:t>
            </w:r>
          </w:p>
        </w:tc>
      </w:tr>
      <w:tr w:rsidR="00F817A6">
        <w:trPr>
          <w:trHeight w:val="440"/>
          <w:jc w:val="center"/>
        </w:trPr>
        <w:tc>
          <w:tcPr>
            <w:tcW w:w="4190" w:type="dxa"/>
            <w:vAlign w:val="center"/>
          </w:tcPr>
          <w:p w:rsidR="00F817A6" w:rsidRDefault="00B944F3">
            <w:pPr>
              <w:tabs>
                <w:tab w:val="left" w:pos="750"/>
                <w:tab w:val="left" w:pos="840"/>
              </w:tabs>
              <w:adjustRightInd w:val="0"/>
              <w:snapToGrid w:val="0"/>
              <w:jc w:val="center"/>
              <w:rPr>
                <w:sz w:val="24"/>
              </w:rPr>
            </w:pPr>
            <w:r>
              <w:rPr>
                <w:rFonts w:hint="eastAsia"/>
                <w:sz w:val="24"/>
              </w:rPr>
              <w:t>10000-100000</w:t>
            </w:r>
          </w:p>
        </w:tc>
        <w:tc>
          <w:tcPr>
            <w:tcW w:w="3657" w:type="dxa"/>
            <w:vAlign w:val="center"/>
          </w:tcPr>
          <w:p w:rsidR="00F817A6" w:rsidRDefault="00B944F3">
            <w:pPr>
              <w:tabs>
                <w:tab w:val="left" w:pos="750"/>
                <w:tab w:val="left" w:pos="840"/>
              </w:tabs>
              <w:adjustRightInd w:val="0"/>
              <w:snapToGrid w:val="0"/>
              <w:jc w:val="center"/>
              <w:rPr>
                <w:sz w:val="24"/>
              </w:rPr>
            </w:pPr>
            <w:r>
              <w:rPr>
                <w:sz w:val="24"/>
              </w:rPr>
              <w:t>0.05%</w:t>
            </w:r>
          </w:p>
        </w:tc>
      </w:tr>
    </w:tbl>
    <w:p w:rsidR="00F817A6" w:rsidRDefault="00B944F3">
      <w:pPr>
        <w:tabs>
          <w:tab w:val="left" w:pos="700"/>
        </w:tabs>
        <w:autoSpaceDE w:val="0"/>
        <w:autoSpaceDN w:val="0"/>
        <w:adjustRightInd w:val="0"/>
        <w:spacing w:line="360" w:lineRule="auto"/>
        <w:ind w:firstLineChars="200" w:firstLine="480"/>
        <w:rPr>
          <w:sz w:val="24"/>
          <w:lang w:val="zh-CN"/>
        </w:rPr>
      </w:pPr>
      <w:r>
        <w:rPr>
          <w:sz w:val="24"/>
          <w:lang w:val="zh-CN"/>
        </w:rPr>
        <w:lastRenderedPageBreak/>
        <w:t>服务费按差额定率累进法计算</w:t>
      </w:r>
      <w:r>
        <w:rPr>
          <w:rFonts w:hint="eastAsia"/>
          <w:sz w:val="24"/>
          <w:lang w:val="zh-CN"/>
        </w:rPr>
        <w:t>，向下取整，精确到元。</w:t>
      </w:r>
      <w:r>
        <w:rPr>
          <w:sz w:val="24"/>
          <w:lang w:val="zh-CN"/>
        </w:rPr>
        <w:t>例如</w:t>
      </w:r>
      <w:r>
        <w:rPr>
          <w:rFonts w:hint="eastAsia"/>
          <w:sz w:val="24"/>
        </w:rPr>
        <w:t>集中采购目录外产品报价合计</w:t>
      </w:r>
      <w:r>
        <w:rPr>
          <w:sz w:val="24"/>
          <w:lang w:val="zh-CN"/>
        </w:rPr>
        <w:t>为</w:t>
      </w:r>
      <w:r>
        <w:rPr>
          <w:sz w:val="24"/>
          <w:lang w:val="zh-CN"/>
        </w:rPr>
        <w:t>680</w:t>
      </w:r>
      <w:r>
        <w:rPr>
          <w:rFonts w:hint="eastAsia"/>
          <w:sz w:val="24"/>
          <w:lang w:val="zh-CN"/>
        </w:rPr>
        <w:t>5000</w:t>
      </w:r>
      <w:r>
        <w:rPr>
          <w:sz w:val="24"/>
          <w:lang w:val="zh-CN"/>
        </w:rPr>
        <w:t>元，服务费</w:t>
      </w:r>
      <w:r>
        <w:rPr>
          <w:rFonts w:hint="eastAsia"/>
          <w:sz w:val="24"/>
          <w:lang w:val="zh-CN"/>
        </w:rPr>
        <w:t>=</w:t>
      </w:r>
      <w:r>
        <w:rPr>
          <w:sz w:val="24"/>
          <w:lang w:val="zh-CN"/>
        </w:rPr>
        <w:t>100</w:t>
      </w:r>
      <w:r>
        <w:rPr>
          <w:rFonts w:hint="eastAsia"/>
          <w:sz w:val="24"/>
          <w:lang w:val="zh-CN"/>
        </w:rPr>
        <w:t>0000</w:t>
      </w:r>
      <w:r>
        <w:rPr>
          <w:sz w:val="24"/>
          <w:lang w:val="zh-CN"/>
        </w:rPr>
        <w:t>×1%+</w:t>
      </w:r>
      <w:r>
        <w:rPr>
          <w:rFonts w:hint="eastAsia"/>
          <w:sz w:val="24"/>
          <w:lang w:val="zh-CN"/>
        </w:rPr>
        <w:t>（</w:t>
      </w:r>
      <w:r>
        <w:rPr>
          <w:sz w:val="24"/>
          <w:lang w:val="zh-CN"/>
        </w:rPr>
        <w:t>500</w:t>
      </w:r>
      <w:r>
        <w:rPr>
          <w:rFonts w:hint="eastAsia"/>
          <w:sz w:val="24"/>
          <w:lang w:val="zh-CN"/>
        </w:rPr>
        <w:t>0000</w:t>
      </w:r>
      <w:r>
        <w:rPr>
          <w:sz w:val="24"/>
          <w:lang w:val="zh-CN"/>
        </w:rPr>
        <w:t>-100</w:t>
      </w:r>
      <w:r>
        <w:rPr>
          <w:rFonts w:hint="eastAsia"/>
          <w:sz w:val="24"/>
          <w:lang w:val="zh-CN"/>
        </w:rPr>
        <w:t>0000</w:t>
      </w:r>
      <w:r>
        <w:rPr>
          <w:rFonts w:hint="eastAsia"/>
          <w:sz w:val="24"/>
          <w:lang w:val="zh-CN"/>
        </w:rPr>
        <w:t>）</w:t>
      </w:r>
      <w:r>
        <w:rPr>
          <w:sz w:val="24"/>
          <w:lang w:val="zh-CN"/>
        </w:rPr>
        <w:t>×</w:t>
      </w:r>
      <w:r>
        <w:rPr>
          <w:rFonts w:hint="eastAsia"/>
          <w:sz w:val="24"/>
          <w:lang w:val="zh-CN"/>
        </w:rPr>
        <w:t>0.8</w:t>
      </w:r>
      <w:r>
        <w:rPr>
          <w:sz w:val="24"/>
          <w:lang w:val="zh-CN"/>
        </w:rPr>
        <w:t>%+</w:t>
      </w:r>
      <w:r>
        <w:rPr>
          <w:rFonts w:hint="eastAsia"/>
          <w:sz w:val="24"/>
          <w:lang w:val="zh-CN"/>
        </w:rPr>
        <w:t>（</w:t>
      </w:r>
      <w:r>
        <w:rPr>
          <w:sz w:val="24"/>
          <w:lang w:val="zh-CN"/>
        </w:rPr>
        <w:t>680</w:t>
      </w:r>
      <w:r>
        <w:rPr>
          <w:rFonts w:hint="eastAsia"/>
          <w:sz w:val="24"/>
          <w:lang w:val="zh-CN"/>
        </w:rPr>
        <w:t>5000</w:t>
      </w:r>
      <w:r>
        <w:rPr>
          <w:sz w:val="24"/>
          <w:lang w:val="zh-CN"/>
        </w:rPr>
        <w:t>-500</w:t>
      </w:r>
      <w:r>
        <w:rPr>
          <w:rFonts w:hint="eastAsia"/>
          <w:sz w:val="24"/>
          <w:lang w:val="zh-CN"/>
        </w:rPr>
        <w:t>0000</w:t>
      </w:r>
      <w:r>
        <w:rPr>
          <w:rFonts w:hint="eastAsia"/>
          <w:sz w:val="24"/>
          <w:lang w:val="zh-CN"/>
        </w:rPr>
        <w:t>）</w:t>
      </w:r>
      <w:r>
        <w:rPr>
          <w:sz w:val="24"/>
          <w:lang w:val="zh-CN"/>
        </w:rPr>
        <w:t>×0.</w:t>
      </w:r>
      <w:r>
        <w:rPr>
          <w:rFonts w:hint="eastAsia"/>
          <w:sz w:val="24"/>
          <w:lang w:val="zh-CN"/>
        </w:rPr>
        <w:t>65</w:t>
      </w:r>
      <w:r>
        <w:rPr>
          <w:sz w:val="24"/>
          <w:lang w:val="zh-CN"/>
        </w:rPr>
        <w:t>%=</w:t>
      </w:r>
      <w:r>
        <w:rPr>
          <w:rFonts w:hint="eastAsia"/>
          <w:sz w:val="24"/>
          <w:lang w:val="zh-CN"/>
        </w:rPr>
        <w:t>53732.5</w:t>
      </w:r>
      <w:r>
        <w:rPr>
          <w:sz w:val="24"/>
          <w:lang w:val="zh-CN"/>
        </w:rPr>
        <w:t>元，服务费</w:t>
      </w:r>
      <w:r>
        <w:rPr>
          <w:rFonts w:hint="eastAsia"/>
          <w:sz w:val="24"/>
          <w:lang w:val="zh-CN"/>
        </w:rPr>
        <w:t>缴纳</w:t>
      </w:r>
      <w:r>
        <w:rPr>
          <w:rFonts w:hint="eastAsia"/>
          <w:sz w:val="24"/>
          <w:lang w:val="zh-CN"/>
        </w:rPr>
        <w:t>53732</w:t>
      </w:r>
      <w:r>
        <w:rPr>
          <w:rFonts w:hint="eastAsia"/>
          <w:sz w:val="24"/>
          <w:lang w:val="zh-CN"/>
        </w:rPr>
        <w:t>元。</w:t>
      </w:r>
    </w:p>
    <w:p w:rsidR="00F817A6" w:rsidRDefault="00B944F3">
      <w:pPr>
        <w:tabs>
          <w:tab w:val="left" w:pos="700"/>
        </w:tabs>
        <w:autoSpaceDE w:val="0"/>
        <w:autoSpaceDN w:val="0"/>
        <w:adjustRightInd w:val="0"/>
        <w:spacing w:line="360" w:lineRule="auto"/>
        <w:ind w:firstLineChars="200" w:firstLine="480"/>
        <w:rPr>
          <w:sz w:val="24"/>
          <w:szCs w:val="24"/>
          <w:lang w:val="zh-CN"/>
        </w:rPr>
      </w:pPr>
      <w:r>
        <w:rPr>
          <w:rFonts w:hint="eastAsia"/>
          <w:sz w:val="24"/>
          <w:szCs w:val="24"/>
        </w:rPr>
        <w:t>中标供应商应于中标公告发布之日起</w:t>
      </w:r>
      <w:r>
        <w:rPr>
          <w:rFonts w:hint="eastAsia"/>
          <w:sz w:val="24"/>
          <w:szCs w:val="24"/>
        </w:rPr>
        <w:t>5</w:t>
      </w:r>
      <w:r>
        <w:rPr>
          <w:rFonts w:hint="eastAsia"/>
          <w:sz w:val="24"/>
          <w:szCs w:val="24"/>
        </w:rPr>
        <w:t>个工作日内缴纳</w:t>
      </w:r>
      <w:r>
        <w:rPr>
          <w:rFonts w:hint="eastAsia"/>
          <w:sz w:val="24"/>
          <w:szCs w:val="24"/>
          <w:lang w:val="zh-CN"/>
        </w:rPr>
        <w:t>招标代理服务费，缴费单位名称须与投标单位名称一致，缴费时请注明项目编号及中标包号。</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名</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称：天津市公共资源交易中心</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开户行及账号：中国建设银行股份有限公司天津明华支行</w:t>
      </w:r>
      <w:r>
        <w:rPr>
          <w:rFonts w:ascii="Times New Roman" w:eastAsia="宋体" w:hAnsi="Times New Roman" w:cs="Times New Roman" w:hint="eastAsia"/>
          <w:color w:val="auto"/>
        </w:rPr>
        <w:t xml:space="preserve"> </w:t>
      </w:r>
    </w:p>
    <w:p w:rsidR="00F817A6" w:rsidRDefault="00B944F3" w:rsidP="00D53AE6">
      <w:pPr>
        <w:pStyle w:val="Default"/>
        <w:spacing w:line="360" w:lineRule="auto"/>
        <w:ind w:firstLineChars="897" w:firstLine="2153"/>
        <w:rPr>
          <w:rFonts w:ascii="Times New Roman" w:eastAsia="宋体" w:hAnsi="Times New Roman" w:cs="Times New Roman"/>
          <w:color w:val="auto"/>
        </w:rPr>
      </w:pPr>
      <w:r>
        <w:rPr>
          <w:rFonts w:ascii="Times New Roman" w:eastAsia="宋体" w:hAnsi="Times New Roman" w:cs="Times New Roman"/>
          <w:color w:val="auto"/>
        </w:rPr>
        <w:t>1205 0162 4900 0000 0675</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银行联行号：</w:t>
      </w:r>
      <w:r>
        <w:rPr>
          <w:rFonts w:ascii="Times New Roman" w:eastAsia="宋体" w:hAnsi="Times New Roman" w:cs="Times New Roman" w:hint="eastAsia"/>
          <w:color w:val="auto"/>
        </w:rPr>
        <w:t>105110039436</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纳税人识别号：</w:t>
      </w:r>
      <w:r>
        <w:rPr>
          <w:rFonts w:ascii="Times New Roman" w:eastAsia="宋体" w:hAnsi="Times New Roman" w:cs="Times New Roman" w:hint="eastAsia"/>
          <w:color w:val="auto"/>
        </w:rPr>
        <w:t>1212 0000 MB1E 44809C</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地址：天津市河东区红星路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缴费及申请开票系统：</w:t>
      </w:r>
      <w:r>
        <w:rPr>
          <w:rFonts w:ascii="Times New Roman" w:eastAsia="宋体" w:hAnsi="Times New Roman" w:cs="Times New Roman" w:hint="eastAsia"/>
          <w:color w:val="auto"/>
        </w:rPr>
        <w:t>http://pay.tjggzy.cn/</w:t>
      </w:r>
    </w:p>
    <w:p w:rsidR="00F817A6" w:rsidRDefault="00B944F3">
      <w:pPr>
        <w:pStyle w:val="Default"/>
        <w:spacing w:line="360" w:lineRule="auto"/>
        <w:ind w:firstLineChars="200" w:firstLine="480"/>
        <w:jc w:val="both"/>
        <w:rPr>
          <w:rFonts w:ascii="Times New Roman" w:eastAsia="宋体" w:hAnsi="Times New Roman" w:cs="Times New Roman"/>
          <w:color w:val="auto"/>
          <w:kern w:val="2"/>
          <w:lang w:val="zh-CN"/>
        </w:rPr>
      </w:pPr>
      <w:r>
        <w:rPr>
          <w:rFonts w:ascii="Times New Roman" w:eastAsia="宋体" w:hAnsi="Times New Roman" w:cs="Times New Roman" w:hint="eastAsia"/>
          <w:color w:val="auto"/>
          <w:kern w:val="2"/>
          <w:lang w:val="zh-CN"/>
        </w:rPr>
        <w:t>缴费及开票咨询电话：</w:t>
      </w:r>
      <w:r>
        <w:rPr>
          <w:rFonts w:ascii="Times New Roman" w:eastAsia="宋体" w:hAnsi="Times New Roman" w:cs="Times New Roman" w:hint="eastAsia"/>
          <w:color w:val="auto"/>
          <w:kern w:val="2"/>
          <w:lang w:val="zh-CN"/>
        </w:rPr>
        <w:t>022-24532012</w:t>
      </w:r>
    </w:p>
    <w:p w:rsidR="00F817A6" w:rsidRDefault="00B944F3">
      <w:pPr>
        <w:pStyle w:val="Default"/>
        <w:spacing w:line="360" w:lineRule="auto"/>
        <w:ind w:firstLineChars="200" w:firstLine="480"/>
        <w:jc w:val="both"/>
        <w:rPr>
          <w:color w:val="auto"/>
          <w:lang w:val="zh-CN"/>
        </w:rPr>
      </w:pPr>
      <w:r>
        <w:rPr>
          <w:rFonts w:hint="eastAsia"/>
          <w:color w:val="auto"/>
          <w:lang w:val="zh-CN"/>
        </w:rPr>
        <w:t>十五、《</w:t>
      </w:r>
      <w:r>
        <w:rPr>
          <w:rFonts w:asciiTheme="minorEastAsia" w:eastAsiaTheme="minorEastAsia" w:hAnsiTheme="minorEastAsia" w:cs="Times New Roman"/>
          <w:bCs/>
        </w:rPr>
        <w:t>“政采贷”业务提示函</w:t>
      </w:r>
      <w:r>
        <w:rPr>
          <w:rFonts w:hint="eastAsia"/>
          <w:color w:val="auto"/>
          <w:lang w:val="zh-CN"/>
        </w:rPr>
        <w:t>》</w:t>
      </w:r>
      <w:r>
        <w:rPr>
          <w:rFonts w:asciiTheme="minorEastAsia" w:eastAsiaTheme="minorEastAsia" w:hAnsiTheme="minorEastAsia" w:hint="eastAsia"/>
          <w:bCs/>
        </w:rPr>
        <w:t>、《</w:t>
      </w:r>
      <w:r>
        <w:rPr>
          <w:rFonts w:asciiTheme="minorEastAsia" w:eastAsiaTheme="minorEastAsia" w:hAnsiTheme="minorEastAsia" w:cs="Times New Roman"/>
          <w:bCs/>
        </w:rPr>
        <w:t>政府采购支持中小企业政策提示函</w:t>
      </w:r>
      <w:r>
        <w:rPr>
          <w:rFonts w:asciiTheme="minorEastAsia" w:eastAsiaTheme="minorEastAsia" w:hAnsiTheme="minorEastAsia" w:hint="eastAsia"/>
          <w:bCs/>
        </w:rPr>
        <w:t>》和《诚信参与政府采购活动提示函》</w:t>
      </w:r>
    </w:p>
    <w:p w:rsidR="00F817A6" w:rsidRDefault="00F817A6">
      <w:pPr>
        <w:pStyle w:val="Default"/>
        <w:spacing w:line="360" w:lineRule="auto"/>
        <w:jc w:val="both"/>
        <w:rPr>
          <w:rFonts w:ascii="Times New Roman" w:eastAsia="宋体" w:hAnsi="Times New Roman" w:cs="Times New Roman"/>
          <w:color w:val="auto"/>
        </w:rPr>
      </w:pPr>
    </w:p>
    <w:p w:rsidR="00F817A6" w:rsidRDefault="00F817A6">
      <w:pPr>
        <w:pStyle w:val="Default"/>
        <w:spacing w:line="360" w:lineRule="auto"/>
        <w:jc w:val="both"/>
        <w:rPr>
          <w:rFonts w:ascii="Times New Roman" w:eastAsia="宋体" w:hAnsi="Times New Roman" w:cs="Times New Roman"/>
          <w:color w:val="auto"/>
        </w:rPr>
      </w:pPr>
    </w:p>
    <w:p w:rsidR="00F817A6" w:rsidRDefault="00B944F3">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sidR="00D00275">
        <w:rPr>
          <w:rFonts w:ascii="Times New Roman" w:eastAsia="宋体" w:hAnsi="Times New Roman" w:cs="Times New Roman" w:hint="eastAsia"/>
          <w:color w:val="auto"/>
        </w:rPr>
        <w:t>11</w:t>
      </w:r>
      <w:r>
        <w:rPr>
          <w:rFonts w:ascii="Times New Roman" w:eastAsia="宋体" w:hAnsi="Times New Roman" w:cs="Times New Roman"/>
          <w:color w:val="auto"/>
        </w:rPr>
        <w:t>月</w:t>
      </w:r>
      <w:r w:rsidR="00D00275">
        <w:rPr>
          <w:rFonts w:ascii="Times New Roman" w:eastAsia="宋体" w:hAnsi="Times New Roman" w:cs="Times New Roman" w:hint="eastAsia"/>
          <w:color w:val="auto"/>
        </w:rPr>
        <w:t>17</w:t>
      </w:r>
      <w:r>
        <w:rPr>
          <w:rFonts w:ascii="Times New Roman" w:eastAsia="宋体" w:hAnsi="Times New Roman" w:cs="Times New Roman"/>
          <w:color w:val="auto"/>
        </w:rPr>
        <w:t>日</w:t>
      </w:r>
    </w:p>
    <w:p w:rsidR="00F817A6" w:rsidRDefault="00F817A6">
      <w:pPr>
        <w:pStyle w:val="Default"/>
        <w:spacing w:line="360" w:lineRule="auto"/>
        <w:ind w:right="892"/>
        <w:rPr>
          <w:rFonts w:ascii="Times New Roman" w:eastAsia="宋体" w:hAnsi="Times New Roman" w:cs="Times New Roman"/>
          <w:color w:val="auto"/>
        </w:rPr>
      </w:pPr>
    </w:p>
    <w:p w:rsidR="00F817A6" w:rsidRDefault="00F817A6">
      <w:pPr>
        <w:pStyle w:val="Default"/>
        <w:spacing w:line="360" w:lineRule="auto"/>
        <w:ind w:right="892"/>
        <w:rPr>
          <w:rFonts w:ascii="Times New Roman" w:eastAsia="宋体" w:hAnsi="Times New Roman" w:cs="Times New Roman"/>
          <w:color w:val="auto"/>
        </w:rPr>
      </w:pPr>
    </w:p>
    <w:p w:rsidR="00F817A6" w:rsidRDefault="00B944F3">
      <w:pPr>
        <w:widowControl/>
        <w:jc w:val="left"/>
        <w:rPr>
          <w:kern w:val="0"/>
          <w:sz w:val="24"/>
          <w:szCs w:val="24"/>
        </w:rPr>
      </w:pPr>
      <w:r>
        <w:br w:type="page"/>
      </w:r>
    </w:p>
    <w:p w:rsidR="00F817A6" w:rsidRDefault="00B944F3">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“政采贷”业务提示函</w:t>
      </w:r>
    </w:p>
    <w:p w:rsidR="00F817A6" w:rsidRDefault="00F817A6">
      <w:pPr>
        <w:spacing w:line="360" w:lineRule="auto"/>
        <w:jc w:val="center"/>
        <w:rPr>
          <w:rFonts w:eastAsia="方正小标宋简体"/>
          <w:bCs/>
          <w:kern w:val="0"/>
          <w:sz w:val="24"/>
          <w:szCs w:val="24"/>
        </w:rPr>
      </w:pPr>
    </w:p>
    <w:p w:rsidR="00F817A6" w:rsidRDefault="00B944F3">
      <w:pPr>
        <w:spacing w:line="360" w:lineRule="auto"/>
        <w:ind w:firstLineChars="200" w:firstLine="480"/>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w:t>
      </w:r>
      <w:proofErr w:type="gramStart"/>
      <w:r>
        <w:rPr>
          <w:sz w:val="24"/>
          <w:szCs w:val="24"/>
        </w:rPr>
        <w:t>支小再贷款</w:t>
      </w:r>
      <w:proofErr w:type="gramEnd"/>
      <w:r>
        <w:rPr>
          <w:sz w:val="24"/>
          <w:szCs w:val="24"/>
        </w:rPr>
        <w:t>政策等。</w:t>
      </w:r>
    </w:p>
    <w:p w:rsidR="00F817A6" w:rsidRDefault="00B944F3">
      <w:pPr>
        <w:spacing w:line="360" w:lineRule="auto"/>
        <w:ind w:firstLineChars="200" w:firstLine="480"/>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F817A6" w:rsidRDefault="00B944F3">
      <w:pPr>
        <w:spacing w:line="360" w:lineRule="auto"/>
        <w:ind w:firstLineChars="200" w:firstLine="480"/>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F817A6" w:rsidRDefault="00F817A6">
      <w:pPr>
        <w:spacing w:line="360" w:lineRule="auto"/>
        <w:jc w:val="center"/>
        <w:rPr>
          <w:rFonts w:eastAsia="方正小标宋简体"/>
          <w:spacing w:val="-10"/>
          <w:sz w:val="24"/>
          <w:szCs w:val="24"/>
        </w:rPr>
      </w:pPr>
    </w:p>
    <w:p w:rsidR="00F817A6" w:rsidRDefault="00F817A6">
      <w:pPr>
        <w:spacing w:line="360" w:lineRule="auto"/>
        <w:jc w:val="center"/>
        <w:rPr>
          <w:rFonts w:eastAsia="方正小标宋简体"/>
          <w:spacing w:val="-10"/>
          <w:sz w:val="24"/>
          <w:szCs w:val="24"/>
        </w:rPr>
      </w:pPr>
    </w:p>
    <w:p w:rsidR="00F817A6" w:rsidRDefault="00B944F3">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F817A6" w:rsidRDefault="00B944F3">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政府采购支持中小企业政策提示函</w:t>
      </w:r>
    </w:p>
    <w:p w:rsidR="00F817A6" w:rsidRDefault="00B944F3">
      <w:pPr>
        <w:spacing w:line="34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F817A6" w:rsidRDefault="00B944F3">
      <w:pPr>
        <w:spacing w:line="34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F817A6" w:rsidRDefault="00B944F3">
      <w:pPr>
        <w:spacing w:line="34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F817A6" w:rsidRDefault="00B944F3">
      <w:pPr>
        <w:spacing w:line="34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F817A6" w:rsidRDefault="00B944F3">
      <w:pPr>
        <w:spacing w:line="34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F817A6" w:rsidRDefault="00B944F3">
      <w:pPr>
        <w:spacing w:line="34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F817A6" w:rsidRDefault="00B944F3">
      <w:pPr>
        <w:spacing w:line="340" w:lineRule="exact"/>
        <w:ind w:firstLineChars="200" w:firstLine="480"/>
        <w:rPr>
          <w:rFonts w:eastAsiaTheme="minorEastAsia"/>
          <w:sz w:val="24"/>
          <w:szCs w:val="24"/>
        </w:rPr>
      </w:pPr>
      <w:r>
        <w:rPr>
          <w:rFonts w:eastAsiaTheme="minorEastAsia" w:hint="eastAsia"/>
          <w:snapToGrid w:val="0"/>
          <w:sz w:val="24"/>
          <w:szCs w:val="24"/>
        </w:rPr>
        <w:t>以联合体形</w:t>
      </w:r>
      <w:proofErr w:type="gramStart"/>
      <w:r>
        <w:rPr>
          <w:rFonts w:eastAsiaTheme="minorEastAsia" w:hint="eastAsia"/>
          <w:snapToGrid w:val="0"/>
          <w:sz w:val="24"/>
          <w:szCs w:val="24"/>
        </w:rPr>
        <w:t>式参加</w:t>
      </w:r>
      <w:proofErr w:type="gramEnd"/>
      <w:r>
        <w:rPr>
          <w:rFonts w:eastAsiaTheme="minorEastAsia" w:hint="eastAsia"/>
          <w:snapToGrid w:val="0"/>
          <w:sz w:val="24"/>
          <w:szCs w:val="24"/>
        </w:rPr>
        <w:t>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w:t>
      </w:r>
      <w:proofErr w:type="gramStart"/>
      <w:r>
        <w:rPr>
          <w:rFonts w:eastAsiaTheme="minorEastAsia" w:hint="eastAsia"/>
          <w:snapToGrid w:val="0"/>
          <w:sz w:val="24"/>
          <w:szCs w:val="24"/>
        </w:rPr>
        <w:t>微企业</w:t>
      </w:r>
      <w:proofErr w:type="gramEnd"/>
      <w:r>
        <w:rPr>
          <w:rFonts w:eastAsiaTheme="minorEastAsia" w:hint="eastAsia"/>
          <w:snapToGrid w:val="0"/>
          <w:sz w:val="24"/>
          <w:szCs w:val="24"/>
        </w:rPr>
        <w:t>的，联合体视同小微企业。</w:t>
      </w:r>
    </w:p>
    <w:p w:rsidR="00F817A6" w:rsidRDefault="00B944F3">
      <w:pPr>
        <w:spacing w:line="34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rsidR="00F817A6" w:rsidRDefault="00B944F3">
      <w:pPr>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F817A6" w:rsidRDefault="00B944F3">
      <w:pPr>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F817A6" w:rsidRDefault="00B944F3">
      <w:pPr>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F817A6" w:rsidRDefault="00B944F3">
      <w:pPr>
        <w:spacing w:line="34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rsidR="00F817A6" w:rsidRDefault="00B944F3">
      <w:pPr>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F817A6" w:rsidRDefault="00B944F3">
      <w:pPr>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F817A6" w:rsidRDefault="00B944F3">
      <w:pPr>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F817A6" w:rsidRDefault="00B944F3">
      <w:pPr>
        <w:spacing w:line="34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F817A6" w:rsidRDefault="00B944F3">
      <w:pPr>
        <w:spacing w:line="34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w:t>
      </w:r>
      <w:proofErr w:type="gramStart"/>
      <w:r>
        <w:rPr>
          <w:rFonts w:eastAsiaTheme="minorEastAsia" w:hint="eastAsia"/>
          <w:color w:val="000000"/>
          <w:sz w:val="24"/>
          <w:szCs w:val="24"/>
        </w:rPr>
        <w:t>津财采〔</w:t>
      </w:r>
      <w:r>
        <w:rPr>
          <w:rFonts w:eastAsiaTheme="minorEastAsia"/>
          <w:color w:val="000000"/>
          <w:sz w:val="24"/>
          <w:szCs w:val="24"/>
        </w:rPr>
        <w:t>2021</w:t>
      </w:r>
      <w:r>
        <w:rPr>
          <w:rFonts w:eastAsiaTheme="minorEastAsia" w:hint="eastAsia"/>
          <w:color w:val="000000"/>
          <w:sz w:val="24"/>
          <w:szCs w:val="24"/>
        </w:rPr>
        <w:t>〕</w:t>
      </w:r>
      <w:proofErr w:type="gramEnd"/>
      <w:r>
        <w:rPr>
          <w:rFonts w:eastAsiaTheme="minorEastAsia"/>
          <w:color w:val="000000"/>
          <w:sz w:val="24"/>
          <w:szCs w:val="24"/>
        </w:rPr>
        <w:t>12</w:t>
      </w:r>
      <w:r>
        <w:rPr>
          <w:rFonts w:eastAsiaTheme="minorEastAsia" w:hint="eastAsia"/>
          <w:color w:val="000000"/>
          <w:sz w:val="24"/>
          <w:szCs w:val="24"/>
        </w:rPr>
        <w:t>号）</w:t>
      </w:r>
    </w:p>
    <w:p w:rsidR="00F817A6" w:rsidRDefault="00B944F3">
      <w:pPr>
        <w:spacing w:line="340" w:lineRule="exact"/>
        <w:ind w:firstLineChars="200" w:firstLine="480"/>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w:t>
      </w:r>
      <w:proofErr w:type="gramStart"/>
      <w:r>
        <w:rPr>
          <w:rFonts w:eastAsiaTheme="minorEastAsia" w:hint="eastAsia"/>
          <w:sz w:val="24"/>
        </w:rPr>
        <w:t>务</w:t>
      </w:r>
      <w:proofErr w:type="gramEnd"/>
      <w:r>
        <w:rPr>
          <w:rFonts w:eastAsiaTheme="minorEastAsia" w:hint="eastAsia"/>
          <w:sz w:val="24"/>
        </w:rPr>
        <w:t>局</w:t>
      </w:r>
      <w:r>
        <w:rPr>
          <w:rFonts w:eastAsiaTheme="minorEastAsia"/>
          <w:sz w:val="24"/>
        </w:rPr>
        <w:t xml:space="preserve"> </w:t>
      </w:r>
      <w:r>
        <w:rPr>
          <w:rFonts w:eastAsiaTheme="minorEastAsia" w:hint="eastAsia"/>
          <w:sz w:val="24"/>
        </w:rPr>
        <w:t>市政务服务办关于进一步贯彻落实政府采购支持中小企业政策的通知（</w:t>
      </w:r>
      <w:proofErr w:type="gramStart"/>
      <w:r>
        <w:rPr>
          <w:rFonts w:eastAsiaTheme="minorEastAsia" w:hint="eastAsia"/>
          <w:sz w:val="24"/>
        </w:rPr>
        <w:t>津财采〔</w:t>
      </w:r>
      <w:r>
        <w:rPr>
          <w:rFonts w:eastAsiaTheme="minorEastAsia"/>
          <w:sz w:val="24"/>
        </w:rPr>
        <w:t>2022</w:t>
      </w:r>
      <w:r>
        <w:rPr>
          <w:rFonts w:eastAsiaTheme="minorEastAsia" w:hint="eastAsia"/>
          <w:sz w:val="24"/>
        </w:rPr>
        <w:t>〕</w:t>
      </w:r>
      <w:proofErr w:type="gramEnd"/>
      <w:r>
        <w:rPr>
          <w:rFonts w:eastAsiaTheme="minorEastAsia"/>
          <w:sz w:val="24"/>
        </w:rPr>
        <w:t>11</w:t>
      </w:r>
      <w:r>
        <w:rPr>
          <w:rFonts w:eastAsiaTheme="minorEastAsia" w:hint="eastAsia"/>
          <w:sz w:val="24"/>
        </w:rPr>
        <w:t>号）</w:t>
      </w:r>
    </w:p>
    <w:p w:rsidR="00F817A6" w:rsidRDefault="00F817A6">
      <w:pPr>
        <w:spacing w:line="360" w:lineRule="exact"/>
        <w:ind w:firstLineChars="200" w:firstLine="480"/>
        <w:rPr>
          <w:rFonts w:eastAsiaTheme="minorEastAsia"/>
          <w:sz w:val="24"/>
        </w:rPr>
      </w:pPr>
    </w:p>
    <w:p w:rsidR="00F817A6" w:rsidRDefault="00B944F3">
      <w:pPr>
        <w:adjustRightInd w:val="0"/>
        <w:snapToGrid w:val="0"/>
        <w:spacing w:line="400" w:lineRule="exact"/>
        <w:jc w:val="center"/>
        <w:rPr>
          <w:b/>
          <w:sz w:val="24"/>
          <w:szCs w:val="24"/>
        </w:rPr>
      </w:pPr>
      <w:r>
        <w:rPr>
          <w:b/>
          <w:sz w:val="24"/>
          <w:szCs w:val="24"/>
        </w:rPr>
        <w:lastRenderedPageBreak/>
        <w:t>诚信参与政府采购活动提示函</w:t>
      </w:r>
    </w:p>
    <w:p w:rsidR="00F817A6" w:rsidRDefault="00F817A6">
      <w:pPr>
        <w:pStyle w:val="ac"/>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F817A6" w:rsidRDefault="00B944F3">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F817A6" w:rsidRDefault="00B944F3">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Pr>
          <w:rFonts w:ascii="Times New Roman" w:eastAsiaTheme="minorEastAsia" w:hAnsi="Times New Roman" w:cs="Times New Roman"/>
        </w:rPr>
        <w:t>作形成</w:t>
      </w:r>
      <w:proofErr w:type="gramEnd"/>
      <w:r>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F817A6" w:rsidRDefault="00B944F3">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Pr>
          <w:rFonts w:ascii="Times New Roman" w:eastAsiaTheme="minorEastAsia" w:hAnsi="Times New Roman" w:cs="Times New Roman"/>
        </w:rPr>
        <w:t>学信网</w:t>
      </w:r>
      <w:r>
        <w:rPr>
          <w:rStyle w:val="af"/>
          <w:rFonts w:ascii="Times New Roman" w:eastAsiaTheme="minorEastAsia" w:hAnsi="Times New Roman" w:cs="Times New Roman"/>
        </w:rPr>
        <w:t>等</w:t>
      </w:r>
      <w:proofErr w:type="gramEnd"/>
      <w:r>
        <w:rPr>
          <w:rFonts w:ascii="Times New Roman" w:eastAsiaTheme="minorEastAsia" w:hAnsi="Times New Roman" w:cs="Times New Roman"/>
        </w:rPr>
        <w:t>官方查询渠道对投标文件中相关材料的真实性予以审查，对无法确认真实性的材料，不要作为投标、响应材料提交。</w:t>
      </w:r>
    </w:p>
    <w:p w:rsidR="00F817A6" w:rsidRDefault="00B944F3">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F817A6" w:rsidRDefault="00B944F3">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F817A6" w:rsidRDefault="00B944F3">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F817A6" w:rsidRDefault="00B944F3">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F817A6" w:rsidRDefault="00B944F3">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F817A6" w:rsidRDefault="00B944F3">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F817A6" w:rsidRDefault="00B944F3">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 </w:t>
      </w:r>
      <w:r>
        <w:rPr>
          <w:rStyle w:val="af"/>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F817A6" w:rsidRDefault="00B944F3">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w:t>
      </w:r>
      <w:proofErr w:type="gramStart"/>
      <w:r>
        <w:rPr>
          <w:rFonts w:ascii="Times New Roman" w:eastAsiaTheme="minorEastAsia" w:hAnsi="Times New Roman" w:cs="Times New Roman"/>
        </w:rPr>
        <w:t>分之十</w:t>
      </w:r>
      <w:proofErr w:type="gramEnd"/>
      <w:r>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F817A6" w:rsidRDefault="00B944F3">
      <w:pPr>
        <w:widowControl/>
        <w:jc w:val="left"/>
        <w:rPr>
          <w:b/>
          <w:bCs/>
          <w:kern w:val="28"/>
          <w:sz w:val="32"/>
          <w:szCs w:val="32"/>
          <w:lang w:val="zh-CN"/>
        </w:rPr>
      </w:pPr>
      <w:r>
        <w:br w:type="page"/>
      </w:r>
    </w:p>
    <w:p w:rsidR="00F817A6" w:rsidRDefault="00B944F3">
      <w:pPr>
        <w:pStyle w:val="ab"/>
        <w:rPr>
          <w:rFonts w:ascii="Times New Roman" w:hAnsi="Times New Roman"/>
        </w:rPr>
      </w:pPr>
      <w:r>
        <w:rPr>
          <w:rFonts w:ascii="Times New Roman" w:hAnsi="Times New Roman"/>
        </w:rPr>
        <w:lastRenderedPageBreak/>
        <w:t>第</w:t>
      </w:r>
      <w:r>
        <w:rPr>
          <w:rFonts w:ascii="Times New Roman" w:hAnsi="Times New Roman" w:hint="eastAsia"/>
        </w:rPr>
        <w:t>二</w:t>
      </w:r>
      <w:r>
        <w:rPr>
          <w:rFonts w:ascii="Times New Roman" w:hAnsi="Times New Roman"/>
        </w:rPr>
        <w:t>部分</w:t>
      </w:r>
      <w:r>
        <w:rPr>
          <w:rFonts w:ascii="Times New Roman" w:hAnsi="Times New Roman"/>
        </w:rPr>
        <w:t xml:space="preserve">  </w:t>
      </w:r>
      <w:r>
        <w:rPr>
          <w:rFonts w:ascii="Times New Roman" w:hAnsi="Times New Roman"/>
        </w:rPr>
        <w:t>招标项目要求</w:t>
      </w:r>
      <w:bookmarkEnd w:id="1"/>
    </w:p>
    <w:p w:rsidR="00F817A6" w:rsidRDefault="00B944F3">
      <w:pPr>
        <w:autoSpaceDE w:val="0"/>
        <w:autoSpaceDN w:val="0"/>
        <w:adjustRightInd w:val="0"/>
        <w:spacing w:line="360" w:lineRule="auto"/>
        <w:ind w:firstLineChars="200" w:firstLine="480"/>
        <w:rPr>
          <w:sz w:val="24"/>
        </w:rPr>
      </w:pPr>
      <w:r>
        <w:rPr>
          <w:rFonts w:hint="eastAsia"/>
          <w:sz w:val="24"/>
        </w:rPr>
        <w:t>加注“★”号条款为实质性条款，不得出现负偏离，发生负偏离即做无效标处理。</w:t>
      </w:r>
    </w:p>
    <w:p w:rsidR="00F817A6" w:rsidRDefault="00B944F3">
      <w:pPr>
        <w:spacing w:line="360" w:lineRule="auto"/>
        <w:ind w:firstLineChars="200" w:firstLine="480"/>
        <w:outlineLvl w:val="0"/>
        <w:rPr>
          <w:sz w:val="24"/>
        </w:rPr>
      </w:pPr>
      <w:r>
        <w:rPr>
          <w:rFonts w:hint="eastAsia"/>
          <w:sz w:val="24"/>
        </w:rPr>
        <w:t>一、项目背景</w:t>
      </w:r>
    </w:p>
    <w:p w:rsidR="00F817A6" w:rsidRDefault="00B944F3">
      <w:pPr>
        <w:spacing w:line="360" w:lineRule="auto"/>
        <w:ind w:firstLineChars="200" w:firstLine="480"/>
        <w:outlineLvl w:val="0"/>
        <w:rPr>
          <w:sz w:val="24"/>
        </w:rPr>
      </w:pPr>
      <w:r>
        <w:rPr>
          <w:rFonts w:hint="eastAsia"/>
          <w:sz w:val="24"/>
        </w:rPr>
        <w:t>本项目属于工业行业</w:t>
      </w:r>
    </w:p>
    <w:p w:rsidR="00F817A6" w:rsidRDefault="00B944F3">
      <w:pPr>
        <w:autoSpaceDE w:val="0"/>
        <w:autoSpaceDN w:val="0"/>
        <w:spacing w:line="360" w:lineRule="auto"/>
        <w:ind w:firstLineChars="200" w:firstLine="480"/>
        <w:rPr>
          <w:bCs/>
          <w:sz w:val="24"/>
        </w:rPr>
      </w:pPr>
      <w:r>
        <w:rPr>
          <w:rFonts w:hint="eastAsia"/>
          <w:color w:val="000000"/>
          <w:sz w:val="24"/>
        </w:rPr>
        <w:t>二</w:t>
      </w:r>
      <w:r>
        <w:rPr>
          <w:bCs/>
          <w:color w:val="000000"/>
          <w:sz w:val="24"/>
        </w:rPr>
        <w:t>、</w:t>
      </w:r>
      <w:r>
        <w:rPr>
          <w:bCs/>
          <w:sz w:val="24"/>
        </w:rPr>
        <w:t>技术要求</w:t>
      </w:r>
    </w:p>
    <w:p w:rsidR="00F817A6" w:rsidRDefault="00B944F3">
      <w:pPr>
        <w:spacing w:line="360" w:lineRule="auto"/>
        <w:ind w:firstLineChars="200" w:firstLine="480"/>
        <w:outlineLvl w:val="0"/>
        <w:rPr>
          <w:sz w:val="24"/>
        </w:rPr>
      </w:pPr>
      <w:r>
        <w:rPr>
          <w:rFonts w:hint="eastAsia"/>
          <w:sz w:val="24"/>
        </w:rPr>
        <w:t>★（一）投标人须承诺所投产品和服务符合相关强制性规定。交货时采购人有权要求投标人出具所投产品、服务符合上述规定的证明文件。</w:t>
      </w:r>
    </w:p>
    <w:p w:rsidR="00F817A6" w:rsidRDefault="00B944F3">
      <w:pPr>
        <w:spacing w:line="360" w:lineRule="auto"/>
        <w:ind w:firstLineChars="200" w:firstLine="480"/>
        <w:outlineLvl w:val="0"/>
        <w:rPr>
          <w:sz w:val="24"/>
        </w:rPr>
      </w:pPr>
      <w:r>
        <w:rPr>
          <w:rFonts w:hint="eastAsia"/>
          <w:sz w:val="24"/>
        </w:rPr>
        <w:t>（二）采购清单</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第一包：</w:t>
      </w:r>
      <w:r>
        <w:rPr>
          <w:rFonts w:hint="eastAsia"/>
          <w:color w:val="auto"/>
        </w:rPr>
        <w:t>技术参数</w:t>
      </w:r>
    </w:p>
    <w:tbl>
      <w:tblPr>
        <w:tblW w:w="63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1259"/>
        <w:gridCol w:w="5640"/>
        <w:gridCol w:w="720"/>
        <w:gridCol w:w="770"/>
        <w:gridCol w:w="1657"/>
      </w:tblGrid>
      <w:tr w:rsidR="00EE1395" w:rsidRPr="00EE1395">
        <w:trPr>
          <w:tblHeader/>
          <w:jc w:val="center"/>
        </w:trPr>
        <w:tc>
          <w:tcPr>
            <w:tcW w:w="380" w:type="pct"/>
            <w:vAlign w:val="center"/>
          </w:tcPr>
          <w:p w:rsidR="00F817A6" w:rsidRPr="00EE1395" w:rsidRDefault="00B944F3">
            <w:pPr>
              <w:jc w:val="center"/>
              <w:rPr>
                <w:rFonts w:asciiTheme="minorEastAsia" w:eastAsiaTheme="minorEastAsia" w:hAnsiTheme="minorEastAsia"/>
                <w:sz w:val="24"/>
                <w:szCs w:val="24"/>
              </w:rPr>
            </w:pPr>
            <w:bookmarkStart w:id="7" w:name="_GoBack"/>
            <w:r w:rsidRPr="00EE1395">
              <w:rPr>
                <w:rFonts w:asciiTheme="minorEastAsia" w:eastAsiaTheme="minorEastAsia" w:hAnsiTheme="minorEastAsia"/>
                <w:sz w:val="24"/>
                <w:szCs w:val="24"/>
              </w:rPr>
              <w:t>序号</w:t>
            </w:r>
          </w:p>
        </w:tc>
        <w:tc>
          <w:tcPr>
            <w:tcW w:w="579" w:type="pct"/>
            <w:vAlign w:val="center"/>
          </w:tcPr>
          <w:p w:rsidR="00F817A6" w:rsidRPr="00EE1395" w:rsidRDefault="00B944F3">
            <w:pPr>
              <w:jc w:val="center"/>
              <w:rPr>
                <w:rFonts w:asciiTheme="minorEastAsia" w:eastAsiaTheme="minorEastAsia" w:hAnsiTheme="minorEastAsia"/>
                <w:sz w:val="24"/>
                <w:szCs w:val="24"/>
              </w:rPr>
            </w:pPr>
            <w:r w:rsidRPr="00EE1395">
              <w:rPr>
                <w:rFonts w:asciiTheme="minorEastAsia" w:eastAsiaTheme="minorEastAsia" w:hAnsiTheme="minorEastAsia" w:hint="eastAsia"/>
                <w:sz w:val="24"/>
                <w:szCs w:val="24"/>
              </w:rPr>
              <w:t>标的</w:t>
            </w:r>
            <w:r w:rsidRPr="00EE1395">
              <w:rPr>
                <w:rFonts w:asciiTheme="minorEastAsia" w:eastAsiaTheme="minorEastAsia" w:hAnsiTheme="minorEastAsia"/>
                <w:sz w:val="24"/>
                <w:szCs w:val="24"/>
              </w:rPr>
              <w:t>名称</w:t>
            </w:r>
          </w:p>
        </w:tc>
        <w:tc>
          <w:tcPr>
            <w:tcW w:w="2594" w:type="pct"/>
            <w:vAlign w:val="center"/>
          </w:tcPr>
          <w:p w:rsidR="00F817A6" w:rsidRPr="00EE1395" w:rsidRDefault="00B944F3">
            <w:pPr>
              <w:jc w:val="center"/>
              <w:rPr>
                <w:rFonts w:asciiTheme="minorEastAsia" w:eastAsiaTheme="minorEastAsia" w:hAnsiTheme="minorEastAsia"/>
                <w:sz w:val="24"/>
                <w:szCs w:val="24"/>
              </w:rPr>
            </w:pPr>
            <w:r w:rsidRPr="00EE1395">
              <w:rPr>
                <w:rFonts w:asciiTheme="minorEastAsia" w:eastAsiaTheme="minorEastAsia" w:hAnsiTheme="minorEastAsia" w:hint="eastAsia"/>
                <w:sz w:val="24"/>
                <w:szCs w:val="24"/>
              </w:rPr>
              <w:t>需求条款</w:t>
            </w:r>
          </w:p>
        </w:tc>
        <w:tc>
          <w:tcPr>
            <w:tcW w:w="331" w:type="pct"/>
            <w:vAlign w:val="center"/>
          </w:tcPr>
          <w:p w:rsidR="00F817A6" w:rsidRPr="00EE1395" w:rsidRDefault="00B944F3">
            <w:pPr>
              <w:jc w:val="center"/>
              <w:rPr>
                <w:rFonts w:asciiTheme="minorEastAsia" w:eastAsiaTheme="minorEastAsia" w:hAnsiTheme="minorEastAsia"/>
                <w:sz w:val="24"/>
                <w:szCs w:val="24"/>
              </w:rPr>
            </w:pPr>
            <w:r w:rsidRPr="00EE1395">
              <w:rPr>
                <w:rFonts w:asciiTheme="minorEastAsia" w:eastAsiaTheme="minorEastAsia" w:hAnsiTheme="minorEastAsia"/>
                <w:sz w:val="24"/>
                <w:szCs w:val="24"/>
              </w:rPr>
              <w:t>单位</w:t>
            </w:r>
          </w:p>
        </w:tc>
        <w:tc>
          <w:tcPr>
            <w:tcW w:w="354" w:type="pct"/>
            <w:vAlign w:val="center"/>
          </w:tcPr>
          <w:p w:rsidR="00F817A6" w:rsidRPr="00EE1395" w:rsidRDefault="00B944F3">
            <w:pPr>
              <w:jc w:val="center"/>
              <w:rPr>
                <w:rFonts w:asciiTheme="minorEastAsia" w:eastAsiaTheme="minorEastAsia" w:hAnsiTheme="minorEastAsia"/>
                <w:sz w:val="24"/>
                <w:szCs w:val="24"/>
              </w:rPr>
            </w:pPr>
            <w:r w:rsidRPr="00EE1395">
              <w:rPr>
                <w:rFonts w:asciiTheme="minorEastAsia" w:eastAsiaTheme="minorEastAsia" w:hAnsiTheme="minorEastAsia"/>
                <w:sz w:val="24"/>
                <w:szCs w:val="24"/>
              </w:rPr>
              <w:t>数量</w:t>
            </w:r>
          </w:p>
        </w:tc>
        <w:tc>
          <w:tcPr>
            <w:tcW w:w="763" w:type="pct"/>
            <w:vAlign w:val="center"/>
          </w:tcPr>
          <w:p w:rsidR="00F817A6" w:rsidRPr="00EE1395" w:rsidRDefault="00B944F3">
            <w:pPr>
              <w:jc w:val="center"/>
              <w:rPr>
                <w:rFonts w:asciiTheme="minorEastAsia" w:eastAsiaTheme="minorEastAsia" w:hAnsiTheme="minorEastAsia"/>
                <w:sz w:val="24"/>
                <w:szCs w:val="24"/>
              </w:rPr>
            </w:pPr>
            <w:r w:rsidRPr="00EE1395">
              <w:rPr>
                <w:rFonts w:asciiTheme="minorEastAsia" w:eastAsiaTheme="minorEastAsia" w:hAnsiTheme="minorEastAsia"/>
                <w:sz w:val="24"/>
                <w:szCs w:val="24"/>
              </w:rPr>
              <w:t>是否属于集采目录内产品</w:t>
            </w:r>
          </w:p>
        </w:tc>
      </w:tr>
      <w:tr w:rsidR="00EE1395" w:rsidRPr="00EE1395">
        <w:trPr>
          <w:jc w:val="center"/>
        </w:trPr>
        <w:tc>
          <w:tcPr>
            <w:tcW w:w="380" w:type="pct"/>
            <w:vAlign w:val="center"/>
          </w:tcPr>
          <w:p w:rsidR="00F817A6" w:rsidRPr="00EE1395" w:rsidRDefault="00B944F3">
            <w:pPr>
              <w:jc w:val="center"/>
              <w:rPr>
                <w:rFonts w:asciiTheme="minorEastAsia" w:eastAsiaTheme="minorEastAsia" w:hAnsiTheme="minorEastAsia"/>
                <w:sz w:val="24"/>
                <w:szCs w:val="24"/>
              </w:rPr>
            </w:pPr>
            <w:r w:rsidRPr="00EE1395">
              <w:rPr>
                <w:rFonts w:asciiTheme="minorEastAsia" w:eastAsiaTheme="minorEastAsia" w:hAnsiTheme="minorEastAsia"/>
                <w:sz w:val="24"/>
                <w:szCs w:val="24"/>
              </w:rPr>
              <w:t>1</w:t>
            </w:r>
          </w:p>
        </w:tc>
        <w:tc>
          <w:tcPr>
            <w:tcW w:w="579" w:type="pct"/>
            <w:vAlign w:val="center"/>
          </w:tcPr>
          <w:p w:rsidR="00F817A6" w:rsidRPr="00EE1395" w:rsidRDefault="00B944F3">
            <w:pPr>
              <w:snapToGrid w:val="0"/>
              <w:jc w:val="center"/>
              <w:rPr>
                <w:rFonts w:asciiTheme="minorEastAsia" w:eastAsiaTheme="minorEastAsia" w:hAnsiTheme="minorEastAsia"/>
                <w:sz w:val="24"/>
                <w:szCs w:val="24"/>
              </w:rPr>
            </w:pPr>
            <w:r w:rsidRPr="00EE1395">
              <w:rPr>
                <w:rFonts w:asciiTheme="minorEastAsia" w:eastAsiaTheme="minorEastAsia" w:hAnsiTheme="minorEastAsia" w:hint="eastAsia"/>
                <w:sz w:val="24"/>
                <w:szCs w:val="24"/>
              </w:rPr>
              <w:t>▲</w:t>
            </w:r>
            <w:r w:rsidRPr="00EE1395">
              <w:rPr>
                <w:rFonts w:asciiTheme="minorEastAsia" w:eastAsiaTheme="minorEastAsia" w:hAnsiTheme="minorEastAsia" w:hint="eastAsia"/>
                <w:b/>
                <w:sz w:val="24"/>
                <w:szCs w:val="24"/>
              </w:rPr>
              <w:t>投影机A</w:t>
            </w:r>
          </w:p>
        </w:tc>
        <w:tc>
          <w:tcPr>
            <w:tcW w:w="2594" w:type="pct"/>
            <w:vAlign w:val="center"/>
          </w:tcPr>
          <w:p w:rsidR="00F817A6" w:rsidRPr="00EE1395" w:rsidRDefault="00B944F3">
            <w:pPr>
              <w:pStyle w:val="a6"/>
              <w:snapToGrid w:val="0"/>
              <w:rPr>
                <w:rFonts w:asciiTheme="minorEastAsia" w:eastAsiaTheme="minorEastAsia" w:hAnsiTheme="minorEastAsia" w:cs="Courier New"/>
                <w:sz w:val="24"/>
                <w:szCs w:val="24"/>
              </w:rPr>
            </w:pPr>
            <w:r w:rsidRPr="00EE1395">
              <w:rPr>
                <w:rFonts w:asciiTheme="minorEastAsia" w:eastAsiaTheme="minorEastAsia" w:hAnsiTheme="minorEastAsia" w:cs="Courier New" w:hint="eastAsia"/>
                <w:sz w:val="24"/>
                <w:szCs w:val="24"/>
              </w:rPr>
              <w:t>★1、采用三片LCD投影技术。</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2、液晶板尺寸≥0.</w:t>
            </w:r>
            <w:proofErr w:type="gramStart"/>
            <w:r w:rsidRPr="00EE1395">
              <w:rPr>
                <w:rFonts w:asciiTheme="minorEastAsia" w:eastAsiaTheme="minorEastAsia" w:hAnsiTheme="minorEastAsia" w:cs="Courier New" w:hint="eastAsia"/>
                <w:sz w:val="24"/>
                <w:szCs w:val="24"/>
              </w:rPr>
              <w:t>67英寸含微透镜</w:t>
            </w:r>
            <w:proofErr w:type="gramEnd"/>
            <w:r w:rsidRPr="00EE1395">
              <w:rPr>
                <w:rFonts w:asciiTheme="minorEastAsia" w:eastAsiaTheme="minorEastAsia" w:hAnsiTheme="minorEastAsia" w:cs="Courier New" w:hint="eastAsia"/>
                <w:sz w:val="24"/>
                <w:szCs w:val="24"/>
              </w:rPr>
              <w:t>。</w:t>
            </w:r>
          </w:p>
          <w:p w:rsidR="00F817A6" w:rsidRPr="00EE1395" w:rsidRDefault="00B944F3">
            <w:pPr>
              <w:pStyle w:val="a6"/>
              <w:snapToGrid w:val="0"/>
              <w:rPr>
                <w:rFonts w:asciiTheme="minorEastAsia" w:eastAsiaTheme="minorEastAsia" w:hAnsiTheme="minorEastAsia"/>
                <w:sz w:val="24"/>
                <w:szCs w:val="24"/>
              </w:rPr>
            </w:pPr>
            <w:bookmarkStart w:id="8" w:name="OLE_LINK10"/>
            <w:r w:rsidRPr="00EE1395">
              <w:rPr>
                <w:rFonts w:asciiTheme="minorEastAsia" w:eastAsiaTheme="minorEastAsia" w:hAnsiTheme="minorEastAsia" w:cs="Courier New" w:hint="eastAsia"/>
                <w:sz w:val="24"/>
                <w:szCs w:val="24"/>
              </w:rPr>
              <w:t>★</w:t>
            </w:r>
            <w:bookmarkEnd w:id="8"/>
            <w:r w:rsidRPr="00EE1395">
              <w:rPr>
                <w:rFonts w:asciiTheme="minorEastAsia" w:eastAsiaTheme="minorEastAsia" w:hAnsiTheme="minorEastAsia" w:cs="Courier New" w:hint="eastAsia"/>
                <w:sz w:val="24"/>
                <w:szCs w:val="24"/>
              </w:rPr>
              <w:t>3、色</w:t>
            </w:r>
            <w:r w:rsidRPr="00EE1395">
              <w:rPr>
                <w:rFonts w:asciiTheme="minorEastAsia" w:eastAsiaTheme="minorEastAsia" w:hAnsiTheme="minorEastAsia" w:cs="Courier New" w:hint="eastAsia"/>
                <w:sz w:val="24"/>
                <w:szCs w:val="24"/>
                <w:lang w:val="en-US"/>
              </w:rPr>
              <w:t>彩</w:t>
            </w:r>
            <w:r w:rsidRPr="00EE1395">
              <w:rPr>
                <w:rFonts w:asciiTheme="minorEastAsia" w:eastAsiaTheme="minorEastAsia" w:hAnsiTheme="minorEastAsia" w:cs="Courier New" w:hint="eastAsia"/>
                <w:sz w:val="24"/>
                <w:szCs w:val="24"/>
              </w:rPr>
              <w:t>亮度≥6500流明（符合ISO21118标准，非中心亮度）。</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4、物理分辨率≥1920×1200。</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5、激光光源≥20,000小时光源寿命(标准模式)。</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6、对比度≥ 2,500,000:1（符合ISO21118标准）。</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lang w:val="en-US"/>
              </w:rPr>
              <w:t>7</w:t>
            </w:r>
            <w:r w:rsidRPr="00EE1395">
              <w:rPr>
                <w:rFonts w:asciiTheme="minorEastAsia" w:eastAsiaTheme="minorEastAsia" w:hAnsiTheme="minorEastAsia" w:cs="Courier New" w:hint="eastAsia"/>
                <w:sz w:val="24"/>
                <w:szCs w:val="24"/>
              </w:rPr>
              <w:t>、光学变焦比≥1.6倍；</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lang w:val="en-US"/>
              </w:rPr>
              <w:t>8</w:t>
            </w:r>
            <w:r w:rsidRPr="00EE1395">
              <w:rPr>
                <w:rFonts w:asciiTheme="minorEastAsia" w:eastAsiaTheme="minorEastAsia" w:hAnsiTheme="minorEastAsia" w:cs="Courier New" w:hint="eastAsia"/>
                <w:sz w:val="24"/>
                <w:szCs w:val="24"/>
              </w:rPr>
              <w:t>、</w:t>
            </w:r>
            <w:proofErr w:type="gramStart"/>
            <w:r w:rsidRPr="00EE1395">
              <w:rPr>
                <w:rFonts w:asciiTheme="minorEastAsia" w:eastAsiaTheme="minorEastAsia" w:hAnsiTheme="minorEastAsia" w:cs="Courier New" w:hint="eastAsia"/>
                <w:sz w:val="24"/>
                <w:szCs w:val="24"/>
              </w:rPr>
              <w:t>标配镜头</w:t>
            </w:r>
            <w:proofErr w:type="gramEnd"/>
            <w:r w:rsidRPr="00EE1395">
              <w:rPr>
                <w:rFonts w:asciiTheme="minorEastAsia" w:eastAsiaTheme="minorEastAsia" w:hAnsiTheme="minorEastAsia" w:cs="Courier New" w:hint="eastAsia"/>
                <w:sz w:val="24"/>
                <w:szCs w:val="24"/>
              </w:rPr>
              <w:t>支持位移功能：垂直位移≥±50%，水平位移≥±20%；</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lang w:val="en-US"/>
              </w:rPr>
              <w:t>●9</w:t>
            </w:r>
            <w:r w:rsidRPr="00EE1395">
              <w:rPr>
                <w:rFonts w:asciiTheme="minorEastAsia" w:eastAsiaTheme="minorEastAsia" w:hAnsiTheme="minorEastAsia" w:cs="Courier New" w:hint="eastAsia"/>
                <w:sz w:val="24"/>
                <w:szCs w:val="24"/>
              </w:rPr>
              <w:t>、接口：HDMI≥2、HDBaseT≥1、RS-232C≥1，RJ45≥1，USB Type A≥</w:t>
            </w:r>
            <w:r w:rsidRPr="00EE1395">
              <w:rPr>
                <w:rFonts w:asciiTheme="minorEastAsia" w:eastAsiaTheme="minorEastAsia" w:hAnsiTheme="minorEastAsia" w:cs="Courier New" w:hint="eastAsia"/>
                <w:sz w:val="24"/>
                <w:szCs w:val="24"/>
                <w:lang w:val="en-US"/>
              </w:rPr>
              <w:t>1</w:t>
            </w:r>
            <w:r w:rsidRPr="00EE1395">
              <w:rPr>
                <w:rFonts w:asciiTheme="minorEastAsia" w:eastAsiaTheme="minorEastAsia" w:hAnsiTheme="minorEastAsia" w:cs="Courier New" w:hint="eastAsia"/>
                <w:sz w:val="24"/>
                <w:szCs w:val="24"/>
              </w:rPr>
              <w:t>，USB Type B≥1；</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1</w:t>
            </w:r>
            <w:r w:rsidRPr="00EE1395">
              <w:rPr>
                <w:rFonts w:asciiTheme="minorEastAsia" w:eastAsiaTheme="minorEastAsia" w:hAnsiTheme="minorEastAsia" w:cs="Courier New" w:hint="eastAsia"/>
                <w:sz w:val="24"/>
                <w:szCs w:val="24"/>
                <w:lang w:val="en-US"/>
              </w:rPr>
              <w:t>0</w:t>
            </w:r>
            <w:r w:rsidRPr="00EE1395">
              <w:rPr>
                <w:rFonts w:asciiTheme="minorEastAsia" w:eastAsiaTheme="minorEastAsia" w:hAnsiTheme="minorEastAsia" w:cs="Courier New" w:hint="eastAsia"/>
                <w:sz w:val="24"/>
                <w:szCs w:val="24"/>
              </w:rPr>
              <w:t>、支持快速四角调节，梯形、弧形等几何校正功能</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lang w:val="en-US"/>
              </w:rPr>
              <w:t>●</w:t>
            </w:r>
            <w:r w:rsidRPr="00EE1395">
              <w:rPr>
                <w:rFonts w:asciiTheme="minorEastAsia" w:eastAsiaTheme="minorEastAsia" w:hAnsiTheme="minorEastAsia" w:cs="Courier New" w:hint="eastAsia"/>
                <w:sz w:val="24"/>
                <w:szCs w:val="24"/>
              </w:rPr>
              <w:t>1</w:t>
            </w:r>
            <w:r w:rsidRPr="00EE1395">
              <w:rPr>
                <w:rFonts w:asciiTheme="minorEastAsia" w:eastAsiaTheme="minorEastAsia" w:hAnsiTheme="minorEastAsia" w:cs="Courier New" w:hint="eastAsia"/>
                <w:sz w:val="24"/>
                <w:szCs w:val="24"/>
                <w:lang w:val="en-US"/>
              </w:rPr>
              <w:t>1</w:t>
            </w:r>
            <w:r w:rsidRPr="00EE1395">
              <w:rPr>
                <w:rFonts w:asciiTheme="minorEastAsia" w:eastAsiaTheme="minorEastAsia" w:hAnsiTheme="minorEastAsia" w:cs="Courier New" w:hint="eastAsia"/>
                <w:sz w:val="24"/>
                <w:szCs w:val="24"/>
              </w:rPr>
              <w:t>、</w:t>
            </w:r>
            <w:r w:rsidRPr="00EE1395">
              <w:rPr>
                <w:rFonts w:asciiTheme="minorEastAsia" w:eastAsiaTheme="minorEastAsia" w:hAnsiTheme="minorEastAsia" w:cs="Courier New" w:hint="eastAsia"/>
                <w:sz w:val="24"/>
                <w:szCs w:val="24"/>
                <w:lang w:val="en-US"/>
              </w:rPr>
              <w:t>具备</w:t>
            </w:r>
            <w:r w:rsidRPr="00EE1395">
              <w:rPr>
                <w:rFonts w:asciiTheme="minorEastAsia" w:eastAsiaTheme="minorEastAsia" w:hAnsiTheme="minorEastAsia" w:cs="Courier New" w:hint="eastAsia"/>
                <w:sz w:val="24"/>
                <w:szCs w:val="24"/>
              </w:rPr>
              <w:t>分屏投影功能</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1</w:t>
            </w:r>
            <w:r w:rsidRPr="00EE1395">
              <w:rPr>
                <w:rFonts w:asciiTheme="minorEastAsia" w:eastAsiaTheme="minorEastAsia" w:hAnsiTheme="minorEastAsia" w:cs="Courier New" w:hint="eastAsia"/>
                <w:sz w:val="24"/>
                <w:szCs w:val="24"/>
                <w:lang w:val="en-US"/>
              </w:rPr>
              <w:t>2</w:t>
            </w:r>
            <w:r w:rsidRPr="00EE1395">
              <w:rPr>
                <w:rFonts w:asciiTheme="minorEastAsia" w:eastAsiaTheme="minorEastAsia" w:hAnsiTheme="minorEastAsia" w:cs="Courier New" w:hint="eastAsia"/>
                <w:sz w:val="24"/>
                <w:szCs w:val="24"/>
              </w:rPr>
              <w:t>、支持恒定亮度输出，能够在亮度范围内设定输出亮度值，保证使用期间亮度恒定输出无亮度衰减。</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1</w:t>
            </w:r>
            <w:r w:rsidRPr="00EE1395">
              <w:rPr>
                <w:rFonts w:asciiTheme="minorEastAsia" w:eastAsiaTheme="minorEastAsia" w:hAnsiTheme="minorEastAsia" w:cs="Courier New" w:hint="eastAsia"/>
                <w:sz w:val="24"/>
                <w:szCs w:val="24"/>
                <w:lang w:val="en-US"/>
              </w:rPr>
              <w:t>3</w:t>
            </w:r>
            <w:r w:rsidRPr="00EE1395">
              <w:rPr>
                <w:rFonts w:asciiTheme="minorEastAsia" w:eastAsiaTheme="minorEastAsia" w:hAnsiTheme="minorEastAsia" w:cs="Courier New" w:hint="eastAsia"/>
                <w:sz w:val="24"/>
                <w:szCs w:val="24"/>
              </w:rPr>
              <w:t>、投影机管控软件，具备远程开关投影机，能够获取投影机工作状态的数据，同时，投影机工作异常也能够通知到管理者。</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1</w:t>
            </w:r>
            <w:r w:rsidRPr="00EE1395">
              <w:rPr>
                <w:rFonts w:asciiTheme="minorEastAsia" w:eastAsiaTheme="minorEastAsia" w:hAnsiTheme="minorEastAsia" w:cs="Courier New" w:hint="eastAsia"/>
                <w:sz w:val="24"/>
                <w:szCs w:val="24"/>
                <w:lang w:val="en-US"/>
              </w:rPr>
              <w:t>4</w:t>
            </w:r>
            <w:r w:rsidRPr="00EE1395">
              <w:rPr>
                <w:rFonts w:asciiTheme="minorEastAsia" w:eastAsiaTheme="minorEastAsia" w:hAnsiTheme="minorEastAsia" w:cs="Courier New" w:hint="eastAsia"/>
                <w:sz w:val="24"/>
                <w:szCs w:val="24"/>
              </w:rPr>
              <w:t>、镜头居中设计。</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1</w:t>
            </w:r>
            <w:r w:rsidRPr="00EE1395">
              <w:rPr>
                <w:rFonts w:asciiTheme="minorEastAsia" w:eastAsiaTheme="minorEastAsia" w:hAnsiTheme="minorEastAsia" w:cs="Courier New" w:hint="eastAsia"/>
                <w:sz w:val="24"/>
                <w:szCs w:val="24"/>
                <w:lang w:val="en-US"/>
              </w:rPr>
              <w:t>5</w:t>
            </w:r>
            <w:r w:rsidRPr="00EE1395">
              <w:rPr>
                <w:rFonts w:asciiTheme="minorEastAsia" w:eastAsiaTheme="minorEastAsia" w:hAnsiTheme="minorEastAsia" w:cs="Courier New" w:hint="eastAsia"/>
                <w:sz w:val="24"/>
                <w:szCs w:val="24"/>
              </w:rPr>
              <w:t>、支持不开机检查和配置投影机。</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1</w:t>
            </w:r>
            <w:r w:rsidRPr="00EE1395">
              <w:rPr>
                <w:rFonts w:asciiTheme="minorEastAsia" w:eastAsiaTheme="minorEastAsia" w:hAnsiTheme="minorEastAsia" w:cs="Courier New" w:hint="eastAsia"/>
                <w:sz w:val="24"/>
                <w:szCs w:val="24"/>
                <w:lang w:val="en-US"/>
              </w:rPr>
              <w:t>6</w:t>
            </w:r>
            <w:r w:rsidRPr="00EE1395">
              <w:rPr>
                <w:rFonts w:asciiTheme="minorEastAsia" w:eastAsiaTheme="minorEastAsia" w:hAnsiTheme="minorEastAsia" w:cs="Courier New" w:hint="eastAsia"/>
                <w:sz w:val="24"/>
                <w:szCs w:val="24"/>
              </w:rPr>
              <w:t>、</w:t>
            </w:r>
            <w:r w:rsidRPr="00EE1395">
              <w:rPr>
                <w:rFonts w:asciiTheme="minorEastAsia" w:eastAsiaTheme="minorEastAsia" w:hAnsiTheme="minorEastAsia" w:cs="Courier New" w:hint="eastAsia"/>
                <w:sz w:val="24"/>
                <w:szCs w:val="24"/>
                <w:lang w:val="en-US"/>
              </w:rPr>
              <w:t>包</w:t>
            </w:r>
            <w:r w:rsidRPr="00EE1395">
              <w:rPr>
                <w:rFonts w:asciiTheme="minorEastAsia" w:eastAsiaTheme="minorEastAsia" w:hAnsiTheme="minorEastAsia" w:cs="Courier New" w:hint="eastAsia"/>
                <w:sz w:val="24"/>
                <w:szCs w:val="24"/>
              </w:rPr>
              <w:t>含</w:t>
            </w:r>
            <w:r w:rsidRPr="00EE1395">
              <w:rPr>
                <w:rFonts w:asciiTheme="minorEastAsia" w:eastAsiaTheme="minorEastAsia" w:hAnsiTheme="minorEastAsia" w:cs="Courier New" w:hint="eastAsia"/>
                <w:sz w:val="24"/>
                <w:szCs w:val="24"/>
                <w:lang w:val="en-US"/>
              </w:rPr>
              <w:t>旧</w:t>
            </w:r>
            <w:r w:rsidRPr="00EE1395">
              <w:rPr>
                <w:rFonts w:asciiTheme="minorEastAsia" w:eastAsiaTheme="minorEastAsia" w:hAnsiTheme="minorEastAsia" w:cs="Courier New" w:hint="eastAsia"/>
                <w:sz w:val="24"/>
                <w:szCs w:val="24"/>
              </w:rPr>
              <w:t>线缆、线槽</w:t>
            </w:r>
            <w:r w:rsidRPr="00EE1395">
              <w:rPr>
                <w:rFonts w:asciiTheme="minorEastAsia" w:eastAsiaTheme="minorEastAsia" w:hAnsiTheme="minorEastAsia" w:cs="Courier New" w:hint="eastAsia"/>
                <w:sz w:val="24"/>
                <w:szCs w:val="24"/>
                <w:lang w:val="en-US"/>
              </w:rPr>
              <w:t>及</w:t>
            </w:r>
            <w:r w:rsidRPr="00EE1395">
              <w:rPr>
                <w:rFonts w:asciiTheme="minorEastAsia" w:eastAsiaTheme="minorEastAsia" w:hAnsiTheme="minorEastAsia" w:cs="Courier New" w:hint="eastAsia"/>
                <w:sz w:val="24"/>
                <w:szCs w:val="24"/>
              </w:rPr>
              <w:t>旧投影机设备</w:t>
            </w:r>
            <w:r w:rsidRPr="00EE1395">
              <w:rPr>
                <w:rFonts w:asciiTheme="minorEastAsia" w:eastAsiaTheme="minorEastAsia" w:hAnsiTheme="minorEastAsia" w:cs="Courier New" w:hint="eastAsia"/>
                <w:sz w:val="24"/>
                <w:szCs w:val="24"/>
                <w:lang w:val="en-US"/>
              </w:rPr>
              <w:t>的</w:t>
            </w:r>
            <w:r w:rsidRPr="00EE1395">
              <w:rPr>
                <w:rFonts w:asciiTheme="minorEastAsia" w:eastAsiaTheme="minorEastAsia" w:hAnsiTheme="minorEastAsia" w:cs="Courier New" w:hint="eastAsia"/>
                <w:sz w:val="24"/>
                <w:szCs w:val="24"/>
              </w:rPr>
              <w:t>拆除</w:t>
            </w:r>
            <w:r w:rsidRPr="00EE1395">
              <w:rPr>
                <w:rFonts w:asciiTheme="minorEastAsia" w:eastAsiaTheme="minorEastAsia" w:hAnsiTheme="minorEastAsia" w:cs="Courier New" w:hint="eastAsia"/>
                <w:sz w:val="24"/>
                <w:szCs w:val="24"/>
                <w:lang w:val="en-US"/>
              </w:rPr>
              <w:t>及环境复原</w:t>
            </w:r>
            <w:r w:rsidRPr="00EE1395">
              <w:rPr>
                <w:rFonts w:asciiTheme="minorEastAsia" w:eastAsiaTheme="minorEastAsia" w:hAnsiTheme="minorEastAsia" w:cs="Courier New" w:hint="eastAsia"/>
                <w:sz w:val="24"/>
                <w:szCs w:val="24"/>
              </w:rPr>
              <w:t>，新投影机</w:t>
            </w:r>
            <w:r w:rsidRPr="00EE1395">
              <w:rPr>
                <w:rFonts w:asciiTheme="minorEastAsia" w:eastAsiaTheme="minorEastAsia" w:hAnsiTheme="minorEastAsia" w:cs="Courier New" w:hint="eastAsia"/>
                <w:sz w:val="24"/>
                <w:szCs w:val="24"/>
                <w:lang w:val="en-US"/>
              </w:rPr>
              <w:t>与教室其他</w:t>
            </w:r>
            <w:r w:rsidRPr="00EE1395">
              <w:rPr>
                <w:rFonts w:asciiTheme="minorEastAsia" w:eastAsiaTheme="minorEastAsia" w:hAnsiTheme="minorEastAsia" w:cs="Courier New" w:hint="eastAsia"/>
                <w:sz w:val="24"/>
                <w:szCs w:val="24"/>
              </w:rPr>
              <w:t>设备</w:t>
            </w:r>
            <w:r w:rsidRPr="00EE1395">
              <w:rPr>
                <w:rFonts w:asciiTheme="minorEastAsia" w:eastAsiaTheme="minorEastAsia" w:hAnsiTheme="minorEastAsia" w:cs="Courier New" w:hint="eastAsia"/>
                <w:sz w:val="24"/>
                <w:szCs w:val="24"/>
                <w:lang w:val="en-US"/>
              </w:rPr>
              <w:t>的</w:t>
            </w:r>
            <w:r w:rsidRPr="00EE1395">
              <w:rPr>
                <w:rFonts w:asciiTheme="minorEastAsia" w:eastAsiaTheme="minorEastAsia" w:hAnsiTheme="minorEastAsia" w:cs="Courier New" w:hint="eastAsia"/>
                <w:sz w:val="24"/>
                <w:szCs w:val="24"/>
              </w:rPr>
              <w:t>整合，</w:t>
            </w:r>
            <w:r w:rsidRPr="00EE1395">
              <w:rPr>
                <w:rFonts w:asciiTheme="minorEastAsia" w:eastAsiaTheme="minorEastAsia" w:hAnsiTheme="minorEastAsia" w:cs="Courier New" w:hint="eastAsia"/>
                <w:sz w:val="24"/>
                <w:szCs w:val="24"/>
                <w:lang w:val="en-US"/>
              </w:rPr>
              <w:t>铺设新的HDMI线缆、电源线、控制线、网线及</w:t>
            </w:r>
            <w:r w:rsidRPr="00EE1395">
              <w:rPr>
                <w:rFonts w:asciiTheme="minorEastAsia" w:eastAsiaTheme="minorEastAsia" w:hAnsiTheme="minorEastAsia" w:cs="Courier New" w:hint="eastAsia"/>
                <w:sz w:val="24"/>
                <w:szCs w:val="24"/>
              </w:rPr>
              <w:t>教学需要的信号切换设备，</w:t>
            </w:r>
            <w:r w:rsidRPr="00EE1395">
              <w:rPr>
                <w:rFonts w:asciiTheme="minorEastAsia" w:eastAsiaTheme="minorEastAsia" w:hAnsiTheme="minorEastAsia" w:cs="Courier New" w:hint="eastAsia"/>
                <w:sz w:val="24"/>
                <w:szCs w:val="24"/>
                <w:lang w:val="en-US"/>
              </w:rPr>
              <w:t>按采购人的要求暗埋铺设线缆</w:t>
            </w:r>
          </w:p>
        </w:tc>
        <w:tc>
          <w:tcPr>
            <w:tcW w:w="331" w:type="pct"/>
            <w:vAlign w:val="center"/>
          </w:tcPr>
          <w:p w:rsidR="00F817A6" w:rsidRPr="00EE1395" w:rsidRDefault="00B944F3">
            <w:pPr>
              <w:snapToGrid w:val="0"/>
              <w:jc w:val="center"/>
              <w:rPr>
                <w:rFonts w:asciiTheme="minorEastAsia" w:eastAsiaTheme="minorEastAsia" w:hAnsiTheme="minorEastAsia"/>
                <w:sz w:val="24"/>
                <w:szCs w:val="24"/>
              </w:rPr>
            </w:pPr>
            <w:r w:rsidRPr="00EE1395">
              <w:rPr>
                <w:rFonts w:asciiTheme="minorEastAsia" w:eastAsiaTheme="minorEastAsia" w:hAnsiTheme="minorEastAsia" w:hint="eastAsia"/>
                <w:kern w:val="0"/>
                <w:sz w:val="24"/>
                <w:szCs w:val="24"/>
              </w:rPr>
              <w:t>台</w:t>
            </w:r>
          </w:p>
        </w:tc>
        <w:tc>
          <w:tcPr>
            <w:tcW w:w="354" w:type="pct"/>
            <w:vAlign w:val="center"/>
          </w:tcPr>
          <w:p w:rsidR="00F817A6" w:rsidRPr="00EE1395" w:rsidRDefault="00B944F3">
            <w:pPr>
              <w:snapToGrid w:val="0"/>
              <w:jc w:val="center"/>
              <w:rPr>
                <w:rFonts w:asciiTheme="minorEastAsia" w:eastAsiaTheme="minorEastAsia" w:hAnsiTheme="minorEastAsia"/>
                <w:sz w:val="24"/>
                <w:szCs w:val="24"/>
              </w:rPr>
            </w:pPr>
            <w:r w:rsidRPr="00EE1395">
              <w:rPr>
                <w:rFonts w:asciiTheme="minorEastAsia" w:eastAsiaTheme="minorEastAsia" w:hAnsiTheme="minorEastAsia" w:hint="eastAsia"/>
                <w:kern w:val="0"/>
                <w:sz w:val="24"/>
                <w:szCs w:val="24"/>
              </w:rPr>
              <w:t>15</w:t>
            </w:r>
          </w:p>
        </w:tc>
        <w:tc>
          <w:tcPr>
            <w:tcW w:w="763" w:type="pct"/>
            <w:vAlign w:val="center"/>
          </w:tcPr>
          <w:p w:rsidR="00F817A6" w:rsidRPr="00EE1395" w:rsidRDefault="00B944F3">
            <w:pPr>
              <w:jc w:val="center"/>
              <w:rPr>
                <w:rFonts w:asciiTheme="minorEastAsia" w:eastAsiaTheme="minorEastAsia" w:hAnsiTheme="minorEastAsia"/>
                <w:sz w:val="24"/>
                <w:szCs w:val="24"/>
              </w:rPr>
            </w:pPr>
            <w:r w:rsidRPr="00EE1395">
              <w:rPr>
                <w:rFonts w:asciiTheme="minorEastAsia" w:eastAsiaTheme="minorEastAsia" w:hAnsiTheme="minorEastAsia" w:hint="eastAsia"/>
                <w:sz w:val="24"/>
                <w:szCs w:val="24"/>
              </w:rPr>
              <w:t>是</w:t>
            </w:r>
          </w:p>
        </w:tc>
      </w:tr>
      <w:tr w:rsidR="00EE1395" w:rsidRPr="00EE1395">
        <w:trPr>
          <w:jc w:val="center"/>
        </w:trPr>
        <w:tc>
          <w:tcPr>
            <w:tcW w:w="380" w:type="pct"/>
            <w:vAlign w:val="center"/>
          </w:tcPr>
          <w:p w:rsidR="00F817A6" w:rsidRPr="00EE1395" w:rsidRDefault="00B944F3">
            <w:pPr>
              <w:jc w:val="center"/>
              <w:rPr>
                <w:rFonts w:asciiTheme="minorEastAsia" w:eastAsiaTheme="minorEastAsia" w:hAnsiTheme="minorEastAsia"/>
                <w:sz w:val="24"/>
                <w:szCs w:val="24"/>
              </w:rPr>
            </w:pPr>
            <w:r w:rsidRPr="00EE1395">
              <w:rPr>
                <w:rFonts w:asciiTheme="minorEastAsia" w:eastAsiaTheme="minorEastAsia" w:hAnsiTheme="minorEastAsia" w:hint="eastAsia"/>
                <w:sz w:val="24"/>
                <w:szCs w:val="24"/>
              </w:rPr>
              <w:t>2</w:t>
            </w:r>
          </w:p>
        </w:tc>
        <w:tc>
          <w:tcPr>
            <w:tcW w:w="579" w:type="pct"/>
            <w:vAlign w:val="center"/>
          </w:tcPr>
          <w:p w:rsidR="00F817A6" w:rsidRPr="00EE1395" w:rsidRDefault="00B944F3">
            <w:pPr>
              <w:snapToGrid w:val="0"/>
              <w:jc w:val="center"/>
              <w:rPr>
                <w:rFonts w:asciiTheme="minorEastAsia" w:eastAsiaTheme="minorEastAsia" w:hAnsiTheme="minorEastAsia"/>
                <w:kern w:val="0"/>
                <w:sz w:val="24"/>
                <w:szCs w:val="24"/>
              </w:rPr>
            </w:pPr>
            <w:r w:rsidRPr="00EE1395">
              <w:rPr>
                <w:rFonts w:asciiTheme="minorEastAsia" w:eastAsiaTheme="minorEastAsia" w:hAnsiTheme="minorEastAsia" w:hint="eastAsia"/>
                <w:b/>
                <w:sz w:val="24"/>
                <w:szCs w:val="24"/>
              </w:rPr>
              <w:t>投影机B</w:t>
            </w:r>
          </w:p>
        </w:tc>
        <w:tc>
          <w:tcPr>
            <w:tcW w:w="2594" w:type="pct"/>
            <w:vAlign w:val="center"/>
          </w:tcPr>
          <w:p w:rsidR="00F817A6" w:rsidRPr="00EE1395" w:rsidRDefault="00B944F3">
            <w:pPr>
              <w:pStyle w:val="a6"/>
              <w:snapToGrid w:val="0"/>
              <w:rPr>
                <w:rFonts w:asciiTheme="minorEastAsia" w:eastAsiaTheme="minorEastAsia" w:hAnsiTheme="minorEastAsia" w:cs="Courier New"/>
                <w:sz w:val="24"/>
                <w:szCs w:val="24"/>
              </w:rPr>
            </w:pPr>
            <w:r w:rsidRPr="00EE1395">
              <w:rPr>
                <w:rFonts w:asciiTheme="minorEastAsia" w:eastAsiaTheme="minorEastAsia" w:hAnsiTheme="minorEastAsia" w:cs="Courier New" w:hint="eastAsia"/>
                <w:sz w:val="24"/>
                <w:szCs w:val="24"/>
              </w:rPr>
              <w:t>★1、采用三片LCD投影技术。</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lastRenderedPageBreak/>
              <w:t>2、液晶板尺寸≥0.</w:t>
            </w:r>
            <w:proofErr w:type="gramStart"/>
            <w:r w:rsidRPr="00EE1395">
              <w:rPr>
                <w:rFonts w:asciiTheme="minorEastAsia" w:eastAsiaTheme="minorEastAsia" w:hAnsiTheme="minorEastAsia" w:cs="Courier New" w:hint="eastAsia"/>
                <w:sz w:val="24"/>
                <w:szCs w:val="24"/>
              </w:rPr>
              <w:t>67英寸含微透镜</w:t>
            </w:r>
            <w:proofErr w:type="gramEnd"/>
            <w:r w:rsidRPr="00EE1395">
              <w:rPr>
                <w:rFonts w:asciiTheme="minorEastAsia" w:eastAsiaTheme="minorEastAsia" w:hAnsiTheme="minorEastAsia" w:cs="Courier New" w:hint="eastAsia"/>
                <w:sz w:val="24"/>
                <w:szCs w:val="24"/>
              </w:rPr>
              <w:t>。</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★3、色</w:t>
            </w:r>
            <w:r w:rsidRPr="00EE1395">
              <w:rPr>
                <w:rFonts w:asciiTheme="minorEastAsia" w:eastAsiaTheme="minorEastAsia" w:hAnsiTheme="minorEastAsia" w:cs="Courier New" w:hint="eastAsia"/>
                <w:sz w:val="24"/>
                <w:szCs w:val="24"/>
                <w:lang w:val="en-US"/>
              </w:rPr>
              <w:t>彩</w:t>
            </w:r>
            <w:r w:rsidRPr="00EE1395">
              <w:rPr>
                <w:rFonts w:asciiTheme="minorEastAsia" w:eastAsiaTheme="minorEastAsia" w:hAnsiTheme="minorEastAsia" w:cs="Courier New" w:hint="eastAsia"/>
                <w:sz w:val="24"/>
                <w:szCs w:val="24"/>
              </w:rPr>
              <w:t>亮度≥5200流明（符合ISO21118标准，非中心亮度）。</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4、物理分辨率≥1920×1200。</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5、激光光源≥20,000小时光源寿命(标准模式)。</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6、对比度 ≥2,500,000:1（符合ISO21118标准）。</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7、光学变焦比≥1.6倍。</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8、接口：HDMI≥2、HDBaseT≥1、RS-232C≥1，RJ45≥1，USB Type A≥1，USB Type B≥1；</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9、支持快速四角调节，梯形、弧形等几何校正功能</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10、</w:t>
            </w:r>
            <w:r w:rsidRPr="00EE1395">
              <w:rPr>
                <w:rFonts w:asciiTheme="minorEastAsia" w:eastAsiaTheme="minorEastAsia" w:hAnsiTheme="minorEastAsia" w:cs="Courier New" w:hint="eastAsia"/>
                <w:sz w:val="24"/>
                <w:szCs w:val="24"/>
                <w:lang w:val="en-US"/>
              </w:rPr>
              <w:t>具备</w:t>
            </w:r>
            <w:r w:rsidRPr="00EE1395">
              <w:rPr>
                <w:rFonts w:asciiTheme="minorEastAsia" w:eastAsiaTheme="minorEastAsia" w:hAnsiTheme="minorEastAsia" w:cs="Courier New" w:hint="eastAsia"/>
                <w:sz w:val="24"/>
                <w:szCs w:val="24"/>
              </w:rPr>
              <w:t>分屏投影功能；</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11、支持恒定亮度输出，能够在亮度范围内设定输出亮度值，保证使用期间亮度恒定输出无亮度衰减。</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12、投影机管控软件，具备远程开关投影机，能够获取投影机工作状态的数据，同时，投影机工作异常也能够通知到管理者。</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lang w:val="en-US"/>
              </w:rPr>
              <w:t>●</w:t>
            </w:r>
            <w:r w:rsidRPr="00EE1395">
              <w:rPr>
                <w:rFonts w:asciiTheme="minorEastAsia" w:eastAsiaTheme="minorEastAsia" w:hAnsiTheme="minorEastAsia" w:cs="Courier New" w:hint="eastAsia"/>
                <w:sz w:val="24"/>
                <w:szCs w:val="24"/>
              </w:rPr>
              <w:t>13、镜头居中设计</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14、</w:t>
            </w:r>
            <w:r w:rsidRPr="00EE1395">
              <w:rPr>
                <w:rFonts w:asciiTheme="minorEastAsia" w:eastAsiaTheme="minorEastAsia" w:hAnsiTheme="minorEastAsia" w:cs="Courier New" w:hint="eastAsia"/>
                <w:sz w:val="24"/>
                <w:szCs w:val="24"/>
                <w:lang w:val="en-US"/>
              </w:rPr>
              <w:t>包</w:t>
            </w:r>
            <w:r w:rsidRPr="00EE1395">
              <w:rPr>
                <w:rFonts w:asciiTheme="minorEastAsia" w:eastAsiaTheme="minorEastAsia" w:hAnsiTheme="minorEastAsia" w:cs="Courier New" w:hint="eastAsia"/>
                <w:sz w:val="24"/>
                <w:szCs w:val="24"/>
              </w:rPr>
              <w:t>含</w:t>
            </w:r>
            <w:r w:rsidRPr="00EE1395">
              <w:rPr>
                <w:rFonts w:asciiTheme="minorEastAsia" w:eastAsiaTheme="minorEastAsia" w:hAnsiTheme="minorEastAsia" w:cs="Courier New" w:hint="eastAsia"/>
                <w:sz w:val="24"/>
                <w:szCs w:val="24"/>
                <w:lang w:val="en-US"/>
              </w:rPr>
              <w:t>旧</w:t>
            </w:r>
            <w:r w:rsidRPr="00EE1395">
              <w:rPr>
                <w:rFonts w:asciiTheme="minorEastAsia" w:eastAsiaTheme="minorEastAsia" w:hAnsiTheme="minorEastAsia" w:cs="Courier New" w:hint="eastAsia"/>
                <w:sz w:val="24"/>
                <w:szCs w:val="24"/>
              </w:rPr>
              <w:t>线缆、线槽</w:t>
            </w:r>
            <w:r w:rsidRPr="00EE1395">
              <w:rPr>
                <w:rFonts w:asciiTheme="minorEastAsia" w:eastAsiaTheme="minorEastAsia" w:hAnsiTheme="minorEastAsia" w:cs="Courier New" w:hint="eastAsia"/>
                <w:sz w:val="24"/>
                <w:szCs w:val="24"/>
                <w:lang w:val="en-US"/>
              </w:rPr>
              <w:t>及</w:t>
            </w:r>
            <w:r w:rsidRPr="00EE1395">
              <w:rPr>
                <w:rFonts w:asciiTheme="minorEastAsia" w:eastAsiaTheme="minorEastAsia" w:hAnsiTheme="minorEastAsia" w:cs="Courier New" w:hint="eastAsia"/>
                <w:sz w:val="24"/>
                <w:szCs w:val="24"/>
              </w:rPr>
              <w:t>旧投影机设备</w:t>
            </w:r>
            <w:r w:rsidRPr="00EE1395">
              <w:rPr>
                <w:rFonts w:asciiTheme="minorEastAsia" w:eastAsiaTheme="minorEastAsia" w:hAnsiTheme="minorEastAsia" w:cs="Courier New" w:hint="eastAsia"/>
                <w:sz w:val="24"/>
                <w:szCs w:val="24"/>
                <w:lang w:val="en-US"/>
              </w:rPr>
              <w:t>的</w:t>
            </w:r>
            <w:r w:rsidRPr="00EE1395">
              <w:rPr>
                <w:rFonts w:asciiTheme="minorEastAsia" w:eastAsiaTheme="minorEastAsia" w:hAnsiTheme="minorEastAsia" w:cs="Courier New" w:hint="eastAsia"/>
                <w:sz w:val="24"/>
                <w:szCs w:val="24"/>
              </w:rPr>
              <w:t>拆除</w:t>
            </w:r>
            <w:r w:rsidRPr="00EE1395">
              <w:rPr>
                <w:rFonts w:asciiTheme="minorEastAsia" w:eastAsiaTheme="minorEastAsia" w:hAnsiTheme="minorEastAsia" w:cs="Courier New" w:hint="eastAsia"/>
                <w:sz w:val="24"/>
                <w:szCs w:val="24"/>
                <w:lang w:val="en-US"/>
              </w:rPr>
              <w:t>及环境复原</w:t>
            </w:r>
            <w:r w:rsidRPr="00EE1395">
              <w:rPr>
                <w:rFonts w:asciiTheme="minorEastAsia" w:eastAsiaTheme="minorEastAsia" w:hAnsiTheme="minorEastAsia" w:cs="Courier New" w:hint="eastAsia"/>
                <w:sz w:val="24"/>
                <w:szCs w:val="24"/>
              </w:rPr>
              <w:t>，新投影机</w:t>
            </w:r>
            <w:r w:rsidRPr="00EE1395">
              <w:rPr>
                <w:rFonts w:asciiTheme="minorEastAsia" w:eastAsiaTheme="minorEastAsia" w:hAnsiTheme="minorEastAsia" w:cs="Courier New" w:hint="eastAsia"/>
                <w:sz w:val="24"/>
                <w:szCs w:val="24"/>
                <w:lang w:val="en-US"/>
              </w:rPr>
              <w:t>与教室其他</w:t>
            </w:r>
            <w:r w:rsidRPr="00EE1395">
              <w:rPr>
                <w:rFonts w:asciiTheme="minorEastAsia" w:eastAsiaTheme="minorEastAsia" w:hAnsiTheme="minorEastAsia" w:cs="Courier New" w:hint="eastAsia"/>
                <w:sz w:val="24"/>
                <w:szCs w:val="24"/>
              </w:rPr>
              <w:t>设备</w:t>
            </w:r>
            <w:r w:rsidRPr="00EE1395">
              <w:rPr>
                <w:rFonts w:asciiTheme="minorEastAsia" w:eastAsiaTheme="minorEastAsia" w:hAnsiTheme="minorEastAsia" w:cs="Courier New" w:hint="eastAsia"/>
                <w:sz w:val="24"/>
                <w:szCs w:val="24"/>
                <w:lang w:val="en-US"/>
              </w:rPr>
              <w:t>的</w:t>
            </w:r>
            <w:r w:rsidRPr="00EE1395">
              <w:rPr>
                <w:rFonts w:asciiTheme="minorEastAsia" w:eastAsiaTheme="minorEastAsia" w:hAnsiTheme="minorEastAsia" w:cs="Courier New" w:hint="eastAsia"/>
                <w:sz w:val="24"/>
                <w:szCs w:val="24"/>
              </w:rPr>
              <w:t>整合，</w:t>
            </w:r>
            <w:r w:rsidRPr="00EE1395">
              <w:rPr>
                <w:rFonts w:asciiTheme="minorEastAsia" w:eastAsiaTheme="minorEastAsia" w:hAnsiTheme="minorEastAsia" w:cs="Courier New" w:hint="eastAsia"/>
                <w:sz w:val="24"/>
                <w:szCs w:val="24"/>
                <w:lang w:val="en-US"/>
              </w:rPr>
              <w:t>铺设新的HDMI线缆、电源线、控制线、网线及</w:t>
            </w:r>
            <w:r w:rsidRPr="00EE1395">
              <w:rPr>
                <w:rFonts w:asciiTheme="minorEastAsia" w:eastAsiaTheme="minorEastAsia" w:hAnsiTheme="minorEastAsia" w:cs="Courier New" w:hint="eastAsia"/>
                <w:sz w:val="24"/>
                <w:szCs w:val="24"/>
              </w:rPr>
              <w:t>教学需要的信号切换设备，</w:t>
            </w:r>
            <w:r w:rsidRPr="00EE1395">
              <w:rPr>
                <w:rFonts w:asciiTheme="minorEastAsia" w:eastAsiaTheme="minorEastAsia" w:hAnsiTheme="minorEastAsia" w:cs="Courier New" w:hint="eastAsia"/>
                <w:sz w:val="24"/>
                <w:szCs w:val="24"/>
                <w:lang w:val="en-US"/>
              </w:rPr>
              <w:t>按采购人的要求暗埋铺设线缆</w:t>
            </w:r>
          </w:p>
        </w:tc>
        <w:tc>
          <w:tcPr>
            <w:tcW w:w="331" w:type="pct"/>
            <w:vAlign w:val="center"/>
          </w:tcPr>
          <w:p w:rsidR="00F817A6" w:rsidRPr="00EE1395" w:rsidRDefault="00B944F3">
            <w:pPr>
              <w:snapToGrid w:val="0"/>
              <w:jc w:val="center"/>
              <w:rPr>
                <w:rFonts w:asciiTheme="minorEastAsia" w:eastAsiaTheme="minorEastAsia" w:hAnsiTheme="minorEastAsia"/>
                <w:sz w:val="24"/>
                <w:szCs w:val="24"/>
              </w:rPr>
            </w:pPr>
            <w:r w:rsidRPr="00EE1395">
              <w:rPr>
                <w:rFonts w:asciiTheme="minorEastAsia" w:eastAsiaTheme="minorEastAsia" w:hAnsiTheme="minorEastAsia" w:hint="eastAsia"/>
                <w:kern w:val="0"/>
                <w:sz w:val="24"/>
                <w:szCs w:val="24"/>
              </w:rPr>
              <w:lastRenderedPageBreak/>
              <w:t>台</w:t>
            </w:r>
          </w:p>
        </w:tc>
        <w:tc>
          <w:tcPr>
            <w:tcW w:w="354" w:type="pct"/>
            <w:vAlign w:val="center"/>
          </w:tcPr>
          <w:p w:rsidR="00F817A6" w:rsidRPr="00EE1395" w:rsidRDefault="00B944F3">
            <w:pPr>
              <w:snapToGrid w:val="0"/>
              <w:jc w:val="center"/>
              <w:rPr>
                <w:rFonts w:asciiTheme="minorEastAsia" w:eastAsiaTheme="minorEastAsia" w:hAnsiTheme="minorEastAsia"/>
                <w:sz w:val="24"/>
                <w:szCs w:val="24"/>
              </w:rPr>
            </w:pPr>
            <w:r w:rsidRPr="00EE1395">
              <w:rPr>
                <w:rFonts w:asciiTheme="minorEastAsia" w:eastAsiaTheme="minorEastAsia" w:hAnsiTheme="minorEastAsia" w:hint="eastAsia"/>
                <w:kern w:val="0"/>
                <w:sz w:val="24"/>
                <w:szCs w:val="24"/>
              </w:rPr>
              <w:t>8</w:t>
            </w:r>
          </w:p>
        </w:tc>
        <w:tc>
          <w:tcPr>
            <w:tcW w:w="763" w:type="pct"/>
            <w:vAlign w:val="center"/>
          </w:tcPr>
          <w:p w:rsidR="00F817A6" w:rsidRPr="00EE1395" w:rsidRDefault="00B944F3">
            <w:pPr>
              <w:jc w:val="center"/>
              <w:rPr>
                <w:rFonts w:asciiTheme="minorEastAsia" w:eastAsiaTheme="minorEastAsia" w:hAnsiTheme="minorEastAsia"/>
                <w:sz w:val="24"/>
                <w:szCs w:val="24"/>
              </w:rPr>
            </w:pPr>
            <w:r w:rsidRPr="00EE1395">
              <w:rPr>
                <w:rFonts w:asciiTheme="minorEastAsia" w:eastAsiaTheme="minorEastAsia" w:hAnsiTheme="minorEastAsia" w:hint="eastAsia"/>
                <w:sz w:val="24"/>
                <w:szCs w:val="24"/>
              </w:rPr>
              <w:t>是</w:t>
            </w:r>
          </w:p>
        </w:tc>
      </w:tr>
      <w:tr w:rsidR="00EE1395" w:rsidRPr="00EE1395">
        <w:trPr>
          <w:jc w:val="center"/>
        </w:trPr>
        <w:tc>
          <w:tcPr>
            <w:tcW w:w="380" w:type="pct"/>
            <w:vAlign w:val="center"/>
          </w:tcPr>
          <w:p w:rsidR="00F817A6" w:rsidRPr="00EE1395" w:rsidRDefault="00B944F3">
            <w:pPr>
              <w:jc w:val="center"/>
              <w:rPr>
                <w:rFonts w:asciiTheme="minorEastAsia" w:eastAsiaTheme="minorEastAsia" w:hAnsiTheme="minorEastAsia"/>
                <w:sz w:val="24"/>
                <w:szCs w:val="24"/>
              </w:rPr>
            </w:pPr>
            <w:r w:rsidRPr="00EE1395">
              <w:rPr>
                <w:rFonts w:asciiTheme="minorEastAsia" w:eastAsiaTheme="minorEastAsia" w:hAnsiTheme="minorEastAsia" w:hint="eastAsia"/>
                <w:sz w:val="24"/>
                <w:szCs w:val="24"/>
              </w:rPr>
              <w:lastRenderedPageBreak/>
              <w:t>3</w:t>
            </w:r>
          </w:p>
        </w:tc>
        <w:tc>
          <w:tcPr>
            <w:tcW w:w="579" w:type="pct"/>
            <w:vAlign w:val="center"/>
          </w:tcPr>
          <w:p w:rsidR="00F817A6" w:rsidRPr="00EE1395" w:rsidRDefault="00B944F3">
            <w:pPr>
              <w:snapToGrid w:val="0"/>
              <w:jc w:val="center"/>
              <w:rPr>
                <w:rFonts w:asciiTheme="minorEastAsia" w:eastAsiaTheme="minorEastAsia" w:hAnsiTheme="minorEastAsia"/>
                <w:kern w:val="0"/>
                <w:sz w:val="24"/>
                <w:szCs w:val="24"/>
              </w:rPr>
            </w:pPr>
            <w:r w:rsidRPr="00EE1395">
              <w:rPr>
                <w:rFonts w:asciiTheme="minorEastAsia" w:eastAsiaTheme="minorEastAsia" w:hAnsiTheme="minorEastAsia" w:hint="eastAsia"/>
                <w:b/>
                <w:sz w:val="24"/>
                <w:szCs w:val="24"/>
              </w:rPr>
              <w:t>投影机C</w:t>
            </w:r>
          </w:p>
        </w:tc>
        <w:tc>
          <w:tcPr>
            <w:tcW w:w="2594" w:type="pct"/>
            <w:vAlign w:val="center"/>
          </w:tcPr>
          <w:p w:rsidR="00F817A6" w:rsidRPr="00EE1395" w:rsidRDefault="00B944F3">
            <w:pPr>
              <w:pStyle w:val="a6"/>
              <w:snapToGrid w:val="0"/>
              <w:rPr>
                <w:rFonts w:asciiTheme="minorEastAsia" w:eastAsiaTheme="minorEastAsia" w:hAnsiTheme="minorEastAsia" w:cs="Courier New"/>
                <w:sz w:val="24"/>
                <w:szCs w:val="24"/>
              </w:rPr>
            </w:pPr>
            <w:r w:rsidRPr="00EE1395">
              <w:rPr>
                <w:rFonts w:asciiTheme="minorEastAsia" w:eastAsiaTheme="minorEastAsia" w:hAnsiTheme="minorEastAsia" w:cs="Courier New" w:hint="eastAsia"/>
                <w:sz w:val="24"/>
                <w:szCs w:val="24"/>
              </w:rPr>
              <w:t>★1、采用三片LCD投影技术。</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2、液晶板尺寸≥0.</w:t>
            </w:r>
            <w:proofErr w:type="gramStart"/>
            <w:r w:rsidRPr="00EE1395">
              <w:rPr>
                <w:rFonts w:asciiTheme="minorEastAsia" w:eastAsiaTheme="minorEastAsia" w:hAnsiTheme="minorEastAsia" w:cs="Courier New" w:hint="eastAsia"/>
                <w:sz w:val="24"/>
                <w:szCs w:val="24"/>
              </w:rPr>
              <w:t>67英寸含微透镜</w:t>
            </w:r>
            <w:proofErr w:type="gramEnd"/>
            <w:r w:rsidRPr="00EE1395">
              <w:rPr>
                <w:rFonts w:asciiTheme="minorEastAsia" w:eastAsiaTheme="minorEastAsia" w:hAnsiTheme="minorEastAsia" w:cs="Courier New" w:hint="eastAsia"/>
                <w:sz w:val="24"/>
                <w:szCs w:val="24"/>
              </w:rPr>
              <w:t>。</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★3、色</w:t>
            </w:r>
            <w:r w:rsidRPr="00EE1395">
              <w:rPr>
                <w:rFonts w:asciiTheme="minorEastAsia" w:eastAsiaTheme="minorEastAsia" w:hAnsiTheme="minorEastAsia" w:cs="Courier New" w:hint="eastAsia"/>
                <w:sz w:val="24"/>
                <w:szCs w:val="24"/>
                <w:lang w:val="en-US"/>
              </w:rPr>
              <w:t>彩</w:t>
            </w:r>
            <w:r w:rsidRPr="00EE1395">
              <w:rPr>
                <w:rFonts w:asciiTheme="minorEastAsia" w:eastAsiaTheme="minorEastAsia" w:hAnsiTheme="minorEastAsia" w:cs="Courier New" w:hint="eastAsia"/>
                <w:sz w:val="24"/>
                <w:szCs w:val="24"/>
              </w:rPr>
              <w:t>亮度≥7300流明（符合ISO21118标准，非中心亮度）。</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4、物理分辨率≥1920×1200。</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5、激光光源≥20,000小时光源寿命(标准模式)。</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6、对比度≥ 5,000,000:1（符合ISO21118标准）。</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lang w:val="en-US"/>
              </w:rPr>
              <w:t>7</w:t>
            </w:r>
            <w:r w:rsidRPr="00EE1395">
              <w:rPr>
                <w:rFonts w:asciiTheme="minorEastAsia" w:eastAsiaTheme="minorEastAsia" w:hAnsiTheme="minorEastAsia" w:cs="Courier New" w:hint="eastAsia"/>
                <w:sz w:val="24"/>
                <w:szCs w:val="24"/>
              </w:rPr>
              <w:t>、光学变焦比≥1.6倍；</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lang w:val="en-US"/>
              </w:rPr>
              <w:t>●8</w:t>
            </w:r>
            <w:r w:rsidRPr="00EE1395">
              <w:rPr>
                <w:rFonts w:asciiTheme="minorEastAsia" w:eastAsiaTheme="minorEastAsia" w:hAnsiTheme="minorEastAsia" w:cs="Courier New" w:hint="eastAsia"/>
                <w:sz w:val="24"/>
                <w:szCs w:val="24"/>
              </w:rPr>
              <w:t>、</w:t>
            </w:r>
            <w:proofErr w:type="gramStart"/>
            <w:r w:rsidRPr="00EE1395">
              <w:rPr>
                <w:rFonts w:asciiTheme="minorEastAsia" w:eastAsiaTheme="minorEastAsia" w:hAnsiTheme="minorEastAsia" w:cs="Courier New" w:hint="eastAsia"/>
                <w:sz w:val="24"/>
                <w:szCs w:val="24"/>
              </w:rPr>
              <w:t>标配镜头</w:t>
            </w:r>
            <w:proofErr w:type="gramEnd"/>
            <w:r w:rsidRPr="00EE1395">
              <w:rPr>
                <w:rFonts w:asciiTheme="minorEastAsia" w:eastAsiaTheme="minorEastAsia" w:hAnsiTheme="minorEastAsia" w:cs="Courier New" w:hint="eastAsia"/>
                <w:sz w:val="24"/>
                <w:szCs w:val="24"/>
              </w:rPr>
              <w:t>支持位移功能：垂直位移≥±50%，水平位移≥±20%；</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lang w:val="en-US"/>
              </w:rPr>
              <w:t>9</w:t>
            </w:r>
            <w:r w:rsidRPr="00EE1395">
              <w:rPr>
                <w:rFonts w:asciiTheme="minorEastAsia" w:eastAsiaTheme="minorEastAsia" w:hAnsiTheme="minorEastAsia" w:cs="Courier New" w:hint="eastAsia"/>
                <w:sz w:val="24"/>
                <w:szCs w:val="24"/>
              </w:rPr>
              <w:t>、接口：HDMI≥2、HDBaseT≥1、RS-232C≥1，RJ45≥1，USB Type A≥</w:t>
            </w:r>
            <w:r w:rsidRPr="00EE1395">
              <w:rPr>
                <w:rFonts w:asciiTheme="minorEastAsia" w:eastAsiaTheme="minorEastAsia" w:hAnsiTheme="minorEastAsia" w:cs="Courier New" w:hint="eastAsia"/>
                <w:sz w:val="24"/>
                <w:szCs w:val="24"/>
                <w:lang w:val="en-US"/>
              </w:rPr>
              <w:t>1</w:t>
            </w:r>
            <w:r w:rsidRPr="00EE1395">
              <w:rPr>
                <w:rFonts w:asciiTheme="minorEastAsia" w:eastAsiaTheme="minorEastAsia" w:hAnsiTheme="minorEastAsia" w:cs="Courier New" w:hint="eastAsia"/>
                <w:sz w:val="24"/>
                <w:szCs w:val="24"/>
              </w:rPr>
              <w:t>，USB Type B≥1；</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1</w:t>
            </w:r>
            <w:r w:rsidRPr="00EE1395">
              <w:rPr>
                <w:rFonts w:asciiTheme="minorEastAsia" w:eastAsiaTheme="minorEastAsia" w:hAnsiTheme="minorEastAsia" w:cs="Courier New" w:hint="eastAsia"/>
                <w:sz w:val="24"/>
                <w:szCs w:val="24"/>
                <w:lang w:val="en-US"/>
              </w:rPr>
              <w:t>0</w:t>
            </w:r>
            <w:r w:rsidRPr="00EE1395">
              <w:rPr>
                <w:rFonts w:asciiTheme="minorEastAsia" w:eastAsiaTheme="minorEastAsia" w:hAnsiTheme="minorEastAsia" w:cs="Courier New" w:hint="eastAsia"/>
                <w:sz w:val="24"/>
                <w:szCs w:val="24"/>
              </w:rPr>
              <w:t>、支持快速四角调节，梯形、弧形等几何校正功能</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1</w:t>
            </w:r>
            <w:r w:rsidRPr="00EE1395">
              <w:rPr>
                <w:rFonts w:asciiTheme="minorEastAsia" w:eastAsiaTheme="minorEastAsia" w:hAnsiTheme="minorEastAsia" w:cs="Courier New" w:hint="eastAsia"/>
                <w:sz w:val="24"/>
                <w:szCs w:val="24"/>
                <w:lang w:val="en-US"/>
              </w:rPr>
              <w:t>1</w:t>
            </w:r>
            <w:r w:rsidRPr="00EE1395">
              <w:rPr>
                <w:rFonts w:asciiTheme="minorEastAsia" w:eastAsiaTheme="minorEastAsia" w:hAnsiTheme="minorEastAsia" w:cs="Courier New" w:hint="eastAsia"/>
                <w:sz w:val="24"/>
                <w:szCs w:val="24"/>
              </w:rPr>
              <w:t>、</w:t>
            </w:r>
            <w:r w:rsidRPr="00EE1395">
              <w:rPr>
                <w:rFonts w:asciiTheme="minorEastAsia" w:eastAsiaTheme="minorEastAsia" w:hAnsiTheme="minorEastAsia" w:cs="Courier New" w:hint="eastAsia"/>
                <w:sz w:val="24"/>
                <w:szCs w:val="24"/>
                <w:lang w:val="en-US"/>
              </w:rPr>
              <w:t>具备</w:t>
            </w:r>
            <w:r w:rsidRPr="00EE1395">
              <w:rPr>
                <w:rFonts w:asciiTheme="minorEastAsia" w:eastAsiaTheme="minorEastAsia" w:hAnsiTheme="minorEastAsia" w:cs="Courier New" w:hint="eastAsia"/>
                <w:sz w:val="24"/>
                <w:szCs w:val="24"/>
              </w:rPr>
              <w:t>分屏投影功能。</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1</w:t>
            </w:r>
            <w:r w:rsidRPr="00EE1395">
              <w:rPr>
                <w:rFonts w:asciiTheme="minorEastAsia" w:eastAsiaTheme="minorEastAsia" w:hAnsiTheme="minorEastAsia" w:cs="Courier New" w:hint="eastAsia"/>
                <w:sz w:val="24"/>
                <w:szCs w:val="24"/>
                <w:lang w:val="en-US"/>
              </w:rPr>
              <w:t>2</w:t>
            </w:r>
            <w:r w:rsidRPr="00EE1395">
              <w:rPr>
                <w:rFonts w:asciiTheme="minorEastAsia" w:eastAsiaTheme="minorEastAsia" w:hAnsiTheme="minorEastAsia" w:cs="Courier New" w:hint="eastAsia"/>
                <w:sz w:val="24"/>
                <w:szCs w:val="24"/>
              </w:rPr>
              <w:t>、支持恒定亮度输出，能够在亮度范围内设定输出亮度值，保证使用期间亮度恒定输出无亮度衰减。</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1</w:t>
            </w:r>
            <w:r w:rsidRPr="00EE1395">
              <w:rPr>
                <w:rFonts w:asciiTheme="minorEastAsia" w:eastAsiaTheme="minorEastAsia" w:hAnsiTheme="minorEastAsia" w:cs="Courier New" w:hint="eastAsia"/>
                <w:sz w:val="24"/>
                <w:szCs w:val="24"/>
                <w:lang w:val="en-US"/>
              </w:rPr>
              <w:t>3</w:t>
            </w:r>
            <w:r w:rsidRPr="00EE1395">
              <w:rPr>
                <w:rFonts w:asciiTheme="minorEastAsia" w:eastAsiaTheme="minorEastAsia" w:hAnsiTheme="minorEastAsia" w:cs="Courier New" w:hint="eastAsia"/>
                <w:sz w:val="24"/>
                <w:szCs w:val="24"/>
              </w:rPr>
              <w:t>、投影机管控软件，具备远程开关投影机，能够获取投影机工作状态的数据，同时，投影机工作异常也能够通知到管理者。</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1</w:t>
            </w:r>
            <w:r w:rsidRPr="00EE1395">
              <w:rPr>
                <w:rFonts w:asciiTheme="minorEastAsia" w:eastAsiaTheme="minorEastAsia" w:hAnsiTheme="minorEastAsia" w:cs="Courier New" w:hint="eastAsia"/>
                <w:sz w:val="24"/>
                <w:szCs w:val="24"/>
                <w:lang w:val="en-US"/>
              </w:rPr>
              <w:t>4</w:t>
            </w:r>
            <w:r w:rsidRPr="00EE1395">
              <w:rPr>
                <w:rFonts w:asciiTheme="minorEastAsia" w:eastAsiaTheme="minorEastAsia" w:hAnsiTheme="minorEastAsia" w:cs="Courier New" w:hint="eastAsia"/>
                <w:sz w:val="24"/>
                <w:szCs w:val="24"/>
              </w:rPr>
              <w:t>、镜头居中设计</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1</w:t>
            </w:r>
            <w:r w:rsidRPr="00EE1395">
              <w:rPr>
                <w:rFonts w:asciiTheme="minorEastAsia" w:eastAsiaTheme="minorEastAsia" w:hAnsiTheme="minorEastAsia" w:cs="Courier New" w:hint="eastAsia"/>
                <w:sz w:val="24"/>
                <w:szCs w:val="24"/>
                <w:lang w:val="en-US"/>
              </w:rPr>
              <w:t>5</w:t>
            </w:r>
            <w:r w:rsidRPr="00EE1395">
              <w:rPr>
                <w:rFonts w:asciiTheme="minorEastAsia" w:eastAsiaTheme="minorEastAsia" w:hAnsiTheme="minorEastAsia" w:cs="Courier New" w:hint="eastAsia"/>
                <w:sz w:val="24"/>
                <w:szCs w:val="24"/>
              </w:rPr>
              <w:t>、支持不开机检查和配置投影机；</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lastRenderedPageBreak/>
              <w:t>1</w:t>
            </w:r>
            <w:r w:rsidRPr="00EE1395">
              <w:rPr>
                <w:rFonts w:asciiTheme="minorEastAsia" w:eastAsiaTheme="minorEastAsia" w:hAnsiTheme="minorEastAsia" w:cs="Courier New" w:hint="eastAsia"/>
                <w:sz w:val="24"/>
                <w:szCs w:val="24"/>
                <w:lang w:val="en-US"/>
              </w:rPr>
              <w:t>6</w:t>
            </w:r>
            <w:r w:rsidRPr="00EE1395">
              <w:rPr>
                <w:rFonts w:asciiTheme="minorEastAsia" w:eastAsiaTheme="minorEastAsia" w:hAnsiTheme="minorEastAsia" w:cs="Courier New" w:hint="eastAsia"/>
                <w:sz w:val="24"/>
                <w:szCs w:val="24"/>
              </w:rPr>
              <w:t>、</w:t>
            </w:r>
            <w:r w:rsidRPr="00EE1395">
              <w:rPr>
                <w:rFonts w:asciiTheme="minorEastAsia" w:eastAsiaTheme="minorEastAsia" w:hAnsiTheme="minorEastAsia" w:cs="Courier New" w:hint="eastAsia"/>
                <w:sz w:val="24"/>
                <w:szCs w:val="24"/>
                <w:lang w:val="en-US"/>
              </w:rPr>
              <w:t>包</w:t>
            </w:r>
            <w:r w:rsidRPr="00EE1395">
              <w:rPr>
                <w:rFonts w:asciiTheme="minorEastAsia" w:eastAsiaTheme="minorEastAsia" w:hAnsiTheme="minorEastAsia" w:cs="Courier New" w:hint="eastAsia"/>
                <w:sz w:val="24"/>
                <w:szCs w:val="24"/>
              </w:rPr>
              <w:t>含</w:t>
            </w:r>
            <w:r w:rsidRPr="00EE1395">
              <w:rPr>
                <w:rFonts w:asciiTheme="minorEastAsia" w:eastAsiaTheme="minorEastAsia" w:hAnsiTheme="minorEastAsia" w:cs="Courier New" w:hint="eastAsia"/>
                <w:sz w:val="24"/>
                <w:szCs w:val="24"/>
                <w:lang w:val="en-US"/>
              </w:rPr>
              <w:t>旧</w:t>
            </w:r>
            <w:r w:rsidRPr="00EE1395">
              <w:rPr>
                <w:rFonts w:asciiTheme="minorEastAsia" w:eastAsiaTheme="minorEastAsia" w:hAnsiTheme="minorEastAsia" w:cs="Courier New" w:hint="eastAsia"/>
                <w:sz w:val="24"/>
                <w:szCs w:val="24"/>
              </w:rPr>
              <w:t>线缆、线槽</w:t>
            </w:r>
            <w:r w:rsidRPr="00EE1395">
              <w:rPr>
                <w:rFonts w:asciiTheme="minorEastAsia" w:eastAsiaTheme="minorEastAsia" w:hAnsiTheme="minorEastAsia" w:cs="Courier New" w:hint="eastAsia"/>
                <w:sz w:val="24"/>
                <w:szCs w:val="24"/>
                <w:lang w:val="en-US"/>
              </w:rPr>
              <w:t>及</w:t>
            </w:r>
            <w:r w:rsidRPr="00EE1395">
              <w:rPr>
                <w:rFonts w:asciiTheme="minorEastAsia" w:eastAsiaTheme="minorEastAsia" w:hAnsiTheme="minorEastAsia" w:cs="Courier New" w:hint="eastAsia"/>
                <w:sz w:val="24"/>
                <w:szCs w:val="24"/>
              </w:rPr>
              <w:t>旧投影机设备</w:t>
            </w:r>
            <w:r w:rsidRPr="00EE1395">
              <w:rPr>
                <w:rFonts w:asciiTheme="minorEastAsia" w:eastAsiaTheme="minorEastAsia" w:hAnsiTheme="minorEastAsia" w:cs="Courier New" w:hint="eastAsia"/>
                <w:sz w:val="24"/>
                <w:szCs w:val="24"/>
                <w:lang w:val="en-US"/>
              </w:rPr>
              <w:t>的</w:t>
            </w:r>
            <w:r w:rsidRPr="00EE1395">
              <w:rPr>
                <w:rFonts w:asciiTheme="minorEastAsia" w:eastAsiaTheme="minorEastAsia" w:hAnsiTheme="minorEastAsia" w:cs="Courier New" w:hint="eastAsia"/>
                <w:sz w:val="24"/>
                <w:szCs w:val="24"/>
              </w:rPr>
              <w:t>拆除</w:t>
            </w:r>
            <w:r w:rsidRPr="00EE1395">
              <w:rPr>
                <w:rFonts w:asciiTheme="minorEastAsia" w:eastAsiaTheme="minorEastAsia" w:hAnsiTheme="minorEastAsia" w:cs="Courier New" w:hint="eastAsia"/>
                <w:sz w:val="24"/>
                <w:szCs w:val="24"/>
                <w:lang w:val="en-US"/>
              </w:rPr>
              <w:t>及环境复原</w:t>
            </w:r>
            <w:r w:rsidRPr="00EE1395">
              <w:rPr>
                <w:rFonts w:asciiTheme="minorEastAsia" w:eastAsiaTheme="minorEastAsia" w:hAnsiTheme="minorEastAsia" w:cs="Courier New" w:hint="eastAsia"/>
                <w:sz w:val="24"/>
                <w:szCs w:val="24"/>
              </w:rPr>
              <w:t>，新投影机</w:t>
            </w:r>
            <w:r w:rsidRPr="00EE1395">
              <w:rPr>
                <w:rFonts w:asciiTheme="minorEastAsia" w:eastAsiaTheme="minorEastAsia" w:hAnsiTheme="minorEastAsia" w:cs="Courier New" w:hint="eastAsia"/>
                <w:sz w:val="24"/>
                <w:szCs w:val="24"/>
                <w:lang w:val="en-US"/>
              </w:rPr>
              <w:t>与教室其他</w:t>
            </w:r>
            <w:r w:rsidRPr="00EE1395">
              <w:rPr>
                <w:rFonts w:asciiTheme="minorEastAsia" w:eastAsiaTheme="minorEastAsia" w:hAnsiTheme="minorEastAsia" w:cs="Courier New" w:hint="eastAsia"/>
                <w:sz w:val="24"/>
                <w:szCs w:val="24"/>
              </w:rPr>
              <w:t>设备</w:t>
            </w:r>
            <w:r w:rsidRPr="00EE1395">
              <w:rPr>
                <w:rFonts w:asciiTheme="minorEastAsia" w:eastAsiaTheme="minorEastAsia" w:hAnsiTheme="minorEastAsia" w:cs="Courier New" w:hint="eastAsia"/>
                <w:sz w:val="24"/>
                <w:szCs w:val="24"/>
                <w:lang w:val="en-US"/>
              </w:rPr>
              <w:t>的</w:t>
            </w:r>
            <w:r w:rsidRPr="00EE1395">
              <w:rPr>
                <w:rFonts w:asciiTheme="minorEastAsia" w:eastAsiaTheme="minorEastAsia" w:hAnsiTheme="minorEastAsia" w:cs="Courier New" w:hint="eastAsia"/>
                <w:sz w:val="24"/>
                <w:szCs w:val="24"/>
              </w:rPr>
              <w:t>整合，</w:t>
            </w:r>
            <w:r w:rsidRPr="00EE1395">
              <w:rPr>
                <w:rFonts w:asciiTheme="minorEastAsia" w:eastAsiaTheme="minorEastAsia" w:hAnsiTheme="minorEastAsia" w:cs="Courier New" w:hint="eastAsia"/>
                <w:sz w:val="24"/>
                <w:szCs w:val="24"/>
                <w:lang w:val="en-US"/>
              </w:rPr>
              <w:t>铺设新的HDMI线缆、电源线、控制线、网线及</w:t>
            </w:r>
            <w:r w:rsidRPr="00EE1395">
              <w:rPr>
                <w:rFonts w:asciiTheme="minorEastAsia" w:eastAsiaTheme="minorEastAsia" w:hAnsiTheme="minorEastAsia" w:cs="Courier New" w:hint="eastAsia"/>
                <w:sz w:val="24"/>
                <w:szCs w:val="24"/>
              </w:rPr>
              <w:t>教学需要的信号切换设备，</w:t>
            </w:r>
            <w:r w:rsidRPr="00EE1395">
              <w:rPr>
                <w:rFonts w:asciiTheme="minorEastAsia" w:eastAsiaTheme="minorEastAsia" w:hAnsiTheme="minorEastAsia" w:cs="Courier New" w:hint="eastAsia"/>
                <w:sz w:val="24"/>
                <w:szCs w:val="24"/>
                <w:lang w:val="en-US"/>
              </w:rPr>
              <w:t>按采购人的要求暗埋铺设线缆</w:t>
            </w:r>
          </w:p>
        </w:tc>
        <w:tc>
          <w:tcPr>
            <w:tcW w:w="331" w:type="pct"/>
            <w:vAlign w:val="center"/>
          </w:tcPr>
          <w:p w:rsidR="00F817A6" w:rsidRPr="00EE1395" w:rsidRDefault="00B944F3">
            <w:pPr>
              <w:snapToGrid w:val="0"/>
              <w:jc w:val="center"/>
              <w:rPr>
                <w:rFonts w:asciiTheme="minorEastAsia" w:eastAsiaTheme="minorEastAsia" w:hAnsiTheme="minorEastAsia"/>
                <w:sz w:val="24"/>
                <w:szCs w:val="24"/>
              </w:rPr>
            </w:pPr>
            <w:r w:rsidRPr="00EE1395">
              <w:rPr>
                <w:rFonts w:asciiTheme="minorEastAsia" w:eastAsiaTheme="minorEastAsia" w:hAnsiTheme="minorEastAsia" w:hint="eastAsia"/>
                <w:kern w:val="0"/>
                <w:sz w:val="24"/>
                <w:szCs w:val="24"/>
              </w:rPr>
              <w:lastRenderedPageBreak/>
              <w:t>台</w:t>
            </w:r>
          </w:p>
        </w:tc>
        <w:tc>
          <w:tcPr>
            <w:tcW w:w="354" w:type="pct"/>
            <w:vAlign w:val="center"/>
          </w:tcPr>
          <w:p w:rsidR="00F817A6" w:rsidRPr="00EE1395" w:rsidRDefault="00B944F3">
            <w:pPr>
              <w:snapToGrid w:val="0"/>
              <w:jc w:val="center"/>
              <w:rPr>
                <w:rFonts w:asciiTheme="minorEastAsia" w:eastAsiaTheme="minorEastAsia" w:hAnsiTheme="minorEastAsia"/>
                <w:sz w:val="24"/>
                <w:szCs w:val="24"/>
              </w:rPr>
            </w:pPr>
            <w:r w:rsidRPr="00EE1395">
              <w:rPr>
                <w:rFonts w:asciiTheme="minorEastAsia" w:eastAsiaTheme="minorEastAsia" w:hAnsiTheme="minorEastAsia" w:hint="eastAsia"/>
                <w:kern w:val="0"/>
                <w:sz w:val="24"/>
                <w:szCs w:val="24"/>
              </w:rPr>
              <w:t>3</w:t>
            </w:r>
          </w:p>
        </w:tc>
        <w:tc>
          <w:tcPr>
            <w:tcW w:w="763" w:type="pct"/>
            <w:vAlign w:val="center"/>
          </w:tcPr>
          <w:p w:rsidR="00F817A6" w:rsidRPr="00EE1395" w:rsidRDefault="00B944F3">
            <w:pPr>
              <w:jc w:val="center"/>
              <w:rPr>
                <w:rFonts w:asciiTheme="minorEastAsia" w:eastAsiaTheme="minorEastAsia" w:hAnsiTheme="minorEastAsia"/>
                <w:sz w:val="24"/>
                <w:szCs w:val="24"/>
              </w:rPr>
            </w:pPr>
            <w:r w:rsidRPr="00EE1395">
              <w:rPr>
                <w:rFonts w:asciiTheme="minorEastAsia" w:eastAsiaTheme="minorEastAsia" w:hAnsiTheme="minorEastAsia" w:hint="eastAsia"/>
                <w:sz w:val="24"/>
                <w:szCs w:val="24"/>
              </w:rPr>
              <w:t>是</w:t>
            </w:r>
          </w:p>
        </w:tc>
      </w:tr>
      <w:tr w:rsidR="00EE1395" w:rsidRPr="00EE1395">
        <w:trPr>
          <w:jc w:val="center"/>
        </w:trPr>
        <w:tc>
          <w:tcPr>
            <w:tcW w:w="380" w:type="pct"/>
            <w:vAlign w:val="center"/>
          </w:tcPr>
          <w:p w:rsidR="00F817A6" w:rsidRPr="00EE1395" w:rsidRDefault="00B944F3">
            <w:pPr>
              <w:jc w:val="center"/>
              <w:rPr>
                <w:rFonts w:asciiTheme="minorEastAsia" w:eastAsiaTheme="minorEastAsia" w:hAnsiTheme="minorEastAsia"/>
                <w:sz w:val="24"/>
                <w:szCs w:val="24"/>
              </w:rPr>
            </w:pPr>
            <w:r w:rsidRPr="00EE1395">
              <w:rPr>
                <w:rFonts w:asciiTheme="minorEastAsia" w:eastAsiaTheme="minorEastAsia" w:hAnsiTheme="minorEastAsia" w:hint="eastAsia"/>
                <w:sz w:val="24"/>
                <w:szCs w:val="24"/>
              </w:rPr>
              <w:lastRenderedPageBreak/>
              <w:t>4</w:t>
            </w:r>
          </w:p>
        </w:tc>
        <w:tc>
          <w:tcPr>
            <w:tcW w:w="579" w:type="pct"/>
            <w:vAlign w:val="center"/>
          </w:tcPr>
          <w:p w:rsidR="00F817A6" w:rsidRPr="00EE1395" w:rsidRDefault="00B944F3">
            <w:pPr>
              <w:snapToGrid w:val="0"/>
              <w:rPr>
                <w:rFonts w:asciiTheme="minorEastAsia" w:eastAsiaTheme="minorEastAsia" w:hAnsiTheme="minorEastAsia"/>
                <w:b/>
                <w:bCs/>
                <w:kern w:val="0"/>
                <w:sz w:val="24"/>
                <w:szCs w:val="24"/>
              </w:rPr>
            </w:pPr>
            <w:r w:rsidRPr="00EE1395">
              <w:rPr>
                <w:rFonts w:asciiTheme="minorEastAsia" w:eastAsiaTheme="minorEastAsia" w:hAnsiTheme="minorEastAsia" w:hint="eastAsia"/>
                <w:b/>
                <w:bCs/>
                <w:kern w:val="0"/>
                <w:sz w:val="24"/>
                <w:szCs w:val="24"/>
              </w:rPr>
              <w:t>融合器</w:t>
            </w:r>
          </w:p>
        </w:tc>
        <w:tc>
          <w:tcPr>
            <w:tcW w:w="2594" w:type="pct"/>
            <w:vAlign w:val="center"/>
          </w:tcPr>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●1、单台设备支持≥2路高清信号输入，≥3路高清信号输出。</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2、</w:t>
            </w:r>
            <w:proofErr w:type="gramStart"/>
            <w:r w:rsidRPr="00EE1395">
              <w:rPr>
                <w:rFonts w:asciiTheme="minorEastAsia" w:eastAsiaTheme="minorEastAsia" w:hAnsiTheme="minorEastAsia" w:cs="Courier New" w:hint="eastAsia"/>
                <w:sz w:val="24"/>
                <w:szCs w:val="24"/>
              </w:rPr>
              <w:t>电信级</w:t>
            </w:r>
            <w:proofErr w:type="gramEnd"/>
            <w:r w:rsidRPr="00EE1395">
              <w:rPr>
                <w:rFonts w:asciiTheme="minorEastAsia" w:eastAsiaTheme="minorEastAsia" w:hAnsiTheme="minorEastAsia" w:cs="Courier New" w:hint="eastAsia"/>
                <w:sz w:val="24"/>
                <w:szCs w:val="24"/>
              </w:rPr>
              <w:t>的背板交换架构，背板为每路高清信号单独提供≥6.25Gbps串行带宽，单输入板≥25Gbps带宽，单输出板≥50Gbps带宽，背板总带宽≥2T。</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3、平均故障时间间隔（MTBF）≥100000小时，保证设备正常稳定运行。</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lang w:val="en-US"/>
              </w:rPr>
              <w:t>4、</w:t>
            </w:r>
            <w:r w:rsidRPr="00EE1395">
              <w:rPr>
                <w:rFonts w:asciiTheme="minorEastAsia" w:eastAsiaTheme="minorEastAsia" w:hAnsiTheme="minorEastAsia" w:cs="Courier New" w:hint="eastAsia"/>
                <w:sz w:val="24"/>
                <w:szCs w:val="24"/>
              </w:rPr>
              <w:t>单卡支持≥2路HDMI2.0及≥2路DP1.2 4K@60Hz信号源输入，具有输入备份功能，单接口支持≥3840x2160@60Hz/7680x2160信号处理，支持HDCP2.2；单卡支持≥2路DP 4K@30Hz信号同时具有VESA 3D 信号输入，支持 HDMI1.4、HDbaseT 4K@30Hz信号输入。</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lang w:val="en-US"/>
              </w:rPr>
              <w:t>5</w:t>
            </w:r>
            <w:r w:rsidRPr="00EE1395">
              <w:rPr>
                <w:rFonts w:asciiTheme="minorEastAsia" w:eastAsiaTheme="minorEastAsia" w:hAnsiTheme="minorEastAsia" w:cs="Courier New" w:hint="eastAsia"/>
                <w:sz w:val="24"/>
                <w:szCs w:val="24"/>
              </w:rPr>
              <w:t>、输出画面支持4K信号与4K信号以及4K信号与普通HD、SD信号混合拼接、 叠加、跨屏、缩放、分割。</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lang w:val="en-US"/>
              </w:rPr>
              <w:t>6</w:t>
            </w:r>
            <w:r w:rsidRPr="00EE1395">
              <w:rPr>
                <w:rFonts w:asciiTheme="minorEastAsia" w:eastAsiaTheme="minorEastAsia" w:hAnsiTheme="minorEastAsia" w:cs="Courier New" w:hint="eastAsia"/>
                <w:sz w:val="24"/>
                <w:szCs w:val="24"/>
              </w:rPr>
              <w:t>、支持Genlock系统全同步、非同步和内部源同步3种模式；具有单独板卡支持VESA 3D、 BNC 3D 信号输入输出。支持Nvidia 3D Vision、DLP Link、 IR主动立体。具有支持倍频立体，主动立体，多视角立体处理的3D同步卡。</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lang w:val="en-US"/>
              </w:rPr>
              <w:t>7</w:t>
            </w:r>
            <w:r w:rsidRPr="00EE1395">
              <w:rPr>
                <w:rFonts w:asciiTheme="minorEastAsia" w:eastAsiaTheme="minorEastAsia" w:hAnsiTheme="minorEastAsia" w:cs="Courier New" w:hint="eastAsia"/>
                <w:sz w:val="24"/>
                <w:szCs w:val="24"/>
              </w:rPr>
              <w:t>、输入输出延低于2帧，最低支持1帧的延迟。</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lang w:val="en-US"/>
              </w:rPr>
              <w:t>8、</w:t>
            </w:r>
            <w:r w:rsidRPr="00EE1395">
              <w:rPr>
                <w:rFonts w:asciiTheme="minorEastAsia" w:eastAsiaTheme="minorEastAsia" w:hAnsiTheme="minorEastAsia" w:cs="Courier New" w:hint="eastAsia"/>
                <w:sz w:val="24"/>
                <w:szCs w:val="24"/>
              </w:rPr>
              <w:t>提供专业的黑电平补偿功能，可调节融合带、非融合带和漏光带的黑位电平；漏光带宽度大小可调整。</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lang w:val="en-US"/>
              </w:rPr>
              <w:t>9、</w:t>
            </w:r>
            <w:r w:rsidRPr="00EE1395">
              <w:rPr>
                <w:rFonts w:asciiTheme="minorEastAsia" w:eastAsiaTheme="minorEastAsia" w:hAnsiTheme="minorEastAsia" w:cs="Courier New" w:hint="eastAsia"/>
                <w:sz w:val="24"/>
                <w:szCs w:val="24"/>
              </w:rPr>
              <w:t>提供RGB完全可编程Alpha、Gamma、P过渡曲线设置；提供纯白，非纯白模式和暗场模式调整，支持多段多色的融合羽化，支持四边融合。</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1</w:t>
            </w:r>
            <w:r w:rsidRPr="00EE1395">
              <w:rPr>
                <w:rFonts w:asciiTheme="minorEastAsia" w:eastAsiaTheme="minorEastAsia" w:hAnsiTheme="minorEastAsia" w:cs="Courier New" w:hint="eastAsia"/>
                <w:sz w:val="24"/>
                <w:szCs w:val="24"/>
                <w:lang w:val="en-US"/>
              </w:rPr>
              <w:t>0、</w:t>
            </w:r>
            <w:r w:rsidRPr="00EE1395">
              <w:rPr>
                <w:rFonts w:asciiTheme="minorEastAsia" w:eastAsiaTheme="minorEastAsia" w:hAnsiTheme="minorEastAsia" w:cs="Courier New" w:hint="eastAsia"/>
                <w:sz w:val="24"/>
                <w:szCs w:val="24"/>
              </w:rPr>
              <w:t>输出通道支持色差校正，支持纯白和RGB多阶色差校正。</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1</w:t>
            </w:r>
            <w:r w:rsidRPr="00EE1395">
              <w:rPr>
                <w:rFonts w:asciiTheme="minorEastAsia" w:eastAsiaTheme="minorEastAsia" w:hAnsiTheme="minorEastAsia" w:cs="Courier New" w:hint="eastAsia"/>
                <w:sz w:val="24"/>
                <w:szCs w:val="24"/>
                <w:lang w:val="en-US"/>
              </w:rPr>
              <w:t>1</w:t>
            </w:r>
            <w:r w:rsidRPr="00EE1395">
              <w:rPr>
                <w:rFonts w:asciiTheme="minorEastAsia" w:eastAsiaTheme="minorEastAsia" w:hAnsiTheme="minorEastAsia" w:cs="Courier New" w:hint="eastAsia"/>
                <w:sz w:val="24"/>
                <w:szCs w:val="24"/>
              </w:rPr>
              <w:t>、融合带宽度大小为0-2048之间任意数值，支持分辨率1024x768@60Hz到4K@60Hz（4096x2400@60Hz，3840x2160@60Hz 或3840x2400@60Hz）和1024x768@120Hz/1920x1200@120Hz到4K@120Hz图像几何校正、边缘融合。</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●1</w:t>
            </w:r>
            <w:r w:rsidRPr="00EE1395">
              <w:rPr>
                <w:rFonts w:asciiTheme="minorEastAsia" w:eastAsiaTheme="minorEastAsia" w:hAnsiTheme="minorEastAsia" w:cs="Courier New" w:hint="eastAsia"/>
                <w:sz w:val="24"/>
                <w:szCs w:val="24"/>
                <w:lang w:val="en-US"/>
              </w:rPr>
              <w:t>2</w:t>
            </w:r>
            <w:r w:rsidRPr="00EE1395">
              <w:rPr>
                <w:rFonts w:asciiTheme="minorEastAsia" w:eastAsiaTheme="minorEastAsia" w:hAnsiTheme="minorEastAsia" w:cs="Courier New" w:hint="eastAsia"/>
                <w:sz w:val="24"/>
                <w:szCs w:val="24"/>
              </w:rPr>
              <w:t>、输入输出接口分辨率可自定义为非标准分辨率；支持在线修改EDID，无需第三方工具；支持输入输出图像裁剪，实现图像切边、局部放大等功能。</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lang w:val="en-US"/>
              </w:rPr>
              <w:t>13</w:t>
            </w:r>
            <w:r w:rsidRPr="00EE1395">
              <w:rPr>
                <w:rFonts w:asciiTheme="minorEastAsia" w:eastAsiaTheme="minorEastAsia" w:hAnsiTheme="minorEastAsia" w:cs="Courier New" w:hint="eastAsia"/>
                <w:sz w:val="24"/>
                <w:szCs w:val="24"/>
              </w:rPr>
              <w:t>、PC客户端软件支持Windows、Linux、麒麟</w:t>
            </w:r>
            <w:r w:rsidRPr="00EE1395">
              <w:rPr>
                <w:rFonts w:asciiTheme="minorEastAsia" w:eastAsiaTheme="minorEastAsia" w:hAnsiTheme="minorEastAsia" w:cs="Courier New" w:hint="eastAsia"/>
                <w:sz w:val="24"/>
                <w:szCs w:val="24"/>
              </w:rPr>
              <w:lastRenderedPageBreak/>
              <w:t>KylinOS。</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lang w:val="en-US"/>
              </w:rPr>
              <w:t>14</w:t>
            </w:r>
            <w:r w:rsidRPr="00EE1395">
              <w:rPr>
                <w:rFonts w:asciiTheme="minorEastAsia" w:eastAsiaTheme="minorEastAsia" w:hAnsiTheme="minorEastAsia" w:cs="Courier New" w:hint="eastAsia"/>
                <w:sz w:val="24"/>
                <w:szCs w:val="24"/>
              </w:rPr>
              <w:t>、负责原系统所有设备和融合器的调试融合工作，做到统一管控使用。</w:t>
            </w:r>
          </w:p>
        </w:tc>
        <w:tc>
          <w:tcPr>
            <w:tcW w:w="331" w:type="pct"/>
            <w:vAlign w:val="center"/>
          </w:tcPr>
          <w:p w:rsidR="00F817A6" w:rsidRPr="00EE1395" w:rsidRDefault="00B944F3">
            <w:pPr>
              <w:snapToGrid w:val="0"/>
              <w:jc w:val="center"/>
              <w:rPr>
                <w:rFonts w:asciiTheme="minorEastAsia" w:eastAsiaTheme="minorEastAsia" w:hAnsiTheme="minorEastAsia"/>
                <w:sz w:val="24"/>
                <w:szCs w:val="24"/>
              </w:rPr>
            </w:pPr>
            <w:r w:rsidRPr="00EE1395">
              <w:rPr>
                <w:rFonts w:asciiTheme="minorEastAsia" w:eastAsiaTheme="minorEastAsia" w:hAnsiTheme="minorEastAsia" w:hint="eastAsia"/>
                <w:sz w:val="24"/>
                <w:szCs w:val="24"/>
              </w:rPr>
              <w:lastRenderedPageBreak/>
              <w:t>台</w:t>
            </w:r>
          </w:p>
        </w:tc>
        <w:tc>
          <w:tcPr>
            <w:tcW w:w="354" w:type="pct"/>
            <w:vAlign w:val="center"/>
          </w:tcPr>
          <w:p w:rsidR="00F817A6" w:rsidRPr="00EE1395" w:rsidRDefault="00B944F3">
            <w:pPr>
              <w:snapToGrid w:val="0"/>
              <w:jc w:val="center"/>
              <w:rPr>
                <w:rFonts w:asciiTheme="minorEastAsia" w:eastAsiaTheme="minorEastAsia" w:hAnsiTheme="minorEastAsia"/>
                <w:sz w:val="24"/>
                <w:szCs w:val="24"/>
              </w:rPr>
            </w:pPr>
            <w:r w:rsidRPr="00EE1395">
              <w:rPr>
                <w:rFonts w:asciiTheme="minorEastAsia" w:eastAsiaTheme="minorEastAsia" w:hAnsiTheme="minorEastAsia" w:hint="eastAsia"/>
                <w:sz w:val="24"/>
                <w:szCs w:val="24"/>
              </w:rPr>
              <w:t>1</w:t>
            </w:r>
          </w:p>
        </w:tc>
        <w:tc>
          <w:tcPr>
            <w:tcW w:w="763" w:type="pct"/>
            <w:vAlign w:val="center"/>
          </w:tcPr>
          <w:p w:rsidR="00F817A6" w:rsidRPr="00EE1395" w:rsidRDefault="00B944F3">
            <w:pPr>
              <w:jc w:val="center"/>
              <w:rPr>
                <w:rFonts w:asciiTheme="minorEastAsia" w:eastAsiaTheme="minorEastAsia" w:hAnsiTheme="minorEastAsia"/>
                <w:sz w:val="24"/>
                <w:szCs w:val="24"/>
              </w:rPr>
            </w:pPr>
            <w:r w:rsidRPr="00EE1395">
              <w:rPr>
                <w:rFonts w:asciiTheme="minorEastAsia" w:eastAsiaTheme="minorEastAsia" w:hAnsiTheme="minorEastAsia" w:hint="eastAsia"/>
                <w:sz w:val="24"/>
                <w:szCs w:val="24"/>
              </w:rPr>
              <w:t>否</w:t>
            </w:r>
          </w:p>
        </w:tc>
      </w:tr>
      <w:tr w:rsidR="00EE1395" w:rsidRPr="00EE1395">
        <w:trPr>
          <w:jc w:val="center"/>
        </w:trPr>
        <w:tc>
          <w:tcPr>
            <w:tcW w:w="380" w:type="pct"/>
            <w:vAlign w:val="center"/>
          </w:tcPr>
          <w:p w:rsidR="00F817A6" w:rsidRPr="00EE1395" w:rsidRDefault="00B944F3">
            <w:pPr>
              <w:jc w:val="center"/>
              <w:rPr>
                <w:rFonts w:asciiTheme="minorEastAsia" w:eastAsiaTheme="minorEastAsia" w:hAnsiTheme="minorEastAsia"/>
                <w:sz w:val="24"/>
                <w:szCs w:val="24"/>
              </w:rPr>
            </w:pPr>
            <w:r w:rsidRPr="00EE1395">
              <w:rPr>
                <w:rFonts w:asciiTheme="minorEastAsia" w:eastAsiaTheme="minorEastAsia" w:hAnsiTheme="minorEastAsia" w:hint="eastAsia"/>
                <w:sz w:val="24"/>
                <w:szCs w:val="24"/>
              </w:rPr>
              <w:lastRenderedPageBreak/>
              <w:t>5</w:t>
            </w:r>
          </w:p>
        </w:tc>
        <w:tc>
          <w:tcPr>
            <w:tcW w:w="579" w:type="pct"/>
            <w:vAlign w:val="center"/>
          </w:tcPr>
          <w:p w:rsidR="00F817A6" w:rsidRPr="00EE1395" w:rsidRDefault="00B944F3">
            <w:pPr>
              <w:snapToGrid w:val="0"/>
              <w:rPr>
                <w:rFonts w:asciiTheme="minorEastAsia" w:eastAsiaTheme="minorEastAsia" w:hAnsiTheme="minorEastAsia"/>
                <w:kern w:val="0"/>
                <w:sz w:val="24"/>
                <w:szCs w:val="24"/>
              </w:rPr>
            </w:pPr>
            <w:r w:rsidRPr="00EE1395">
              <w:rPr>
                <w:rFonts w:asciiTheme="minorEastAsia" w:eastAsiaTheme="minorEastAsia" w:hAnsiTheme="minorEastAsia" w:hint="eastAsia"/>
                <w:kern w:val="0"/>
                <w:sz w:val="24"/>
                <w:szCs w:val="24"/>
              </w:rPr>
              <w:t>120英寸投影幕</w:t>
            </w:r>
          </w:p>
        </w:tc>
        <w:tc>
          <w:tcPr>
            <w:tcW w:w="2594" w:type="pct"/>
            <w:vAlign w:val="center"/>
          </w:tcPr>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1、对角线尺寸：120英寸，参考画面尺寸≥2.58m*1.6m，幕布比例16:10，电动遥控升降，管状电机，</w:t>
            </w:r>
            <w:proofErr w:type="gramStart"/>
            <w:r w:rsidRPr="00EE1395">
              <w:rPr>
                <w:rFonts w:asciiTheme="minorEastAsia" w:eastAsiaTheme="minorEastAsia" w:hAnsiTheme="minorEastAsia" w:cs="Courier New" w:hint="eastAsia"/>
                <w:sz w:val="24"/>
                <w:szCs w:val="24"/>
              </w:rPr>
              <w:t>白塑材质</w:t>
            </w:r>
            <w:proofErr w:type="gramEnd"/>
            <w:r w:rsidRPr="00EE1395">
              <w:rPr>
                <w:rFonts w:asciiTheme="minorEastAsia" w:eastAsiaTheme="minorEastAsia" w:hAnsiTheme="minorEastAsia" w:cs="Courier New" w:hint="eastAsia"/>
                <w:sz w:val="24"/>
                <w:szCs w:val="24"/>
              </w:rPr>
              <w:t>，环保幕面。</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2、含电线、线槽、旧设备拆除，投影幕安装调试，所有教学需要的调试工作及所有所需要辅料及所有信号切换设备</w:t>
            </w:r>
          </w:p>
        </w:tc>
        <w:tc>
          <w:tcPr>
            <w:tcW w:w="331" w:type="pct"/>
            <w:vAlign w:val="center"/>
          </w:tcPr>
          <w:p w:rsidR="00F817A6" w:rsidRPr="00EE1395" w:rsidRDefault="00B944F3">
            <w:pPr>
              <w:snapToGrid w:val="0"/>
              <w:jc w:val="center"/>
              <w:rPr>
                <w:rFonts w:asciiTheme="minorEastAsia" w:eastAsiaTheme="minorEastAsia" w:hAnsiTheme="minorEastAsia"/>
                <w:sz w:val="24"/>
                <w:szCs w:val="24"/>
              </w:rPr>
            </w:pPr>
            <w:r w:rsidRPr="00EE1395">
              <w:rPr>
                <w:rFonts w:asciiTheme="minorEastAsia" w:eastAsiaTheme="minorEastAsia" w:hAnsiTheme="minorEastAsia" w:hint="eastAsia"/>
                <w:kern w:val="0"/>
                <w:sz w:val="24"/>
                <w:szCs w:val="24"/>
              </w:rPr>
              <w:t>张</w:t>
            </w:r>
          </w:p>
        </w:tc>
        <w:tc>
          <w:tcPr>
            <w:tcW w:w="354" w:type="pct"/>
            <w:vAlign w:val="center"/>
          </w:tcPr>
          <w:p w:rsidR="00F817A6" w:rsidRPr="00EE1395" w:rsidRDefault="00B944F3">
            <w:pPr>
              <w:snapToGrid w:val="0"/>
              <w:jc w:val="center"/>
              <w:rPr>
                <w:rFonts w:asciiTheme="minorEastAsia" w:eastAsiaTheme="minorEastAsia" w:hAnsiTheme="minorEastAsia"/>
                <w:sz w:val="24"/>
                <w:szCs w:val="24"/>
              </w:rPr>
            </w:pPr>
            <w:r w:rsidRPr="00EE1395">
              <w:rPr>
                <w:rFonts w:asciiTheme="minorEastAsia" w:eastAsiaTheme="minorEastAsia" w:hAnsiTheme="minorEastAsia" w:hint="eastAsia"/>
                <w:kern w:val="0"/>
                <w:sz w:val="24"/>
                <w:szCs w:val="24"/>
              </w:rPr>
              <w:t>5</w:t>
            </w:r>
          </w:p>
        </w:tc>
        <w:tc>
          <w:tcPr>
            <w:tcW w:w="763" w:type="pct"/>
            <w:vAlign w:val="center"/>
          </w:tcPr>
          <w:p w:rsidR="00F817A6" w:rsidRPr="00EE1395" w:rsidRDefault="00B944F3">
            <w:pPr>
              <w:jc w:val="center"/>
              <w:rPr>
                <w:rFonts w:asciiTheme="minorEastAsia" w:eastAsiaTheme="minorEastAsia" w:hAnsiTheme="minorEastAsia"/>
                <w:sz w:val="24"/>
                <w:szCs w:val="24"/>
              </w:rPr>
            </w:pPr>
            <w:r w:rsidRPr="00EE1395">
              <w:rPr>
                <w:rFonts w:asciiTheme="minorEastAsia" w:eastAsiaTheme="minorEastAsia" w:hAnsiTheme="minorEastAsia" w:hint="eastAsia"/>
                <w:sz w:val="24"/>
                <w:szCs w:val="24"/>
              </w:rPr>
              <w:t>否</w:t>
            </w:r>
          </w:p>
        </w:tc>
      </w:tr>
      <w:tr w:rsidR="00EE1395" w:rsidRPr="00EE1395">
        <w:trPr>
          <w:jc w:val="center"/>
        </w:trPr>
        <w:tc>
          <w:tcPr>
            <w:tcW w:w="380" w:type="pct"/>
            <w:vAlign w:val="center"/>
          </w:tcPr>
          <w:p w:rsidR="00F817A6" w:rsidRPr="00EE1395" w:rsidRDefault="00B944F3">
            <w:pPr>
              <w:jc w:val="center"/>
              <w:rPr>
                <w:rFonts w:asciiTheme="minorEastAsia" w:eastAsiaTheme="minorEastAsia" w:hAnsiTheme="minorEastAsia"/>
                <w:sz w:val="24"/>
                <w:szCs w:val="24"/>
              </w:rPr>
            </w:pPr>
            <w:r w:rsidRPr="00EE1395">
              <w:rPr>
                <w:rFonts w:asciiTheme="minorEastAsia" w:eastAsiaTheme="minorEastAsia" w:hAnsiTheme="minorEastAsia" w:hint="eastAsia"/>
                <w:sz w:val="24"/>
                <w:szCs w:val="24"/>
              </w:rPr>
              <w:t>6</w:t>
            </w:r>
          </w:p>
        </w:tc>
        <w:tc>
          <w:tcPr>
            <w:tcW w:w="579" w:type="pct"/>
            <w:vAlign w:val="center"/>
          </w:tcPr>
          <w:p w:rsidR="00F817A6" w:rsidRPr="00EE1395" w:rsidRDefault="00B944F3">
            <w:pPr>
              <w:snapToGrid w:val="0"/>
              <w:rPr>
                <w:rFonts w:asciiTheme="minorEastAsia" w:eastAsiaTheme="minorEastAsia" w:hAnsiTheme="minorEastAsia"/>
                <w:kern w:val="0"/>
                <w:sz w:val="24"/>
                <w:szCs w:val="24"/>
              </w:rPr>
            </w:pPr>
            <w:r w:rsidRPr="00EE1395">
              <w:rPr>
                <w:rFonts w:asciiTheme="minorEastAsia" w:eastAsiaTheme="minorEastAsia" w:hAnsiTheme="minorEastAsia" w:hint="eastAsia"/>
                <w:kern w:val="0"/>
                <w:sz w:val="24"/>
                <w:szCs w:val="24"/>
              </w:rPr>
              <w:t>150英寸投影幕</w:t>
            </w:r>
          </w:p>
        </w:tc>
        <w:tc>
          <w:tcPr>
            <w:tcW w:w="2594" w:type="pct"/>
            <w:vAlign w:val="center"/>
          </w:tcPr>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1、对角线尺寸：150英寸，参考画面尺寸≥3.22m*2m，幕布比例16:10，电动遥控升降，管状电机，</w:t>
            </w:r>
            <w:proofErr w:type="gramStart"/>
            <w:r w:rsidRPr="00EE1395">
              <w:rPr>
                <w:rFonts w:asciiTheme="minorEastAsia" w:eastAsiaTheme="minorEastAsia" w:hAnsiTheme="minorEastAsia" w:cs="Courier New" w:hint="eastAsia"/>
                <w:sz w:val="24"/>
                <w:szCs w:val="24"/>
              </w:rPr>
              <w:t>白塑材质</w:t>
            </w:r>
            <w:proofErr w:type="gramEnd"/>
            <w:r w:rsidRPr="00EE1395">
              <w:rPr>
                <w:rFonts w:asciiTheme="minorEastAsia" w:eastAsiaTheme="minorEastAsia" w:hAnsiTheme="minorEastAsia" w:cs="Courier New" w:hint="eastAsia"/>
                <w:sz w:val="24"/>
                <w:szCs w:val="24"/>
              </w:rPr>
              <w:t>，环保幕面。</w:t>
            </w:r>
          </w:p>
          <w:p w:rsidR="00F817A6" w:rsidRPr="00EE1395" w:rsidRDefault="00B944F3">
            <w:pPr>
              <w:pStyle w:val="a6"/>
              <w:snapToGrid w:val="0"/>
              <w:rPr>
                <w:rFonts w:asciiTheme="minorEastAsia" w:eastAsiaTheme="minorEastAsia" w:hAnsiTheme="minorEastAsia"/>
                <w:sz w:val="24"/>
                <w:szCs w:val="24"/>
              </w:rPr>
            </w:pPr>
            <w:r w:rsidRPr="00EE1395">
              <w:rPr>
                <w:rFonts w:asciiTheme="minorEastAsia" w:eastAsiaTheme="minorEastAsia" w:hAnsiTheme="minorEastAsia" w:cs="Courier New" w:hint="eastAsia"/>
                <w:sz w:val="24"/>
                <w:szCs w:val="24"/>
              </w:rPr>
              <w:t>2、含电线、线槽、旧设备拆除，投影幕安装调试，所有教学需要的调试工作及所有所需要辅料及所有信号切换设备</w:t>
            </w:r>
          </w:p>
        </w:tc>
        <w:tc>
          <w:tcPr>
            <w:tcW w:w="331" w:type="pct"/>
            <w:vAlign w:val="center"/>
          </w:tcPr>
          <w:p w:rsidR="00F817A6" w:rsidRPr="00EE1395" w:rsidRDefault="00B944F3">
            <w:pPr>
              <w:snapToGrid w:val="0"/>
              <w:jc w:val="center"/>
              <w:rPr>
                <w:rFonts w:asciiTheme="minorEastAsia" w:eastAsiaTheme="minorEastAsia" w:hAnsiTheme="minorEastAsia"/>
                <w:sz w:val="24"/>
                <w:szCs w:val="24"/>
              </w:rPr>
            </w:pPr>
            <w:r w:rsidRPr="00EE1395">
              <w:rPr>
                <w:rFonts w:asciiTheme="minorEastAsia" w:eastAsiaTheme="minorEastAsia" w:hAnsiTheme="minorEastAsia" w:hint="eastAsia"/>
                <w:kern w:val="0"/>
                <w:sz w:val="24"/>
                <w:szCs w:val="24"/>
              </w:rPr>
              <w:t>张</w:t>
            </w:r>
          </w:p>
        </w:tc>
        <w:tc>
          <w:tcPr>
            <w:tcW w:w="354" w:type="pct"/>
            <w:vAlign w:val="center"/>
          </w:tcPr>
          <w:p w:rsidR="00F817A6" w:rsidRPr="00EE1395" w:rsidRDefault="00B944F3">
            <w:pPr>
              <w:snapToGrid w:val="0"/>
              <w:jc w:val="center"/>
              <w:rPr>
                <w:rFonts w:asciiTheme="minorEastAsia" w:eastAsiaTheme="minorEastAsia" w:hAnsiTheme="minorEastAsia"/>
                <w:sz w:val="24"/>
                <w:szCs w:val="24"/>
              </w:rPr>
            </w:pPr>
            <w:r w:rsidRPr="00EE1395">
              <w:rPr>
                <w:rFonts w:asciiTheme="minorEastAsia" w:eastAsiaTheme="minorEastAsia" w:hAnsiTheme="minorEastAsia" w:hint="eastAsia"/>
                <w:kern w:val="0"/>
                <w:sz w:val="24"/>
                <w:szCs w:val="24"/>
              </w:rPr>
              <w:t>15</w:t>
            </w:r>
          </w:p>
        </w:tc>
        <w:tc>
          <w:tcPr>
            <w:tcW w:w="763" w:type="pct"/>
            <w:vAlign w:val="center"/>
          </w:tcPr>
          <w:p w:rsidR="00F817A6" w:rsidRPr="00EE1395" w:rsidRDefault="00B944F3">
            <w:pPr>
              <w:jc w:val="center"/>
              <w:rPr>
                <w:rFonts w:asciiTheme="minorEastAsia" w:eastAsiaTheme="minorEastAsia" w:hAnsiTheme="minorEastAsia"/>
                <w:sz w:val="24"/>
                <w:szCs w:val="24"/>
              </w:rPr>
            </w:pPr>
            <w:r w:rsidRPr="00EE1395">
              <w:rPr>
                <w:rFonts w:asciiTheme="minorEastAsia" w:eastAsiaTheme="minorEastAsia" w:hAnsiTheme="minorEastAsia" w:hint="eastAsia"/>
                <w:sz w:val="24"/>
                <w:szCs w:val="24"/>
              </w:rPr>
              <w:t>否</w:t>
            </w:r>
          </w:p>
        </w:tc>
      </w:tr>
    </w:tbl>
    <w:bookmarkEnd w:id="7"/>
    <w:p w:rsidR="00F817A6" w:rsidRDefault="00B944F3">
      <w:pPr>
        <w:spacing w:line="360" w:lineRule="auto"/>
        <w:ind w:firstLineChars="200" w:firstLine="480"/>
        <w:outlineLvl w:val="0"/>
        <w:rPr>
          <w:sz w:val="24"/>
        </w:rPr>
      </w:pPr>
      <w:r>
        <w:rPr>
          <w:rFonts w:hint="eastAsia"/>
          <w:sz w:val="24"/>
        </w:rPr>
        <w:t>注：</w:t>
      </w:r>
    </w:p>
    <w:p w:rsidR="00F817A6" w:rsidRDefault="00B944F3">
      <w:pPr>
        <w:spacing w:line="360" w:lineRule="auto"/>
        <w:ind w:firstLineChars="200" w:firstLine="480"/>
        <w:outlineLvl w:val="0"/>
        <w:rPr>
          <w:sz w:val="24"/>
        </w:rPr>
      </w:pPr>
      <w:r>
        <w:rPr>
          <w:rFonts w:hint="eastAsia"/>
          <w:sz w:val="24"/>
        </w:rPr>
        <w:t>加注“▲”号的产品为核心产品（如未明确核心产品，则视为全部产品均为核心产品），任意一种核心产品为同一品牌时，按照第三部分第</w:t>
      </w:r>
      <w:r>
        <w:rPr>
          <w:rFonts w:hint="eastAsia"/>
          <w:sz w:val="24"/>
        </w:rPr>
        <w:t>32.4</w:t>
      </w:r>
      <w:r>
        <w:rPr>
          <w:rFonts w:hint="eastAsia"/>
          <w:sz w:val="24"/>
        </w:rPr>
        <w:t>条款执行。</w:t>
      </w:r>
    </w:p>
    <w:p w:rsidR="00F817A6" w:rsidRDefault="00B944F3">
      <w:pPr>
        <w:spacing w:line="360" w:lineRule="auto"/>
        <w:ind w:firstLineChars="200" w:firstLine="480"/>
        <w:outlineLvl w:val="0"/>
        <w:rPr>
          <w:sz w:val="24"/>
        </w:rPr>
      </w:pPr>
      <w:r>
        <w:rPr>
          <w:rFonts w:hint="eastAsia"/>
          <w:sz w:val="24"/>
        </w:rPr>
        <w:t>加注“■”号的产品属于现行节能产品政府采购强制采购的产品，投标人只能选择符合按照《关于调整优化节能产品、环境标志产品政府采购执行机制的通知》（财库〔</w:t>
      </w:r>
      <w:r>
        <w:rPr>
          <w:rFonts w:hint="eastAsia"/>
          <w:sz w:val="24"/>
        </w:rPr>
        <w:t>2019</w:t>
      </w:r>
      <w:r>
        <w:rPr>
          <w:rFonts w:hint="eastAsia"/>
          <w:sz w:val="24"/>
        </w:rPr>
        <w:t>〕</w:t>
      </w:r>
      <w:r>
        <w:rPr>
          <w:rFonts w:hint="eastAsia"/>
          <w:sz w:val="24"/>
        </w:rPr>
        <w:t>9</w:t>
      </w:r>
      <w:r>
        <w:rPr>
          <w:rFonts w:hint="eastAsia"/>
          <w:sz w:val="24"/>
        </w:rPr>
        <w:t>号）、《关于印发环境标志产品政府采购品目清单的通知》（财库〔</w:t>
      </w:r>
      <w:r>
        <w:rPr>
          <w:rFonts w:hint="eastAsia"/>
          <w:sz w:val="24"/>
        </w:rPr>
        <w:t>2019</w:t>
      </w:r>
      <w:r>
        <w:rPr>
          <w:rFonts w:hint="eastAsia"/>
          <w:sz w:val="24"/>
        </w:rPr>
        <w:t>〕</w:t>
      </w:r>
      <w:r>
        <w:rPr>
          <w:rFonts w:hint="eastAsia"/>
          <w:sz w:val="24"/>
        </w:rPr>
        <w:t>18</w:t>
      </w:r>
      <w:r>
        <w:rPr>
          <w:rFonts w:hint="eastAsia"/>
          <w:sz w:val="24"/>
        </w:rPr>
        <w:t>号）、《关于印发节能产品政府采购品目清单的通知》（财库〔</w:t>
      </w:r>
      <w:r>
        <w:rPr>
          <w:rFonts w:hint="eastAsia"/>
          <w:sz w:val="24"/>
        </w:rPr>
        <w:t>2019</w:t>
      </w:r>
      <w:r>
        <w:rPr>
          <w:rFonts w:hint="eastAsia"/>
          <w:sz w:val="24"/>
        </w:rPr>
        <w:t>〕</w:t>
      </w:r>
      <w:r>
        <w:rPr>
          <w:rFonts w:hint="eastAsia"/>
          <w:sz w:val="24"/>
        </w:rPr>
        <w:t>19</w:t>
      </w:r>
      <w:r>
        <w:rPr>
          <w:rFonts w:hint="eastAsia"/>
          <w:sz w:val="24"/>
        </w:rPr>
        <w:t>号）、《市场监管总局关于发布参与实施政府采购节能产品、环境标志产品认证机构名录的公告》（</w:t>
      </w:r>
      <w:r>
        <w:rPr>
          <w:rFonts w:hint="eastAsia"/>
          <w:sz w:val="24"/>
        </w:rPr>
        <w:t>2019</w:t>
      </w:r>
      <w:r>
        <w:rPr>
          <w:rFonts w:hint="eastAsia"/>
          <w:sz w:val="24"/>
        </w:rPr>
        <w:t>年第</w:t>
      </w:r>
      <w:r>
        <w:rPr>
          <w:rFonts w:hint="eastAsia"/>
          <w:sz w:val="24"/>
        </w:rPr>
        <w:t>16</w:t>
      </w:r>
      <w:r>
        <w:rPr>
          <w:rFonts w:hint="eastAsia"/>
          <w:sz w:val="24"/>
        </w:rPr>
        <w:t>号）等文件要求的强制采购的节能产品进行投标，并提供相关认证证书扫描件，否则不予认定。未加注“■”号的产品均不属于节能产品政府采购强制采购的产品。如供应商对此有异议，请按照招标文件第三部分《投标须知》“</w:t>
      </w:r>
      <w:r>
        <w:rPr>
          <w:rFonts w:hint="eastAsia"/>
          <w:sz w:val="24"/>
        </w:rPr>
        <w:t xml:space="preserve">8. </w:t>
      </w:r>
      <w:r>
        <w:rPr>
          <w:rFonts w:hint="eastAsia"/>
          <w:sz w:val="24"/>
        </w:rPr>
        <w:t>询问与质疑”的相关规定，以书面形式向采购人提出质疑，否则视为认同招标文件中关于节能产品政府采购强制采购产品范围的划定。</w:t>
      </w:r>
    </w:p>
    <w:p w:rsidR="00F817A6" w:rsidRDefault="00B944F3">
      <w:pPr>
        <w:spacing w:line="360" w:lineRule="auto"/>
        <w:ind w:firstLineChars="200" w:firstLine="480"/>
        <w:outlineLvl w:val="0"/>
        <w:rPr>
          <w:sz w:val="24"/>
        </w:rPr>
      </w:pPr>
      <w:r>
        <w:rPr>
          <w:rFonts w:hint="eastAsia"/>
          <w:sz w:val="24"/>
        </w:rPr>
        <w:t>若招标文件提供了图纸或图片，仅供参考，文字表述与图纸或图片不一致时，以文字表述为准。</w:t>
      </w:r>
    </w:p>
    <w:p w:rsidR="00F817A6" w:rsidRDefault="00B944F3">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三</w:t>
      </w:r>
      <w:r>
        <w:rPr>
          <w:color w:val="000000"/>
          <w:sz w:val="24"/>
          <w:szCs w:val="24"/>
        </w:rPr>
        <w:t>、</w:t>
      </w:r>
      <w:r>
        <w:rPr>
          <w:rFonts w:hint="eastAsia"/>
          <w:sz w:val="24"/>
          <w:szCs w:val="24"/>
        </w:rPr>
        <w:t>商务要求</w:t>
      </w:r>
    </w:p>
    <w:p w:rsidR="00F817A6" w:rsidRDefault="00B944F3">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（一）报价要求</w:t>
      </w:r>
    </w:p>
    <w:p w:rsidR="00F817A6" w:rsidRDefault="00B944F3">
      <w:pPr>
        <w:autoSpaceDE w:val="0"/>
        <w:autoSpaceDN w:val="0"/>
        <w:adjustRightInd w:val="0"/>
        <w:spacing w:line="360" w:lineRule="auto"/>
        <w:ind w:firstLineChars="200" w:firstLine="480"/>
        <w:rPr>
          <w:color w:val="000000"/>
          <w:sz w:val="24"/>
        </w:rPr>
      </w:pPr>
      <w:r>
        <w:rPr>
          <w:rFonts w:hint="eastAsia"/>
          <w:color w:val="000000"/>
          <w:sz w:val="24"/>
        </w:rPr>
        <w:t xml:space="preserve">1. </w:t>
      </w:r>
      <w:r>
        <w:rPr>
          <w:rFonts w:hint="eastAsia"/>
          <w:color w:val="000000"/>
          <w:sz w:val="24"/>
        </w:rPr>
        <w:t>投标报价以人民币填列。</w:t>
      </w:r>
    </w:p>
    <w:p w:rsidR="00F817A6" w:rsidRDefault="00B944F3">
      <w:pPr>
        <w:autoSpaceDE w:val="0"/>
        <w:autoSpaceDN w:val="0"/>
        <w:adjustRightInd w:val="0"/>
        <w:spacing w:line="360" w:lineRule="auto"/>
        <w:ind w:firstLineChars="200" w:firstLine="480"/>
        <w:rPr>
          <w:color w:val="000000"/>
          <w:sz w:val="24"/>
        </w:rPr>
      </w:pPr>
      <w:r>
        <w:rPr>
          <w:rFonts w:hint="eastAsia"/>
          <w:color w:val="000000"/>
          <w:sz w:val="24"/>
        </w:rPr>
        <w:lastRenderedPageBreak/>
        <w:t xml:space="preserve">2. </w:t>
      </w:r>
      <w:r>
        <w:rPr>
          <w:rFonts w:hint="eastAsia"/>
          <w:color w:val="000000"/>
          <w:sz w:val="24"/>
        </w:rPr>
        <w:t>投标人的报价应包括：设备主机及附件货款、运输费、运输保险费、装卸费、安装调试费及利润税金等为完成招标文件规定的全部要求所需的一切费用。投标人所报</w:t>
      </w:r>
      <w:proofErr w:type="gramStart"/>
      <w:r>
        <w:rPr>
          <w:rFonts w:hint="eastAsia"/>
          <w:color w:val="000000"/>
          <w:sz w:val="24"/>
        </w:rPr>
        <w:t>价格为货到</w:t>
      </w:r>
      <w:proofErr w:type="gramEnd"/>
      <w:r>
        <w:rPr>
          <w:rFonts w:hint="eastAsia"/>
          <w:color w:val="000000"/>
          <w:sz w:val="24"/>
        </w:rPr>
        <w:t>现场安装调试完成的最终优惠价格。</w:t>
      </w:r>
    </w:p>
    <w:p w:rsidR="00F817A6" w:rsidRDefault="00B944F3">
      <w:pPr>
        <w:autoSpaceDE w:val="0"/>
        <w:autoSpaceDN w:val="0"/>
        <w:adjustRightInd w:val="0"/>
        <w:spacing w:line="360" w:lineRule="auto"/>
        <w:ind w:firstLineChars="200" w:firstLine="480"/>
        <w:rPr>
          <w:color w:val="000000"/>
          <w:sz w:val="24"/>
        </w:rPr>
      </w:pPr>
      <w:r>
        <w:rPr>
          <w:rFonts w:hint="eastAsia"/>
          <w:color w:val="000000"/>
          <w:sz w:val="24"/>
        </w:rPr>
        <w:t xml:space="preserve">3. </w:t>
      </w:r>
      <w:r>
        <w:rPr>
          <w:rFonts w:hint="eastAsia"/>
          <w:color w:val="000000"/>
          <w:sz w:val="24"/>
        </w:rPr>
        <w:t>验收及相关费用由投标人负责。</w:t>
      </w:r>
    </w:p>
    <w:p w:rsidR="00F817A6" w:rsidRDefault="00B944F3">
      <w:pPr>
        <w:spacing w:line="360" w:lineRule="auto"/>
        <w:ind w:firstLineChars="200" w:firstLine="480"/>
        <w:outlineLvl w:val="0"/>
        <w:rPr>
          <w:sz w:val="24"/>
        </w:rPr>
      </w:pPr>
      <w:r>
        <w:rPr>
          <w:rFonts w:hint="eastAsia"/>
          <w:sz w:val="24"/>
        </w:rPr>
        <w:t>（二）服务要求</w:t>
      </w:r>
    </w:p>
    <w:p w:rsidR="00F817A6" w:rsidRDefault="00B944F3">
      <w:pPr>
        <w:spacing w:line="360" w:lineRule="auto"/>
        <w:ind w:firstLineChars="200" w:firstLine="480"/>
        <w:outlineLvl w:val="0"/>
        <w:rPr>
          <w:sz w:val="24"/>
        </w:rPr>
      </w:pPr>
      <w:r>
        <w:rPr>
          <w:rFonts w:hint="eastAsia"/>
          <w:sz w:val="24"/>
        </w:rPr>
        <w:t xml:space="preserve">1. </w:t>
      </w:r>
      <w:r>
        <w:rPr>
          <w:rFonts w:hint="eastAsia"/>
          <w:sz w:val="24"/>
        </w:rPr>
        <w:t>提供所投产品</w:t>
      </w:r>
      <w:r>
        <w:rPr>
          <w:rFonts w:hint="eastAsia"/>
          <w:sz w:val="24"/>
        </w:rPr>
        <w:t>6</w:t>
      </w:r>
      <w:r>
        <w:rPr>
          <w:rFonts w:hint="eastAsia"/>
          <w:sz w:val="24"/>
        </w:rPr>
        <w:t>年的免费上门保修，终身维修。</w:t>
      </w:r>
    </w:p>
    <w:p w:rsidR="00F817A6" w:rsidRDefault="00B944F3">
      <w:pPr>
        <w:spacing w:line="360" w:lineRule="auto"/>
        <w:ind w:firstLineChars="200" w:firstLine="480"/>
        <w:outlineLvl w:val="0"/>
        <w:rPr>
          <w:sz w:val="24"/>
        </w:rPr>
      </w:pPr>
      <w:r>
        <w:rPr>
          <w:rFonts w:hint="eastAsia"/>
          <w:sz w:val="24"/>
        </w:rPr>
        <w:t xml:space="preserve">2. </w:t>
      </w:r>
      <w:r>
        <w:rPr>
          <w:rFonts w:hint="eastAsia"/>
          <w:sz w:val="24"/>
        </w:rPr>
        <w:t>保修期内免费更换零配件，</w:t>
      </w:r>
      <w:r>
        <w:rPr>
          <w:rFonts w:hint="eastAsia"/>
          <w:sz w:val="24"/>
        </w:rPr>
        <w:t>7</w:t>
      </w:r>
      <w:r>
        <w:rPr>
          <w:rFonts w:hint="eastAsia"/>
          <w:sz w:val="24"/>
        </w:rPr>
        <w:t>×</w:t>
      </w:r>
      <w:r>
        <w:rPr>
          <w:rFonts w:hint="eastAsia"/>
          <w:sz w:val="24"/>
        </w:rPr>
        <w:t>24</w:t>
      </w:r>
      <w:r>
        <w:rPr>
          <w:rFonts w:hint="eastAsia"/>
          <w:sz w:val="24"/>
        </w:rPr>
        <w:t>小时技术响应，</w:t>
      </w:r>
      <w:r>
        <w:rPr>
          <w:rFonts w:hint="eastAsia"/>
          <w:sz w:val="24"/>
        </w:rPr>
        <w:t>24</w:t>
      </w:r>
      <w:r>
        <w:rPr>
          <w:rFonts w:hint="eastAsia"/>
          <w:sz w:val="24"/>
        </w:rPr>
        <w:t>小时内维修工程师到达维修现场，</w:t>
      </w:r>
      <w:r>
        <w:rPr>
          <w:rFonts w:ascii="宋体" w:hAnsi="宋体" w:hint="eastAsia"/>
          <w:bCs/>
          <w:sz w:val="24"/>
        </w:rPr>
        <w:t>现场无法维修，提供同档次备机直至设备修复完成。</w:t>
      </w:r>
      <w:r>
        <w:rPr>
          <w:rFonts w:hint="eastAsia"/>
          <w:sz w:val="24"/>
        </w:rPr>
        <w:t>保修期自验收合格之日起计算。</w:t>
      </w:r>
    </w:p>
    <w:p w:rsidR="00F817A6" w:rsidRDefault="00B944F3">
      <w:pPr>
        <w:spacing w:line="360" w:lineRule="auto"/>
        <w:ind w:firstLineChars="200" w:firstLine="480"/>
        <w:outlineLvl w:val="0"/>
        <w:rPr>
          <w:sz w:val="24"/>
        </w:rPr>
      </w:pPr>
      <w:r>
        <w:rPr>
          <w:rFonts w:hint="eastAsia"/>
          <w:sz w:val="24"/>
        </w:rPr>
        <w:t xml:space="preserve">3. </w:t>
      </w:r>
      <w:r>
        <w:rPr>
          <w:rFonts w:hint="eastAsia"/>
          <w:sz w:val="24"/>
        </w:rPr>
        <w:t>提供所投产品制造商服务机构情况，包括地址、联系方式及技术人员数量等。</w:t>
      </w:r>
    </w:p>
    <w:p w:rsidR="00F817A6" w:rsidRDefault="00B944F3">
      <w:pPr>
        <w:spacing w:line="360" w:lineRule="auto"/>
        <w:ind w:firstLineChars="200" w:firstLine="480"/>
        <w:outlineLvl w:val="0"/>
        <w:rPr>
          <w:sz w:val="24"/>
        </w:rPr>
      </w:pPr>
      <w:r>
        <w:rPr>
          <w:rFonts w:hint="eastAsia"/>
          <w:sz w:val="24"/>
        </w:rPr>
        <w:t xml:space="preserve">4. </w:t>
      </w:r>
      <w:r>
        <w:rPr>
          <w:rFonts w:hint="eastAsia"/>
          <w:sz w:val="24"/>
        </w:rPr>
        <w:t>提供原厂标准的易耗品、消耗材料价格清单及折扣率，保修期后设备维修的价格清单及折扣率。</w:t>
      </w:r>
    </w:p>
    <w:p w:rsidR="00F817A6" w:rsidRDefault="00B944F3">
      <w:pPr>
        <w:spacing w:line="360" w:lineRule="auto"/>
        <w:ind w:firstLineChars="200" w:firstLine="480"/>
        <w:outlineLvl w:val="0"/>
        <w:rPr>
          <w:sz w:val="24"/>
        </w:rPr>
      </w:pPr>
      <w:r>
        <w:rPr>
          <w:rFonts w:hint="eastAsia"/>
          <w:sz w:val="24"/>
        </w:rPr>
        <w:t xml:space="preserve">5. </w:t>
      </w:r>
      <w:r>
        <w:rPr>
          <w:rFonts w:hint="eastAsia"/>
          <w:sz w:val="24"/>
        </w:rPr>
        <w:t>提供现场技术培训。</w:t>
      </w:r>
    </w:p>
    <w:p w:rsidR="00F817A6" w:rsidRDefault="00B944F3">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（三）交货要求</w:t>
      </w:r>
    </w:p>
    <w:p w:rsidR="00F817A6" w:rsidRPr="00E07284" w:rsidRDefault="00B944F3">
      <w:pPr>
        <w:autoSpaceDE w:val="0"/>
        <w:autoSpaceDN w:val="0"/>
        <w:adjustRightInd w:val="0"/>
        <w:spacing w:line="360" w:lineRule="auto"/>
        <w:ind w:firstLineChars="200" w:firstLine="480"/>
        <w:rPr>
          <w:sz w:val="24"/>
        </w:rPr>
      </w:pPr>
      <w:r w:rsidRPr="00E07284">
        <w:rPr>
          <w:rFonts w:hint="eastAsia"/>
          <w:sz w:val="24"/>
        </w:rPr>
        <w:t xml:space="preserve">1. </w:t>
      </w:r>
      <w:r w:rsidRPr="00E07284">
        <w:rPr>
          <w:rFonts w:hint="eastAsia"/>
          <w:sz w:val="24"/>
        </w:rPr>
        <w:t>交货期：</w:t>
      </w:r>
    </w:p>
    <w:p w:rsidR="00F817A6" w:rsidRPr="00E07284" w:rsidRDefault="00B944F3">
      <w:pPr>
        <w:autoSpaceDE w:val="0"/>
        <w:autoSpaceDN w:val="0"/>
        <w:adjustRightInd w:val="0"/>
        <w:spacing w:line="360" w:lineRule="auto"/>
        <w:ind w:firstLineChars="200" w:firstLine="480"/>
        <w:rPr>
          <w:sz w:val="24"/>
        </w:rPr>
      </w:pPr>
      <w:r w:rsidRPr="00E07284">
        <w:rPr>
          <w:rFonts w:hint="eastAsia"/>
          <w:sz w:val="24"/>
        </w:rPr>
        <w:t>货到时间：签订合同之日起</w:t>
      </w:r>
      <w:r w:rsidRPr="00E07284">
        <w:rPr>
          <w:rFonts w:hint="eastAsia"/>
          <w:sz w:val="24"/>
        </w:rPr>
        <w:t>7</w:t>
      </w:r>
      <w:r w:rsidRPr="00E07284">
        <w:rPr>
          <w:rFonts w:hint="eastAsia"/>
          <w:sz w:val="24"/>
        </w:rPr>
        <w:t>日内（特殊情况以合同为准）。</w:t>
      </w:r>
    </w:p>
    <w:p w:rsidR="00F817A6" w:rsidRPr="00E07284" w:rsidRDefault="00B944F3">
      <w:pPr>
        <w:autoSpaceDE w:val="0"/>
        <w:autoSpaceDN w:val="0"/>
        <w:adjustRightInd w:val="0"/>
        <w:spacing w:line="360" w:lineRule="auto"/>
        <w:ind w:firstLineChars="200" w:firstLine="480"/>
        <w:rPr>
          <w:sz w:val="24"/>
        </w:rPr>
      </w:pPr>
      <w:r w:rsidRPr="00E07284">
        <w:rPr>
          <w:rFonts w:hint="eastAsia"/>
          <w:sz w:val="24"/>
        </w:rPr>
        <w:t>安装完成：货到之日起</w:t>
      </w:r>
      <w:r w:rsidRPr="00E07284">
        <w:rPr>
          <w:rFonts w:hint="eastAsia"/>
          <w:sz w:val="24"/>
        </w:rPr>
        <w:t>15</w:t>
      </w:r>
      <w:r w:rsidRPr="00E07284">
        <w:rPr>
          <w:rFonts w:hint="eastAsia"/>
          <w:sz w:val="24"/>
        </w:rPr>
        <w:t>日内（特殊情况以合同为准）。</w:t>
      </w:r>
    </w:p>
    <w:p w:rsidR="00F817A6" w:rsidRPr="00E07284" w:rsidRDefault="00B944F3">
      <w:pPr>
        <w:autoSpaceDE w:val="0"/>
        <w:autoSpaceDN w:val="0"/>
        <w:adjustRightInd w:val="0"/>
        <w:spacing w:line="360" w:lineRule="auto"/>
        <w:ind w:firstLineChars="200" w:firstLine="480"/>
        <w:rPr>
          <w:sz w:val="24"/>
        </w:rPr>
      </w:pPr>
      <w:r w:rsidRPr="00E07284">
        <w:rPr>
          <w:rFonts w:hint="eastAsia"/>
          <w:sz w:val="24"/>
        </w:rPr>
        <w:t xml:space="preserve">2. </w:t>
      </w:r>
      <w:r w:rsidRPr="00E07284">
        <w:rPr>
          <w:rFonts w:hint="eastAsia"/>
          <w:sz w:val="24"/>
        </w:rPr>
        <w:t>交货地点：天津市南开区水上公园西路</w:t>
      </w:r>
      <w:r w:rsidRPr="00E07284">
        <w:rPr>
          <w:rFonts w:hint="eastAsia"/>
          <w:sz w:val="24"/>
        </w:rPr>
        <w:t>38</w:t>
      </w:r>
      <w:r w:rsidRPr="00E07284">
        <w:rPr>
          <w:rFonts w:hint="eastAsia"/>
          <w:sz w:val="24"/>
        </w:rPr>
        <w:t>号（特殊情况以合同为准）。</w:t>
      </w:r>
    </w:p>
    <w:p w:rsidR="00F817A6" w:rsidRPr="00E07284" w:rsidRDefault="00B944F3">
      <w:pPr>
        <w:autoSpaceDE w:val="0"/>
        <w:autoSpaceDN w:val="0"/>
        <w:adjustRightInd w:val="0"/>
        <w:spacing w:line="360" w:lineRule="auto"/>
        <w:ind w:firstLineChars="200" w:firstLine="480"/>
        <w:rPr>
          <w:sz w:val="24"/>
        </w:rPr>
      </w:pPr>
      <w:r w:rsidRPr="00E07284">
        <w:rPr>
          <w:rFonts w:hint="eastAsia"/>
          <w:sz w:val="24"/>
        </w:rPr>
        <w:t xml:space="preserve">3. </w:t>
      </w:r>
      <w:r w:rsidRPr="00E07284">
        <w:rPr>
          <w:rFonts w:hint="eastAsia"/>
          <w:sz w:val="24"/>
        </w:rPr>
        <w:t>提供制造商完整的随机资料，包括完整的使用和维修手册等。</w:t>
      </w:r>
    </w:p>
    <w:p w:rsidR="00F817A6" w:rsidRDefault="00B944F3">
      <w:pPr>
        <w:autoSpaceDE w:val="0"/>
        <w:autoSpaceDN w:val="0"/>
        <w:adjustRightInd w:val="0"/>
        <w:spacing w:line="360" w:lineRule="auto"/>
        <w:ind w:firstLineChars="200" w:firstLine="480"/>
        <w:rPr>
          <w:color w:val="000000"/>
          <w:sz w:val="24"/>
        </w:rPr>
      </w:pPr>
      <w:r w:rsidRPr="00E07284">
        <w:rPr>
          <w:rFonts w:hint="eastAsia"/>
          <w:sz w:val="24"/>
        </w:rPr>
        <w:t xml:space="preserve">4. </w:t>
      </w:r>
      <w:r w:rsidRPr="00E07284">
        <w:rPr>
          <w:rFonts w:hint="eastAsia"/>
          <w:sz w:val="24"/>
        </w:rPr>
        <w:t>特别要求：交货时要求投标人就所投产</w:t>
      </w:r>
      <w:proofErr w:type="gramStart"/>
      <w:r w:rsidRPr="00E07284">
        <w:rPr>
          <w:rFonts w:hint="eastAsia"/>
          <w:sz w:val="24"/>
        </w:rPr>
        <w:t>品提供</w:t>
      </w:r>
      <w:proofErr w:type="gramEnd"/>
      <w:r w:rsidRPr="00E07284">
        <w:rPr>
          <w:rFonts w:hint="eastAsia"/>
          <w:sz w:val="24"/>
        </w:rPr>
        <w:t>产品说明书，同时采购人有权要求投标人对产品</w:t>
      </w:r>
      <w:r>
        <w:rPr>
          <w:rFonts w:hint="eastAsia"/>
          <w:color w:val="000000"/>
          <w:sz w:val="24"/>
        </w:rPr>
        <w:t>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F817A6" w:rsidRDefault="00B944F3">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（四）付款方式</w:t>
      </w:r>
    </w:p>
    <w:p w:rsidR="00F817A6" w:rsidRPr="00E07284" w:rsidRDefault="00B944F3">
      <w:pPr>
        <w:autoSpaceDE w:val="0"/>
        <w:autoSpaceDN w:val="0"/>
        <w:adjustRightInd w:val="0"/>
        <w:spacing w:line="360" w:lineRule="auto"/>
        <w:ind w:firstLineChars="200" w:firstLine="480"/>
        <w:rPr>
          <w:sz w:val="24"/>
        </w:rPr>
      </w:pPr>
      <w:r w:rsidRPr="00E07284">
        <w:rPr>
          <w:rFonts w:ascii="宋体" w:hAnsi="宋体" w:hint="eastAsia"/>
          <w:bCs/>
          <w:sz w:val="24"/>
        </w:rPr>
        <w:t>签订合同之日起7日内支付合同总额的30%。货到现场安装、调试完毕，所有设备使用无质量问题，验收合格后15个工作日内支付合同总额的70%</w:t>
      </w:r>
      <w:r w:rsidRPr="00E07284">
        <w:rPr>
          <w:rFonts w:hint="eastAsia"/>
          <w:sz w:val="24"/>
        </w:rPr>
        <w:t>（特殊情况以合同为准）。</w:t>
      </w:r>
    </w:p>
    <w:p w:rsidR="00F817A6" w:rsidRDefault="00B944F3">
      <w:pPr>
        <w:autoSpaceDE w:val="0"/>
        <w:autoSpaceDN w:val="0"/>
        <w:adjustRightInd w:val="0"/>
        <w:spacing w:line="360" w:lineRule="auto"/>
        <w:ind w:firstLineChars="200" w:firstLine="480"/>
        <w:rPr>
          <w:color w:val="000000"/>
          <w:sz w:val="24"/>
        </w:rPr>
      </w:pPr>
      <w:r>
        <w:rPr>
          <w:rFonts w:hint="eastAsia"/>
          <w:color w:val="000000"/>
          <w:sz w:val="24"/>
          <w:szCs w:val="24"/>
        </w:rPr>
        <w:lastRenderedPageBreak/>
        <w:t>★</w:t>
      </w:r>
      <w:r>
        <w:rPr>
          <w:rFonts w:hint="eastAsia"/>
          <w:color w:val="000000"/>
          <w:sz w:val="24"/>
        </w:rPr>
        <w:t>（五）投标保证金和履约保证金</w:t>
      </w:r>
    </w:p>
    <w:p w:rsidR="00F817A6" w:rsidRDefault="00B944F3">
      <w:pPr>
        <w:autoSpaceDE w:val="0"/>
        <w:autoSpaceDN w:val="0"/>
        <w:adjustRightInd w:val="0"/>
        <w:spacing w:line="360" w:lineRule="auto"/>
        <w:ind w:firstLineChars="200" w:firstLine="480"/>
        <w:rPr>
          <w:color w:val="000000"/>
          <w:sz w:val="24"/>
        </w:rPr>
      </w:pPr>
      <w:r>
        <w:rPr>
          <w:rFonts w:hint="eastAsia"/>
          <w:color w:val="000000"/>
          <w:sz w:val="24"/>
        </w:rPr>
        <w:t>本项目不收取投标保证金和履约保证金。</w:t>
      </w:r>
    </w:p>
    <w:p w:rsidR="00F817A6" w:rsidRDefault="00B944F3">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（六）验收方法及标准</w:t>
      </w:r>
    </w:p>
    <w:p w:rsidR="00F817A6" w:rsidRDefault="00B944F3">
      <w:pPr>
        <w:autoSpaceDE w:val="0"/>
        <w:autoSpaceDN w:val="0"/>
        <w:adjustRightInd w:val="0"/>
        <w:spacing w:line="360" w:lineRule="auto"/>
        <w:ind w:firstLineChars="200" w:firstLine="480"/>
        <w:rPr>
          <w:color w:val="000000"/>
          <w:sz w:val="24"/>
        </w:rPr>
      </w:pPr>
      <w:r>
        <w:rPr>
          <w:rFonts w:hint="eastAsia"/>
          <w:color w:val="000000"/>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w:t>
      </w:r>
      <w:proofErr w:type="gramStart"/>
      <w:r>
        <w:rPr>
          <w:rFonts w:hint="eastAsia"/>
          <w:color w:val="000000"/>
          <w:sz w:val="24"/>
        </w:rPr>
        <w:t>验收书</w:t>
      </w:r>
      <w:proofErr w:type="gramEnd"/>
      <w:r>
        <w:rPr>
          <w:rFonts w:hint="eastAsia"/>
          <w:color w:val="000000"/>
          <w:sz w:val="24"/>
        </w:rPr>
        <w:t>的参考资料一并存档。验收结束后，应当出具验收书，列明各项标准的验收情况及项目总体评价，由验收双方共同签署。</w:t>
      </w:r>
    </w:p>
    <w:p w:rsidR="00F817A6" w:rsidRDefault="00B944F3">
      <w:pPr>
        <w:spacing w:line="360" w:lineRule="auto"/>
        <w:ind w:firstLineChars="200" w:firstLine="480"/>
        <w:outlineLvl w:val="0"/>
        <w:rPr>
          <w:sz w:val="24"/>
        </w:rPr>
      </w:pPr>
      <w:r>
        <w:rPr>
          <w:rFonts w:hint="eastAsia"/>
          <w:sz w:val="24"/>
        </w:rPr>
        <w:t>四、评分因素及评标标准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F817A6">
        <w:trPr>
          <w:jc w:val="center"/>
        </w:trPr>
        <w:tc>
          <w:tcPr>
            <w:tcW w:w="9250" w:type="dxa"/>
            <w:gridSpan w:val="3"/>
            <w:shd w:val="clear" w:color="auto" w:fill="auto"/>
            <w:vAlign w:val="center"/>
          </w:tcPr>
          <w:p w:rsidR="00F817A6" w:rsidRDefault="00B944F3">
            <w:pPr>
              <w:widowControl/>
              <w:snapToGrid w:val="0"/>
              <w:jc w:val="center"/>
              <w:rPr>
                <w:kern w:val="0"/>
                <w:sz w:val="24"/>
                <w:szCs w:val="24"/>
              </w:rPr>
            </w:pPr>
            <w:r>
              <w:rPr>
                <w:kern w:val="0"/>
                <w:sz w:val="24"/>
                <w:szCs w:val="24"/>
              </w:rPr>
              <w:t>第一部分</w:t>
            </w:r>
            <w:r>
              <w:rPr>
                <w:rFonts w:hint="eastAsia"/>
                <w:kern w:val="0"/>
                <w:sz w:val="24"/>
                <w:szCs w:val="24"/>
              </w:rPr>
              <w:t xml:space="preserve"> </w:t>
            </w:r>
            <w:r>
              <w:rPr>
                <w:rFonts w:hint="eastAsia"/>
                <w:kern w:val="0"/>
                <w:sz w:val="24"/>
                <w:szCs w:val="24"/>
              </w:rPr>
              <w:t>价格（</w:t>
            </w:r>
            <w:r>
              <w:rPr>
                <w:rFonts w:hint="eastAsia"/>
                <w:kern w:val="0"/>
                <w:sz w:val="24"/>
                <w:szCs w:val="24"/>
              </w:rPr>
              <w:t>30</w:t>
            </w:r>
            <w:r>
              <w:rPr>
                <w:rFonts w:hint="eastAsia"/>
                <w:kern w:val="0"/>
                <w:sz w:val="24"/>
                <w:szCs w:val="24"/>
              </w:rPr>
              <w:t>分）</w:t>
            </w:r>
          </w:p>
        </w:tc>
        <w:tc>
          <w:tcPr>
            <w:tcW w:w="1010" w:type="dxa"/>
            <w:shd w:val="clear" w:color="auto" w:fill="auto"/>
            <w:vAlign w:val="center"/>
          </w:tcPr>
          <w:p w:rsidR="00F817A6" w:rsidRDefault="00B944F3">
            <w:pPr>
              <w:widowControl/>
              <w:snapToGrid w:val="0"/>
              <w:jc w:val="center"/>
              <w:rPr>
                <w:kern w:val="0"/>
                <w:sz w:val="24"/>
                <w:szCs w:val="24"/>
              </w:rPr>
            </w:pPr>
            <w:r>
              <w:rPr>
                <w:kern w:val="0"/>
                <w:sz w:val="24"/>
                <w:szCs w:val="24"/>
              </w:rPr>
              <w:t>分值</w:t>
            </w:r>
          </w:p>
        </w:tc>
      </w:tr>
      <w:tr w:rsidR="00F817A6">
        <w:trPr>
          <w:jc w:val="center"/>
        </w:trPr>
        <w:tc>
          <w:tcPr>
            <w:tcW w:w="508" w:type="dxa"/>
            <w:shd w:val="clear" w:color="auto" w:fill="auto"/>
            <w:noWrap/>
            <w:vAlign w:val="center"/>
          </w:tcPr>
          <w:p w:rsidR="00F817A6" w:rsidRDefault="00B944F3">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F817A6" w:rsidRDefault="00B944F3">
            <w:pPr>
              <w:widowControl/>
              <w:snapToGrid w:val="0"/>
              <w:jc w:val="center"/>
              <w:rPr>
                <w:kern w:val="0"/>
                <w:sz w:val="24"/>
                <w:szCs w:val="24"/>
              </w:rPr>
            </w:pPr>
            <w:r>
              <w:rPr>
                <w:rFonts w:hint="eastAsia"/>
                <w:kern w:val="0"/>
                <w:sz w:val="24"/>
                <w:szCs w:val="24"/>
              </w:rPr>
              <w:t>价格</w:t>
            </w:r>
          </w:p>
        </w:tc>
        <w:tc>
          <w:tcPr>
            <w:tcW w:w="7087" w:type="dxa"/>
            <w:shd w:val="clear" w:color="auto" w:fill="auto"/>
            <w:vAlign w:val="center"/>
          </w:tcPr>
          <w:p w:rsidR="00F817A6" w:rsidRDefault="00B944F3">
            <w:pPr>
              <w:widowControl/>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）投标报价超过采购预算的，投标无效，未超过采购预算的投标报价按以下公式进行计算</w:t>
            </w:r>
          </w:p>
          <w:p w:rsidR="00F817A6" w:rsidRDefault="00B944F3">
            <w:pPr>
              <w:widowControl/>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）投标报价得分</w:t>
            </w:r>
            <w:r>
              <w:rPr>
                <w:rFonts w:hint="eastAsia"/>
                <w:kern w:val="0"/>
                <w:sz w:val="24"/>
                <w:szCs w:val="24"/>
              </w:rPr>
              <w:t>=</w:t>
            </w:r>
            <w:r>
              <w:rPr>
                <w:rFonts w:hint="eastAsia"/>
                <w:kern w:val="0"/>
                <w:sz w:val="24"/>
                <w:szCs w:val="24"/>
              </w:rPr>
              <w:t>（评标基准价</w:t>
            </w:r>
            <w:r>
              <w:rPr>
                <w:rFonts w:hint="eastAsia"/>
                <w:kern w:val="0"/>
                <w:sz w:val="24"/>
                <w:szCs w:val="24"/>
              </w:rPr>
              <w:t>/</w:t>
            </w:r>
            <w:r>
              <w:rPr>
                <w:rFonts w:hint="eastAsia"/>
                <w:kern w:val="0"/>
                <w:sz w:val="24"/>
                <w:szCs w:val="24"/>
              </w:rPr>
              <w:t>投标报价）×</w:t>
            </w:r>
            <w:r>
              <w:rPr>
                <w:rFonts w:hint="eastAsia"/>
                <w:kern w:val="0"/>
                <w:sz w:val="24"/>
                <w:szCs w:val="24"/>
              </w:rPr>
              <w:t>30</w:t>
            </w:r>
          </w:p>
          <w:p w:rsidR="00F817A6" w:rsidRDefault="00B944F3">
            <w:pPr>
              <w:widowControl/>
              <w:snapToGrid w:val="0"/>
              <w:rPr>
                <w:kern w:val="0"/>
                <w:sz w:val="24"/>
                <w:szCs w:val="24"/>
              </w:rPr>
            </w:pPr>
            <w:r>
              <w:rPr>
                <w:rFonts w:hint="eastAsia"/>
                <w:kern w:val="0"/>
                <w:sz w:val="24"/>
                <w:szCs w:val="24"/>
              </w:rPr>
              <w:t>注：满足招标文件要求且投标报价最低的投标报价为评标基准价</w:t>
            </w:r>
          </w:p>
        </w:tc>
        <w:tc>
          <w:tcPr>
            <w:tcW w:w="1010" w:type="dxa"/>
            <w:shd w:val="clear" w:color="auto" w:fill="auto"/>
            <w:vAlign w:val="center"/>
          </w:tcPr>
          <w:p w:rsidR="00F817A6" w:rsidRDefault="00B944F3">
            <w:pPr>
              <w:widowControl/>
              <w:snapToGrid w:val="0"/>
              <w:jc w:val="center"/>
              <w:rPr>
                <w:kern w:val="0"/>
                <w:sz w:val="24"/>
                <w:szCs w:val="24"/>
              </w:rPr>
            </w:pPr>
            <w:r>
              <w:rPr>
                <w:rFonts w:hint="eastAsia"/>
                <w:kern w:val="0"/>
                <w:sz w:val="24"/>
                <w:szCs w:val="24"/>
              </w:rPr>
              <w:t>30</w:t>
            </w:r>
          </w:p>
        </w:tc>
      </w:tr>
      <w:tr w:rsidR="00F817A6">
        <w:trPr>
          <w:jc w:val="center"/>
        </w:trPr>
        <w:tc>
          <w:tcPr>
            <w:tcW w:w="9250" w:type="dxa"/>
            <w:gridSpan w:val="3"/>
            <w:shd w:val="clear" w:color="auto" w:fill="auto"/>
            <w:noWrap/>
            <w:vAlign w:val="center"/>
          </w:tcPr>
          <w:p w:rsidR="00F817A6" w:rsidRDefault="00B944F3">
            <w:pPr>
              <w:widowControl/>
              <w:snapToGrid w:val="0"/>
              <w:jc w:val="center"/>
              <w:rPr>
                <w:kern w:val="0"/>
                <w:sz w:val="24"/>
                <w:szCs w:val="24"/>
              </w:rPr>
            </w:pPr>
            <w:r>
              <w:rPr>
                <w:kern w:val="0"/>
                <w:sz w:val="24"/>
                <w:szCs w:val="24"/>
              </w:rPr>
              <w:t>第</w:t>
            </w:r>
            <w:r>
              <w:rPr>
                <w:rFonts w:hint="eastAsia"/>
                <w:kern w:val="0"/>
                <w:sz w:val="24"/>
                <w:szCs w:val="24"/>
              </w:rPr>
              <w:t>二</w:t>
            </w:r>
            <w:r>
              <w:rPr>
                <w:kern w:val="0"/>
                <w:sz w:val="24"/>
                <w:szCs w:val="24"/>
              </w:rPr>
              <w:t>部分</w:t>
            </w:r>
            <w:r>
              <w:rPr>
                <w:kern w:val="0"/>
                <w:sz w:val="24"/>
                <w:szCs w:val="24"/>
              </w:rPr>
              <w:t xml:space="preserve"> </w:t>
            </w:r>
            <w:r>
              <w:rPr>
                <w:rFonts w:hint="eastAsia"/>
                <w:kern w:val="0"/>
                <w:sz w:val="24"/>
                <w:szCs w:val="24"/>
              </w:rPr>
              <w:t>客观分</w:t>
            </w:r>
            <w:r w:rsidRPr="000D2426">
              <w:rPr>
                <w:kern w:val="0"/>
                <w:sz w:val="24"/>
                <w:szCs w:val="24"/>
              </w:rPr>
              <w:t>（</w:t>
            </w:r>
            <w:r w:rsidRPr="000D2426">
              <w:rPr>
                <w:rFonts w:hint="eastAsia"/>
                <w:kern w:val="0"/>
                <w:sz w:val="24"/>
                <w:szCs w:val="24"/>
              </w:rPr>
              <w:t>52</w:t>
            </w:r>
            <w:r w:rsidRPr="000D2426">
              <w:rPr>
                <w:kern w:val="0"/>
                <w:sz w:val="24"/>
                <w:szCs w:val="24"/>
              </w:rPr>
              <w:t>分）</w:t>
            </w:r>
          </w:p>
        </w:tc>
        <w:tc>
          <w:tcPr>
            <w:tcW w:w="1010" w:type="dxa"/>
            <w:shd w:val="clear" w:color="auto" w:fill="auto"/>
            <w:vAlign w:val="center"/>
          </w:tcPr>
          <w:p w:rsidR="00F817A6" w:rsidRDefault="00B944F3">
            <w:pPr>
              <w:widowControl/>
              <w:snapToGrid w:val="0"/>
              <w:jc w:val="center"/>
              <w:rPr>
                <w:kern w:val="0"/>
                <w:sz w:val="24"/>
                <w:szCs w:val="24"/>
              </w:rPr>
            </w:pPr>
            <w:r>
              <w:rPr>
                <w:rFonts w:hint="eastAsia"/>
                <w:kern w:val="0"/>
                <w:sz w:val="24"/>
                <w:szCs w:val="24"/>
              </w:rPr>
              <w:t>分值</w:t>
            </w:r>
          </w:p>
        </w:tc>
      </w:tr>
      <w:tr w:rsidR="00F817A6">
        <w:trPr>
          <w:jc w:val="center"/>
        </w:trPr>
        <w:tc>
          <w:tcPr>
            <w:tcW w:w="508" w:type="dxa"/>
            <w:shd w:val="clear" w:color="auto" w:fill="auto"/>
            <w:noWrap/>
            <w:vAlign w:val="center"/>
          </w:tcPr>
          <w:p w:rsidR="00F817A6" w:rsidRDefault="00B944F3">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F817A6" w:rsidRDefault="00B944F3">
            <w:pPr>
              <w:widowControl/>
              <w:snapToGrid w:val="0"/>
              <w:jc w:val="center"/>
              <w:rPr>
                <w:kern w:val="0"/>
                <w:sz w:val="24"/>
                <w:szCs w:val="24"/>
              </w:rPr>
            </w:pPr>
            <w:r>
              <w:rPr>
                <w:rFonts w:hint="eastAsia"/>
                <w:bCs/>
                <w:sz w:val="24"/>
              </w:rPr>
              <w:t>环境标志产品</w:t>
            </w:r>
          </w:p>
        </w:tc>
        <w:tc>
          <w:tcPr>
            <w:tcW w:w="7087" w:type="dxa"/>
            <w:shd w:val="clear" w:color="auto" w:fill="auto"/>
            <w:vAlign w:val="center"/>
          </w:tcPr>
          <w:p w:rsidR="00F817A6" w:rsidRDefault="00B944F3">
            <w:pPr>
              <w:snapToGrid w:val="0"/>
              <w:rPr>
                <w:bCs/>
                <w:sz w:val="24"/>
              </w:rPr>
            </w:pPr>
            <w:r>
              <w:rPr>
                <w:rFonts w:hint="eastAsia"/>
                <w:bCs/>
                <w:sz w:val="24"/>
              </w:rPr>
              <w:t>按照《关于调整优化节能产品、环境标志产品政府采购执行机制的通知》（财库〔</w:t>
            </w:r>
            <w:r>
              <w:rPr>
                <w:rFonts w:hint="eastAsia"/>
                <w:bCs/>
                <w:sz w:val="24"/>
              </w:rPr>
              <w:t>2019</w:t>
            </w:r>
            <w:r>
              <w:rPr>
                <w:rFonts w:hint="eastAsia"/>
                <w:bCs/>
                <w:sz w:val="24"/>
              </w:rPr>
              <w:t>〕</w:t>
            </w:r>
            <w:r>
              <w:rPr>
                <w:rFonts w:hint="eastAsia"/>
                <w:bCs/>
                <w:sz w:val="24"/>
              </w:rPr>
              <w:t>9</w:t>
            </w:r>
            <w:r>
              <w:rPr>
                <w:rFonts w:hint="eastAsia"/>
                <w:bCs/>
                <w:sz w:val="24"/>
              </w:rPr>
              <w:t>号）判定，投标产品是否属于环境标志产品。</w:t>
            </w:r>
          </w:p>
          <w:p w:rsidR="00F817A6" w:rsidRDefault="00B944F3">
            <w:pPr>
              <w:snapToGrid w:val="0"/>
              <w:rPr>
                <w:bCs/>
                <w:sz w:val="24"/>
              </w:rPr>
            </w:pPr>
            <w:r>
              <w:rPr>
                <w:rFonts w:hint="eastAsia"/>
                <w:bCs/>
                <w:sz w:val="24"/>
              </w:rPr>
              <w:t>投标产品为</w:t>
            </w:r>
            <w:r>
              <w:rPr>
                <w:rFonts w:hint="eastAsia"/>
                <w:bCs/>
                <w:sz w:val="24"/>
              </w:rPr>
              <w:t>1</w:t>
            </w:r>
            <w:r>
              <w:rPr>
                <w:rFonts w:hint="eastAsia"/>
                <w:bCs/>
                <w:sz w:val="24"/>
              </w:rPr>
              <w:t>项的，且投标产品是环境标志产品的：</w:t>
            </w:r>
            <w:r>
              <w:rPr>
                <w:rFonts w:hint="eastAsia"/>
                <w:bCs/>
                <w:sz w:val="24"/>
              </w:rPr>
              <w:t>2</w:t>
            </w:r>
            <w:r>
              <w:rPr>
                <w:rFonts w:hint="eastAsia"/>
                <w:bCs/>
                <w:sz w:val="24"/>
              </w:rPr>
              <w:t>分</w:t>
            </w:r>
          </w:p>
          <w:p w:rsidR="00F817A6" w:rsidRDefault="00B944F3">
            <w:pPr>
              <w:snapToGrid w:val="0"/>
              <w:rPr>
                <w:bCs/>
                <w:sz w:val="24"/>
              </w:rPr>
            </w:pPr>
            <w:r>
              <w:rPr>
                <w:rFonts w:hint="eastAsia"/>
                <w:bCs/>
                <w:sz w:val="24"/>
              </w:rPr>
              <w:t>投标产品为多项的，得分为环境标志产品价值权重×</w:t>
            </w:r>
            <w:r>
              <w:rPr>
                <w:rFonts w:hint="eastAsia"/>
                <w:bCs/>
                <w:sz w:val="24"/>
              </w:rPr>
              <w:t>2</w:t>
            </w:r>
            <w:r>
              <w:rPr>
                <w:rFonts w:hint="eastAsia"/>
                <w:bCs/>
                <w:sz w:val="24"/>
              </w:rPr>
              <w:t>分</w:t>
            </w:r>
          </w:p>
          <w:p w:rsidR="00F817A6" w:rsidRDefault="00B944F3">
            <w:pPr>
              <w:snapToGrid w:val="0"/>
              <w:rPr>
                <w:kern w:val="0"/>
                <w:sz w:val="24"/>
                <w:szCs w:val="24"/>
              </w:rPr>
            </w:pPr>
            <w:r>
              <w:rPr>
                <w:rFonts w:hint="eastAsia"/>
                <w:bCs/>
                <w:sz w:val="24"/>
              </w:rPr>
              <w:t>其他：</w:t>
            </w:r>
            <w:r>
              <w:rPr>
                <w:rFonts w:hint="eastAsia"/>
                <w:bCs/>
                <w:sz w:val="24"/>
              </w:rPr>
              <w:t>0</w:t>
            </w:r>
            <w:r>
              <w:rPr>
                <w:rFonts w:hint="eastAsia"/>
                <w:bCs/>
                <w:sz w:val="24"/>
              </w:rPr>
              <w:t>分</w:t>
            </w:r>
          </w:p>
        </w:tc>
        <w:tc>
          <w:tcPr>
            <w:tcW w:w="1010" w:type="dxa"/>
            <w:shd w:val="clear" w:color="auto" w:fill="auto"/>
            <w:vAlign w:val="center"/>
          </w:tcPr>
          <w:p w:rsidR="00F817A6" w:rsidRDefault="00B944F3">
            <w:pPr>
              <w:widowControl/>
              <w:snapToGrid w:val="0"/>
              <w:jc w:val="center"/>
              <w:rPr>
                <w:kern w:val="0"/>
                <w:sz w:val="24"/>
                <w:szCs w:val="24"/>
              </w:rPr>
            </w:pPr>
            <w:r>
              <w:rPr>
                <w:rFonts w:hint="eastAsia"/>
                <w:kern w:val="0"/>
                <w:sz w:val="24"/>
                <w:szCs w:val="24"/>
              </w:rPr>
              <w:t>2</w:t>
            </w:r>
          </w:p>
        </w:tc>
      </w:tr>
      <w:tr w:rsidR="00F817A6">
        <w:trPr>
          <w:jc w:val="center"/>
        </w:trPr>
        <w:tc>
          <w:tcPr>
            <w:tcW w:w="508" w:type="dxa"/>
            <w:shd w:val="clear" w:color="auto" w:fill="auto"/>
            <w:noWrap/>
            <w:vAlign w:val="center"/>
          </w:tcPr>
          <w:p w:rsidR="00F817A6" w:rsidRDefault="00B944F3">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F817A6" w:rsidRDefault="00B944F3">
            <w:pPr>
              <w:widowControl/>
              <w:snapToGrid w:val="0"/>
              <w:jc w:val="center"/>
              <w:rPr>
                <w:kern w:val="0"/>
                <w:sz w:val="24"/>
                <w:szCs w:val="24"/>
              </w:rPr>
            </w:pPr>
            <w:r>
              <w:rPr>
                <w:rFonts w:hint="eastAsia"/>
                <w:bCs/>
                <w:sz w:val="24"/>
              </w:rPr>
              <w:t>节能产品</w:t>
            </w:r>
          </w:p>
        </w:tc>
        <w:tc>
          <w:tcPr>
            <w:tcW w:w="7087" w:type="dxa"/>
            <w:shd w:val="clear" w:color="auto" w:fill="auto"/>
            <w:vAlign w:val="center"/>
          </w:tcPr>
          <w:p w:rsidR="00F817A6" w:rsidRDefault="00B944F3">
            <w:pPr>
              <w:snapToGrid w:val="0"/>
              <w:rPr>
                <w:bCs/>
                <w:sz w:val="24"/>
              </w:rPr>
            </w:pPr>
            <w:r>
              <w:rPr>
                <w:rFonts w:hint="eastAsia"/>
                <w:bCs/>
                <w:sz w:val="24"/>
              </w:rPr>
              <w:t>按照《关于调整优化节能产品、环境标志产品政府采购执行机制的通知》（财库〔</w:t>
            </w:r>
            <w:r>
              <w:rPr>
                <w:rFonts w:hint="eastAsia"/>
                <w:bCs/>
                <w:sz w:val="24"/>
              </w:rPr>
              <w:t>2019</w:t>
            </w:r>
            <w:r>
              <w:rPr>
                <w:rFonts w:hint="eastAsia"/>
                <w:bCs/>
                <w:sz w:val="24"/>
              </w:rPr>
              <w:t>〕</w:t>
            </w:r>
            <w:r>
              <w:rPr>
                <w:rFonts w:hint="eastAsia"/>
                <w:bCs/>
                <w:sz w:val="24"/>
              </w:rPr>
              <w:t>9</w:t>
            </w:r>
            <w:r>
              <w:rPr>
                <w:rFonts w:hint="eastAsia"/>
                <w:bCs/>
                <w:sz w:val="24"/>
              </w:rPr>
              <w:t>号）判定，投标产品是否属于节能产品。</w:t>
            </w:r>
          </w:p>
          <w:p w:rsidR="00F817A6" w:rsidRDefault="00B944F3">
            <w:pPr>
              <w:snapToGrid w:val="0"/>
              <w:rPr>
                <w:bCs/>
                <w:sz w:val="24"/>
              </w:rPr>
            </w:pPr>
            <w:r>
              <w:rPr>
                <w:rFonts w:hint="eastAsia"/>
                <w:bCs/>
                <w:sz w:val="24"/>
              </w:rPr>
              <w:t>投标产品为</w:t>
            </w:r>
            <w:r>
              <w:rPr>
                <w:rFonts w:hint="eastAsia"/>
                <w:bCs/>
                <w:sz w:val="24"/>
              </w:rPr>
              <w:t>1</w:t>
            </w:r>
            <w:r>
              <w:rPr>
                <w:rFonts w:hint="eastAsia"/>
                <w:bCs/>
                <w:sz w:val="24"/>
              </w:rPr>
              <w:t>项的，且投标产品是非强制采购节能产品的：</w:t>
            </w:r>
            <w:r>
              <w:rPr>
                <w:rFonts w:hint="eastAsia"/>
                <w:bCs/>
                <w:sz w:val="24"/>
              </w:rPr>
              <w:t>2</w:t>
            </w:r>
            <w:r>
              <w:rPr>
                <w:rFonts w:hint="eastAsia"/>
                <w:bCs/>
                <w:sz w:val="24"/>
              </w:rPr>
              <w:t>分</w:t>
            </w:r>
          </w:p>
          <w:p w:rsidR="00F817A6" w:rsidRDefault="00B944F3">
            <w:pPr>
              <w:snapToGrid w:val="0"/>
              <w:rPr>
                <w:bCs/>
                <w:sz w:val="24"/>
              </w:rPr>
            </w:pPr>
            <w:r>
              <w:rPr>
                <w:rFonts w:hint="eastAsia"/>
                <w:bCs/>
                <w:sz w:val="24"/>
              </w:rPr>
              <w:t>投标产品为多项的，得分为非强制采购节能产品价值权重×</w:t>
            </w:r>
            <w:r>
              <w:rPr>
                <w:rFonts w:hint="eastAsia"/>
                <w:bCs/>
                <w:sz w:val="24"/>
              </w:rPr>
              <w:t>2</w:t>
            </w:r>
            <w:r>
              <w:rPr>
                <w:rFonts w:hint="eastAsia"/>
                <w:bCs/>
                <w:sz w:val="24"/>
              </w:rPr>
              <w:t>分</w:t>
            </w:r>
          </w:p>
          <w:p w:rsidR="00F817A6" w:rsidRDefault="00B944F3">
            <w:pPr>
              <w:snapToGrid w:val="0"/>
              <w:rPr>
                <w:bCs/>
                <w:sz w:val="24"/>
              </w:rPr>
            </w:pPr>
            <w:r>
              <w:rPr>
                <w:rFonts w:hint="eastAsia"/>
                <w:bCs/>
                <w:sz w:val="24"/>
              </w:rPr>
              <w:t>其他：</w:t>
            </w:r>
            <w:r>
              <w:rPr>
                <w:rFonts w:hint="eastAsia"/>
                <w:bCs/>
                <w:sz w:val="24"/>
              </w:rPr>
              <w:t>0</w:t>
            </w:r>
            <w:r>
              <w:rPr>
                <w:rFonts w:hint="eastAsia"/>
                <w:bCs/>
                <w:sz w:val="24"/>
              </w:rPr>
              <w:t>分</w:t>
            </w:r>
          </w:p>
        </w:tc>
        <w:tc>
          <w:tcPr>
            <w:tcW w:w="1010" w:type="dxa"/>
            <w:shd w:val="clear" w:color="auto" w:fill="auto"/>
            <w:vAlign w:val="center"/>
          </w:tcPr>
          <w:p w:rsidR="00F817A6" w:rsidRDefault="00B944F3">
            <w:pPr>
              <w:widowControl/>
              <w:snapToGrid w:val="0"/>
              <w:jc w:val="center"/>
              <w:rPr>
                <w:kern w:val="0"/>
                <w:sz w:val="24"/>
                <w:szCs w:val="24"/>
              </w:rPr>
            </w:pPr>
            <w:r>
              <w:rPr>
                <w:rFonts w:hint="eastAsia"/>
                <w:kern w:val="0"/>
                <w:sz w:val="24"/>
                <w:szCs w:val="24"/>
              </w:rPr>
              <w:t>2</w:t>
            </w:r>
          </w:p>
        </w:tc>
      </w:tr>
      <w:tr w:rsidR="00F817A6">
        <w:trPr>
          <w:jc w:val="center"/>
        </w:trPr>
        <w:tc>
          <w:tcPr>
            <w:tcW w:w="508" w:type="dxa"/>
            <w:shd w:val="clear" w:color="auto" w:fill="auto"/>
            <w:noWrap/>
            <w:vAlign w:val="center"/>
          </w:tcPr>
          <w:p w:rsidR="00F817A6" w:rsidRDefault="00B944F3">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F817A6" w:rsidRDefault="00B944F3">
            <w:pPr>
              <w:widowControl/>
              <w:snapToGrid w:val="0"/>
              <w:jc w:val="center"/>
              <w:rPr>
                <w:kern w:val="0"/>
                <w:sz w:val="24"/>
                <w:szCs w:val="24"/>
              </w:rPr>
            </w:pPr>
            <w:r>
              <w:rPr>
                <w:rFonts w:hint="eastAsia"/>
                <w:kern w:val="0"/>
                <w:sz w:val="24"/>
                <w:szCs w:val="24"/>
              </w:rPr>
              <w:t>制造商认证评价</w:t>
            </w:r>
          </w:p>
        </w:tc>
        <w:tc>
          <w:tcPr>
            <w:tcW w:w="7087" w:type="dxa"/>
            <w:shd w:val="clear" w:color="auto" w:fill="auto"/>
            <w:vAlign w:val="center"/>
          </w:tcPr>
          <w:p w:rsidR="00F817A6" w:rsidRDefault="00B944F3">
            <w:pPr>
              <w:snapToGrid w:val="0"/>
              <w:rPr>
                <w:bCs/>
                <w:sz w:val="24"/>
              </w:rPr>
            </w:pPr>
            <w:r>
              <w:rPr>
                <w:rFonts w:hint="eastAsia"/>
                <w:bCs/>
                <w:sz w:val="24"/>
              </w:rPr>
              <w:t>所投产品的制造商具备质量管理体系认证、职业健康安全管理体系认证、环境管理体系认证，投标文件中提供证书扫描件。具备</w:t>
            </w:r>
            <w:r>
              <w:rPr>
                <w:rFonts w:hint="eastAsia"/>
                <w:bCs/>
                <w:sz w:val="24"/>
              </w:rPr>
              <w:t>1</w:t>
            </w:r>
            <w:r>
              <w:rPr>
                <w:rFonts w:hint="eastAsia"/>
                <w:bCs/>
                <w:sz w:val="24"/>
              </w:rPr>
              <w:t>份证书得</w:t>
            </w:r>
            <w:r>
              <w:rPr>
                <w:rFonts w:hint="eastAsia"/>
                <w:bCs/>
                <w:sz w:val="24"/>
              </w:rPr>
              <w:t>1</w:t>
            </w:r>
            <w:r>
              <w:rPr>
                <w:rFonts w:hint="eastAsia"/>
                <w:bCs/>
                <w:sz w:val="24"/>
              </w:rPr>
              <w:t>分，最多</w:t>
            </w:r>
            <w:r>
              <w:rPr>
                <w:rFonts w:hint="eastAsia"/>
                <w:bCs/>
                <w:sz w:val="24"/>
              </w:rPr>
              <w:t>3</w:t>
            </w:r>
            <w:r>
              <w:rPr>
                <w:rFonts w:hint="eastAsia"/>
                <w:bCs/>
                <w:sz w:val="24"/>
              </w:rPr>
              <w:t>分</w:t>
            </w:r>
          </w:p>
        </w:tc>
        <w:tc>
          <w:tcPr>
            <w:tcW w:w="1010" w:type="dxa"/>
            <w:shd w:val="clear" w:color="auto" w:fill="auto"/>
            <w:vAlign w:val="center"/>
          </w:tcPr>
          <w:p w:rsidR="00F817A6" w:rsidRDefault="00B944F3">
            <w:pPr>
              <w:widowControl/>
              <w:snapToGrid w:val="0"/>
              <w:jc w:val="center"/>
              <w:rPr>
                <w:kern w:val="0"/>
                <w:sz w:val="24"/>
                <w:szCs w:val="24"/>
              </w:rPr>
            </w:pPr>
            <w:r>
              <w:rPr>
                <w:rFonts w:hint="eastAsia"/>
                <w:kern w:val="0"/>
                <w:sz w:val="24"/>
                <w:szCs w:val="24"/>
              </w:rPr>
              <w:t>3</w:t>
            </w:r>
          </w:p>
        </w:tc>
      </w:tr>
      <w:tr w:rsidR="00F817A6">
        <w:trPr>
          <w:trHeight w:val="239"/>
          <w:jc w:val="center"/>
        </w:trPr>
        <w:tc>
          <w:tcPr>
            <w:tcW w:w="508" w:type="dxa"/>
            <w:shd w:val="clear" w:color="auto" w:fill="auto"/>
            <w:noWrap/>
            <w:vAlign w:val="center"/>
          </w:tcPr>
          <w:p w:rsidR="00F817A6" w:rsidRDefault="00B944F3">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rsidR="00F817A6" w:rsidRDefault="00B944F3">
            <w:pPr>
              <w:widowControl/>
              <w:snapToGrid w:val="0"/>
              <w:jc w:val="center"/>
              <w:rPr>
                <w:kern w:val="0"/>
                <w:sz w:val="24"/>
                <w:szCs w:val="24"/>
              </w:rPr>
            </w:pPr>
            <w:r>
              <w:rPr>
                <w:rFonts w:hint="eastAsia"/>
                <w:kern w:val="0"/>
                <w:sz w:val="24"/>
                <w:szCs w:val="24"/>
              </w:rPr>
              <w:t>产品认证评价</w:t>
            </w:r>
          </w:p>
        </w:tc>
        <w:tc>
          <w:tcPr>
            <w:tcW w:w="7087" w:type="dxa"/>
            <w:shd w:val="clear" w:color="auto" w:fill="auto"/>
            <w:vAlign w:val="center"/>
          </w:tcPr>
          <w:p w:rsidR="00F817A6" w:rsidRDefault="00B944F3">
            <w:pPr>
              <w:snapToGrid w:val="0"/>
              <w:rPr>
                <w:bCs/>
                <w:sz w:val="24"/>
              </w:rPr>
            </w:pPr>
            <w:r>
              <w:rPr>
                <w:rFonts w:hint="eastAsia"/>
                <w:bCs/>
                <w:sz w:val="24"/>
              </w:rPr>
              <w:t>提供与所投产</w:t>
            </w:r>
            <w:proofErr w:type="gramStart"/>
            <w:r>
              <w:rPr>
                <w:rFonts w:hint="eastAsia"/>
                <w:bCs/>
                <w:sz w:val="24"/>
              </w:rPr>
              <w:t>品相关</w:t>
            </w:r>
            <w:proofErr w:type="gramEnd"/>
            <w:r>
              <w:rPr>
                <w:rFonts w:hint="eastAsia"/>
                <w:bCs/>
                <w:sz w:val="24"/>
              </w:rPr>
              <w:t>的知识产权证书扫描件。具备</w:t>
            </w:r>
            <w:r>
              <w:rPr>
                <w:rFonts w:hint="eastAsia"/>
                <w:bCs/>
                <w:sz w:val="24"/>
              </w:rPr>
              <w:t>1</w:t>
            </w:r>
            <w:r>
              <w:rPr>
                <w:rFonts w:hint="eastAsia"/>
                <w:bCs/>
                <w:sz w:val="24"/>
              </w:rPr>
              <w:t>份证书得</w:t>
            </w:r>
            <w:r>
              <w:rPr>
                <w:rFonts w:hint="eastAsia"/>
                <w:bCs/>
                <w:sz w:val="24"/>
              </w:rPr>
              <w:t>1</w:t>
            </w:r>
            <w:r>
              <w:rPr>
                <w:rFonts w:hint="eastAsia"/>
                <w:bCs/>
                <w:sz w:val="24"/>
              </w:rPr>
              <w:t>分，最多</w:t>
            </w:r>
            <w:r>
              <w:rPr>
                <w:rFonts w:hint="eastAsia"/>
                <w:bCs/>
                <w:sz w:val="24"/>
              </w:rPr>
              <w:t>3</w:t>
            </w:r>
            <w:r>
              <w:rPr>
                <w:rFonts w:hint="eastAsia"/>
                <w:bCs/>
                <w:sz w:val="24"/>
              </w:rPr>
              <w:t>分</w:t>
            </w:r>
          </w:p>
        </w:tc>
        <w:tc>
          <w:tcPr>
            <w:tcW w:w="1010" w:type="dxa"/>
            <w:shd w:val="clear" w:color="auto" w:fill="auto"/>
            <w:vAlign w:val="center"/>
          </w:tcPr>
          <w:p w:rsidR="00F817A6" w:rsidRDefault="00B944F3">
            <w:pPr>
              <w:widowControl/>
              <w:snapToGrid w:val="0"/>
              <w:jc w:val="center"/>
              <w:rPr>
                <w:kern w:val="0"/>
                <w:sz w:val="24"/>
                <w:szCs w:val="24"/>
              </w:rPr>
            </w:pPr>
            <w:r>
              <w:rPr>
                <w:rFonts w:hint="eastAsia"/>
                <w:kern w:val="0"/>
                <w:sz w:val="24"/>
                <w:szCs w:val="24"/>
              </w:rPr>
              <w:t>3</w:t>
            </w:r>
          </w:p>
        </w:tc>
      </w:tr>
      <w:tr w:rsidR="00F817A6">
        <w:trPr>
          <w:jc w:val="center"/>
        </w:trPr>
        <w:tc>
          <w:tcPr>
            <w:tcW w:w="508" w:type="dxa"/>
            <w:shd w:val="clear" w:color="auto" w:fill="auto"/>
            <w:noWrap/>
            <w:vAlign w:val="center"/>
          </w:tcPr>
          <w:p w:rsidR="00F817A6" w:rsidRDefault="00B944F3">
            <w:pPr>
              <w:widowControl/>
              <w:snapToGrid w:val="0"/>
              <w:jc w:val="center"/>
              <w:rPr>
                <w:kern w:val="0"/>
                <w:sz w:val="24"/>
                <w:szCs w:val="24"/>
              </w:rPr>
            </w:pPr>
            <w:r>
              <w:rPr>
                <w:rFonts w:hint="eastAsia"/>
                <w:kern w:val="0"/>
                <w:sz w:val="24"/>
                <w:szCs w:val="24"/>
              </w:rPr>
              <w:t>5</w:t>
            </w:r>
          </w:p>
        </w:tc>
        <w:tc>
          <w:tcPr>
            <w:tcW w:w="1655" w:type="dxa"/>
            <w:shd w:val="clear" w:color="auto" w:fill="auto"/>
            <w:vAlign w:val="center"/>
          </w:tcPr>
          <w:p w:rsidR="00F817A6" w:rsidRDefault="00B944F3">
            <w:pPr>
              <w:widowControl/>
              <w:snapToGrid w:val="0"/>
              <w:jc w:val="center"/>
              <w:rPr>
                <w:bCs/>
                <w:sz w:val="24"/>
              </w:rPr>
            </w:pPr>
            <w:r>
              <w:rPr>
                <w:rFonts w:hint="eastAsia"/>
                <w:bCs/>
                <w:sz w:val="24"/>
              </w:rPr>
              <w:t>保修时间评价</w:t>
            </w:r>
          </w:p>
        </w:tc>
        <w:tc>
          <w:tcPr>
            <w:tcW w:w="7087" w:type="dxa"/>
            <w:shd w:val="clear" w:color="auto" w:fill="auto"/>
            <w:vAlign w:val="center"/>
          </w:tcPr>
          <w:p w:rsidR="00F817A6" w:rsidRPr="000D2426" w:rsidRDefault="00B944F3">
            <w:pPr>
              <w:snapToGrid w:val="0"/>
              <w:rPr>
                <w:bCs/>
                <w:sz w:val="24"/>
              </w:rPr>
            </w:pPr>
            <w:r w:rsidRPr="000D2426">
              <w:rPr>
                <w:rFonts w:hint="eastAsia"/>
                <w:bCs/>
                <w:sz w:val="24"/>
              </w:rPr>
              <w:t>满足招标文件要求的基础上所投全部产品整体每增加</w:t>
            </w:r>
            <w:r w:rsidRPr="000D2426">
              <w:rPr>
                <w:rFonts w:hint="eastAsia"/>
                <w:bCs/>
                <w:sz w:val="24"/>
              </w:rPr>
              <w:t>1</w:t>
            </w:r>
            <w:r w:rsidRPr="000D2426">
              <w:rPr>
                <w:rFonts w:hint="eastAsia"/>
                <w:bCs/>
                <w:sz w:val="24"/>
              </w:rPr>
              <w:t>年保修得</w:t>
            </w:r>
            <w:r w:rsidRPr="000D2426">
              <w:rPr>
                <w:rFonts w:hint="eastAsia"/>
                <w:bCs/>
                <w:sz w:val="24"/>
              </w:rPr>
              <w:t>1</w:t>
            </w:r>
            <w:r w:rsidRPr="000D2426">
              <w:rPr>
                <w:rFonts w:hint="eastAsia"/>
                <w:bCs/>
                <w:sz w:val="24"/>
              </w:rPr>
              <w:t>分，最多</w:t>
            </w:r>
            <w:r w:rsidRPr="000D2426">
              <w:rPr>
                <w:rFonts w:hint="eastAsia"/>
                <w:bCs/>
                <w:sz w:val="24"/>
              </w:rPr>
              <w:t>2</w:t>
            </w:r>
            <w:r w:rsidRPr="000D2426">
              <w:rPr>
                <w:rFonts w:hint="eastAsia"/>
                <w:bCs/>
                <w:sz w:val="24"/>
              </w:rPr>
              <w:t>分</w:t>
            </w:r>
          </w:p>
        </w:tc>
        <w:tc>
          <w:tcPr>
            <w:tcW w:w="1010" w:type="dxa"/>
            <w:shd w:val="clear" w:color="auto" w:fill="auto"/>
            <w:vAlign w:val="center"/>
          </w:tcPr>
          <w:p w:rsidR="00F817A6" w:rsidRDefault="00B944F3">
            <w:pPr>
              <w:widowControl/>
              <w:snapToGrid w:val="0"/>
              <w:jc w:val="center"/>
              <w:rPr>
                <w:kern w:val="0"/>
                <w:sz w:val="24"/>
                <w:szCs w:val="24"/>
              </w:rPr>
            </w:pPr>
            <w:r>
              <w:rPr>
                <w:rFonts w:hint="eastAsia"/>
                <w:kern w:val="0"/>
                <w:sz w:val="24"/>
                <w:szCs w:val="24"/>
              </w:rPr>
              <w:t>2</w:t>
            </w:r>
          </w:p>
        </w:tc>
      </w:tr>
      <w:tr w:rsidR="00F817A6">
        <w:trPr>
          <w:jc w:val="center"/>
        </w:trPr>
        <w:tc>
          <w:tcPr>
            <w:tcW w:w="508" w:type="dxa"/>
            <w:shd w:val="clear" w:color="auto" w:fill="auto"/>
            <w:noWrap/>
            <w:vAlign w:val="center"/>
          </w:tcPr>
          <w:p w:rsidR="00F817A6" w:rsidRDefault="00B944F3">
            <w:pPr>
              <w:widowControl/>
              <w:snapToGrid w:val="0"/>
              <w:jc w:val="center"/>
              <w:rPr>
                <w:kern w:val="0"/>
                <w:sz w:val="24"/>
                <w:szCs w:val="24"/>
              </w:rPr>
            </w:pPr>
            <w:r>
              <w:rPr>
                <w:rFonts w:hint="eastAsia"/>
                <w:kern w:val="0"/>
                <w:sz w:val="24"/>
                <w:szCs w:val="24"/>
              </w:rPr>
              <w:t>6</w:t>
            </w:r>
          </w:p>
        </w:tc>
        <w:tc>
          <w:tcPr>
            <w:tcW w:w="1655" w:type="dxa"/>
            <w:shd w:val="clear" w:color="auto" w:fill="auto"/>
            <w:vAlign w:val="center"/>
          </w:tcPr>
          <w:p w:rsidR="00F817A6" w:rsidRDefault="00B944F3">
            <w:pPr>
              <w:widowControl/>
              <w:snapToGrid w:val="0"/>
              <w:jc w:val="center"/>
              <w:rPr>
                <w:color w:val="FF0000"/>
                <w:kern w:val="0"/>
                <w:sz w:val="24"/>
                <w:szCs w:val="24"/>
              </w:rPr>
            </w:pPr>
            <w:r>
              <w:rPr>
                <w:rFonts w:hint="eastAsia"/>
                <w:kern w:val="0"/>
                <w:sz w:val="24"/>
                <w:szCs w:val="24"/>
              </w:rPr>
              <w:t>投标人业绩评价</w:t>
            </w:r>
          </w:p>
        </w:tc>
        <w:tc>
          <w:tcPr>
            <w:tcW w:w="7087" w:type="dxa"/>
            <w:shd w:val="clear" w:color="auto" w:fill="auto"/>
            <w:vAlign w:val="center"/>
          </w:tcPr>
          <w:p w:rsidR="00F817A6" w:rsidRPr="000D2426" w:rsidRDefault="00B944F3">
            <w:pPr>
              <w:snapToGrid w:val="0"/>
              <w:rPr>
                <w:bCs/>
                <w:sz w:val="24"/>
              </w:rPr>
            </w:pPr>
            <w:r w:rsidRPr="000D2426">
              <w:rPr>
                <w:bCs/>
                <w:sz w:val="24"/>
              </w:rPr>
              <w:t>完全按照以下要求提供</w:t>
            </w:r>
            <w:r w:rsidRPr="000D2426">
              <w:rPr>
                <w:rFonts w:hint="eastAsia"/>
                <w:bCs/>
                <w:sz w:val="24"/>
              </w:rPr>
              <w:t>投影仪</w:t>
            </w:r>
            <w:r w:rsidRPr="000D2426">
              <w:rPr>
                <w:bCs/>
                <w:sz w:val="24"/>
              </w:rPr>
              <w:t>且已完成的</w:t>
            </w:r>
            <w:r w:rsidRPr="000D2426">
              <w:rPr>
                <w:rFonts w:hint="eastAsia"/>
                <w:bCs/>
                <w:sz w:val="24"/>
              </w:rPr>
              <w:t>业绩</w:t>
            </w:r>
            <w:r w:rsidRPr="000D2426">
              <w:rPr>
                <w:bCs/>
                <w:sz w:val="24"/>
              </w:rPr>
              <w:t>，</w:t>
            </w:r>
            <w:r w:rsidRPr="000D2426">
              <w:rPr>
                <w:rFonts w:hint="eastAsia"/>
                <w:bCs/>
                <w:sz w:val="24"/>
              </w:rPr>
              <w:t>提供的证明材料均不得遮挡涂黑</w:t>
            </w:r>
            <w:r w:rsidRPr="000D2426">
              <w:rPr>
                <w:bCs/>
                <w:sz w:val="24"/>
              </w:rPr>
              <w:t>，否则不予认定加分。</w:t>
            </w:r>
          </w:p>
          <w:p w:rsidR="00F817A6" w:rsidRPr="000D2426" w:rsidRDefault="00B944F3">
            <w:pPr>
              <w:snapToGrid w:val="0"/>
              <w:rPr>
                <w:bCs/>
                <w:sz w:val="24"/>
              </w:rPr>
            </w:pPr>
            <w:r w:rsidRPr="000D2426">
              <w:rPr>
                <w:rFonts w:hint="eastAsia"/>
                <w:bCs/>
                <w:sz w:val="24"/>
              </w:rPr>
              <w:t xml:space="preserve">A. </w:t>
            </w:r>
            <w:r w:rsidRPr="000D2426">
              <w:rPr>
                <w:rFonts w:hint="eastAsia"/>
                <w:sz w:val="24"/>
              </w:rPr>
              <w:t>合同原件扫描件。</w:t>
            </w:r>
            <w:r w:rsidRPr="000D2426">
              <w:rPr>
                <w:bCs/>
                <w:sz w:val="24"/>
              </w:rPr>
              <w:t>包括买卖双方名称及盖章、合同清单</w:t>
            </w:r>
            <w:r w:rsidRPr="000D2426">
              <w:rPr>
                <w:rFonts w:hint="eastAsia"/>
                <w:bCs/>
                <w:sz w:val="24"/>
              </w:rPr>
              <w:t>、合同签订日期</w:t>
            </w:r>
            <w:r w:rsidRPr="000D2426">
              <w:rPr>
                <w:rFonts w:hint="eastAsia"/>
                <w:sz w:val="24"/>
              </w:rPr>
              <w:t>（应为</w:t>
            </w:r>
            <w:r w:rsidRPr="000D2426">
              <w:rPr>
                <w:sz w:val="24"/>
              </w:rPr>
              <w:t>20</w:t>
            </w:r>
            <w:r w:rsidRPr="000D2426">
              <w:rPr>
                <w:rFonts w:hint="eastAsia"/>
                <w:sz w:val="24"/>
              </w:rPr>
              <w:t>23</w:t>
            </w:r>
            <w:r w:rsidRPr="000D2426">
              <w:rPr>
                <w:rFonts w:hint="eastAsia"/>
                <w:sz w:val="24"/>
              </w:rPr>
              <w:t>年</w:t>
            </w:r>
            <w:r w:rsidRPr="000D2426">
              <w:rPr>
                <w:sz w:val="24"/>
              </w:rPr>
              <w:t>1</w:t>
            </w:r>
            <w:r w:rsidRPr="000D2426">
              <w:rPr>
                <w:rFonts w:hint="eastAsia"/>
                <w:sz w:val="24"/>
              </w:rPr>
              <w:t>月</w:t>
            </w:r>
            <w:r w:rsidRPr="000D2426">
              <w:rPr>
                <w:sz w:val="24"/>
              </w:rPr>
              <w:t>1</w:t>
            </w:r>
            <w:r w:rsidRPr="000D2426">
              <w:rPr>
                <w:rFonts w:hint="eastAsia"/>
                <w:sz w:val="24"/>
              </w:rPr>
              <w:t>日至今）</w:t>
            </w:r>
            <w:r w:rsidRPr="000D2426">
              <w:rPr>
                <w:bCs/>
                <w:sz w:val="24"/>
              </w:rPr>
              <w:t>。</w:t>
            </w:r>
          </w:p>
          <w:p w:rsidR="00F817A6" w:rsidRPr="000D2426" w:rsidRDefault="00B944F3">
            <w:pPr>
              <w:snapToGrid w:val="0"/>
              <w:rPr>
                <w:sz w:val="24"/>
              </w:rPr>
            </w:pPr>
            <w:r w:rsidRPr="000D2426">
              <w:rPr>
                <w:sz w:val="24"/>
              </w:rPr>
              <w:t>B.</w:t>
            </w:r>
            <w:r w:rsidRPr="000D2426">
              <w:rPr>
                <w:rFonts w:hint="eastAsia"/>
                <w:sz w:val="24"/>
              </w:rPr>
              <w:t xml:space="preserve"> </w:t>
            </w:r>
            <w:r w:rsidRPr="000D2426">
              <w:rPr>
                <w:rFonts w:hint="eastAsia"/>
                <w:sz w:val="24"/>
              </w:rPr>
              <w:t>上述</w:t>
            </w:r>
            <w:r w:rsidRPr="000D2426">
              <w:rPr>
                <w:sz w:val="24"/>
              </w:rPr>
              <w:t>合同履行</w:t>
            </w:r>
            <w:r w:rsidRPr="000D2426">
              <w:rPr>
                <w:rFonts w:hint="eastAsia"/>
                <w:sz w:val="24"/>
              </w:rPr>
              <w:t>良好</w:t>
            </w:r>
            <w:r w:rsidRPr="000D2426">
              <w:rPr>
                <w:sz w:val="24"/>
              </w:rPr>
              <w:t>的相关证明材料</w:t>
            </w:r>
            <w:r w:rsidRPr="000D2426">
              <w:rPr>
                <w:rFonts w:hint="eastAsia"/>
                <w:sz w:val="24"/>
              </w:rPr>
              <w:t>原件</w:t>
            </w:r>
            <w:r w:rsidRPr="000D2426">
              <w:rPr>
                <w:sz w:val="24"/>
              </w:rPr>
              <w:t>扫描件</w:t>
            </w:r>
            <w:r w:rsidRPr="000D2426">
              <w:rPr>
                <w:rFonts w:hint="eastAsia"/>
                <w:sz w:val="24"/>
              </w:rPr>
              <w:t>（加盖上述合同</w:t>
            </w:r>
            <w:r w:rsidRPr="000D2426">
              <w:rPr>
                <w:rFonts w:hint="eastAsia"/>
                <w:sz w:val="24"/>
              </w:rPr>
              <w:lastRenderedPageBreak/>
              <w:t>甲方单位公章或上述合同中所盖的甲方印章）</w:t>
            </w:r>
            <w:r w:rsidRPr="000D2426">
              <w:rPr>
                <w:sz w:val="24"/>
              </w:rPr>
              <w:t>。</w:t>
            </w:r>
          </w:p>
          <w:p w:rsidR="00F817A6" w:rsidRPr="000D2426" w:rsidRDefault="00B944F3">
            <w:pPr>
              <w:widowControl/>
              <w:snapToGrid w:val="0"/>
              <w:rPr>
                <w:sz w:val="24"/>
              </w:rPr>
            </w:pPr>
            <w:r w:rsidRPr="000D2426">
              <w:rPr>
                <w:rFonts w:hint="eastAsia"/>
                <w:bCs/>
                <w:sz w:val="24"/>
              </w:rPr>
              <w:t>1</w:t>
            </w:r>
            <w:r w:rsidRPr="000D2426">
              <w:rPr>
                <w:rFonts w:hint="eastAsia"/>
                <w:bCs/>
                <w:sz w:val="24"/>
              </w:rPr>
              <w:t>个业绩</w:t>
            </w:r>
            <w:r w:rsidRPr="000D2426">
              <w:rPr>
                <w:rFonts w:hint="eastAsia"/>
                <w:bCs/>
                <w:sz w:val="24"/>
              </w:rPr>
              <w:t>2</w:t>
            </w:r>
            <w:r w:rsidRPr="000D2426">
              <w:rPr>
                <w:rFonts w:hint="eastAsia"/>
                <w:bCs/>
                <w:sz w:val="24"/>
              </w:rPr>
              <w:t>分，最多</w:t>
            </w:r>
            <w:r w:rsidRPr="000D2426">
              <w:rPr>
                <w:rFonts w:hint="eastAsia"/>
                <w:bCs/>
                <w:sz w:val="24"/>
              </w:rPr>
              <w:t>6</w:t>
            </w:r>
            <w:r w:rsidRPr="000D2426">
              <w:rPr>
                <w:rFonts w:hint="eastAsia"/>
                <w:bCs/>
                <w:sz w:val="24"/>
              </w:rPr>
              <w:t>分</w:t>
            </w:r>
          </w:p>
        </w:tc>
        <w:tc>
          <w:tcPr>
            <w:tcW w:w="1010" w:type="dxa"/>
            <w:shd w:val="clear" w:color="auto" w:fill="auto"/>
            <w:vAlign w:val="center"/>
          </w:tcPr>
          <w:p w:rsidR="00F817A6" w:rsidRDefault="00B944F3">
            <w:pPr>
              <w:widowControl/>
              <w:snapToGrid w:val="0"/>
              <w:jc w:val="center"/>
              <w:rPr>
                <w:kern w:val="0"/>
                <w:sz w:val="24"/>
                <w:szCs w:val="24"/>
              </w:rPr>
            </w:pPr>
            <w:r>
              <w:rPr>
                <w:rFonts w:hint="eastAsia"/>
                <w:kern w:val="0"/>
                <w:sz w:val="24"/>
                <w:szCs w:val="24"/>
              </w:rPr>
              <w:lastRenderedPageBreak/>
              <w:t>6</w:t>
            </w:r>
          </w:p>
        </w:tc>
      </w:tr>
      <w:tr w:rsidR="00F817A6">
        <w:trPr>
          <w:jc w:val="center"/>
        </w:trPr>
        <w:tc>
          <w:tcPr>
            <w:tcW w:w="508" w:type="dxa"/>
            <w:shd w:val="clear" w:color="auto" w:fill="auto"/>
            <w:noWrap/>
            <w:vAlign w:val="center"/>
          </w:tcPr>
          <w:p w:rsidR="00F817A6" w:rsidRDefault="00B944F3">
            <w:pPr>
              <w:widowControl/>
              <w:snapToGrid w:val="0"/>
              <w:jc w:val="center"/>
              <w:rPr>
                <w:kern w:val="0"/>
                <w:sz w:val="24"/>
                <w:szCs w:val="24"/>
              </w:rPr>
            </w:pPr>
            <w:r>
              <w:rPr>
                <w:rFonts w:hint="eastAsia"/>
                <w:kern w:val="0"/>
                <w:sz w:val="24"/>
                <w:szCs w:val="24"/>
              </w:rPr>
              <w:lastRenderedPageBreak/>
              <w:t>7</w:t>
            </w:r>
          </w:p>
        </w:tc>
        <w:tc>
          <w:tcPr>
            <w:tcW w:w="1655" w:type="dxa"/>
            <w:shd w:val="clear" w:color="auto" w:fill="auto"/>
            <w:vAlign w:val="center"/>
          </w:tcPr>
          <w:p w:rsidR="00F817A6" w:rsidRDefault="00B944F3">
            <w:pPr>
              <w:widowControl/>
              <w:snapToGrid w:val="0"/>
              <w:jc w:val="center"/>
              <w:rPr>
                <w:color w:val="FF0000"/>
                <w:kern w:val="0"/>
                <w:sz w:val="24"/>
                <w:szCs w:val="24"/>
              </w:rPr>
            </w:pPr>
            <w:r>
              <w:rPr>
                <w:rFonts w:hint="eastAsia"/>
                <w:kern w:val="0"/>
                <w:sz w:val="24"/>
                <w:szCs w:val="24"/>
              </w:rPr>
              <w:t>产品参数证明评价</w:t>
            </w:r>
          </w:p>
        </w:tc>
        <w:tc>
          <w:tcPr>
            <w:tcW w:w="7087" w:type="dxa"/>
            <w:shd w:val="clear" w:color="auto" w:fill="auto"/>
            <w:vAlign w:val="center"/>
          </w:tcPr>
          <w:p w:rsidR="00F817A6" w:rsidRDefault="00B944F3">
            <w:pPr>
              <w:snapToGrid w:val="0"/>
              <w:rPr>
                <w:bCs/>
                <w:sz w:val="24"/>
              </w:rPr>
            </w:pPr>
            <w:r>
              <w:rPr>
                <w:rFonts w:hint="eastAsia"/>
                <w:bCs/>
                <w:sz w:val="24"/>
              </w:rPr>
              <w:t>（</w:t>
            </w:r>
            <w:r>
              <w:rPr>
                <w:rFonts w:hint="eastAsia"/>
                <w:bCs/>
                <w:sz w:val="24"/>
              </w:rPr>
              <w:t>1</w:t>
            </w:r>
            <w:r>
              <w:rPr>
                <w:rFonts w:hint="eastAsia"/>
                <w:bCs/>
                <w:sz w:val="24"/>
              </w:rPr>
              <w:t>）提供所投</w:t>
            </w:r>
            <w:r>
              <w:rPr>
                <w:rFonts w:asciiTheme="minorEastAsia" w:eastAsiaTheme="minorEastAsia" w:hAnsiTheme="minorEastAsia" w:hint="eastAsia"/>
                <w:b/>
                <w:sz w:val="24"/>
                <w:szCs w:val="24"/>
              </w:rPr>
              <w:t>投影机A</w:t>
            </w:r>
            <w:r>
              <w:rPr>
                <w:rFonts w:hint="eastAsia"/>
                <w:bCs/>
                <w:sz w:val="24"/>
              </w:rPr>
              <w:t>的技术支撑材料扫描件，上述技术支撑材料能证明所投产品标注“●”的参数满足招标文件要求，</w:t>
            </w:r>
            <w:proofErr w:type="gramStart"/>
            <w:r>
              <w:rPr>
                <w:rFonts w:hint="eastAsia"/>
                <w:bCs/>
                <w:sz w:val="24"/>
              </w:rPr>
              <w:t>每证明</w:t>
            </w:r>
            <w:proofErr w:type="gramEnd"/>
            <w:r>
              <w:rPr>
                <w:rFonts w:hint="eastAsia"/>
                <w:bCs/>
                <w:sz w:val="24"/>
              </w:rPr>
              <w:t>1</w:t>
            </w:r>
            <w:r>
              <w:rPr>
                <w:rFonts w:hint="eastAsia"/>
                <w:bCs/>
                <w:sz w:val="24"/>
              </w:rPr>
              <w:t>条得</w:t>
            </w:r>
            <w:r>
              <w:rPr>
                <w:rFonts w:hint="eastAsia"/>
                <w:bCs/>
                <w:sz w:val="24"/>
              </w:rPr>
              <w:t>1</w:t>
            </w:r>
            <w:r>
              <w:rPr>
                <w:rFonts w:hint="eastAsia"/>
                <w:bCs/>
                <w:sz w:val="24"/>
              </w:rPr>
              <w:t>分，最多</w:t>
            </w:r>
            <w:r>
              <w:rPr>
                <w:rFonts w:hint="eastAsia"/>
                <w:bCs/>
                <w:sz w:val="24"/>
              </w:rPr>
              <w:t>2</w:t>
            </w:r>
            <w:r>
              <w:rPr>
                <w:rFonts w:hint="eastAsia"/>
                <w:bCs/>
                <w:sz w:val="24"/>
              </w:rPr>
              <w:t>分。</w:t>
            </w:r>
          </w:p>
          <w:p w:rsidR="00F817A6" w:rsidRDefault="00B944F3">
            <w:pPr>
              <w:snapToGrid w:val="0"/>
              <w:rPr>
                <w:bCs/>
                <w:sz w:val="24"/>
              </w:rPr>
            </w:pPr>
            <w:r>
              <w:rPr>
                <w:rFonts w:hint="eastAsia"/>
                <w:bCs/>
                <w:sz w:val="24"/>
              </w:rPr>
              <w:t>（</w:t>
            </w:r>
            <w:r>
              <w:rPr>
                <w:rFonts w:hint="eastAsia"/>
                <w:bCs/>
                <w:sz w:val="24"/>
              </w:rPr>
              <w:t>2</w:t>
            </w:r>
            <w:r>
              <w:rPr>
                <w:rFonts w:hint="eastAsia"/>
                <w:bCs/>
                <w:sz w:val="24"/>
              </w:rPr>
              <w:t>）提供所投</w:t>
            </w:r>
            <w:r>
              <w:rPr>
                <w:rFonts w:asciiTheme="minorEastAsia" w:eastAsiaTheme="minorEastAsia" w:hAnsiTheme="minorEastAsia" w:hint="eastAsia"/>
                <w:b/>
                <w:sz w:val="24"/>
                <w:szCs w:val="24"/>
              </w:rPr>
              <w:t>投影机B</w:t>
            </w:r>
            <w:r>
              <w:rPr>
                <w:rFonts w:hint="eastAsia"/>
                <w:bCs/>
                <w:sz w:val="24"/>
              </w:rPr>
              <w:t>的技术支撑材料扫描件，上述技术支撑材料能证明所投产品标注“●”的参数满足招标文件要求，</w:t>
            </w:r>
            <w:proofErr w:type="gramStart"/>
            <w:r>
              <w:rPr>
                <w:rFonts w:hint="eastAsia"/>
                <w:bCs/>
                <w:sz w:val="24"/>
              </w:rPr>
              <w:t>每证明</w:t>
            </w:r>
            <w:proofErr w:type="gramEnd"/>
            <w:r>
              <w:rPr>
                <w:rFonts w:hint="eastAsia"/>
                <w:bCs/>
                <w:sz w:val="24"/>
              </w:rPr>
              <w:t>1</w:t>
            </w:r>
            <w:r>
              <w:rPr>
                <w:rFonts w:hint="eastAsia"/>
                <w:bCs/>
                <w:sz w:val="24"/>
              </w:rPr>
              <w:t>条得</w:t>
            </w:r>
            <w:r>
              <w:rPr>
                <w:rFonts w:hint="eastAsia"/>
                <w:bCs/>
                <w:sz w:val="24"/>
              </w:rPr>
              <w:t>1</w:t>
            </w:r>
            <w:r>
              <w:rPr>
                <w:rFonts w:hint="eastAsia"/>
                <w:bCs/>
                <w:sz w:val="24"/>
              </w:rPr>
              <w:t>分，最多</w:t>
            </w:r>
            <w:r>
              <w:rPr>
                <w:rFonts w:hint="eastAsia"/>
                <w:bCs/>
                <w:sz w:val="24"/>
              </w:rPr>
              <w:t>1</w:t>
            </w:r>
            <w:r>
              <w:rPr>
                <w:rFonts w:hint="eastAsia"/>
                <w:bCs/>
                <w:sz w:val="24"/>
              </w:rPr>
              <w:t>分。</w:t>
            </w:r>
          </w:p>
          <w:p w:rsidR="00F817A6" w:rsidRDefault="00B944F3">
            <w:pPr>
              <w:snapToGrid w:val="0"/>
              <w:rPr>
                <w:bCs/>
                <w:sz w:val="24"/>
              </w:rPr>
            </w:pPr>
            <w:r>
              <w:rPr>
                <w:rFonts w:hint="eastAsia"/>
                <w:bCs/>
                <w:sz w:val="24"/>
              </w:rPr>
              <w:t>（</w:t>
            </w:r>
            <w:r>
              <w:rPr>
                <w:rFonts w:hint="eastAsia"/>
                <w:bCs/>
                <w:sz w:val="24"/>
              </w:rPr>
              <w:t>3</w:t>
            </w:r>
            <w:r>
              <w:rPr>
                <w:rFonts w:hint="eastAsia"/>
                <w:bCs/>
                <w:sz w:val="24"/>
              </w:rPr>
              <w:t>）提供所投</w:t>
            </w:r>
            <w:r>
              <w:rPr>
                <w:rFonts w:asciiTheme="minorEastAsia" w:eastAsiaTheme="minorEastAsia" w:hAnsiTheme="minorEastAsia" w:hint="eastAsia"/>
                <w:b/>
                <w:sz w:val="24"/>
                <w:szCs w:val="24"/>
              </w:rPr>
              <w:t>投影机C</w:t>
            </w:r>
            <w:r>
              <w:rPr>
                <w:rFonts w:hint="eastAsia"/>
                <w:bCs/>
                <w:sz w:val="24"/>
              </w:rPr>
              <w:t>的技术支撑材料扫描件，上述技术支撑材料能证明所投产品标注“●”的参数满足招标文件要求，</w:t>
            </w:r>
            <w:proofErr w:type="gramStart"/>
            <w:r>
              <w:rPr>
                <w:rFonts w:hint="eastAsia"/>
                <w:bCs/>
                <w:sz w:val="24"/>
              </w:rPr>
              <w:t>每证明</w:t>
            </w:r>
            <w:proofErr w:type="gramEnd"/>
            <w:r>
              <w:rPr>
                <w:rFonts w:hint="eastAsia"/>
                <w:bCs/>
                <w:sz w:val="24"/>
              </w:rPr>
              <w:t>1</w:t>
            </w:r>
            <w:r>
              <w:rPr>
                <w:rFonts w:hint="eastAsia"/>
                <w:bCs/>
                <w:sz w:val="24"/>
              </w:rPr>
              <w:t>条得</w:t>
            </w:r>
            <w:r>
              <w:rPr>
                <w:rFonts w:hint="eastAsia"/>
                <w:bCs/>
                <w:sz w:val="24"/>
              </w:rPr>
              <w:t>1</w:t>
            </w:r>
            <w:r>
              <w:rPr>
                <w:rFonts w:hint="eastAsia"/>
                <w:bCs/>
                <w:sz w:val="24"/>
              </w:rPr>
              <w:t>分，最多</w:t>
            </w:r>
            <w:r>
              <w:rPr>
                <w:rFonts w:hint="eastAsia"/>
                <w:bCs/>
                <w:sz w:val="24"/>
              </w:rPr>
              <w:t>1</w:t>
            </w:r>
            <w:r>
              <w:rPr>
                <w:rFonts w:hint="eastAsia"/>
                <w:bCs/>
                <w:sz w:val="24"/>
              </w:rPr>
              <w:t>分。</w:t>
            </w:r>
          </w:p>
          <w:p w:rsidR="00F817A6" w:rsidRDefault="00B944F3">
            <w:pPr>
              <w:snapToGrid w:val="0"/>
              <w:rPr>
                <w:bCs/>
                <w:sz w:val="24"/>
              </w:rPr>
            </w:pPr>
            <w:r>
              <w:rPr>
                <w:rFonts w:hint="eastAsia"/>
                <w:bCs/>
                <w:sz w:val="24"/>
              </w:rPr>
              <w:t>（</w:t>
            </w:r>
            <w:r>
              <w:rPr>
                <w:rFonts w:hint="eastAsia"/>
                <w:bCs/>
                <w:sz w:val="24"/>
              </w:rPr>
              <w:t>4</w:t>
            </w:r>
            <w:r>
              <w:rPr>
                <w:rFonts w:hint="eastAsia"/>
                <w:bCs/>
                <w:sz w:val="24"/>
              </w:rPr>
              <w:t>）提供所投</w:t>
            </w:r>
            <w:r>
              <w:rPr>
                <w:rFonts w:asciiTheme="minorEastAsia" w:eastAsiaTheme="minorEastAsia" w:hAnsiTheme="minorEastAsia" w:hint="eastAsia"/>
                <w:b/>
                <w:bCs/>
                <w:kern w:val="0"/>
                <w:sz w:val="24"/>
                <w:szCs w:val="24"/>
              </w:rPr>
              <w:t>融合器</w:t>
            </w:r>
            <w:r>
              <w:rPr>
                <w:rFonts w:hint="eastAsia"/>
                <w:bCs/>
                <w:sz w:val="24"/>
              </w:rPr>
              <w:t>的技术支撑材料扫描件，上述技术支撑材料能证明所投产品标注“●”的参数满足招标文件要求，</w:t>
            </w:r>
            <w:proofErr w:type="gramStart"/>
            <w:r>
              <w:rPr>
                <w:rFonts w:hint="eastAsia"/>
                <w:bCs/>
                <w:sz w:val="24"/>
              </w:rPr>
              <w:t>每证明</w:t>
            </w:r>
            <w:proofErr w:type="gramEnd"/>
            <w:r>
              <w:rPr>
                <w:rFonts w:hint="eastAsia"/>
                <w:bCs/>
                <w:sz w:val="24"/>
              </w:rPr>
              <w:t>1</w:t>
            </w:r>
            <w:r>
              <w:rPr>
                <w:rFonts w:hint="eastAsia"/>
                <w:bCs/>
                <w:sz w:val="24"/>
              </w:rPr>
              <w:t>条得</w:t>
            </w:r>
            <w:r>
              <w:rPr>
                <w:rFonts w:hint="eastAsia"/>
                <w:bCs/>
                <w:sz w:val="24"/>
              </w:rPr>
              <w:t>1</w:t>
            </w:r>
            <w:r>
              <w:rPr>
                <w:rFonts w:hint="eastAsia"/>
                <w:bCs/>
                <w:sz w:val="24"/>
              </w:rPr>
              <w:t>分，最多</w:t>
            </w:r>
            <w:r>
              <w:rPr>
                <w:rFonts w:hint="eastAsia"/>
                <w:bCs/>
                <w:sz w:val="24"/>
              </w:rPr>
              <w:t>2</w:t>
            </w:r>
            <w:r>
              <w:rPr>
                <w:rFonts w:hint="eastAsia"/>
                <w:bCs/>
                <w:sz w:val="24"/>
              </w:rPr>
              <w:t>分。</w:t>
            </w:r>
          </w:p>
          <w:p w:rsidR="00F817A6" w:rsidRDefault="00B944F3">
            <w:pPr>
              <w:snapToGrid w:val="0"/>
              <w:rPr>
                <w:bCs/>
                <w:sz w:val="24"/>
              </w:rPr>
            </w:pPr>
            <w:r>
              <w:rPr>
                <w:rFonts w:hint="eastAsia"/>
                <w:bCs/>
                <w:sz w:val="24"/>
              </w:rPr>
              <w:t>技术支撑材料是指具有</w:t>
            </w:r>
            <w:r>
              <w:rPr>
                <w:rFonts w:hint="eastAsia"/>
                <w:bCs/>
                <w:sz w:val="24"/>
              </w:rPr>
              <w:t>CMA</w:t>
            </w:r>
            <w:r>
              <w:rPr>
                <w:rFonts w:hint="eastAsia"/>
                <w:bCs/>
                <w:sz w:val="24"/>
              </w:rPr>
              <w:t>标识的检测</w:t>
            </w:r>
            <w:r>
              <w:rPr>
                <w:rFonts w:hint="eastAsia"/>
                <w:bCs/>
                <w:sz w:val="24"/>
              </w:rPr>
              <w:t>/</w:t>
            </w:r>
            <w:r>
              <w:rPr>
                <w:rFonts w:hint="eastAsia"/>
                <w:bCs/>
                <w:sz w:val="24"/>
              </w:rPr>
              <w:t>检验</w:t>
            </w:r>
            <w:r>
              <w:rPr>
                <w:rFonts w:hint="eastAsia"/>
                <w:bCs/>
                <w:sz w:val="24"/>
              </w:rPr>
              <w:t>/</w:t>
            </w:r>
            <w:r>
              <w:rPr>
                <w:rFonts w:hint="eastAsia"/>
                <w:bCs/>
                <w:sz w:val="24"/>
              </w:rPr>
              <w:t>试验</w:t>
            </w:r>
            <w:r>
              <w:rPr>
                <w:rFonts w:hint="eastAsia"/>
                <w:bCs/>
                <w:sz w:val="24"/>
              </w:rPr>
              <w:t>/</w:t>
            </w:r>
            <w:r>
              <w:rPr>
                <w:rFonts w:hint="eastAsia"/>
                <w:bCs/>
                <w:sz w:val="24"/>
              </w:rPr>
              <w:t>测试报告，或加盖所投产品制造商公章的技术证明材料。</w:t>
            </w:r>
          </w:p>
          <w:p w:rsidR="00F817A6" w:rsidRDefault="00B944F3">
            <w:pPr>
              <w:snapToGrid w:val="0"/>
              <w:rPr>
                <w:bCs/>
                <w:sz w:val="24"/>
              </w:rPr>
            </w:pPr>
            <w:r>
              <w:rPr>
                <w:rFonts w:hint="eastAsia"/>
                <w:bCs/>
                <w:sz w:val="24"/>
              </w:rPr>
              <w:t>若上述技术支撑材料证明所投产品不能满足招标文件中</w:t>
            </w:r>
            <w:r>
              <w:rPr>
                <w:rFonts w:hint="eastAsia"/>
                <w:kern w:val="0"/>
                <w:sz w:val="24"/>
                <w:szCs w:val="24"/>
              </w:rPr>
              <w:t>“★”</w:t>
            </w:r>
            <w:r>
              <w:rPr>
                <w:bCs/>
                <w:sz w:val="24"/>
              </w:rPr>
              <w:t>技术要求</w:t>
            </w:r>
            <w:r>
              <w:rPr>
                <w:rFonts w:hint="eastAsia"/>
                <w:bCs/>
                <w:sz w:val="24"/>
              </w:rPr>
              <w:t>的，则视为无效投标。</w:t>
            </w:r>
          </w:p>
        </w:tc>
        <w:tc>
          <w:tcPr>
            <w:tcW w:w="1010" w:type="dxa"/>
            <w:shd w:val="clear" w:color="auto" w:fill="auto"/>
            <w:vAlign w:val="center"/>
          </w:tcPr>
          <w:p w:rsidR="00F817A6" w:rsidRDefault="00B944F3">
            <w:pPr>
              <w:widowControl/>
              <w:snapToGrid w:val="0"/>
              <w:jc w:val="center"/>
              <w:rPr>
                <w:color w:val="FF0000"/>
                <w:kern w:val="0"/>
                <w:sz w:val="24"/>
                <w:szCs w:val="24"/>
              </w:rPr>
            </w:pPr>
            <w:r>
              <w:rPr>
                <w:rFonts w:hint="eastAsia"/>
                <w:kern w:val="0"/>
                <w:sz w:val="24"/>
                <w:szCs w:val="24"/>
              </w:rPr>
              <w:t>6</w:t>
            </w:r>
          </w:p>
        </w:tc>
      </w:tr>
      <w:tr w:rsidR="00F817A6">
        <w:trPr>
          <w:jc w:val="center"/>
        </w:trPr>
        <w:tc>
          <w:tcPr>
            <w:tcW w:w="508" w:type="dxa"/>
            <w:shd w:val="clear" w:color="auto" w:fill="auto"/>
            <w:noWrap/>
            <w:vAlign w:val="center"/>
          </w:tcPr>
          <w:p w:rsidR="00F817A6" w:rsidRDefault="00B944F3">
            <w:pPr>
              <w:widowControl/>
              <w:snapToGrid w:val="0"/>
              <w:jc w:val="center"/>
              <w:rPr>
                <w:kern w:val="0"/>
                <w:sz w:val="24"/>
                <w:szCs w:val="24"/>
              </w:rPr>
            </w:pPr>
            <w:r>
              <w:rPr>
                <w:rFonts w:hint="eastAsia"/>
                <w:kern w:val="0"/>
                <w:sz w:val="24"/>
                <w:szCs w:val="24"/>
              </w:rPr>
              <w:t>8</w:t>
            </w:r>
          </w:p>
        </w:tc>
        <w:tc>
          <w:tcPr>
            <w:tcW w:w="1655" w:type="dxa"/>
            <w:shd w:val="clear" w:color="auto" w:fill="auto"/>
            <w:vAlign w:val="center"/>
          </w:tcPr>
          <w:p w:rsidR="00F817A6" w:rsidRDefault="00B944F3">
            <w:pPr>
              <w:widowControl/>
              <w:snapToGrid w:val="0"/>
              <w:jc w:val="center"/>
              <w:rPr>
                <w:kern w:val="0"/>
                <w:sz w:val="24"/>
                <w:szCs w:val="24"/>
              </w:rPr>
            </w:pPr>
            <w:r>
              <w:rPr>
                <w:rFonts w:hint="eastAsia"/>
                <w:kern w:val="0"/>
                <w:sz w:val="24"/>
                <w:szCs w:val="24"/>
              </w:rPr>
              <w:t>非“★”技术要求（不含上述产品参数证明评价中的参数要求）响应性评价</w:t>
            </w:r>
          </w:p>
        </w:tc>
        <w:tc>
          <w:tcPr>
            <w:tcW w:w="7087" w:type="dxa"/>
            <w:shd w:val="clear" w:color="auto" w:fill="auto"/>
            <w:vAlign w:val="center"/>
          </w:tcPr>
          <w:p w:rsidR="00F817A6" w:rsidRPr="000D2426" w:rsidRDefault="00B944F3">
            <w:pPr>
              <w:widowControl/>
              <w:snapToGrid w:val="0"/>
              <w:rPr>
                <w:kern w:val="0"/>
                <w:sz w:val="24"/>
                <w:szCs w:val="24"/>
              </w:rPr>
            </w:pPr>
            <w:r w:rsidRPr="000D2426">
              <w:rPr>
                <w:rFonts w:hint="eastAsia"/>
                <w:kern w:val="0"/>
                <w:sz w:val="24"/>
                <w:szCs w:val="24"/>
              </w:rPr>
              <w:t>完全满足无偏离的得</w:t>
            </w:r>
            <w:r w:rsidRPr="000D2426">
              <w:rPr>
                <w:rFonts w:hint="eastAsia"/>
                <w:kern w:val="0"/>
                <w:sz w:val="24"/>
                <w:szCs w:val="24"/>
              </w:rPr>
              <w:t>28</w:t>
            </w:r>
            <w:r w:rsidRPr="000D2426">
              <w:rPr>
                <w:rFonts w:hint="eastAsia"/>
                <w:kern w:val="0"/>
                <w:sz w:val="24"/>
                <w:szCs w:val="24"/>
              </w:rPr>
              <w:t>分；</w:t>
            </w:r>
          </w:p>
          <w:p w:rsidR="00F817A6" w:rsidRPr="000D2426" w:rsidRDefault="00B944F3">
            <w:pPr>
              <w:widowControl/>
              <w:snapToGrid w:val="0"/>
              <w:rPr>
                <w:kern w:val="0"/>
                <w:sz w:val="24"/>
                <w:szCs w:val="24"/>
              </w:rPr>
            </w:pPr>
            <w:r w:rsidRPr="000D2426">
              <w:rPr>
                <w:rFonts w:hint="eastAsia"/>
                <w:kern w:val="0"/>
                <w:sz w:val="24"/>
                <w:szCs w:val="24"/>
              </w:rPr>
              <w:t>非“★”</w:t>
            </w:r>
            <w:r w:rsidRPr="000D2426">
              <w:rPr>
                <w:bCs/>
                <w:sz w:val="24"/>
              </w:rPr>
              <w:t>技术要求</w:t>
            </w:r>
            <w:r w:rsidRPr="000D2426">
              <w:rPr>
                <w:rFonts w:hint="eastAsia"/>
                <w:kern w:val="0"/>
                <w:sz w:val="24"/>
                <w:szCs w:val="24"/>
              </w:rPr>
              <w:t>劣于招标文件要求或未做应答的不足</w:t>
            </w:r>
            <w:r w:rsidRPr="000D2426">
              <w:rPr>
                <w:rFonts w:hint="eastAsia"/>
                <w:kern w:val="0"/>
                <w:sz w:val="24"/>
                <w:szCs w:val="24"/>
              </w:rPr>
              <w:t>28</w:t>
            </w:r>
            <w:r w:rsidRPr="000D2426">
              <w:rPr>
                <w:rFonts w:hint="eastAsia"/>
                <w:kern w:val="0"/>
                <w:sz w:val="24"/>
                <w:szCs w:val="24"/>
              </w:rPr>
              <w:t>条的，每出现</w:t>
            </w:r>
            <w:r w:rsidRPr="000D2426">
              <w:rPr>
                <w:rFonts w:hint="eastAsia"/>
                <w:kern w:val="0"/>
                <w:sz w:val="24"/>
                <w:szCs w:val="24"/>
              </w:rPr>
              <w:t>1</w:t>
            </w:r>
            <w:r w:rsidRPr="000D2426">
              <w:rPr>
                <w:rFonts w:hint="eastAsia"/>
                <w:kern w:val="0"/>
                <w:sz w:val="24"/>
                <w:szCs w:val="24"/>
              </w:rPr>
              <w:t>条以上情形减</w:t>
            </w:r>
            <w:r w:rsidRPr="000D2426">
              <w:rPr>
                <w:rFonts w:hint="eastAsia"/>
                <w:kern w:val="0"/>
                <w:sz w:val="24"/>
                <w:szCs w:val="24"/>
              </w:rPr>
              <w:t>1</w:t>
            </w:r>
            <w:r w:rsidRPr="000D2426">
              <w:rPr>
                <w:rFonts w:hint="eastAsia"/>
                <w:kern w:val="0"/>
                <w:sz w:val="24"/>
                <w:szCs w:val="24"/>
              </w:rPr>
              <w:t>分</w:t>
            </w:r>
          </w:p>
          <w:p w:rsidR="00F817A6" w:rsidRPr="000D2426" w:rsidRDefault="00B944F3">
            <w:pPr>
              <w:widowControl/>
              <w:snapToGrid w:val="0"/>
              <w:rPr>
                <w:kern w:val="0"/>
                <w:sz w:val="24"/>
                <w:szCs w:val="24"/>
              </w:rPr>
            </w:pPr>
            <w:r w:rsidRPr="000D2426">
              <w:rPr>
                <w:rFonts w:hint="eastAsia"/>
                <w:kern w:val="0"/>
                <w:sz w:val="24"/>
                <w:szCs w:val="24"/>
              </w:rPr>
              <w:t>非“★”</w:t>
            </w:r>
            <w:r w:rsidRPr="000D2426">
              <w:rPr>
                <w:bCs/>
                <w:sz w:val="24"/>
              </w:rPr>
              <w:t>技术要求</w:t>
            </w:r>
            <w:r w:rsidRPr="000D2426">
              <w:rPr>
                <w:rFonts w:hint="eastAsia"/>
                <w:kern w:val="0"/>
                <w:sz w:val="24"/>
                <w:szCs w:val="24"/>
              </w:rPr>
              <w:t>劣于招标文件要求或未做应答≥</w:t>
            </w:r>
            <w:r w:rsidRPr="000D2426">
              <w:rPr>
                <w:rFonts w:hint="eastAsia"/>
                <w:kern w:val="0"/>
                <w:sz w:val="24"/>
                <w:szCs w:val="24"/>
              </w:rPr>
              <w:t>28</w:t>
            </w:r>
            <w:r w:rsidRPr="000D2426">
              <w:rPr>
                <w:rFonts w:hint="eastAsia"/>
                <w:kern w:val="0"/>
                <w:sz w:val="24"/>
                <w:szCs w:val="24"/>
              </w:rPr>
              <w:t>条的，本项得</w:t>
            </w:r>
            <w:r w:rsidRPr="000D2426">
              <w:rPr>
                <w:rFonts w:hint="eastAsia"/>
                <w:kern w:val="0"/>
                <w:sz w:val="24"/>
                <w:szCs w:val="24"/>
              </w:rPr>
              <w:t>0</w:t>
            </w:r>
            <w:r w:rsidRPr="000D2426">
              <w:rPr>
                <w:rFonts w:hint="eastAsia"/>
                <w:kern w:val="0"/>
                <w:sz w:val="24"/>
                <w:szCs w:val="24"/>
              </w:rPr>
              <w:t>分</w:t>
            </w:r>
          </w:p>
        </w:tc>
        <w:tc>
          <w:tcPr>
            <w:tcW w:w="1010" w:type="dxa"/>
            <w:shd w:val="clear" w:color="auto" w:fill="auto"/>
            <w:vAlign w:val="center"/>
          </w:tcPr>
          <w:p w:rsidR="00F817A6" w:rsidRPr="000D2426" w:rsidRDefault="00B944F3">
            <w:pPr>
              <w:widowControl/>
              <w:snapToGrid w:val="0"/>
              <w:jc w:val="center"/>
              <w:rPr>
                <w:kern w:val="0"/>
                <w:sz w:val="24"/>
                <w:szCs w:val="24"/>
              </w:rPr>
            </w:pPr>
            <w:r w:rsidRPr="000D2426">
              <w:rPr>
                <w:rFonts w:hint="eastAsia"/>
                <w:kern w:val="0"/>
                <w:sz w:val="24"/>
                <w:szCs w:val="24"/>
              </w:rPr>
              <w:t>28</w:t>
            </w:r>
          </w:p>
        </w:tc>
      </w:tr>
      <w:tr w:rsidR="00F817A6">
        <w:trPr>
          <w:jc w:val="center"/>
        </w:trPr>
        <w:tc>
          <w:tcPr>
            <w:tcW w:w="9250" w:type="dxa"/>
            <w:gridSpan w:val="3"/>
            <w:shd w:val="clear" w:color="auto" w:fill="auto"/>
            <w:noWrap/>
            <w:vAlign w:val="center"/>
          </w:tcPr>
          <w:p w:rsidR="00F817A6" w:rsidRDefault="00B944F3">
            <w:pPr>
              <w:snapToGrid w:val="0"/>
              <w:jc w:val="center"/>
              <w:rPr>
                <w:bCs/>
                <w:sz w:val="24"/>
              </w:rPr>
            </w:pPr>
            <w:r>
              <w:rPr>
                <w:kern w:val="0"/>
                <w:sz w:val="24"/>
                <w:szCs w:val="24"/>
              </w:rPr>
              <w:t>第</w:t>
            </w:r>
            <w:r>
              <w:rPr>
                <w:rFonts w:hint="eastAsia"/>
                <w:kern w:val="0"/>
                <w:sz w:val="24"/>
                <w:szCs w:val="24"/>
              </w:rPr>
              <w:t>三</w:t>
            </w:r>
            <w:r>
              <w:rPr>
                <w:kern w:val="0"/>
                <w:sz w:val="24"/>
                <w:szCs w:val="24"/>
              </w:rPr>
              <w:t>部分</w:t>
            </w:r>
            <w:r>
              <w:rPr>
                <w:kern w:val="0"/>
                <w:sz w:val="24"/>
                <w:szCs w:val="24"/>
              </w:rPr>
              <w:t xml:space="preserve"> </w:t>
            </w:r>
            <w:r>
              <w:rPr>
                <w:rFonts w:hint="eastAsia"/>
                <w:kern w:val="0"/>
                <w:sz w:val="24"/>
                <w:szCs w:val="24"/>
              </w:rPr>
              <w:t>主观分</w:t>
            </w:r>
            <w:r>
              <w:rPr>
                <w:kern w:val="0"/>
                <w:sz w:val="24"/>
                <w:szCs w:val="24"/>
              </w:rPr>
              <w:t>（</w:t>
            </w:r>
            <w:r>
              <w:rPr>
                <w:rFonts w:hint="eastAsia"/>
                <w:kern w:val="0"/>
                <w:sz w:val="24"/>
                <w:szCs w:val="24"/>
              </w:rPr>
              <w:t>18</w:t>
            </w:r>
            <w:r>
              <w:rPr>
                <w:kern w:val="0"/>
                <w:sz w:val="24"/>
                <w:szCs w:val="24"/>
              </w:rPr>
              <w:t>分）</w:t>
            </w:r>
          </w:p>
        </w:tc>
        <w:tc>
          <w:tcPr>
            <w:tcW w:w="1010" w:type="dxa"/>
            <w:shd w:val="clear" w:color="auto" w:fill="auto"/>
            <w:vAlign w:val="center"/>
          </w:tcPr>
          <w:p w:rsidR="00F817A6" w:rsidRDefault="00B944F3">
            <w:pPr>
              <w:widowControl/>
              <w:snapToGrid w:val="0"/>
              <w:jc w:val="center"/>
              <w:rPr>
                <w:kern w:val="0"/>
                <w:sz w:val="24"/>
                <w:szCs w:val="24"/>
              </w:rPr>
            </w:pPr>
            <w:r>
              <w:rPr>
                <w:rFonts w:hint="eastAsia"/>
                <w:kern w:val="0"/>
                <w:sz w:val="24"/>
                <w:szCs w:val="24"/>
              </w:rPr>
              <w:t>分值</w:t>
            </w:r>
          </w:p>
        </w:tc>
      </w:tr>
      <w:tr w:rsidR="00F817A6">
        <w:trPr>
          <w:jc w:val="center"/>
        </w:trPr>
        <w:tc>
          <w:tcPr>
            <w:tcW w:w="508" w:type="dxa"/>
            <w:shd w:val="clear" w:color="auto" w:fill="auto"/>
            <w:noWrap/>
            <w:vAlign w:val="center"/>
          </w:tcPr>
          <w:p w:rsidR="00F817A6" w:rsidRDefault="00B944F3">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F817A6" w:rsidRDefault="00B944F3">
            <w:pPr>
              <w:widowControl/>
              <w:snapToGrid w:val="0"/>
              <w:jc w:val="center"/>
              <w:rPr>
                <w:kern w:val="0"/>
                <w:sz w:val="24"/>
                <w:szCs w:val="24"/>
              </w:rPr>
            </w:pPr>
            <w:r>
              <w:rPr>
                <w:rFonts w:hint="eastAsia"/>
                <w:kern w:val="0"/>
                <w:sz w:val="24"/>
                <w:szCs w:val="24"/>
              </w:rPr>
              <w:t>产品整体性能评价</w:t>
            </w:r>
          </w:p>
        </w:tc>
        <w:tc>
          <w:tcPr>
            <w:tcW w:w="7087" w:type="dxa"/>
            <w:shd w:val="clear" w:color="auto" w:fill="auto"/>
            <w:vAlign w:val="center"/>
          </w:tcPr>
          <w:p w:rsidR="00F817A6" w:rsidRDefault="00B944F3">
            <w:pPr>
              <w:widowControl/>
              <w:snapToGrid w:val="0"/>
              <w:rPr>
                <w:kern w:val="0"/>
                <w:sz w:val="24"/>
                <w:szCs w:val="24"/>
              </w:rPr>
            </w:pPr>
            <w:r>
              <w:rPr>
                <w:rFonts w:hint="eastAsia"/>
                <w:kern w:val="0"/>
                <w:sz w:val="24"/>
                <w:szCs w:val="24"/>
              </w:rPr>
              <w:t>至少包含产品整体设计理念、性能描述、安全耐用性描述等</w:t>
            </w:r>
          </w:p>
          <w:p w:rsidR="00F817A6" w:rsidRDefault="00B944F3">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rsidR="00F817A6" w:rsidRDefault="00B944F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F817A6" w:rsidRDefault="00B944F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F817A6" w:rsidRDefault="00B944F3">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F817A6" w:rsidRDefault="00B944F3">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817A6" w:rsidRDefault="00B944F3">
            <w:pPr>
              <w:widowControl/>
              <w:snapToGrid w:val="0"/>
              <w:jc w:val="center"/>
              <w:rPr>
                <w:color w:val="FF0000"/>
                <w:kern w:val="0"/>
                <w:sz w:val="24"/>
                <w:szCs w:val="24"/>
              </w:rPr>
            </w:pPr>
            <w:r>
              <w:rPr>
                <w:rFonts w:hint="eastAsia"/>
                <w:kern w:val="0"/>
                <w:sz w:val="24"/>
                <w:szCs w:val="24"/>
              </w:rPr>
              <w:t>6</w:t>
            </w:r>
          </w:p>
        </w:tc>
      </w:tr>
      <w:tr w:rsidR="00F817A6">
        <w:trPr>
          <w:jc w:val="center"/>
        </w:trPr>
        <w:tc>
          <w:tcPr>
            <w:tcW w:w="508" w:type="dxa"/>
            <w:shd w:val="clear" w:color="auto" w:fill="auto"/>
            <w:noWrap/>
            <w:vAlign w:val="center"/>
          </w:tcPr>
          <w:p w:rsidR="00F817A6" w:rsidRDefault="00B944F3">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F817A6" w:rsidRDefault="00B944F3">
            <w:pPr>
              <w:widowControl/>
              <w:snapToGrid w:val="0"/>
              <w:jc w:val="center"/>
              <w:rPr>
                <w:kern w:val="0"/>
                <w:sz w:val="24"/>
                <w:szCs w:val="24"/>
              </w:rPr>
            </w:pPr>
            <w:r>
              <w:rPr>
                <w:rFonts w:hint="eastAsia"/>
                <w:sz w:val="24"/>
              </w:rPr>
              <w:t>安装实施方案评价</w:t>
            </w:r>
          </w:p>
        </w:tc>
        <w:tc>
          <w:tcPr>
            <w:tcW w:w="7087" w:type="dxa"/>
            <w:shd w:val="clear" w:color="auto" w:fill="auto"/>
            <w:vAlign w:val="center"/>
          </w:tcPr>
          <w:p w:rsidR="00F817A6" w:rsidRDefault="00B944F3">
            <w:pPr>
              <w:widowControl/>
              <w:snapToGrid w:val="0"/>
              <w:rPr>
                <w:kern w:val="0"/>
                <w:sz w:val="24"/>
                <w:szCs w:val="24"/>
              </w:rPr>
            </w:pPr>
            <w:r>
              <w:rPr>
                <w:rFonts w:hint="eastAsia"/>
                <w:kern w:val="0"/>
                <w:sz w:val="24"/>
                <w:szCs w:val="24"/>
              </w:rPr>
              <w:t>至少包含人员安排、进度计划、安装方法、施工安全保障措施等</w:t>
            </w:r>
          </w:p>
          <w:p w:rsidR="00F817A6" w:rsidRDefault="00B944F3">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rsidR="00F817A6" w:rsidRDefault="00B944F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F817A6" w:rsidRDefault="00B944F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F817A6" w:rsidRDefault="00B944F3">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F817A6" w:rsidRDefault="00B944F3">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w:t>
            </w:r>
            <w:r>
              <w:rPr>
                <w:rFonts w:hint="eastAsia"/>
                <w:kern w:val="0"/>
                <w:sz w:val="24"/>
                <w:szCs w:val="24"/>
              </w:rPr>
              <w:lastRenderedPageBreak/>
              <w:t>前后表述矛盾；存在逻辑漏洞、科学原理或常识错误；不利于本项目目标的实现、现有技术条件下不可能出现的情形等任意一种情形）</w:t>
            </w:r>
          </w:p>
        </w:tc>
        <w:tc>
          <w:tcPr>
            <w:tcW w:w="1010" w:type="dxa"/>
            <w:shd w:val="clear" w:color="auto" w:fill="auto"/>
            <w:vAlign w:val="center"/>
          </w:tcPr>
          <w:p w:rsidR="00F817A6" w:rsidRDefault="00B944F3">
            <w:pPr>
              <w:widowControl/>
              <w:snapToGrid w:val="0"/>
              <w:jc w:val="center"/>
              <w:rPr>
                <w:kern w:val="0"/>
                <w:sz w:val="24"/>
                <w:szCs w:val="24"/>
              </w:rPr>
            </w:pPr>
            <w:r>
              <w:rPr>
                <w:rFonts w:hint="eastAsia"/>
                <w:kern w:val="0"/>
                <w:sz w:val="24"/>
                <w:szCs w:val="24"/>
              </w:rPr>
              <w:lastRenderedPageBreak/>
              <w:t>6</w:t>
            </w:r>
          </w:p>
        </w:tc>
      </w:tr>
      <w:tr w:rsidR="00F817A6">
        <w:trPr>
          <w:jc w:val="center"/>
        </w:trPr>
        <w:tc>
          <w:tcPr>
            <w:tcW w:w="508" w:type="dxa"/>
            <w:shd w:val="clear" w:color="auto" w:fill="auto"/>
            <w:noWrap/>
            <w:vAlign w:val="center"/>
          </w:tcPr>
          <w:p w:rsidR="00F817A6" w:rsidRDefault="00B944F3">
            <w:pPr>
              <w:widowControl/>
              <w:snapToGrid w:val="0"/>
              <w:jc w:val="center"/>
              <w:rPr>
                <w:kern w:val="0"/>
                <w:sz w:val="24"/>
                <w:szCs w:val="24"/>
              </w:rPr>
            </w:pPr>
            <w:r>
              <w:rPr>
                <w:rFonts w:hint="eastAsia"/>
                <w:kern w:val="0"/>
                <w:sz w:val="24"/>
                <w:szCs w:val="24"/>
              </w:rPr>
              <w:lastRenderedPageBreak/>
              <w:t>3</w:t>
            </w:r>
          </w:p>
        </w:tc>
        <w:tc>
          <w:tcPr>
            <w:tcW w:w="1655" w:type="dxa"/>
            <w:shd w:val="clear" w:color="auto" w:fill="auto"/>
            <w:vAlign w:val="center"/>
          </w:tcPr>
          <w:p w:rsidR="00F817A6" w:rsidRDefault="00B944F3">
            <w:pPr>
              <w:widowControl/>
              <w:snapToGrid w:val="0"/>
              <w:jc w:val="center"/>
              <w:rPr>
                <w:sz w:val="24"/>
              </w:rPr>
            </w:pPr>
            <w:r>
              <w:rPr>
                <w:rFonts w:hint="eastAsia"/>
                <w:sz w:val="24"/>
              </w:rPr>
              <w:t>售后服务方案评价</w:t>
            </w:r>
          </w:p>
        </w:tc>
        <w:tc>
          <w:tcPr>
            <w:tcW w:w="7087" w:type="dxa"/>
            <w:shd w:val="clear" w:color="auto" w:fill="auto"/>
            <w:vAlign w:val="center"/>
          </w:tcPr>
          <w:p w:rsidR="00F817A6" w:rsidRDefault="00B944F3">
            <w:pPr>
              <w:widowControl/>
              <w:snapToGrid w:val="0"/>
              <w:rPr>
                <w:kern w:val="0"/>
                <w:sz w:val="24"/>
                <w:szCs w:val="24"/>
              </w:rPr>
            </w:pPr>
            <w:r>
              <w:rPr>
                <w:rFonts w:hint="eastAsia"/>
                <w:kern w:val="0"/>
                <w:sz w:val="24"/>
                <w:szCs w:val="24"/>
              </w:rPr>
              <w:t>至少包含制造商服务承诺、投标人服务承诺、免费保修期时间、服务响应时间、培训方案等</w:t>
            </w:r>
          </w:p>
          <w:p w:rsidR="00F817A6" w:rsidRDefault="00B944F3">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rsidR="00F817A6" w:rsidRDefault="00B944F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F817A6" w:rsidRDefault="00B944F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F817A6" w:rsidRDefault="00B944F3">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F817A6" w:rsidRDefault="00B944F3">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817A6" w:rsidRDefault="00B944F3">
            <w:pPr>
              <w:widowControl/>
              <w:snapToGrid w:val="0"/>
              <w:jc w:val="center"/>
              <w:rPr>
                <w:kern w:val="0"/>
                <w:sz w:val="24"/>
                <w:szCs w:val="24"/>
              </w:rPr>
            </w:pPr>
            <w:r>
              <w:rPr>
                <w:rFonts w:hint="eastAsia"/>
                <w:kern w:val="0"/>
                <w:sz w:val="24"/>
                <w:szCs w:val="24"/>
              </w:rPr>
              <w:t>6</w:t>
            </w:r>
          </w:p>
        </w:tc>
      </w:tr>
    </w:tbl>
    <w:p w:rsidR="00F817A6" w:rsidRDefault="00B944F3">
      <w:pPr>
        <w:spacing w:line="360" w:lineRule="auto"/>
        <w:ind w:firstLineChars="200" w:firstLine="480"/>
        <w:outlineLvl w:val="0"/>
        <w:rPr>
          <w:sz w:val="24"/>
        </w:rPr>
      </w:pPr>
      <w:r>
        <w:rPr>
          <w:rFonts w:hint="eastAsia"/>
          <w:sz w:val="24"/>
        </w:rPr>
        <w:t>五、投标文件内容要求</w:t>
      </w:r>
    </w:p>
    <w:p w:rsidR="00F817A6" w:rsidRDefault="00B944F3">
      <w:pPr>
        <w:spacing w:line="360" w:lineRule="auto"/>
        <w:ind w:firstLineChars="200" w:firstLine="480"/>
        <w:outlineLvl w:val="0"/>
        <w:rPr>
          <w:sz w:val="24"/>
        </w:rPr>
      </w:pPr>
      <w:r>
        <w:rPr>
          <w:rFonts w:hint="eastAsia"/>
          <w:sz w:val="24"/>
        </w:rPr>
        <w:t>（一）</w:t>
      </w:r>
      <w:r>
        <w:rPr>
          <w:sz w:val="24"/>
        </w:rPr>
        <w:t>投标人须按照《投标须知》</w:t>
      </w:r>
      <w:r>
        <w:rPr>
          <w:sz w:val="24"/>
        </w:rPr>
        <w:t xml:space="preserve">“C </w:t>
      </w:r>
      <w:r>
        <w:rPr>
          <w:sz w:val="24"/>
        </w:rPr>
        <w:t>投标文件的编制</w:t>
      </w:r>
      <w:r>
        <w:rPr>
          <w:sz w:val="24"/>
        </w:rPr>
        <w:t>”</w:t>
      </w:r>
      <w:r>
        <w:rPr>
          <w:sz w:val="24"/>
        </w:rPr>
        <w:t>中的相关要求编制投标文件</w:t>
      </w:r>
      <w:r>
        <w:rPr>
          <w:rFonts w:hint="eastAsia"/>
          <w:sz w:val="24"/>
        </w:rPr>
        <w:t>。</w:t>
      </w:r>
    </w:p>
    <w:p w:rsidR="00F817A6" w:rsidRDefault="00B944F3">
      <w:pPr>
        <w:spacing w:line="360" w:lineRule="auto"/>
        <w:ind w:firstLineChars="200" w:firstLine="480"/>
        <w:outlineLvl w:val="0"/>
        <w:rPr>
          <w:sz w:val="24"/>
        </w:rPr>
      </w:pPr>
      <w:r>
        <w:rPr>
          <w:rFonts w:hint="eastAsia"/>
          <w:sz w:val="24"/>
        </w:rPr>
        <w:t>（二）</w:t>
      </w:r>
      <w:r>
        <w:rPr>
          <w:sz w:val="24"/>
        </w:rPr>
        <w:t>投标文件</w:t>
      </w:r>
      <w:r>
        <w:rPr>
          <w:rFonts w:hint="eastAsia"/>
          <w:sz w:val="24"/>
        </w:rPr>
        <w:t>格式参照第五部分“投标文件格式”。</w:t>
      </w:r>
      <w:r>
        <w:rPr>
          <w:sz w:val="24"/>
          <w:u w:val="single"/>
        </w:rPr>
        <w:br w:type="page"/>
      </w:r>
    </w:p>
    <w:p w:rsidR="00F817A6" w:rsidRDefault="00B944F3">
      <w:pPr>
        <w:pStyle w:val="ab"/>
        <w:rPr>
          <w:rFonts w:ascii="Times New Roman" w:hAnsi="Times New Roman"/>
        </w:rPr>
      </w:pPr>
      <w:r>
        <w:rPr>
          <w:rFonts w:ascii="Times New Roman" w:hAnsi="Times New Roman" w:hint="eastAsia"/>
        </w:rPr>
        <w:lastRenderedPageBreak/>
        <w:t>第三部分</w:t>
      </w:r>
      <w:r>
        <w:rPr>
          <w:rFonts w:ascii="Times New Roman" w:hAnsi="Times New Roman" w:hint="eastAsia"/>
        </w:rPr>
        <w:t xml:space="preserve">  </w:t>
      </w:r>
      <w:r>
        <w:rPr>
          <w:rFonts w:ascii="Times New Roman" w:hAnsi="Times New Roman" w:hint="eastAsia"/>
        </w:rPr>
        <w:t>投标须知</w:t>
      </w:r>
    </w:p>
    <w:p w:rsidR="00F817A6" w:rsidRDefault="00B944F3">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A  </w:t>
      </w:r>
      <w:r>
        <w:rPr>
          <w:rFonts w:ascii="Times New Roman" w:eastAsia="宋体" w:hAnsi="Times New Roman" w:cs="Times New Roman" w:hint="eastAsia"/>
          <w:color w:val="auto"/>
        </w:rPr>
        <w:t>说明</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概述</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本招标文件仅适用于投标邀请函中所叙述项目货物和服务的采购。</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定义</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“投标人”系指响应招标、参加投标竞争的法人、其他组织或者自然人。</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“货物”系指投标人按招标文件规定，须向采购人提供的各种形态和种类的物品（包括原材料、燃料、设备、产品等）、备品备件、工具、手册及其它有关技术资料和材料。</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“服务”系指招标文件规定投标人须承担的运输、安装、调试、技术协助、校准、培训、维修以及其它类似的义务。</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解释权</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本次招投标的最终解释权归为采购人、采购代理机构。</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本文件未作须知明示，而又有相关法律、法规规定的，采购人、采购代理机构将对此解释为依据有关法律、法规的规定。</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合格的投标人</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4.1 </w:t>
      </w:r>
      <w:r>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4.2 </w:t>
      </w:r>
      <w:r>
        <w:rPr>
          <w:rFonts w:ascii="Times New Roman" w:eastAsia="宋体" w:hAnsi="Times New Roman" w:cs="Times New Roman" w:hint="eastAsia"/>
          <w:color w:val="auto"/>
        </w:rPr>
        <w:t>符合《投标邀请函》中关于供应商资格要求（实质性要求）的规定。</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4.3 </w:t>
      </w:r>
      <w:r>
        <w:rPr>
          <w:rFonts w:ascii="Times New Roman" w:eastAsia="宋体" w:hAnsi="Times New Roman" w:cs="Times New Roman" w:hint="eastAsia"/>
          <w:color w:val="auto"/>
        </w:rPr>
        <w:t>关于联合体投标</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若《投标邀请函》接受联合体投标的：</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）两个以上的自然人、法人或者其他组织可以组成一个联合体，以一个供应商的身份共同参加政府采购。</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要求）。</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Pr>
          <w:rFonts w:ascii="Times New Roman" w:eastAsia="宋体" w:hAnsi="Times New Roman" w:cs="Times New Roman"/>
          <w:color w:val="auto"/>
        </w:rPr>
        <w:t>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）联合体投标的，应以主体方名义提交投标保证金（如有），对联合体各方均具有约束力。</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hint="eastAsia"/>
          <w:color w:val="auto"/>
        </w:rPr>
        <w:t>对应哪</w:t>
      </w:r>
      <w:proofErr w:type="gramEnd"/>
      <w:r>
        <w:rPr>
          <w:rFonts w:ascii="Times New Roman" w:eastAsia="宋体" w:hAnsi="Times New Roman" w:cs="Times New Roman" w:hint="eastAsia"/>
          <w:color w:val="auto"/>
        </w:rPr>
        <w:t>一方的打分内容按主体方打分。</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）联合体各方应当共同与采购人签订采购合同，就采购合同约定的事项对采购人承担连带责任。</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4.4 </w:t>
      </w:r>
      <w:r>
        <w:rPr>
          <w:rFonts w:ascii="Times New Roman" w:eastAsia="宋体" w:hAnsi="Times New Roman" w:cs="Times New Roman" w:hint="eastAsia"/>
          <w:color w:val="auto"/>
        </w:rPr>
        <w:t>关于关联企业</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除联合体外，法定代表人或单位负责人为同一个人或者存在直接控股、管理关系的不同供应商，</w:t>
      </w:r>
      <w:r>
        <w:rPr>
          <w:rFonts w:ascii="Times New Roman" w:eastAsia="宋体" w:hAnsi="Times New Roman" w:cs="Times New Roman"/>
          <w:color w:val="auto"/>
        </w:rPr>
        <w:t>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r>
        <w:rPr>
          <w:rFonts w:ascii="Times New Roman" w:eastAsia="宋体" w:hAnsi="Times New Roman" w:cs="Times New Roman" w:hint="eastAsia"/>
          <w:color w:val="auto"/>
        </w:rPr>
        <w:t>。如同时参加，则评审时将同时被拒绝。</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4.6 </w:t>
      </w:r>
      <w:r>
        <w:rPr>
          <w:rFonts w:ascii="Times New Roman" w:eastAsia="宋体" w:hAnsi="Times New Roman" w:cs="Times New Roman" w:hint="eastAsia"/>
          <w:color w:val="auto"/>
        </w:rPr>
        <w:t>关于提供前期服务的供应商</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根据财库〔</w:t>
      </w:r>
      <w:r>
        <w:rPr>
          <w:rFonts w:ascii="Times New Roman" w:eastAsia="宋体" w:hAnsi="Times New Roman" w:cs="Times New Roman" w:hint="eastAsia"/>
          <w:color w:val="auto"/>
        </w:rPr>
        <w:t>2014</w:t>
      </w:r>
      <w:r>
        <w:rPr>
          <w:rFonts w:ascii="Times New Roman" w:eastAsia="宋体" w:hAnsi="Times New Roman" w:cs="Times New Roman" w:hint="eastAsia"/>
          <w:color w:val="auto"/>
        </w:rPr>
        <w:t>〕</w:t>
      </w:r>
      <w:r>
        <w:rPr>
          <w:rFonts w:ascii="Times New Roman" w:eastAsia="宋体" w:hAnsi="Times New Roman" w:cs="Times New Roman" w:hint="eastAsia"/>
          <w:color w:val="auto"/>
        </w:rPr>
        <w:t>68</w:t>
      </w:r>
      <w:r>
        <w:rPr>
          <w:rFonts w:ascii="Times New Roman" w:eastAsia="宋体" w:hAnsi="Times New Roman" w:cs="Times New Roman" w:hint="eastAsia"/>
          <w:color w:val="auto"/>
        </w:rPr>
        <w:t>号《财政部</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hint="eastAsia"/>
          <w:color w:val="auto"/>
        </w:rPr>
        <w:t>(</w:t>
      </w:r>
      <w:r>
        <w:rPr>
          <w:rFonts w:ascii="Times New Roman" w:eastAsia="宋体" w:hAnsi="Times New Roman" w:cs="Times New Roman" w:hint="eastAsia"/>
          <w:color w:val="auto"/>
        </w:rPr>
        <w:t>设区的市</w:t>
      </w:r>
      <w:r>
        <w:rPr>
          <w:rFonts w:ascii="Times New Roman" w:eastAsia="宋体" w:hAnsi="Times New Roman" w:cs="Times New Roman" w:hint="eastAsia"/>
          <w:color w:val="auto"/>
        </w:rPr>
        <w:t>)</w:t>
      </w:r>
      <w:r>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hAnsi="Times New Roman" w:cs="Times New Roman"/>
          <w:color w:val="auto"/>
          <w:szCs w:val="21"/>
        </w:rPr>
        <w:t>根据《财政部</w:t>
      </w:r>
      <w:r>
        <w:rPr>
          <w:rFonts w:ascii="Times New Roman" w:hAnsi="Times New Roman" w:cs="Times New Roman"/>
          <w:color w:val="auto"/>
          <w:szCs w:val="21"/>
        </w:rPr>
        <w:t xml:space="preserve"> </w:t>
      </w:r>
      <w:r>
        <w:rPr>
          <w:rFonts w:ascii="Times New Roman" w:hAnsi="Times New Roman" w:cs="Times New Roman"/>
          <w:color w:val="auto"/>
          <w:szCs w:val="21"/>
        </w:rPr>
        <w:t>民政部</w:t>
      </w:r>
      <w:r>
        <w:rPr>
          <w:rFonts w:ascii="Times New Roman" w:hAnsi="Times New Roman" w:cs="Times New Roman"/>
          <w:color w:val="auto"/>
          <w:szCs w:val="21"/>
        </w:rPr>
        <w:t xml:space="preserve"> </w:t>
      </w:r>
      <w:r>
        <w:rPr>
          <w:rFonts w:ascii="Times New Roman" w:hAnsi="Times New Roman" w:cs="Times New Roman"/>
          <w:color w:val="auto"/>
          <w:szCs w:val="21"/>
        </w:rPr>
        <w:t>中国残疾人联合会关于促进残疾人就业政府采购政策的通知》（财库〔</w:t>
      </w:r>
      <w:r>
        <w:rPr>
          <w:rFonts w:ascii="Times New Roman" w:hAnsi="Times New Roman" w:cs="Times New Roman"/>
          <w:color w:val="auto"/>
          <w:szCs w:val="21"/>
        </w:rPr>
        <w:t>2017</w:t>
      </w:r>
      <w:r>
        <w:rPr>
          <w:rFonts w:ascii="Times New Roman" w:hAnsi="Times New Roman" w:cs="Times New Roman"/>
          <w:color w:val="auto"/>
          <w:szCs w:val="21"/>
        </w:rPr>
        <w:t>〕</w:t>
      </w:r>
      <w:r>
        <w:rPr>
          <w:rFonts w:ascii="Times New Roman" w:hAnsi="Times New Roman" w:cs="Times New Roman"/>
          <w:color w:val="auto"/>
          <w:szCs w:val="21"/>
        </w:rPr>
        <w:t>141</w:t>
      </w:r>
      <w:r>
        <w:rPr>
          <w:rFonts w:ascii="Times New Roman" w:hAnsi="Times New Roman" w:cs="Times New Roman"/>
          <w:color w:val="auto"/>
          <w:szCs w:val="21"/>
        </w:rPr>
        <w:t>号）的规定，残疾人福利性单位视同为小型、微型企业。</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投标人提供的货物质量应当完全符合现行的国家标准、行业标准或地方标准。除《招标项目需求》有特殊规定外，投标人提供的货物应当是全新的、未使用过的，货物和相关服务应当符合招标文件的要求。</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w:t>
      </w:r>
      <w:r>
        <w:rPr>
          <w:rFonts w:ascii="Times New Roman" w:eastAsia="宋体" w:hAnsi="Times New Roman" w:cs="Times New Roman" w:hint="eastAsia"/>
          <w:color w:val="auto"/>
        </w:rPr>
        <w:lastRenderedPageBreak/>
        <w:t>所有责任及费用。</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6. </w:t>
      </w:r>
      <w:r>
        <w:rPr>
          <w:rFonts w:ascii="Times New Roman" w:eastAsia="宋体" w:hAnsi="Times New Roman" w:cs="Times New Roman" w:hint="eastAsia"/>
          <w:color w:val="auto"/>
        </w:rPr>
        <w:t>投标费用</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无论投标过程中的做法和结果如何，投标人自行承担所有与参加投标有关的费用。</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7. </w:t>
      </w:r>
      <w:r>
        <w:rPr>
          <w:rFonts w:ascii="Times New Roman" w:eastAsia="宋体" w:hAnsi="Times New Roman" w:cs="Times New Roman" w:hint="eastAsia"/>
          <w:color w:val="auto"/>
        </w:rPr>
        <w:t>信息发布</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天津市政府采购网（</w:t>
      </w:r>
      <w:r>
        <w:rPr>
          <w:rFonts w:ascii="Times New Roman" w:eastAsia="宋体" w:hAnsi="Times New Roman" w:cs="Times New Roman"/>
          <w:color w:val="auto"/>
        </w:rPr>
        <w:t>www.tjgp.gov.cn</w:t>
      </w:r>
      <w:r>
        <w:rPr>
          <w:rFonts w:ascii="Times New Roman" w:eastAsia="宋体" w:hAnsi="Times New Roman" w:cs="Times New Roman"/>
          <w:color w:val="auto"/>
        </w:rPr>
        <w:t>）</w:t>
      </w:r>
      <w:r>
        <w:rPr>
          <w:rFonts w:ascii="Times New Roman" w:eastAsia="宋体" w:hAnsi="Times New Roman" w:cs="Times New Roman" w:hint="eastAsia"/>
          <w:color w:val="auto"/>
        </w:rPr>
        <w:t>”和“</w:t>
      </w:r>
      <w:r>
        <w:rPr>
          <w:rFonts w:ascii="Times New Roman" w:eastAsia="宋体" w:hAnsi="Times New Roman" w:cs="Times New Roman"/>
          <w:color w:val="auto"/>
        </w:rPr>
        <w:t>天津市政府采购</w:t>
      </w:r>
      <w:r>
        <w:rPr>
          <w:rFonts w:ascii="Times New Roman" w:eastAsia="宋体" w:hAnsi="Times New Roman" w:cs="Times New Roman" w:hint="eastAsia"/>
          <w:color w:val="auto"/>
        </w:rPr>
        <w:t>中心</w:t>
      </w:r>
      <w:r>
        <w:rPr>
          <w:rFonts w:ascii="Times New Roman" w:eastAsia="宋体" w:hAnsi="Times New Roman" w:cs="Times New Roman"/>
          <w:color w:val="auto"/>
        </w:rPr>
        <w:t>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Pr>
          <w:rFonts w:ascii="Times New Roman" w:eastAsia="宋体" w:hAnsi="Times New Roman" w:cs="Times New Roman"/>
          <w:color w:val="auto"/>
        </w:rPr>
        <w:t>承担由此可能产生的风险。</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答复，但答复的内容不得涉及商业秘密或者依法应当保密的内容。</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w:t>
      </w:r>
      <w:r>
        <w:rPr>
          <w:rFonts w:ascii="Times New Roman" w:eastAsia="宋体" w:hAnsi="Times New Roman" w:cs="Times New Roman" w:hint="eastAsia"/>
          <w:color w:val="auto"/>
        </w:rPr>
        <w:lastRenderedPageBreak/>
        <w:t>十二条的规定，并按照统一格式提出（具体格式可参照天津市政府采购网（</w:t>
      </w:r>
      <w:r>
        <w:rPr>
          <w:rFonts w:ascii="Times New Roman" w:eastAsia="宋体" w:hAnsi="Times New Roman" w:cs="Times New Roman" w:hint="eastAsia"/>
          <w:color w:val="auto"/>
        </w:rPr>
        <w:t>www.tjgp.gov.cn</w:t>
      </w:r>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解释说明。对捏造事实、滥用维权扰乱采购秩序的恶意质疑者，将上报天津市财政局政府采购处依法处理。</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9. </w:t>
      </w:r>
      <w:r>
        <w:rPr>
          <w:rFonts w:ascii="Times New Roman" w:eastAsia="宋体" w:hAnsi="Times New Roman" w:cs="Times New Roman" w:hint="eastAsia"/>
          <w:color w:val="auto"/>
        </w:rPr>
        <w:t>其他</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F817A6" w:rsidRDefault="00F817A6">
      <w:pPr>
        <w:pStyle w:val="Default"/>
        <w:spacing w:line="360" w:lineRule="auto"/>
        <w:ind w:firstLineChars="200" w:firstLine="480"/>
        <w:jc w:val="both"/>
        <w:rPr>
          <w:rFonts w:ascii="Times New Roman" w:eastAsia="宋体" w:hAnsi="Times New Roman" w:cs="Times New Roman"/>
          <w:color w:val="auto"/>
        </w:rPr>
      </w:pPr>
    </w:p>
    <w:p w:rsidR="00F817A6" w:rsidRDefault="00B944F3">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招标文件说明</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 </w:t>
      </w:r>
      <w:r>
        <w:rPr>
          <w:rFonts w:ascii="Times New Roman" w:eastAsia="宋体" w:hAnsi="Times New Roman" w:cs="Times New Roman" w:hint="eastAsia"/>
          <w:color w:val="auto"/>
        </w:rPr>
        <w:t>招标文件的构成</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10.1 </w:t>
      </w:r>
      <w:r>
        <w:rPr>
          <w:rFonts w:ascii="Times New Roman" w:eastAsia="宋体" w:hAnsi="Times New Roman" w:cs="Times New Roman" w:hint="eastAsia"/>
          <w:color w:val="auto"/>
        </w:rPr>
        <w:t>招标文件由下述部分组成：</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）投标邀请函</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）招标项目需求</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）投标须知</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）合同条款</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）投标文件格式</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）本项目招标文件的更正公告内容（如有）</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10.2 </w:t>
      </w:r>
      <w:r>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实质性条款，不得出现负偏离，发生负偏离即做无效标处理。加注“▲”号的产品为核心产品（如未明确核心产品，则视为全部产品均为核心产品），任意一种核心产品为同一品牌时，按照本部分第</w:t>
      </w:r>
      <w:r>
        <w:rPr>
          <w:rFonts w:ascii="Times New Roman" w:eastAsia="宋体" w:hAnsi="Times New Roman" w:cs="Times New Roman"/>
          <w:color w:val="auto"/>
        </w:rPr>
        <w:t>32.4</w:t>
      </w:r>
      <w:r>
        <w:rPr>
          <w:rFonts w:ascii="Times New Roman" w:eastAsia="宋体" w:hAnsi="Times New Roman" w:cs="Times New Roman" w:hint="eastAsia"/>
          <w:color w:val="auto"/>
        </w:rPr>
        <w:t>条款</w:t>
      </w:r>
      <w:r>
        <w:rPr>
          <w:rFonts w:ascii="Times New Roman" w:eastAsia="宋体" w:hAnsi="Times New Roman" w:cs="Times New Roman" w:hint="eastAsia"/>
          <w:color w:val="auto"/>
        </w:rPr>
        <w:lastRenderedPageBreak/>
        <w:t>执行。</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10.4 </w:t>
      </w:r>
      <w:r>
        <w:rPr>
          <w:rFonts w:ascii="Times New Roman" w:eastAsia="宋体" w:hAnsi="Times New Roman" w:cs="Times New Roman" w:hint="eastAsia"/>
          <w:color w:val="auto"/>
        </w:rPr>
        <w:t>招标文件中涉及的参照品牌、型号仅</w:t>
      </w:r>
      <w:proofErr w:type="gramStart"/>
      <w:r>
        <w:rPr>
          <w:rFonts w:ascii="Times New Roman" w:eastAsia="宋体" w:hAnsi="Times New Roman" w:cs="Times New Roman" w:hint="eastAsia"/>
          <w:color w:val="auto"/>
        </w:rPr>
        <w:t>起说明</w:t>
      </w:r>
      <w:proofErr w:type="gramEnd"/>
      <w:r>
        <w:rPr>
          <w:rFonts w:ascii="Times New Roman" w:eastAsia="宋体" w:hAnsi="Times New Roman" w:cs="Times New Roman" w:hint="eastAsia"/>
          <w:color w:val="auto"/>
        </w:rPr>
        <w:t>作用，并没有任何限制性，投标人在投标中可以选用其他替代品牌或型号，但这些替代要实质上优于或相当于招标要求。</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招标文件的澄清和修改</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11.1 </w:t>
      </w:r>
      <w:r>
        <w:rPr>
          <w:rFonts w:ascii="Times New Roman" w:eastAsia="宋体" w:hAnsi="Times New Roman" w:cs="Times New Roman" w:hint="eastAsia"/>
          <w:color w:val="auto"/>
        </w:rPr>
        <w:t>投标截止前，采购人、采购代理机构需要对招标文件进行补充或修改的，采购人、采购代理机构将会通过“天津市政府采购网”、“天津市政府采购中心网”以更正公告形式发布。</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11.2 </w:t>
      </w:r>
      <w:r>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获取招标文件供应商的“查看项目文件”，视同已书面通知所有招标文件的收受人。请参与项目的供应商及时关注更正公告，由此导致的风险由投标人自行承担，采购人、采购代理机构不承担任何责任。</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11.3 </w:t>
      </w:r>
      <w:r>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11.4 </w:t>
      </w:r>
      <w:r>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答疑会和踏勘现场</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12.1 </w:t>
      </w:r>
      <w:r>
        <w:rPr>
          <w:rFonts w:ascii="Times New Roman" w:eastAsia="宋体" w:hAnsi="Times New Roman" w:cs="Times New Roman" w:hint="eastAsia"/>
          <w:color w:val="auto"/>
        </w:rPr>
        <w:t>采购人、采购代理机构召开答疑会的，所有投标人应按《投标邀请函》规定的时间、地点参加答疑会。投标人如不参加，其风险由投标人自行承担，采购人、采购代理机构不承担任何责任。</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12.2 </w:t>
      </w:r>
      <w:r>
        <w:rPr>
          <w:rFonts w:ascii="Times New Roman" w:eastAsia="宋体" w:hAnsi="Times New Roman" w:cs="Times New Roman" w:hint="eastAsia"/>
          <w:color w:val="auto"/>
        </w:rPr>
        <w:t>采购人、采购代理机构组织踏勘现场的，所有投标人按《投标邀请函》规定的时间、地点参加踏勘现场活动。投标人如不参加，其风险由投标人自行承担，采购人、采购代理机构不承担任何责任。</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12.3 </w:t>
      </w:r>
      <w:r>
        <w:rPr>
          <w:rFonts w:ascii="Times New Roman" w:eastAsia="宋体" w:hAnsi="Times New Roman" w:cs="Times New Roman" w:hint="eastAsia"/>
          <w:color w:val="auto"/>
        </w:rPr>
        <w:t>采购人、采购代理机构在答疑会或踏勘现场中口头介绍的情况，除经</w:t>
      </w:r>
      <w:r>
        <w:rPr>
          <w:rFonts w:ascii="Times New Roman" w:eastAsia="宋体" w:hAnsi="Times New Roman" w:cs="Times New Roman" w:hint="eastAsia"/>
          <w:color w:val="auto"/>
        </w:rPr>
        <w:lastRenderedPageBreak/>
        <w:t>“天津市政府采购网”、“天津市政府采购中心网”以更正公告的形式发布外，不构成对招标文件的修改，不作为投标人编制投标文件的依据。</w:t>
      </w:r>
    </w:p>
    <w:p w:rsidR="00F817A6" w:rsidRDefault="00F817A6">
      <w:pPr>
        <w:pStyle w:val="Default"/>
        <w:spacing w:line="360" w:lineRule="auto"/>
        <w:ind w:firstLineChars="200" w:firstLine="480"/>
        <w:jc w:val="both"/>
        <w:rPr>
          <w:rFonts w:ascii="Times New Roman" w:eastAsia="宋体" w:hAnsi="Times New Roman" w:cs="Times New Roman"/>
          <w:color w:val="auto"/>
        </w:rPr>
      </w:pPr>
    </w:p>
    <w:p w:rsidR="00F817A6" w:rsidRDefault="00B944F3">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C  </w:t>
      </w:r>
      <w:r>
        <w:rPr>
          <w:rFonts w:ascii="Times New Roman" w:eastAsia="宋体" w:hAnsi="Times New Roman" w:cs="Times New Roman" w:hint="eastAsia"/>
          <w:color w:val="auto"/>
        </w:rPr>
        <w:t>投标文件的编制</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要求</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13.1 </w:t>
      </w:r>
      <w:r>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13.2 </w:t>
      </w:r>
      <w:r>
        <w:rPr>
          <w:rFonts w:ascii="Times New Roman" w:eastAsia="宋体" w:hAnsi="Times New Roman" w:cs="Times New Roman" w:hint="eastAsia"/>
          <w:color w:val="auto"/>
        </w:rPr>
        <w:t>投标人应根据招标项目需求和投标文件格式编制投标文件，保证其真实有效，并承担相应的法律责任。</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13.3 </w:t>
      </w:r>
      <w:r>
        <w:rPr>
          <w:rFonts w:ascii="Times New Roman" w:eastAsia="宋体" w:hAnsi="Times New Roman" w:cs="Times New Roman" w:hint="eastAsia"/>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hint="eastAsia"/>
          <w:color w:val="auto"/>
        </w:rPr>
        <w:t>供应商无正当</w:t>
      </w:r>
      <w:proofErr w:type="gramEnd"/>
      <w:r>
        <w:rPr>
          <w:rFonts w:ascii="Times New Roman" w:eastAsia="宋体" w:hAnsi="Times New Roman" w:cs="Times New Roman" w:hint="eastAsia"/>
          <w:color w:val="auto"/>
        </w:rPr>
        <w:t>理由不按时提供原件的，按有关规定执行。</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 </w:t>
      </w:r>
      <w:r>
        <w:rPr>
          <w:rFonts w:ascii="Times New Roman" w:eastAsia="宋体" w:hAnsi="Times New Roman" w:cs="Times New Roman" w:hint="eastAsia"/>
          <w:color w:val="auto"/>
        </w:rPr>
        <w:t>投标语言及计量单位</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14.1 </w:t>
      </w:r>
      <w:r>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14.2 </w:t>
      </w:r>
      <w:r>
        <w:rPr>
          <w:rFonts w:ascii="Times New Roman" w:eastAsia="宋体" w:hAnsi="Times New Roman" w:cs="Times New Roman" w:hint="eastAsia"/>
          <w:color w:val="auto"/>
        </w:rPr>
        <w:t>除招标文件中另有规定外，投标文件所使用的计量单位均应使用中华人民共和国法定计量单位。</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 </w:t>
      </w:r>
      <w:r>
        <w:rPr>
          <w:rFonts w:ascii="Times New Roman" w:eastAsia="宋体" w:hAnsi="Times New Roman" w:cs="Times New Roman" w:hint="eastAsia"/>
          <w:color w:val="auto"/>
        </w:rPr>
        <w:t>投标文件格式</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15.1 </w:t>
      </w:r>
      <w:r>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15.2 </w:t>
      </w:r>
      <w:r>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w:t>
      </w:r>
      <w:r>
        <w:rPr>
          <w:rFonts w:ascii="Times New Roman" w:eastAsia="宋体" w:hAnsi="Times New Roman" w:cs="Times New Roman" w:hint="eastAsia"/>
          <w:color w:val="auto"/>
        </w:rPr>
        <w:lastRenderedPageBreak/>
        <w:t>标项目的非主体、非关键性工作分包的，应当在投标文件中载明分包承担主体，分包承担主体应当具备相应资质条件且不得再次分包。</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15.4 </w:t>
      </w:r>
      <w:r>
        <w:rPr>
          <w:rFonts w:ascii="Times New Roman" w:eastAsia="宋体" w:hAnsi="Times New Roman" w:cs="Times New Roman" w:hint="eastAsia"/>
          <w:color w:val="auto"/>
        </w:rPr>
        <w:t>如投标多个包的，要求</w:t>
      </w:r>
      <w:proofErr w:type="gramStart"/>
      <w:r>
        <w:rPr>
          <w:rFonts w:ascii="Times New Roman" w:eastAsia="宋体" w:hAnsi="Times New Roman" w:cs="Times New Roman" w:hint="eastAsia"/>
          <w:color w:val="auto"/>
        </w:rPr>
        <w:t>按包分别</w:t>
      </w:r>
      <w:proofErr w:type="gramEnd"/>
      <w:r>
        <w:rPr>
          <w:rFonts w:ascii="Times New Roman" w:eastAsia="宋体" w:hAnsi="Times New Roman" w:cs="Times New Roman" w:hint="eastAsia"/>
          <w:color w:val="auto"/>
        </w:rPr>
        <w:t>独立制作投标文件。</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15.5 </w:t>
      </w:r>
      <w:r>
        <w:rPr>
          <w:rFonts w:ascii="Times New Roman" w:eastAsia="宋体" w:hAnsi="Times New Roman" w:cs="Times New Roman" w:hint="eastAsia"/>
          <w:color w:val="auto"/>
        </w:rPr>
        <w:t>投标文件（包括封面和目录）的每一页，从封面开始按阿拉伯数字</w:t>
      </w:r>
      <w:r>
        <w:rPr>
          <w:rFonts w:ascii="Times New Roman" w:eastAsia="宋体" w:hAnsi="Times New Roman" w:cs="Times New Roman" w:hint="eastAsia"/>
          <w:color w:val="auto"/>
        </w:rPr>
        <w:t>1</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宋体" w:eastAsia="宋体" w:hAnsi="宋体" w:cs="Times New Roman" w:hint="eastAsia"/>
          <w:color w:val="auto"/>
        </w:rPr>
        <w:t>…</w:t>
      </w:r>
      <w:r>
        <w:rPr>
          <w:rFonts w:ascii="Times New Roman" w:eastAsia="宋体" w:hAnsi="Times New Roman" w:cs="Times New Roman" w:hint="eastAsia"/>
          <w:color w:val="auto"/>
        </w:rPr>
        <w:t>顺序编制页码。</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imes New Roman" w:cs="Times New Roman" w:hint="eastAsia"/>
          <w:color w:val="auto"/>
        </w:rPr>
        <w:t>投标报价</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16.1 </w:t>
      </w:r>
      <w:r>
        <w:rPr>
          <w:rFonts w:ascii="Times New Roman" w:eastAsia="宋体" w:hAnsi="Times New Roman" w:cs="Times New Roman" w:hint="eastAsia"/>
          <w:color w:val="auto"/>
        </w:rPr>
        <w:t>投标书、开标一览表等各表中的报价，若无特殊说明应采用人民币填报。</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16.2 </w:t>
      </w:r>
      <w:r>
        <w:rPr>
          <w:rFonts w:ascii="Times New Roman" w:eastAsia="宋体" w:hAnsi="Times New Roman" w:cs="Times New Roman" w:hint="eastAsia"/>
          <w:color w:val="auto"/>
        </w:rPr>
        <w:t>投标报价是</w:t>
      </w:r>
      <w:r>
        <w:rPr>
          <w:rFonts w:hint="eastAsia"/>
          <w:color w:val="auto"/>
        </w:rPr>
        <w:t>为完成招标文件规定的一切工作所需的全部费用的最终优惠价格。</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16.3 </w:t>
      </w:r>
      <w:r>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除《招标项目需求》中说明并允许外，投标的每一个货物、服务的单项报价以及采购项目的投标总价均只允许有一个报价，任何有选择的报价，采购人、采购代理机构均将予以拒绝。</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 </w:t>
      </w:r>
      <w:r>
        <w:rPr>
          <w:rFonts w:ascii="Times New Roman" w:eastAsia="宋体" w:hAnsi="Times New Roman" w:cs="Times New Roman" w:hint="eastAsia"/>
          <w:color w:val="auto"/>
        </w:rPr>
        <w:t>投标人资格证明文件</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投标人必须提交证明其有资格进行投标和有能力履行合同的文件，作为投标文件的一部分。</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）《投标邀请函》中规定的供应商资格要求（实质性要求）证明文件；</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）若国家及行业对投标项目有特殊资格要求的，还须提供特殊资格证明文件；</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）涉及本须知中“</w:t>
      </w: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合格的投标人”相关要求的，按其要求执行。</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 </w:t>
      </w:r>
      <w:r>
        <w:rPr>
          <w:rFonts w:ascii="Times New Roman" w:eastAsia="宋体" w:hAnsi="Times New Roman" w:cs="Times New Roman" w:hint="eastAsia"/>
          <w:color w:val="auto"/>
        </w:rPr>
        <w:t>技术投标文件</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18.1 </w:t>
      </w:r>
      <w:r>
        <w:rPr>
          <w:rFonts w:ascii="Times New Roman" w:eastAsia="宋体" w:hAnsi="Times New Roman" w:cs="Times New Roman" w:hint="eastAsia"/>
          <w:color w:val="auto"/>
        </w:rPr>
        <w:t>投标人须提交证明其拟供货物符合招标文件规定的技术投标文件，作为投标文件的一部分。</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18.2 </w:t>
      </w:r>
      <w:r>
        <w:rPr>
          <w:rFonts w:ascii="Times New Roman" w:eastAsia="宋体" w:hAnsi="Times New Roman" w:cs="Times New Roman" w:hint="eastAsia"/>
          <w:color w:val="auto"/>
        </w:rPr>
        <w:t>上述文件可以是文字资料、图纸或数据，并须提供：</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）货物主要技术性能的详细描述；</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）逐条对招标文件要求的技术规格进行评议，并按招标文件所附格式完</w:t>
      </w:r>
      <w:r>
        <w:rPr>
          <w:rFonts w:ascii="Times New Roman" w:eastAsia="宋体" w:hAnsi="Times New Roman" w:cs="Times New Roman" w:hint="eastAsia"/>
          <w:color w:val="auto"/>
        </w:rPr>
        <w:lastRenderedPageBreak/>
        <w:t>整地填写《技术要求点对点应答表》，说明自己所投标的货物和相关服务内容与采购人、采购代理机构相应要求的偏离情况。</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18.3 </w:t>
      </w:r>
      <w:r>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采购清单技术参数”的投标应答中必须列出具体数值或内容。如投标人未应答或只注明“符合”、“满足”等类似无具体内容的表述，将被视为不符合招标文件要求。投标人自行承担由此造成的一切后果。</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 </w:t>
      </w:r>
      <w:r>
        <w:rPr>
          <w:rFonts w:ascii="Times New Roman" w:eastAsia="宋体" w:hAnsi="Times New Roman" w:cs="Times New Roman" w:hint="eastAsia"/>
          <w:color w:val="auto"/>
        </w:rPr>
        <w:t>投标保证金</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19.1 </w:t>
      </w:r>
      <w:r>
        <w:rPr>
          <w:rFonts w:ascii="Times New Roman" w:eastAsia="宋体" w:hAnsi="Times New Roman" w:cs="Times New Roman" w:hint="eastAsia"/>
          <w:color w:val="auto"/>
        </w:rPr>
        <w:t>按照《招标项目要求》要求执行。</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19.2 </w:t>
      </w:r>
      <w:r>
        <w:rPr>
          <w:rFonts w:ascii="Times New Roman" w:eastAsia="宋体" w:hAnsi="Times New Roman" w:cs="Times New Roman" w:hint="eastAsia"/>
          <w:color w:val="auto"/>
        </w:rPr>
        <w:t>符合《政府采购货物和服务招标投标管理办法》和《政府采购法实施条例》相关规定。</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 </w:t>
      </w:r>
      <w:r>
        <w:rPr>
          <w:rFonts w:ascii="Times New Roman" w:eastAsia="宋体" w:hAnsi="Times New Roman" w:cs="Times New Roman" w:hint="eastAsia"/>
          <w:color w:val="auto"/>
        </w:rPr>
        <w:t>投标有效期</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20.1 </w:t>
      </w:r>
      <w:r>
        <w:rPr>
          <w:rFonts w:ascii="Times New Roman" w:eastAsia="宋体" w:hAnsi="Times New Roman" w:cs="Times New Roman" w:hint="eastAsia"/>
          <w:color w:val="auto"/>
        </w:rPr>
        <w:t>投标有效期为提交投标文件的截止之日起</w:t>
      </w:r>
      <w:r>
        <w:rPr>
          <w:rFonts w:ascii="Times New Roman" w:eastAsia="宋体" w:hAnsi="Times New Roman" w:cs="Times New Roman" w:hint="eastAsia"/>
          <w:color w:val="auto"/>
        </w:rPr>
        <w:t>60</w:t>
      </w:r>
      <w:r>
        <w:rPr>
          <w:rFonts w:ascii="Times New Roman" w:eastAsia="宋体" w:hAnsi="Times New Roman" w:cs="Times New Roman" w:hint="eastAsia"/>
          <w:color w:val="auto"/>
        </w:rPr>
        <w:t>天。投标书中规定的有效期短于招标文件规定的，其投标将被拒绝。</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20.2 </w:t>
      </w:r>
      <w:r>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投标文件的签署及规定</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21.1 </w:t>
      </w:r>
      <w:r>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21.3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F817A6" w:rsidRDefault="00F817A6">
      <w:pPr>
        <w:pStyle w:val="Default"/>
        <w:spacing w:line="360" w:lineRule="auto"/>
        <w:ind w:firstLineChars="200" w:firstLine="480"/>
        <w:jc w:val="both"/>
        <w:rPr>
          <w:rFonts w:ascii="Times New Roman" w:eastAsia="宋体" w:hAnsi="Times New Roman" w:cs="Times New Roman"/>
          <w:color w:val="auto"/>
        </w:rPr>
      </w:pPr>
    </w:p>
    <w:p w:rsidR="00F817A6" w:rsidRDefault="00B944F3">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D  </w:t>
      </w:r>
      <w:r>
        <w:rPr>
          <w:rFonts w:ascii="Times New Roman" w:eastAsia="宋体" w:hAnsi="Times New Roman" w:cs="Times New Roman" w:hint="eastAsia"/>
          <w:color w:val="auto"/>
        </w:rPr>
        <w:t>投标文件的网上应答和提交</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装包及使用说明》要求的文件检查方法进行检查，确保投标文件上传准确、有效。</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Pr>
          <w:rFonts w:ascii="Times New Roman" w:eastAsia="宋体" w:hAnsi="Times New Roman" w:cs="Times New Roman" w:hint="eastAsia"/>
          <w:color w:val="auto"/>
        </w:rPr>
        <w:t>本使用</w:t>
      </w:r>
      <w:proofErr w:type="gramEnd"/>
      <w:r>
        <w:rPr>
          <w:rFonts w:ascii="Times New Roman" w:eastAsia="宋体" w:hAnsi="Times New Roman" w:cs="Times New Roman" w:hint="eastAsia"/>
          <w:color w:val="auto"/>
        </w:rPr>
        <w:t>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w:t>
      </w:r>
      <w:r>
        <w:rPr>
          <w:rFonts w:ascii="Times New Roman" w:eastAsia="宋体" w:hAnsi="Times New Roman" w:cs="Times New Roman" w:hint="eastAsia"/>
          <w:color w:val="auto"/>
        </w:rPr>
        <w:lastRenderedPageBreak/>
        <w:t>等原因导致评审时受到影响，由投标人自行承担相应责任。</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投标人须承诺接受电子投标的方式，并自行承担由此带来的废标、无效投标的风险。</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F817A6" w:rsidRDefault="00B944F3">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E  </w:t>
      </w:r>
      <w:r>
        <w:rPr>
          <w:rFonts w:ascii="Times New Roman" w:eastAsia="宋体" w:hAnsi="Times New Roman" w:cs="Times New Roman" w:hint="eastAsia"/>
          <w:color w:val="auto"/>
        </w:rPr>
        <w:t>开标和评标</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26.2 </w:t>
      </w:r>
      <w:r>
        <w:rPr>
          <w:rFonts w:ascii="Times New Roman" w:eastAsia="宋体" w:hAnsi="Times New Roman" w:cs="Times New Roman" w:hint="eastAsia"/>
          <w:color w:val="auto"/>
        </w:rPr>
        <w:t>由于投标人原因，没有在规定时间内进行网上开标解密，视为无效投标。</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26.3 </w:t>
      </w:r>
      <w:r>
        <w:rPr>
          <w:rFonts w:ascii="Times New Roman" w:eastAsia="宋体" w:hAnsi="Times New Roman" w:cs="Times New Roman" w:hint="eastAsia"/>
          <w:color w:val="auto"/>
        </w:rPr>
        <w:t>开标解密后，对开标结果进行网上公示，投标人报价为空、为零的将被视为无效投标。</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26.4 </w:t>
      </w:r>
      <w:r>
        <w:rPr>
          <w:rFonts w:ascii="Times New Roman" w:eastAsia="宋体" w:hAnsi="Times New Roman" w:cs="Times New Roman" w:hint="eastAsia"/>
          <w:color w:val="auto"/>
        </w:rPr>
        <w:t>开标解密后，投标代表人应保持电话畅通并具备相应的网络环境，随时准备接受评委的网上询标。</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26.5 </w:t>
      </w:r>
      <w:r>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 </w:t>
      </w:r>
      <w:r>
        <w:rPr>
          <w:rFonts w:ascii="Times New Roman" w:eastAsia="宋体" w:hAnsi="Times New Roman" w:cs="Times New Roman" w:hint="eastAsia"/>
          <w:color w:val="auto"/>
        </w:rPr>
        <w:t>评标委员会</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 </w:t>
      </w:r>
      <w:r>
        <w:rPr>
          <w:rFonts w:ascii="Times New Roman" w:eastAsia="宋体" w:hAnsi="Times New Roman" w:cs="Times New Roman" w:hint="eastAsia"/>
          <w:color w:val="auto"/>
        </w:rPr>
        <w:t>对投标文件的审查和响应性的确定</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28.3 </w:t>
      </w:r>
      <w:r>
        <w:rPr>
          <w:rFonts w:ascii="Times New Roman" w:eastAsia="宋体" w:hAnsi="Times New Roman" w:cs="Times New Roman" w:hint="eastAsia"/>
          <w:color w:val="auto"/>
        </w:rPr>
        <w:t>实质上没有响应招标文件要求的投标文件，将被拒绝。投标人不得通过修改或撤回不符合要求的内容而使其投标成为响应性的投标。如出现下列情况之一的，其投标将被拒绝或中标无效：</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28.5 </w:t>
      </w:r>
      <w:r>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 </w:t>
      </w:r>
      <w:r>
        <w:rPr>
          <w:rFonts w:ascii="Times New Roman" w:eastAsia="宋体" w:hAnsi="Times New Roman" w:cs="Times New Roman" w:hint="eastAsia"/>
          <w:color w:val="auto"/>
        </w:rPr>
        <w:t>投标文件的澄清</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29.1 </w:t>
      </w:r>
      <w:r>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必要的澄清、说明或者纠正。投标人有义务按照评标委员会通知的时间、地点指派投标代表人就相关问题进行澄清。</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29.2 </w:t>
      </w:r>
      <w:r>
        <w:rPr>
          <w:rFonts w:ascii="Times New Roman" w:eastAsia="宋体" w:hAnsi="Times New Roman" w:cs="Times New Roman" w:hint="eastAsia"/>
          <w:color w:val="auto"/>
        </w:rPr>
        <w:t>投标人澄清、说明、答复或者补充的电子文件，加盖电子签章后上传至天津市政府采购中心招投标系统。</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29.3 </w:t>
      </w:r>
      <w:r>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29.4 </w:t>
      </w:r>
      <w:r>
        <w:rPr>
          <w:rFonts w:ascii="Times New Roman" w:eastAsia="宋体" w:hAnsi="Times New Roman" w:cs="Times New Roman" w:hint="eastAsia"/>
          <w:color w:val="auto"/>
        </w:rPr>
        <w:t>澄清文件将作为投标文件的一部分，与投标文件具有同等的法律效力。</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 </w:t>
      </w:r>
      <w:r>
        <w:rPr>
          <w:rFonts w:ascii="Times New Roman" w:eastAsia="宋体" w:hAnsi="Times New Roman" w:cs="Times New Roman" w:hint="eastAsia"/>
          <w:color w:val="auto"/>
        </w:rPr>
        <w:t>投标的评估和比较</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评标原则和评标方法</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31.1 </w:t>
      </w:r>
      <w:r>
        <w:rPr>
          <w:rFonts w:ascii="Times New Roman" w:eastAsia="宋体" w:hAnsi="Times New Roman" w:cs="Times New Roman" w:hint="eastAsia"/>
          <w:color w:val="auto"/>
        </w:rPr>
        <w:t>评标原则</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w:t>
      </w:r>
      <w:r>
        <w:rPr>
          <w:rFonts w:ascii="Times New Roman" w:hAnsi="Times New Roman" w:cs="Times New Roman"/>
          <w:color w:val="auto"/>
        </w:rPr>
        <w:lastRenderedPageBreak/>
        <w:t>或者招标文件内容违反国家有关强制性规定的，应当停止评标工作，与采购人或者采购代理机构沟通并作书面记录。采购人或者采购代理机构确认后，应当修改招标文件，重新组织采购活动。</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）对招标文件中描述有歧义或前后不一致的地方，但不影响项目评审的，评标委员会有权进行评判，但对同一条款的评判应适用于每个投标人。</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31.2 </w:t>
      </w:r>
      <w:r>
        <w:rPr>
          <w:rFonts w:ascii="Times New Roman" w:eastAsia="宋体" w:hAnsi="Times New Roman" w:cs="Times New Roman" w:hint="eastAsia"/>
          <w:color w:val="auto"/>
        </w:rPr>
        <w:t>评标方法</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w:t>
      </w:r>
      <w:proofErr w:type="gramStart"/>
      <w:r>
        <w:rPr>
          <w:rFonts w:ascii="Times New Roman" w:eastAsia="宋体" w:hAnsi="Times New Roman" w:cs="Times New Roman" w:hint="eastAsia"/>
          <w:color w:val="auto"/>
        </w:rPr>
        <w:t>该平均</w:t>
      </w:r>
      <w:proofErr w:type="gramEnd"/>
      <w:r>
        <w:rPr>
          <w:rFonts w:ascii="Times New Roman" w:eastAsia="宋体" w:hAnsi="Times New Roman" w:cs="Times New Roman" w:hint="eastAsia"/>
          <w:color w:val="auto"/>
        </w:rPr>
        <w:t>分为供应商的得分。</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）根据《中华人民共和国政府采购法实施条例》和《关于进一步规范政府采购评审工作有关问题的通知》（财库〔</w:t>
      </w:r>
      <w:r>
        <w:rPr>
          <w:rFonts w:ascii="Times New Roman" w:eastAsia="宋体" w:hAnsi="Times New Roman" w:cs="Times New Roman" w:hint="eastAsia"/>
          <w:color w:val="auto"/>
        </w:rPr>
        <w:t>2012</w:t>
      </w:r>
      <w:r>
        <w:rPr>
          <w:rFonts w:ascii="Times New Roman" w:eastAsia="宋体" w:hAnsi="Times New Roman" w:cs="Times New Roman" w:hint="eastAsia"/>
          <w:color w:val="auto"/>
        </w:rPr>
        <w:t>〕</w:t>
      </w:r>
      <w:r>
        <w:rPr>
          <w:rFonts w:ascii="Times New Roman" w:eastAsia="宋体" w:hAnsi="Times New Roman" w:cs="Times New Roman" w:hint="eastAsia"/>
          <w:color w:val="auto"/>
        </w:rPr>
        <w:t>69</w:t>
      </w:r>
      <w:r>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）评标委员会审查产品资质或检测报告等相关文件符合性时，应综合考虑行业特点、交易习惯、采购需求</w:t>
      </w:r>
      <w:proofErr w:type="gramStart"/>
      <w:r>
        <w:rPr>
          <w:rFonts w:ascii="Times New Roman" w:eastAsia="宋体" w:hAnsi="Times New Roman" w:cs="Times New Roman" w:hint="eastAsia"/>
          <w:color w:val="auto"/>
        </w:rPr>
        <w:t>最</w:t>
      </w:r>
      <w:proofErr w:type="gramEnd"/>
      <w:r>
        <w:rPr>
          <w:rFonts w:ascii="Times New Roman" w:eastAsia="宋体" w:hAnsi="Times New Roman" w:cs="Times New Roman" w:hint="eastAsia"/>
          <w:color w:val="auto"/>
        </w:rPr>
        <w:t>本质原义等情况，而不应以投标文件中产品名称与招标文件产品名称是否一致作为审查的标准。</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）中标候选供应</w:t>
      </w:r>
      <w:proofErr w:type="gramStart"/>
      <w:r>
        <w:rPr>
          <w:rFonts w:ascii="Times New Roman" w:eastAsia="宋体" w:hAnsi="Times New Roman" w:cs="Times New Roman" w:hint="eastAsia"/>
          <w:color w:val="auto"/>
        </w:rPr>
        <w:t>商产生</w:t>
      </w:r>
      <w:proofErr w:type="gramEnd"/>
      <w:r>
        <w:rPr>
          <w:rFonts w:ascii="Times New Roman" w:eastAsia="宋体" w:hAnsi="Times New Roman"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Pr>
          <w:rFonts w:ascii="Times New Roman" w:eastAsia="宋体" w:hAnsi="Times New Roman" w:cs="Times New Roman"/>
          <w:color w:val="auto"/>
        </w:rPr>
        <w:t>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）根据《政府采购货物和服务招标投标管理办法》（财政部令第</w:t>
      </w:r>
      <w:r>
        <w:rPr>
          <w:rFonts w:ascii="Times New Roman" w:eastAsia="宋体" w:hAnsi="Times New Roman" w:cs="Times New Roman" w:hint="eastAsia"/>
          <w:color w:val="auto"/>
        </w:rPr>
        <w:t>87</w:t>
      </w:r>
      <w:r>
        <w:rPr>
          <w:rFonts w:ascii="Times New Roman" w:eastAsia="宋体" w:hAnsi="Times New Roman" w:cs="Times New Roman" w:hint="eastAsia"/>
          <w:color w:val="auto"/>
        </w:rPr>
        <w:t>号）第</w:t>
      </w:r>
      <w:r>
        <w:rPr>
          <w:rFonts w:ascii="Times New Roman" w:eastAsia="宋体" w:hAnsi="Times New Roman" w:cs="Times New Roman" w:hint="eastAsia"/>
          <w:color w:val="auto"/>
        </w:rPr>
        <w:t>43</w:t>
      </w:r>
      <w:r>
        <w:rPr>
          <w:rFonts w:ascii="Times New Roman" w:eastAsia="宋体" w:hAnsi="Times New Roman" w:cs="Times New Roman" w:hint="eastAsia"/>
          <w:color w:val="auto"/>
        </w:rPr>
        <w:t>条规定，如评审现场经财政部门批准本项目转为其他采购方式的，按相应采购方式程序执行。</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其他注意事项</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32.1 </w:t>
      </w:r>
      <w:r>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32.2 </w:t>
      </w:r>
      <w:r>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F817A6" w:rsidRDefault="00B944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32.3 </w:t>
      </w:r>
      <w:r>
        <w:rPr>
          <w:rFonts w:ascii="Times New Roman" w:eastAsia="宋体" w:hAnsi="Times New Roman" w:cs="Times New Roman" w:hint="eastAsia"/>
          <w:color w:val="auto"/>
        </w:rPr>
        <w:t>本项目不接受赠品、回扣或者与采购无关的其他商品、服务。</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32.4 </w:t>
      </w:r>
      <w:r>
        <w:rPr>
          <w:rFonts w:ascii="Times New Roman" w:eastAsia="宋体" w:hAnsi="Times New Roman" w:cs="Times New Roman" w:hint="eastAsia"/>
          <w:color w:val="auto"/>
        </w:rPr>
        <w:t>不同投标人所投产品均为同一品牌或任</w:t>
      </w:r>
      <w:proofErr w:type="gramStart"/>
      <w:r>
        <w:rPr>
          <w:rFonts w:ascii="Times New Roman" w:eastAsia="宋体" w:hAnsi="Times New Roman" w:cs="Times New Roman" w:hint="eastAsia"/>
          <w:color w:val="auto"/>
        </w:rPr>
        <w:t>一</w:t>
      </w:r>
      <w:proofErr w:type="gramEnd"/>
      <w:r>
        <w:rPr>
          <w:rFonts w:ascii="Times New Roman" w:eastAsia="宋体" w:hAnsi="Times New Roman" w:cs="Times New Roman" w:hint="eastAsia"/>
          <w:color w:val="auto"/>
        </w:rPr>
        <w:t>核心产品为同一品牌时，按以下原则处理：</w:t>
      </w:r>
    </w:p>
    <w:p w:rsidR="00F817A6" w:rsidRDefault="00B944F3">
      <w:pPr>
        <w:spacing w:line="360" w:lineRule="auto"/>
        <w:ind w:firstLineChars="200" w:firstLine="480"/>
        <w:jc w:val="left"/>
        <w:rPr>
          <w:sz w:val="24"/>
          <w:szCs w:val="24"/>
        </w:rPr>
      </w:pPr>
      <w:r>
        <w:rPr>
          <w:rFonts w:hint="eastAsia"/>
          <w:sz w:val="24"/>
          <w:szCs w:val="24"/>
        </w:rPr>
        <w:t>（</w:t>
      </w:r>
      <w:r>
        <w:rPr>
          <w:rFonts w:hint="eastAsia"/>
          <w:sz w:val="24"/>
          <w:szCs w:val="24"/>
        </w:rPr>
        <w:t>1</w:t>
      </w:r>
      <w:r>
        <w:rPr>
          <w:rFonts w:hint="eastAsia"/>
          <w:sz w:val="24"/>
          <w:szCs w:val="24"/>
        </w:rPr>
        <w:t>）</w:t>
      </w:r>
      <w:r>
        <w:rPr>
          <w:sz w:val="24"/>
          <w:szCs w:val="24"/>
        </w:rPr>
        <w:t>采用最低评标价法的采购项目，提供相同品牌产品的不同投标人参加同一合同项下投标的，以其中通过资格审查、符合性审查且报价最低的参加评标；报价相同的，由采购人</w:t>
      </w:r>
      <w:r>
        <w:rPr>
          <w:rFonts w:hint="eastAsia"/>
          <w:sz w:val="24"/>
          <w:szCs w:val="24"/>
        </w:rPr>
        <w:t>自行选取一个投标人参加评标</w:t>
      </w:r>
      <w:r>
        <w:rPr>
          <w:sz w:val="24"/>
          <w:szCs w:val="24"/>
        </w:rPr>
        <w:t>，其他投标无效。</w:t>
      </w:r>
    </w:p>
    <w:p w:rsidR="00F817A6" w:rsidRDefault="00B944F3">
      <w:pPr>
        <w:spacing w:line="360" w:lineRule="auto"/>
        <w:ind w:firstLineChars="200" w:firstLine="480"/>
        <w:jc w:val="left"/>
        <w:rPr>
          <w:sz w:val="24"/>
          <w:szCs w:val="24"/>
        </w:rPr>
      </w:pPr>
      <w:r>
        <w:rPr>
          <w:rFonts w:hint="eastAsia"/>
          <w:sz w:val="24"/>
          <w:szCs w:val="24"/>
        </w:rPr>
        <w:t>（</w:t>
      </w:r>
      <w:r>
        <w:rPr>
          <w:rFonts w:hint="eastAsia"/>
          <w:sz w:val="24"/>
          <w:szCs w:val="24"/>
        </w:rPr>
        <w:t>2</w:t>
      </w:r>
      <w:r>
        <w:rPr>
          <w:rFonts w:hint="eastAsia"/>
          <w:sz w:val="24"/>
          <w:szCs w:val="24"/>
        </w:rPr>
        <w:t>）采用</w:t>
      </w:r>
      <w:r>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Pr>
          <w:rFonts w:hint="eastAsia"/>
          <w:sz w:val="24"/>
          <w:szCs w:val="24"/>
        </w:rPr>
        <w:t>自行选取</w:t>
      </w:r>
      <w:r>
        <w:rPr>
          <w:sz w:val="24"/>
          <w:szCs w:val="24"/>
        </w:rPr>
        <w:t>一个投标人获得中标人推荐资格，其他同品牌投标人不作为中标候选人。</w:t>
      </w:r>
    </w:p>
    <w:p w:rsidR="00F817A6" w:rsidRDefault="00F817A6">
      <w:pPr>
        <w:pStyle w:val="Default"/>
        <w:spacing w:line="360" w:lineRule="auto"/>
        <w:ind w:firstLineChars="200" w:firstLine="480"/>
        <w:jc w:val="both"/>
        <w:rPr>
          <w:rFonts w:ascii="Times New Roman" w:eastAsia="宋体" w:hAnsi="Times New Roman" w:cs="Times New Roman"/>
          <w:color w:val="auto"/>
        </w:rPr>
      </w:pPr>
    </w:p>
    <w:p w:rsidR="00F817A6" w:rsidRDefault="00B944F3">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F  </w:t>
      </w:r>
      <w:r>
        <w:rPr>
          <w:rFonts w:ascii="Times New Roman" w:eastAsia="宋体" w:hAnsi="Times New Roman" w:cs="Times New Roman" w:hint="eastAsia"/>
          <w:color w:val="auto"/>
        </w:rPr>
        <w:t>授予合同</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 </w:t>
      </w:r>
      <w:r>
        <w:rPr>
          <w:rFonts w:ascii="Times New Roman" w:eastAsia="宋体" w:hAnsi="Times New Roman" w:cs="Times New Roman" w:hint="eastAsia"/>
          <w:color w:val="auto"/>
        </w:rPr>
        <w:t>中标供应商的产生</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33.1 </w:t>
      </w:r>
      <w:r>
        <w:rPr>
          <w:rFonts w:ascii="Times New Roman" w:eastAsia="宋体" w:hAnsi="Times New Roman" w:cs="Times New Roman" w:hint="eastAsia"/>
          <w:color w:val="auto"/>
        </w:rPr>
        <w:t>采购人可以事先授权评标委员会直接确定中标供应商。</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33.2 </w:t>
      </w:r>
      <w:r>
        <w:rPr>
          <w:rFonts w:ascii="Times New Roman" w:eastAsia="宋体" w:hAnsi="Times New Roman" w:cs="Times New Roman" w:hint="eastAsia"/>
          <w:color w:val="auto"/>
        </w:rPr>
        <w:t>采购人也可以按照《政府采购法》及其实施条例等法律法规的规定和招标文件的要求确认中标供应商。</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lastRenderedPageBreak/>
        <w:t>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若《招标项目要求》规定须提交履约保证金的，中标供应商须按照规定要求提交履约保证金。</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商未能</w:t>
      </w:r>
      <w:proofErr w:type="gramEnd"/>
      <w:r>
        <w:rPr>
          <w:rFonts w:ascii="Times New Roman" w:eastAsia="宋体" w:hAnsi="Times New Roman" w:cs="Times New Roman" w:hint="eastAsia"/>
          <w:color w:val="auto"/>
        </w:rPr>
        <w:t>按合同规定履行其义务，采购人有权没收其履约保证金。</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商拒绝</w:t>
      </w:r>
      <w:proofErr w:type="gramEnd"/>
      <w:r>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F817A6" w:rsidRDefault="00B944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w:t>
      </w:r>
      <w:r>
        <w:rPr>
          <w:rFonts w:ascii="Times New Roman" w:eastAsia="宋体" w:hAnsi="Times New Roman" w:cs="Times New Roman" w:hint="eastAsia"/>
          <w:color w:val="auto"/>
        </w:rPr>
        <w:lastRenderedPageBreak/>
        <w:t>人负责，分包供应商就分包项目承担责任。</w:t>
      </w:r>
    </w:p>
    <w:p w:rsidR="00F817A6" w:rsidRDefault="00B944F3">
      <w:pPr>
        <w:pStyle w:val="Default"/>
        <w:spacing w:line="360" w:lineRule="auto"/>
        <w:ind w:firstLineChars="200" w:firstLine="480"/>
        <w:jc w:val="both"/>
        <w:rPr>
          <w:b/>
          <w:bCs/>
          <w:kern w:val="28"/>
          <w:sz w:val="32"/>
          <w:szCs w:val="32"/>
        </w:rPr>
      </w:pPr>
      <w:r>
        <w:br w:type="page"/>
      </w:r>
    </w:p>
    <w:p w:rsidR="00F817A6" w:rsidRDefault="00B944F3">
      <w:pPr>
        <w:pStyle w:val="ab"/>
        <w:rPr>
          <w:rFonts w:ascii="Times New Roman" w:hAnsi="Times New Roman"/>
        </w:rPr>
      </w:pPr>
      <w:r>
        <w:rPr>
          <w:rFonts w:ascii="Times New Roman" w:hAnsi="Times New Roman" w:hint="eastAsia"/>
        </w:rPr>
        <w:lastRenderedPageBreak/>
        <w:t>第四部分</w:t>
      </w:r>
      <w:r>
        <w:rPr>
          <w:rFonts w:ascii="Times New Roman" w:hAnsi="Times New Roman" w:hint="eastAsia"/>
        </w:rPr>
        <w:t xml:space="preserve">  </w:t>
      </w:r>
      <w:r>
        <w:rPr>
          <w:rFonts w:ascii="Times New Roman" w:hAnsi="Times New Roman" w:hint="eastAsia"/>
        </w:rPr>
        <w:t>合同条款</w:t>
      </w:r>
    </w:p>
    <w:p w:rsidR="00F817A6" w:rsidRDefault="00F817A6">
      <w:pPr>
        <w:pStyle w:val="a4"/>
        <w:spacing w:after="0"/>
        <w:jc w:val="center"/>
        <w:rPr>
          <w:b/>
          <w:bCs/>
          <w:spacing w:val="-20"/>
          <w:kern w:val="44"/>
          <w:sz w:val="48"/>
          <w:szCs w:val="48"/>
        </w:rPr>
      </w:pPr>
    </w:p>
    <w:p w:rsidR="00F817A6" w:rsidRDefault="00F817A6">
      <w:pPr>
        <w:pStyle w:val="a4"/>
        <w:spacing w:after="0"/>
        <w:jc w:val="center"/>
        <w:rPr>
          <w:b/>
          <w:bCs/>
          <w:spacing w:val="-20"/>
          <w:kern w:val="44"/>
          <w:sz w:val="48"/>
          <w:szCs w:val="48"/>
        </w:rPr>
      </w:pPr>
    </w:p>
    <w:p w:rsidR="00F817A6" w:rsidRDefault="00F817A6">
      <w:pPr>
        <w:pStyle w:val="a4"/>
        <w:spacing w:after="0"/>
        <w:jc w:val="center"/>
        <w:rPr>
          <w:b/>
          <w:bCs/>
          <w:spacing w:val="-20"/>
          <w:kern w:val="44"/>
          <w:sz w:val="48"/>
          <w:szCs w:val="48"/>
        </w:rPr>
      </w:pPr>
    </w:p>
    <w:p w:rsidR="00F817A6" w:rsidRDefault="00B944F3">
      <w:pPr>
        <w:pStyle w:val="a4"/>
        <w:spacing w:after="0"/>
        <w:jc w:val="center"/>
        <w:rPr>
          <w:b/>
          <w:bCs/>
          <w:spacing w:val="-20"/>
          <w:kern w:val="44"/>
          <w:sz w:val="48"/>
          <w:szCs w:val="48"/>
        </w:rPr>
      </w:pPr>
      <w:r>
        <w:rPr>
          <w:b/>
          <w:bCs/>
          <w:spacing w:val="-20"/>
          <w:kern w:val="44"/>
          <w:sz w:val="48"/>
          <w:szCs w:val="48"/>
        </w:rPr>
        <w:t>政府采购货物买卖合同</w:t>
      </w:r>
    </w:p>
    <w:p w:rsidR="00F817A6" w:rsidRDefault="00F817A6">
      <w:pPr>
        <w:rPr>
          <w:b/>
          <w:bCs/>
          <w:spacing w:val="-20"/>
          <w:kern w:val="44"/>
          <w:sz w:val="40"/>
          <w:szCs w:val="40"/>
        </w:rPr>
      </w:pPr>
    </w:p>
    <w:p w:rsidR="00F817A6" w:rsidRDefault="00F817A6">
      <w:pPr>
        <w:rPr>
          <w:b/>
          <w:bCs/>
          <w:spacing w:val="-20"/>
          <w:kern w:val="44"/>
          <w:sz w:val="40"/>
          <w:szCs w:val="40"/>
        </w:rPr>
      </w:pPr>
    </w:p>
    <w:p w:rsidR="00F817A6" w:rsidRDefault="00F817A6">
      <w:pPr>
        <w:rPr>
          <w:b/>
          <w:bCs/>
          <w:spacing w:val="-20"/>
          <w:kern w:val="44"/>
          <w:sz w:val="40"/>
          <w:szCs w:val="40"/>
        </w:rPr>
      </w:pPr>
    </w:p>
    <w:p w:rsidR="00F817A6" w:rsidRDefault="00B944F3">
      <w:pPr>
        <w:spacing w:line="360" w:lineRule="auto"/>
        <w:ind w:leftChars="200" w:left="420"/>
        <w:rPr>
          <w:sz w:val="32"/>
          <w:szCs w:val="32"/>
        </w:rPr>
      </w:pPr>
      <w:r>
        <w:rPr>
          <w:kern w:val="0"/>
          <w:sz w:val="32"/>
          <w:szCs w:val="32"/>
        </w:rPr>
        <w:t>项目名称：</w:t>
      </w:r>
      <w:r>
        <w:rPr>
          <w:sz w:val="32"/>
          <w:szCs w:val="32"/>
          <w:u w:val="single"/>
        </w:rPr>
        <w:t xml:space="preserve">                             </w:t>
      </w:r>
    </w:p>
    <w:p w:rsidR="00F817A6" w:rsidRDefault="00B944F3">
      <w:pPr>
        <w:spacing w:line="360" w:lineRule="auto"/>
        <w:ind w:leftChars="200" w:left="420"/>
        <w:rPr>
          <w:sz w:val="32"/>
          <w:szCs w:val="32"/>
          <w:u w:val="single"/>
        </w:rPr>
      </w:pPr>
      <w:r>
        <w:rPr>
          <w:sz w:val="32"/>
          <w:szCs w:val="32"/>
        </w:rPr>
        <w:t>合同编号：</w:t>
      </w:r>
      <w:r>
        <w:rPr>
          <w:sz w:val="32"/>
          <w:szCs w:val="32"/>
          <w:u w:val="single"/>
        </w:rPr>
        <w:t xml:space="preserve">                             </w:t>
      </w:r>
    </w:p>
    <w:p w:rsidR="00F817A6" w:rsidRDefault="00B944F3">
      <w:pPr>
        <w:spacing w:line="360" w:lineRule="auto"/>
        <w:ind w:leftChars="200" w:left="420"/>
        <w:rPr>
          <w:sz w:val="32"/>
          <w:szCs w:val="32"/>
        </w:rPr>
      </w:pPr>
      <w:r>
        <w:rPr>
          <w:sz w:val="32"/>
          <w:szCs w:val="32"/>
        </w:rPr>
        <w:t>甲</w:t>
      </w:r>
      <w:r>
        <w:rPr>
          <w:sz w:val="32"/>
          <w:szCs w:val="32"/>
        </w:rPr>
        <w:t xml:space="preserve">    </w:t>
      </w:r>
      <w:r>
        <w:rPr>
          <w:sz w:val="32"/>
          <w:szCs w:val="32"/>
        </w:rPr>
        <w:t>方：</w:t>
      </w:r>
      <w:r>
        <w:rPr>
          <w:sz w:val="32"/>
          <w:szCs w:val="32"/>
          <w:u w:val="single"/>
        </w:rPr>
        <w:t xml:space="preserve">                             </w:t>
      </w:r>
    </w:p>
    <w:p w:rsidR="00F817A6" w:rsidRDefault="00B944F3">
      <w:pPr>
        <w:spacing w:line="360" w:lineRule="auto"/>
        <w:ind w:leftChars="200" w:left="420"/>
        <w:rPr>
          <w:sz w:val="32"/>
          <w:szCs w:val="32"/>
          <w:u w:val="single"/>
        </w:rPr>
      </w:pPr>
      <w:r>
        <w:rPr>
          <w:sz w:val="32"/>
          <w:szCs w:val="32"/>
        </w:rPr>
        <w:t>乙</w:t>
      </w:r>
      <w:r>
        <w:rPr>
          <w:sz w:val="32"/>
          <w:szCs w:val="32"/>
        </w:rPr>
        <w:t xml:space="preserve">    </w:t>
      </w:r>
      <w:r>
        <w:rPr>
          <w:sz w:val="32"/>
          <w:szCs w:val="32"/>
        </w:rPr>
        <w:t>方：</w:t>
      </w:r>
      <w:r>
        <w:rPr>
          <w:sz w:val="32"/>
          <w:szCs w:val="32"/>
          <w:u w:val="single"/>
        </w:rPr>
        <w:t xml:space="preserve">                             </w:t>
      </w:r>
    </w:p>
    <w:p w:rsidR="00F817A6" w:rsidRDefault="00B944F3">
      <w:pPr>
        <w:spacing w:line="360" w:lineRule="auto"/>
        <w:ind w:leftChars="200" w:left="420"/>
        <w:rPr>
          <w:sz w:val="32"/>
          <w:szCs w:val="32"/>
        </w:rPr>
      </w:pPr>
      <w:r>
        <w:rPr>
          <w:sz w:val="32"/>
          <w:szCs w:val="32"/>
        </w:rPr>
        <w:t>签订时间：</w:t>
      </w:r>
      <w:r>
        <w:rPr>
          <w:sz w:val="32"/>
          <w:szCs w:val="32"/>
          <w:u w:val="single"/>
        </w:rPr>
        <w:t xml:space="preserve">                             </w:t>
      </w:r>
    </w:p>
    <w:p w:rsidR="00F817A6" w:rsidRDefault="00F817A6">
      <w:pPr>
        <w:rPr>
          <w:szCs w:val="24"/>
        </w:rPr>
      </w:pPr>
    </w:p>
    <w:p w:rsidR="00F817A6" w:rsidRDefault="00B944F3">
      <w:pPr>
        <w:rPr>
          <w:rFonts w:eastAsia="黑体"/>
          <w:sz w:val="44"/>
          <w:szCs w:val="44"/>
        </w:rPr>
      </w:pPr>
      <w:r>
        <w:rPr>
          <w:rFonts w:eastAsia="黑体"/>
          <w:sz w:val="44"/>
          <w:szCs w:val="44"/>
        </w:rPr>
        <w:br w:type="page"/>
      </w:r>
    </w:p>
    <w:p w:rsidR="00F817A6" w:rsidRDefault="00F817A6">
      <w:pPr>
        <w:rPr>
          <w:rFonts w:eastAsia="黑体"/>
          <w:sz w:val="44"/>
          <w:szCs w:val="44"/>
        </w:rPr>
      </w:pPr>
    </w:p>
    <w:p w:rsidR="00F817A6" w:rsidRDefault="00F817A6">
      <w:pPr>
        <w:rPr>
          <w:rFonts w:eastAsia="黑体"/>
          <w:sz w:val="44"/>
          <w:szCs w:val="44"/>
        </w:rPr>
      </w:pPr>
    </w:p>
    <w:p w:rsidR="00F817A6" w:rsidRDefault="00B944F3">
      <w:pPr>
        <w:jc w:val="center"/>
        <w:rPr>
          <w:rFonts w:eastAsia="黑体"/>
          <w:sz w:val="44"/>
          <w:szCs w:val="44"/>
        </w:rPr>
      </w:pPr>
      <w:r>
        <w:rPr>
          <w:rFonts w:eastAsia="黑体"/>
          <w:sz w:val="44"/>
          <w:szCs w:val="44"/>
        </w:rPr>
        <w:t>使</w:t>
      </w:r>
      <w:r>
        <w:rPr>
          <w:rFonts w:eastAsia="黑体"/>
          <w:sz w:val="44"/>
          <w:szCs w:val="44"/>
        </w:rPr>
        <w:t xml:space="preserve"> </w:t>
      </w:r>
      <w:r>
        <w:rPr>
          <w:rFonts w:eastAsia="黑体"/>
          <w:sz w:val="44"/>
          <w:szCs w:val="44"/>
        </w:rPr>
        <w:t>用</w:t>
      </w:r>
      <w:r>
        <w:rPr>
          <w:rFonts w:eastAsia="黑体"/>
          <w:sz w:val="44"/>
          <w:szCs w:val="44"/>
        </w:rPr>
        <w:t xml:space="preserve"> </w:t>
      </w:r>
      <w:r>
        <w:rPr>
          <w:rFonts w:eastAsia="黑体"/>
          <w:sz w:val="44"/>
          <w:szCs w:val="44"/>
        </w:rPr>
        <w:t>说</w:t>
      </w:r>
      <w:r>
        <w:rPr>
          <w:rFonts w:eastAsia="黑体"/>
          <w:sz w:val="44"/>
          <w:szCs w:val="44"/>
        </w:rPr>
        <w:t xml:space="preserve"> </w:t>
      </w:r>
      <w:r>
        <w:rPr>
          <w:rFonts w:eastAsia="黑体"/>
          <w:sz w:val="44"/>
          <w:szCs w:val="44"/>
        </w:rPr>
        <w:t>明</w:t>
      </w:r>
    </w:p>
    <w:p w:rsidR="00F817A6" w:rsidRDefault="00F817A6">
      <w:pPr>
        <w:ind w:firstLineChars="200" w:firstLine="640"/>
        <w:rPr>
          <w:rFonts w:eastAsia="仿宋_GB2312"/>
          <w:sz w:val="32"/>
          <w:szCs w:val="32"/>
        </w:rPr>
      </w:pPr>
    </w:p>
    <w:p w:rsidR="00F817A6" w:rsidRDefault="00B944F3">
      <w:pPr>
        <w:ind w:firstLineChars="200" w:firstLine="640"/>
        <w:rPr>
          <w:rFonts w:eastAsia="仿宋_GB2312"/>
          <w:sz w:val="32"/>
          <w:szCs w:val="32"/>
        </w:rPr>
      </w:pPr>
      <w:r>
        <w:rPr>
          <w:rFonts w:eastAsia="仿宋_GB2312"/>
          <w:sz w:val="32"/>
          <w:szCs w:val="32"/>
        </w:rPr>
        <w:t>1.</w:t>
      </w:r>
      <w:r>
        <w:rPr>
          <w:rFonts w:eastAsia="仿宋_GB2312"/>
          <w:sz w:val="32"/>
          <w:szCs w:val="32"/>
        </w:rPr>
        <w:t>本合同标准文本适用于购买现成货物的采购项目，不包括需要供应商定制开发、创新研发的货物采购项目。</w:t>
      </w:r>
    </w:p>
    <w:p w:rsidR="00F817A6" w:rsidRDefault="00B944F3">
      <w:pPr>
        <w:rPr>
          <w:rFonts w:eastAsia="黑体"/>
          <w:sz w:val="44"/>
          <w:szCs w:val="44"/>
        </w:rPr>
      </w:pPr>
      <w:r>
        <w:rPr>
          <w:rFonts w:eastAsia="黑体"/>
          <w:sz w:val="44"/>
          <w:szCs w:val="44"/>
        </w:rPr>
        <w:t xml:space="preserve">   </w:t>
      </w:r>
      <w:r>
        <w:rPr>
          <w:rFonts w:eastAsia="仿宋_GB2312"/>
          <w:sz w:val="32"/>
          <w:szCs w:val="32"/>
        </w:rPr>
        <w:t>2.</w:t>
      </w:r>
      <w:r>
        <w:rPr>
          <w:rFonts w:eastAsia="仿宋_GB2312"/>
          <w:sz w:val="32"/>
          <w:szCs w:val="32"/>
        </w:rPr>
        <w:t>本合同标准文本为政府采购货物买卖合同编制提供参考，可以结合采购项目具体情况，对文本作必要的调整修订后使用。</w:t>
      </w:r>
    </w:p>
    <w:p w:rsidR="00F817A6" w:rsidRDefault="00B944F3">
      <w:pPr>
        <w:ind w:firstLineChars="200" w:firstLine="640"/>
        <w:rPr>
          <w:rFonts w:eastAsia="仿宋_GB2312"/>
          <w:sz w:val="32"/>
          <w:szCs w:val="32"/>
        </w:rPr>
      </w:pPr>
      <w:r>
        <w:rPr>
          <w:rFonts w:eastAsia="仿宋_GB2312"/>
          <w:sz w:val="32"/>
          <w:szCs w:val="32"/>
        </w:rPr>
        <w:t>3.</w:t>
      </w:r>
      <w:r>
        <w:rPr>
          <w:rFonts w:eastAsia="仿宋_GB2312"/>
          <w:sz w:val="32"/>
          <w:szCs w:val="32"/>
        </w:rPr>
        <w:t>本合同标准文本各条款中，如涉及填写多家供应商、制造商，多种采购标的、分包主要内容等信息的，可根据采购项目具体情况添加信息项。</w:t>
      </w:r>
    </w:p>
    <w:p w:rsidR="00F817A6" w:rsidRDefault="00F817A6">
      <w:pPr>
        <w:widowControl/>
        <w:jc w:val="left"/>
        <w:rPr>
          <w:rFonts w:eastAsia="黑体"/>
          <w:sz w:val="44"/>
          <w:szCs w:val="44"/>
        </w:rPr>
        <w:sectPr w:rsidR="00F817A6">
          <w:footerReference w:type="default" r:id="rId14"/>
          <w:pgSz w:w="11906" w:h="16838"/>
          <w:pgMar w:top="1440" w:right="1800" w:bottom="1440" w:left="1800" w:header="851" w:footer="992" w:gutter="0"/>
          <w:pgNumType w:start="1"/>
          <w:cols w:space="720"/>
          <w:docGrid w:type="lines" w:linePitch="312"/>
        </w:sectPr>
      </w:pPr>
    </w:p>
    <w:p w:rsidR="00F817A6" w:rsidRDefault="00F817A6">
      <w:pPr>
        <w:pStyle w:val="2"/>
        <w:adjustRightInd w:val="0"/>
        <w:snapToGrid w:val="0"/>
        <w:spacing w:line="400" w:lineRule="exact"/>
        <w:jc w:val="center"/>
        <w:rPr>
          <w:rFonts w:ascii="Times New Roman" w:eastAsia="黑体" w:hAnsi="Times New Roman" w:cs="Times New Roman"/>
          <w:sz w:val="28"/>
          <w:szCs w:val="28"/>
        </w:rPr>
      </w:pPr>
      <w:bookmarkStart w:id="9" w:name="_Toc22209"/>
    </w:p>
    <w:p w:rsidR="00F817A6" w:rsidRDefault="00B944F3">
      <w:pPr>
        <w:pStyle w:val="2"/>
        <w:adjustRightInd w:val="0"/>
        <w:snapToGrid w:val="0"/>
        <w:spacing w:line="400" w:lineRule="exact"/>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t>第一节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政府采购合同协议书</w:t>
      </w:r>
      <w:bookmarkEnd w:id="9"/>
    </w:p>
    <w:p w:rsidR="00F817A6" w:rsidRDefault="00F817A6">
      <w:pPr>
        <w:pStyle w:val="2"/>
        <w:adjustRightInd w:val="0"/>
        <w:snapToGrid w:val="0"/>
        <w:spacing w:line="400" w:lineRule="exact"/>
        <w:jc w:val="center"/>
        <w:rPr>
          <w:rFonts w:ascii="Times New Roman" w:eastAsia="黑体" w:hAnsi="Times New Roman" w:cs="Times New Roman"/>
          <w:b w:val="0"/>
          <w:bCs w:val="0"/>
          <w:sz w:val="28"/>
          <w:szCs w:val="28"/>
        </w:rPr>
      </w:pPr>
    </w:p>
    <w:p w:rsidR="00F817A6" w:rsidRDefault="00B944F3">
      <w:pPr>
        <w:adjustRightInd w:val="0"/>
        <w:snapToGrid w:val="0"/>
        <w:spacing w:line="400" w:lineRule="exact"/>
        <w:rPr>
          <w:sz w:val="24"/>
          <w:szCs w:val="24"/>
        </w:rPr>
      </w:pPr>
      <w:r>
        <w:rPr>
          <w:sz w:val="24"/>
          <w:szCs w:val="24"/>
        </w:rPr>
        <w:t>甲方（全称）：</w:t>
      </w:r>
      <w:r>
        <w:rPr>
          <w:sz w:val="24"/>
          <w:szCs w:val="24"/>
          <w:u w:val="single"/>
        </w:rPr>
        <w:t xml:space="preserve">                        </w:t>
      </w:r>
      <w:r>
        <w:rPr>
          <w:sz w:val="24"/>
          <w:szCs w:val="24"/>
        </w:rPr>
        <w:t>（采购人、受采购人委托签订合同的单位或采购</w:t>
      </w:r>
      <w:r>
        <w:rPr>
          <w:sz w:val="24"/>
          <w:szCs w:val="24"/>
        </w:rPr>
        <w:tab/>
        <w:t xml:space="preserve">                                   </w:t>
      </w:r>
      <w:r>
        <w:rPr>
          <w:sz w:val="24"/>
          <w:szCs w:val="24"/>
        </w:rPr>
        <w:t>文件约定的合同甲方）</w:t>
      </w:r>
    </w:p>
    <w:p w:rsidR="00F817A6" w:rsidRDefault="00B944F3">
      <w:pPr>
        <w:adjustRightInd w:val="0"/>
        <w:snapToGrid w:val="0"/>
        <w:spacing w:line="400" w:lineRule="exact"/>
        <w:rPr>
          <w:sz w:val="24"/>
          <w:szCs w:val="24"/>
        </w:rPr>
      </w:pPr>
      <w:r>
        <w:rPr>
          <w:sz w:val="24"/>
          <w:szCs w:val="24"/>
        </w:rPr>
        <w:t>乙方</w:t>
      </w:r>
      <w:r>
        <w:rPr>
          <w:sz w:val="24"/>
          <w:szCs w:val="24"/>
        </w:rPr>
        <w:t>1</w:t>
      </w:r>
      <w:r>
        <w:rPr>
          <w:sz w:val="24"/>
          <w:szCs w:val="24"/>
        </w:rPr>
        <w:t>（全称）：</w:t>
      </w:r>
      <w:r>
        <w:rPr>
          <w:sz w:val="24"/>
          <w:szCs w:val="24"/>
          <w:u w:val="single"/>
        </w:rPr>
        <w:t xml:space="preserve">                       </w:t>
      </w:r>
      <w:r>
        <w:rPr>
          <w:sz w:val="24"/>
          <w:szCs w:val="24"/>
        </w:rPr>
        <w:t>（供应商）</w:t>
      </w:r>
    </w:p>
    <w:p w:rsidR="00F817A6" w:rsidRDefault="00B944F3">
      <w:pPr>
        <w:adjustRightInd w:val="0"/>
        <w:snapToGrid w:val="0"/>
        <w:spacing w:line="400" w:lineRule="exact"/>
        <w:rPr>
          <w:sz w:val="24"/>
          <w:szCs w:val="24"/>
        </w:rPr>
      </w:pPr>
      <w:r>
        <w:rPr>
          <w:sz w:val="24"/>
          <w:szCs w:val="24"/>
        </w:rPr>
        <w:t>乙方</w:t>
      </w:r>
      <w:r>
        <w:rPr>
          <w:sz w:val="24"/>
          <w:szCs w:val="24"/>
        </w:rPr>
        <w:t>2</w:t>
      </w:r>
      <w:r>
        <w:rPr>
          <w:sz w:val="24"/>
          <w:szCs w:val="24"/>
        </w:rPr>
        <w:t>（全称）：</w:t>
      </w:r>
      <w:r>
        <w:rPr>
          <w:sz w:val="24"/>
          <w:szCs w:val="24"/>
          <w:u w:val="single"/>
        </w:rPr>
        <w:t xml:space="preserve">                        </w:t>
      </w:r>
      <w:r>
        <w:rPr>
          <w:sz w:val="24"/>
          <w:szCs w:val="24"/>
        </w:rPr>
        <w:t>（联合体成员供应商或其他合同主体）（如有）</w:t>
      </w:r>
    </w:p>
    <w:p w:rsidR="00F817A6" w:rsidRDefault="00B944F3">
      <w:pPr>
        <w:adjustRightInd w:val="0"/>
        <w:snapToGrid w:val="0"/>
        <w:spacing w:line="400" w:lineRule="exact"/>
        <w:rPr>
          <w:sz w:val="24"/>
          <w:szCs w:val="24"/>
        </w:rPr>
      </w:pPr>
      <w:r>
        <w:rPr>
          <w:sz w:val="24"/>
          <w:szCs w:val="24"/>
        </w:rPr>
        <w:t>乙方</w:t>
      </w:r>
      <w:r>
        <w:rPr>
          <w:sz w:val="24"/>
          <w:szCs w:val="24"/>
        </w:rPr>
        <w:t>3</w:t>
      </w:r>
      <w:r>
        <w:rPr>
          <w:sz w:val="24"/>
          <w:szCs w:val="24"/>
        </w:rPr>
        <w:t>（全称）</w:t>
      </w:r>
      <w:r>
        <w:rPr>
          <w:sz w:val="24"/>
          <w:szCs w:val="24"/>
          <w:u w:val="single"/>
        </w:rPr>
        <w:t xml:space="preserve">                          </w:t>
      </w:r>
      <w:r>
        <w:rPr>
          <w:sz w:val="24"/>
          <w:szCs w:val="24"/>
        </w:rPr>
        <w:t>（联合体成员供应商或其他合同主体）（如有）</w:t>
      </w:r>
    </w:p>
    <w:p w:rsidR="00F817A6" w:rsidRDefault="00F817A6">
      <w:pPr>
        <w:spacing w:line="400" w:lineRule="exact"/>
        <w:rPr>
          <w:sz w:val="24"/>
          <w:szCs w:val="24"/>
        </w:rPr>
      </w:pPr>
    </w:p>
    <w:p w:rsidR="00F817A6" w:rsidRDefault="00B944F3" w:rsidP="00D53AE6">
      <w:pPr>
        <w:pStyle w:val="a5"/>
        <w:adjustRightInd w:val="0"/>
        <w:snapToGrid w:val="0"/>
        <w:spacing w:line="400" w:lineRule="exact"/>
        <w:ind w:firstLineChars="200" w:firstLine="446"/>
      </w:pPr>
      <w: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F817A6" w:rsidRDefault="00B944F3">
      <w:pPr>
        <w:numPr>
          <w:ilvl w:val="0"/>
          <w:numId w:val="1"/>
        </w:numPr>
        <w:adjustRightInd w:val="0"/>
        <w:snapToGrid w:val="0"/>
        <w:spacing w:line="360" w:lineRule="auto"/>
        <w:ind w:firstLineChars="200" w:firstLine="448"/>
        <w:rPr>
          <w:b/>
          <w:sz w:val="24"/>
          <w:szCs w:val="24"/>
        </w:rPr>
      </w:pPr>
      <w:r>
        <w:rPr>
          <w:b/>
          <w:sz w:val="24"/>
          <w:szCs w:val="24"/>
        </w:rPr>
        <w:t>项目信息</w:t>
      </w:r>
    </w:p>
    <w:p w:rsidR="00F817A6" w:rsidRDefault="00B944F3" w:rsidP="00D53AE6">
      <w:pPr>
        <w:pStyle w:val="a5"/>
        <w:numPr>
          <w:ilvl w:val="0"/>
          <w:numId w:val="2"/>
        </w:numPr>
        <w:tabs>
          <w:tab w:val="clear" w:pos="480"/>
        </w:tabs>
        <w:adjustRightInd w:val="0"/>
        <w:snapToGrid w:val="0"/>
        <w:spacing w:line="360" w:lineRule="auto"/>
        <w:ind w:firstLineChars="200" w:firstLine="446"/>
        <w:jc w:val="both"/>
        <w:rPr>
          <w:u w:val="single"/>
        </w:rPr>
      </w:pPr>
      <w:r>
        <w:t>采购项目名称：</w:t>
      </w:r>
      <w:r>
        <w:rPr>
          <w:u w:val="single"/>
        </w:rPr>
        <w:t xml:space="preserve">                                          </w:t>
      </w:r>
    </w:p>
    <w:p w:rsidR="00F817A6" w:rsidRDefault="00B944F3">
      <w:pPr>
        <w:pStyle w:val="a5"/>
        <w:tabs>
          <w:tab w:val="left" w:pos="999"/>
        </w:tabs>
        <w:adjustRightInd w:val="0"/>
        <w:snapToGrid w:val="0"/>
        <w:spacing w:line="360" w:lineRule="auto"/>
      </w:pPr>
      <w:r>
        <w:t xml:space="preserve">         采购项目编号：</w:t>
      </w:r>
      <w:r>
        <w:rPr>
          <w:u w:val="single"/>
        </w:rPr>
        <w:t xml:space="preserve">                                          </w:t>
      </w:r>
    </w:p>
    <w:p w:rsidR="00F817A6" w:rsidRDefault="00B944F3" w:rsidP="00D53AE6">
      <w:pPr>
        <w:pStyle w:val="a5"/>
        <w:adjustRightInd w:val="0"/>
        <w:snapToGrid w:val="0"/>
        <w:spacing w:line="360" w:lineRule="auto"/>
        <w:ind w:firstLineChars="200" w:firstLine="446"/>
      </w:pPr>
      <w:r>
        <w:t>（2）采购计划编号：</w:t>
      </w:r>
      <w:r>
        <w:rPr>
          <w:u w:val="single"/>
        </w:rPr>
        <w:t xml:space="preserve">                                          </w:t>
      </w:r>
      <w:r>
        <w:t xml:space="preserve"> </w:t>
      </w:r>
    </w:p>
    <w:p w:rsidR="00F817A6" w:rsidRDefault="00B944F3" w:rsidP="00D53AE6">
      <w:pPr>
        <w:adjustRightInd w:val="0"/>
        <w:snapToGrid w:val="0"/>
        <w:spacing w:line="360" w:lineRule="auto"/>
        <w:ind w:firstLineChars="200" w:firstLine="446"/>
        <w:rPr>
          <w:sz w:val="24"/>
          <w:szCs w:val="24"/>
        </w:rPr>
      </w:pPr>
      <w:r>
        <w:rPr>
          <w:sz w:val="24"/>
          <w:szCs w:val="24"/>
        </w:rPr>
        <w:t>（</w:t>
      </w:r>
      <w:r>
        <w:rPr>
          <w:sz w:val="24"/>
          <w:szCs w:val="24"/>
        </w:rPr>
        <w:t>3</w:t>
      </w:r>
      <w:r>
        <w:rPr>
          <w:sz w:val="24"/>
          <w:szCs w:val="24"/>
        </w:rPr>
        <w:t>）项目内容：</w:t>
      </w:r>
    </w:p>
    <w:p w:rsidR="00F817A6" w:rsidRDefault="00B944F3" w:rsidP="00D53AE6">
      <w:pPr>
        <w:adjustRightInd w:val="0"/>
        <w:snapToGrid w:val="0"/>
        <w:spacing w:line="360" w:lineRule="auto"/>
        <w:ind w:firstLineChars="200" w:firstLine="446"/>
        <w:rPr>
          <w:sz w:val="24"/>
          <w:szCs w:val="24"/>
        </w:rPr>
      </w:pPr>
      <w:r>
        <w:rPr>
          <w:sz w:val="24"/>
          <w:szCs w:val="24"/>
        </w:rPr>
        <w:t xml:space="preserve">     </w:t>
      </w:r>
      <w:r>
        <w:rPr>
          <w:sz w:val="24"/>
          <w:szCs w:val="24"/>
        </w:rPr>
        <w:t>采购标的及数量（台</w:t>
      </w:r>
      <w:r>
        <w:rPr>
          <w:sz w:val="24"/>
          <w:szCs w:val="24"/>
        </w:rPr>
        <w:t>/</w:t>
      </w:r>
      <w:r>
        <w:rPr>
          <w:sz w:val="24"/>
          <w:szCs w:val="24"/>
        </w:rPr>
        <w:t>套</w:t>
      </w:r>
      <w:r>
        <w:rPr>
          <w:sz w:val="24"/>
          <w:szCs w:val="24"/>
          <w:lang w:val="en"/>
        </w:rPr>
        <w:t>/</w:t>
      </w:r>
      <w:proofErr w:type="gramStart"/>
      <w:r>
        <w:rPr>
          <w:sz w:val="24"/>
          <w:szCs w:val="24"/>
          <w:lang w:val="en"/>
        </w:rPr>
        <w:t>个</w:t>
      </w:r>
      <w:proofErr w:type="gramEnd"/>
      <w:r>
        <w:rPr>
          <w:sz w:val="24"/>
          <w:szCs w:val="24"/>
          <w:lang w:val="en"/>
        </w:rPr>
        <w:t>/</w:t>
      </w:r>
      <w:r>
        <w:rPr>
          <w:sz w:val="24"/>
          <w:szCs w:val="24"/>
          <w:lang w:val="en"/>
        </w:rPr>
        <w:t>架</w:t>
      </w:r>
      <w:r>
        <w:rPr>
          <w:sz w:val="24"/>
          <w:szCs w:val="24"/>
          <w:lang w:val="en"/>
        </w:rPr>
        <w:t>/</w:t>
      </w:r>
      <w:r>
        <w:rPr>
          <w:sz w:val="24"/>
          <w:szCs w:val="24"/>
          <w:lang w:val="en"/>
        </w:rPr>
        <w:t>组等</w:t>
      </w:r>
      <w:r>
        <w:rPr>
          <w:sz w:val="24"/>
          <w:szCs w:val="24"/>
        </w:rPr>
        <w:t>）：</w:t>
      </w:r>
      <w:r>
        <w:rPr>
          <w:sz w:val="24"/>
          <w:szCs w:val="24"/>
          <w:u w:val="single"/>
        </w:rPr>
        <w:t xml:space="preserve">                       </w:t>
      </w:r>
      <w:r>
        <w:rPr>
          <w:sz w:val="24"/>
          <w:szCs w:val="24"/>
        </w:rPr>
        <w:t xml:space="preserve">            </w:t>
      </w:r>
      <w:r>
        <w:rPr>
          <w:sz w:val="24"/>
          <w:szCs w:val="24"/>
          <w:u w:val="single"/>
        </w:rPr>
        <w:t xml:space="preserve">                  </w:t>
      </w:r>
      <w:r>
        <w:rPr>
          <w:sz w:val="24"/>
          <w:szCs w:val="24"/>
        </w:rPr>
        <w:t xml:space="preserve"> </w:t>
      </w:r>
    </w:p>
    <w:p w:rsidR="00F817A6" w:rsidRDefault="00B944F3" w:rsidP="00D53AE6">
      <w:pPr>
        <w:adjustRightInd w:val="0"/>
        <w:snapToGrid w:val="0"/>
        <w:spacing w:line="360" w:lineRule="auto"/>
        <w:ind w:firstLineChars="200" w:firstLine="446"/>
        <w:rPr>
          <w:sz w:val="24"/>
          <w:szCs w:val="24"/>
          <w:lang w:val="en"/>
        </w:rPr>
      </w:pPr>
      <w:r>
        <w:rPr>
          <w:sz w:val="24"/>
          <w:szCs w:val="24"/>
        </w:rPr>
        <w:t xml:space="preserve">     </w:t>
      </w:r>
      <w:r>
        <w:rPr>
          <w:sz w:val="24"/>
          <w:szCs w:val="24"/>
        </w:rPr>
        <w:t>品牌：</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lang w:val="en"/>
        </w:rPr>
        <w:t xml:space="preserve">     </w:t>
      </w:r>
      <w:r>
        <w:rPr>
          <w:sz w:val="24"/>
          <w:szCs w:val="24"/>
        </w:rPr>
        <w:t>规格型号：</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p>
    <w:p w:rsidR="00F817A6" w:rsidRDefault="00B944F3" w:rsidP="00D53AE6">
      <w:pPr>
        <w:adjustRightInd w:val="0"/>
        <w:snapToGrid w:val="0"/>
        <w:spacing w:line="360" w:lineRule="auto"/>
        <w:ind w:firstLineChars="450" w:firstLine="1004"/>
        <w:rPr>
          <w:sz w:val="24"/>
          <w:szCs w:val="24"/>
          <w:u w:val="single"/>
        </w:rPr>
      </w:pPr>
      <w:r>
        <w:rPr>
          <w:sz w:val="24"/>
          <w:szCs w:val="24"/>
        </w:rPr>
        <w:t>采购标的</w:t>
      </w:r>
      <w:proofErr w:type="gramStart"/>
      <w:r>
        <w:rPr>
          <w:sz w:val="24"/>
          <w:szCs w:val="24"/>
        </w:rPr>
        <w:t>的</w:t>
      </w:r>
      <w:proofErr w:type="gramEnd"/>
      <w:r>
        <w:rPr>
          <w:sz w:val="24"/>
          <w:szCs w:val="24"/>
        </w:rPr>
        <w:t>技术要求、商务要求具体见附件。</w:t>
      </w:r>
    </w:p>
    <w:p w:rsidR="00F817A6" w:rsidRDefault="00B944F3" w:rsidP="00D53AE6">
      <w:pPr>
        <w:adjustRightInd w:val="0"/>
        <w:snapToGrid w:val="0"/>
        <w:spacing w:line="360" w:lineRule="auto"/>
        <w:ind w:firstLineChars="450" w:firstLine="1004"/>
        <w:rPr>
          <w:sz w:val="24"/>
          <w:szCs w:val="24"/>
        </w:rPr>
      </w:pPr>
      <w:r>
        <w:rPr>
          <w:rFonts w:ascii="宋体" w:hAnsi="宋体" w:cs="宋体" w:hint="eastAsia"/>
          <w:sz w:val="24"/>
          <w:szCs w:val="24"/>
        </w:rPr>
        <w:t>①</w:t>
      </w:r>
      <w:r>
        <w:rPr>
          <w:sz w:val="24"/>
          <w:szCs w:val="24"/>
        </w:rPr>
        <w:t>涉及信息类产品，请填写该产品关键部件的品牌、型号：</w:t>
      </w:r>
    </w:p>
    <w:p w:rsidR="00F817A6" w:rsidRDefault="00B944F3" w:rsidP="00D53AE6">
      <w:pPr>
        <w:adjustRightInd w:val="0"/>
        <w:snapToGrid w:val="0"/>
        <w:spacing w:line="360" w:lineRule="auto"/>
        <w:ind w:firstLineChars="200" w:firstLine="446"/>
        <w:rPr>
          <w:kern w:val="0"/>
          <w:sz w:val="24"/>
          <w:szCs w:val="24"/>
          <w:u w:val="single"/>
        </w:rPr>
      </w:pPr>
      <w:r>
        <w:rPr>
          <w:sz w:val="24"/>
          <w:szCs w:val="24"/>
        </w:rPr>
        <w:t xml:space="preserve">     </w:t>
      </w:r>
      <w:r>
        <w:rPr>
          <w:sz w:val="24"/>
          <w:szCs w:val="24"/>
        </w:rPr>
        <w:t>标的名称：</w:t>
      </w:r>
      <w:r>
        <w:rPr>
          <w:kern w:val="0"/>
          <w:sz w:val="24"/>
          <w:szCs w:val="24"/>
          <w:u w:val="single"/>
        </w:rPr>
        <w:t xml:space="preserve">      </w:t>
      </w:r>
      <w:r>
        <w:rPr>
          <w:kern w:val="0"/>
          <w:sz w:val="24"/>
          <w:szCs w:val="24"/>
          <w:u w:val="single"/>
          <w:lang w:val="en"/>
        </w:rPr>
        <w:t xml:space="preserve">               </w:t>
      </w:r>
      <w:r>
        <w:rPr>
          <w:kern w:val="0"/>
          <w:sz w:val="24"/>
          <w:szCs w:val="24"/>
          <w:u w:val="single"/>
        </w:rPr>
        <w:t xml:space="preserve">    </w:t>
      </w:r>
    </w:p>
    <w:p w:rsidR="00F817A6" w:rsidRDefault="00B944F3" w:rsidP="00D53AE6">
      <w:pPr>
        <w:adjustRightInd w:val="0"/>
        <w:snapToGrid w:val="0"/>
        <w:spacing w:line="360" w:lineRule="auto"/>
        <w:ind w:firstLineChars="200" w:firstLine="446"/>
        <w:rPr>
          <w:sz w:val="24"/>
          <w:szCs w:val="24"/>
        </w:rPr>
      </w:pPr>
      <w:r>
        <w:rPr>
          <w:sz w:val="24"/>
          <w:szCs w:val="24"/>
        </w:rPr>
        <w:t xml:space="preserve">     </w:t>
      </w:r>
      <w:r>
        <w:rPr>
          <w:sz w:val="24"/>
          <w:szCs w:val="24"/>
        </w:rPr>
        <w:t>关键部件：</w:t>
      </w:r>
      <w:r>
        <w:rPr>
          <w:kern w:val="0"/>
          <w:sz w:val="24"/>
          <w:szCs w:val="24"/>
          <w:u w:val="single"/>
        </w:rPr>
        <w:t xml:space="preserve">          </w:t>
      </w:r>
      <w:r>
        <w:rPr>
          <w:kern w:val="0"/>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型号：</w:t>
      </w:r>
      <w:r>
        <w:rPr>
          <w:sz w:val="24"/>
          <w:szCs w:val="24"/>
          <w:u w:val="single"/>
        </w:rPr>
        <w:t xml:space="preserve">       </w:t>
      </w:r>
      <w:r>
        <w:rPr>
          <w:sz w:val="24"/>
          <w:szCs w:val="24"/>
        </w:rPr>
        <w:t xml:space="preserve"> </w:t>
      </w:r>
    </w:p>
    <w:p w:rsidR="00F817A6" w:rsidRDefault="00B944F3">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kern w:val="2"/>
          <w:sz w:val="24"/>
          <w:szCs w:val="24"/>
        </w:rPr>
        <w:t>关键部件</w:t>
      </w:r>
      <w:r>
        <w:rPr>
          <w:rFonts w:ascii="Times New Roman" w:eastAsia="宋体" w:hAnsi="Times New Roman" w:cs="Times New Roman"/>
          <w:sz w:val="24"/>
          <w:szCs w:val="24"/>
        </w:rPr>
        <w:t>：</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p>
    <w:p w:rsidR="00F817A6" w:rsidRDefault="00B944F3">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关键部件：</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p>
    <w:p w:rsidR="00F817A6" w:rsidRDefault="00B944F3">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Pr>
          <w:rFonts w:ascii="Times New Roman" w:eastAsia="宋体" w:hAnsi="Times New Roman" w:cs="Times New Roman"/>
          <w:sz w:val="24"/>
          <w:szCs w:val="24"/>
        </w:rPr>
        <w:t>CPU</w:t>
      </w:r>
      <w:r>
        <w:rPr>
          <w:rFonts w:ascii="Times New Roman" w:eastAsia="宋体" w:hAnsi="Times New Roman" w:cs="Times New Roman"/>
          <w:sz w:val="24"/>
          <w:szCs w:val="24"/>
        </w:rPr>
        <w:t>芯片、操作系统、数据库等。）</w:t>
      </w:r>
    </w:p>
    <w:p w:rsidR="00F817A6" w:rsidRDefault="00B944F3">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lastRenderedPageBreak/>
        <w:t xml:space="preserve">         </w:t>
      </w:r>
      <w:r>
        <w:rPr>
          <w:rFonts w:ascii="宋体" w:eastAsia="宋体" w:hAnsi="宋体" w:cs="宋体" w:hint="eastAsia"/>
          <w:sz w:val="24"/>
          <w:szCs w:val="24"/>
        </w:rPr>
        <w:t>②</w:t>
      </w:r>
      <w:r>
        <w:rPr>
          <w:rFonts w:ascii="Times New Roman" w:eastAsia="宋体" w:hAnsi="Times New Roman" w:cs="Times New Roman"/>
          <w:sz w:val="24"/>
          <w:szCs w:val="24"/>
        </w:rPr>
        <w:t>涉及车辆采购，请填写是否属于新能源汽车：</w:t>
      </w:r>
    </w:p>
    <w:p w:rsidR="00F817A6" w:rsidRDefault="00B944F3">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是，</w:t>
      </w:r>
      <w:proofErr w:type="gramStart"/>
      <w:r>
        <w:rPr>
          <w:rFonts w:ascii="Times New Roman" w:eastAsiaTheme="minorEastAsia" w:hAnsi="Times New Roman" w:cs="Times New Roman"/>
          <w:sz w:val="24"/>
          <w:szCs w:val="24"/>
        </w:rPr>
        <w:t>《政府采购品目分类目录》底级品目</w:t>
      </w:r>
      <w:proofErr w:type="gramEnd"/>
      <w:r>
        <w:rPr>
          <w:rFonts w:ascii="Times New Roman" w:eastAsiaTheme="minorEastAsia" w:hAnsi="Times New Roman" w:cs="Times New Roman"/>
          <w:sz w:val="24"/>
          <w:szCs w:val="24"/>
        </w:rPr>
        <w:t>名称：</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数量：</w:t>
      </w:r>
      <w:r>
        <w:rPr>
          <w:rFonts w:ascii="Times New Roman" w:eastAsiaTheme="minorEastAsia"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金额：</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proofErr w:type="gramStart"/>
      <w:r>
        <w:rPr>
          <w:rFonts w:ascii="Times New Roman" w:eastAsiaTheme="minorEastAsia" w:hAnsi="Times New Roman" w:cs="Times New Roman"/>
          <w:sz w:val="24"/>
          <w:szCs w:val="24"/>
        </w:rPr>
        <w:t>否</w:t>
      </w:r>
      <w:proofErr w:type="gramEnd"/>
    </w:p>
    <w:p w:rsidR="00F817A6" w:rsidRDefault="00B944F3">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4</w:t>
      </w:r>
      <w:r>
        <w:rPr>
          <w:rFonts w:ascii="Times New Roman" w:eastAsiaTheme="minorEastAsia" w:hAnsi="Times New Roman" w:cs="Times New Roman"/>
          <w:sz w:val="24"/>
          <w:szCs w:val="24"/>
        </w:rPr>
        <w:t>）政府采购组织形式：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政府集中采购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部门集中采购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分散采购</w:t>
      </w:r>
    </w:p>
    <w:p w:rsidR="00F817A6" w:rsidRDefault="00B944F3">
      <w:pPr>
        <w:pStyle w:val="AONormal"/>
        <w:snapToGrid w:val="0"/>
        <w:spacing w:line="360" w:lineRule="auto"/>
        <w:ind w:firstLineChars="0" w:firstLine="420"/>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5</w:t>
      </w:r>
      <w:r>
        <w:rPr>
          <w:rFonts w:ascii="Times New Roman" w:eastAsiaTheme="minorEastAsia" w:hAnsi="Times New Roman" w:cs="Times New Roman"/>
          <w:sz w:val="24"/>
          <w:szCs w:val="24"/>
        </w:rPr>
        <w:t>）政府采购方式：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公开招标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邀请招标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竞争性谈判</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竞争性磋商</w:t>
      </w:r>
    </w:p>
    <w:p w:rsidR="00F817A6" w:rsidRDefault="00B944F3">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询价</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单一来源</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框架协议</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其他：</w:t>
      </w:r>
      <w:r>
        <w:rPr>
          <w:rFonts w:ascii="Times New Roman" w:eastAsia="宋体" w:hAnsi="Times New Roman" w:cs="Times New Roman"/>
          <w:sz w:val="24"/>
          <w:szCs w:val="24"/>
          <w:u w:val="single"/>
        </w:rPr>
        <w:t xml:space="preserve">          </w:t>
      </w:r>
    </w:p>
    <w:p w:rsidR="00F817A6" w:rsidRDefault="00B944F3">
      <w:pPr>
        <w:pStyle w:val="AONormal"/>
        <w:snapToGrid w:val="0"/>
        <w:spacing w:line="360" w:lineRule="auto"/>
        <w:ind w:firstLineChars="0" w:firstLine="420"/>
        <w:rPr>
          <w:rFonts w:ascii="Times New Roman" w:eastAsia="宋体" w:hAnsi="Times New Roman" w:cs="Times New Roman"/>
          <w:sz w:val="24"/>
          <w:szCs w:val="24"/>
        </w:rPr>
      </w:pPr>
      <w:r>
        <w:rPr>
          <w:rFonts w:ascii="Times New Roman" w:eastAsia="宋体" w:hAnsi="Times New Roman" w:cs="Times New Roman"/>
          <w:sz w:val="24"/>
          <w:szCs w:val="24"/>
        </w:rPr>
        <w:t>（注：在框架协议采购的第二阶段，可选择使用该合同文本）</w:t>
      </w:r>
    </w:p>
    <w:p w:rsidR="00F817A6" w:rsidRDefault="00B944F3" w:rsidP="00D53AE6">
      <w:pPr>
        <w:pStyle w:val="AONormal"/>
        <w:snapToGrid w:val="0"/>
        <w:spacing w:line="360" w:lineRule="auto"/>
        <w:ind w:firstLineChars="100" w:firstLine="223"/>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en"/>
        </w:rPr>
        <w:t>6</w:t>
      </w:r>
      <w:r>
        <w:rPr>
          <w:rFonts w:ascii="Times New Roman" w:hAnsi="Times New Roman" w:cs="Times New Roman"/>
          <w:sz w:val="24"/>
          <w:szCs w:val="24"/>
        </w:rPr>
        <w:t>）</w:t>
      </w:r>
      <w:r>
        <w:rPr>
          <w:rFonts w:ascii="Times New Roman" w:eastAsia="宋体" w:hAnsi="Times New Roman" w:cs="Times New Roman"/>
          <w:kern w:val="2"/>
          <w:sz w:val="24"/>
          <w:szCs w:val="24"/>
        </w:rPr>
        <w:t>中标（成交）采购标的制造商是否为中小企业：</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w:t>
      </w: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否</w:t>
      </w:r>
    </w:p>
    <w:p w:rsidR="00F817A6" w:rsidRDefault="00B944F3">
      <w:pPr>
        <w:adjustRightInd w:val="0"/>
        <w:snapToGrid w:val="0"/>
        <w:spacing w:line="360" w:lineRule="auto"/>
        <w:rPr>
          <w:iCs/>
          <w:sz w:val="24"/>
          <w:szCs w:val="24"/>
        </w:rPr>
      </w:pPr>
      <w:r>
        <w:rPr>
          <w:sz w:val="24"/>
          <w:szCs w:val="24"/>
        </w:rPr>
        <w:t>本合同是否为专门面向中小企业的采购合同（中小企业预留合同）：</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F817A6" w:rsidRDefault="00B944F3">
      <w:pPr>
        <w:adjustRightInd w:val="0"/>
        <w:snapToGrid w:val="0"/>
        <w:spacing w:line="360" w:lineRule="auto"/>
        <w:rPr>
          <w:iCs/>
          <w:sz w:val="24"/>
          <w:szCs w:val="24"/>
        </w:rPr>
      </w:pPr>
      <w:r>
        <w:rPr>
          <w:sz w:val="24"/>
          <w:szCs w:val="24"/>
        </w:rPr>
        <w:t>若本项目</w:t>
      </w:r>
      <w:proofErr w:type="gramStart"/>
      <w:r>
        <w:rPr>
          <w:sz w:val="24"/>
          <w:szCs w:val="24"/>
        </w:rPr>
        <w:t>不</w:t>
      </w:r>
      <w:proofErr w:type="gramEnd"/>
      <w:r>
        <w:rPr>
          <w:sz w:val="24"/>
          <w:szCs w:val="24"/>
        </w:rPr>
        <w:t>专门面向中小企业采购，是否给予小</w:t>
      </w:r>
      <w:proofErr w:type="gramStart"/>
      <w:r>
        <w:rPr>
          <w:sz w:val="24"/>
          <w:szCs w:val="24"/>
        </w:rPr>
        <w:t>微企业</w:t>
      </w:r>
      <w:proofErr w:type="gramEnd"/>
      <w:r>
        <w:rPr>
          <w:sz w:val="24"/>
          <w:szCs w:val="24"/>
        </w:rPr>
        <w:t>评审优惠：</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F817A6" w:rsidRDefault="00B944F3">
      <w:pPr>
        <w:adjustRightInd w:val="0"/>
        <w:snapToGrid w:val="0"/>
        <w:spacing w:line="360" w:lineRule="auto"/>
        <w:rPr>
          <w:iCs/>
          <w:sz w:val="24"/>
          <w:szCs w:val="24"/>
        </w:rPr>
      </w:pPr>
      <w:r>
        <w:rPr>
          <w:sz w:val="24"/>
          <w:szCs w:val="24"/>
        </w:rPr>
        <w:t>中标（成交）采购标的制造商是否为残疾人福利性单位：</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F817A6" w:rsidRDefault="00B944F3">
      <w:pPr>
        <w:adjustRightInd w:val="0"/>
        <w:snapToGrid w:val="0"/>
        <w:spacing w:line="360" w:lineRule="auto"/>
        <w:rPr>
          <w:sz w:val="24"/>
          <w:szCs w:val="24"/>
        </w:rPr>
      </w:pPr>
      <w:r>
        <w:rPr>
          <w:sz w:val="24"/>
          <w:szCs w:val="24"/>
        </w:rPr>
        <w:t>中标（成交）采购标的制造商是否为监狱企业：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F817A6" w:rsidRDefault="00B944F3" w:rsidP="00D53AE6">
      <w:pPr>
        <w:adjustRightInd w:val="0"/>
        <w:snapToGrid w:val="0"/>
        <w:spacing w:line="360" w:lineRule="auto"/>
        <w:ind w:firstLineChars="200" w:firstLine="446"/>
        <w:rPr>
          <w:sz w:val="24"/>
          <w:szCs w:val="24"/>
        </w:rPr>
      </w:pPr>
      <w:r>
        <w:rPr>
          <w:sz w:val="24"/>
          <w:szCs w:val="24"/>
        </w:rPr>
        <w:t>（</w:t>
      </w:r>
      <w:r>
        <w:rPr>
          <w:sz w:val="24"/>
          <w:szCs w:val="24"/>
          <w:lang w:val="en"/>
        </w:rPr>
        <w:t>7</w:t>
      </w:r>
      <w:r>
        <w:rPr>
          <w:sz w:val="24"/>
          <w:szCs w:val="24"/>
        </w:rPr>
        <w:t>）合同是否分包：</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F817A6" w:rsidRDefault="00B944F3" w:rsidP="00D53AE6">
      <w:pPr>
        <w:adjustRightInd w:val="0"/>
        <w:snapToGrid w:val="0"/>
        <w:spacing w:line="360" w:lineRule="auto"/>
        <w:ind w:firstLineChars="400" w:firstLine="893"/>
        <w:rPr>
          <w:sz w:val="24"/>
          <w:szCs w:val="24"/>
          <w:u w:val="single"/>
        </w:rPr>
      </w:pPr>
      <w:r>
        <w:rPr>
          <w:sz w:val="24"/>
          <w:szCs w:val="24"/>
        </w:rPr>
        <w:t xml:space="preserve"> </w:t>
      </w:r>
      <w:r>
        <w:rPr>
          <w:sz w:val="24"/>
          <w:szCs w:val="24"/>
        </w:rPr>
        <w:t>分包主要内容：</w:t>
      </w:r>
      <w:r>
        <w:rPr>
          <w:sz w:val="24"/>
          <w:szCs w:val="24"/>
          <w:u w:val="single"/>
        </w:rPr>
        <w:t xml:space="preserve">                                            </w:t>
      </w:r>
    </w:p>
    <w:p w:rsidR="00F817A6" w:rsidRDefault="00B944F3" w:rsidP="00D53AE6">
      <w:pPr>
        <w:adjustRightInd w:val="0"/>
        <w:snapToGrid w:val="0"/>
        <w:spacing w:line="360" w:lineRule="auto"/>
        <w:ind w:firstLineChars="400" w:firstLine="893"/>
        <w:rPr>
          <w:sz w:val="24"/>
          <w:szCs w:val="24"/>
        </w:rPr>
      </w:pPr>
      <w:r>
        <w:rPr>
          <w:sz w:val="24"/>
          <w:szCs w:val="24"/>
        </w:rPr>
        <w:t xml:space="preserve"> </w:t>
      </w:r>
      <w:r>
        <w:rPr>
          <w:sz w:val="24"/>
          <w:szCs w:val="24"/>
        </w:rPr>
        <w:t>分包供应商</w:t>
      </w:r>
      <w:r>
        <w:rPr>
          <w:sz w:val="24"/>
          <w:szCs w:val="24"/>
        </w:rPr>
        <w:t>/</w:t>
      </w:r>
      <w:r>
        <w:rPr>
          <w:sz w:val="24"/>
          <w:szCs w:val="24"/>
        </w:rPr>
        <w:t>制造商名称（如供应商和制造商不同，请分别填写）：</w:t>
      </w:r>
    </w:p>
    <w:p w:rsidR="00F817A6" w:rsidRDefault="00B944F3" w:rsidP="00D53AE6">
      <w:pPr>
        <w:adjustRightInd w:val="0"/>
        <w:snapToGrid w:val="0"/>
        <w:spacing w:line="360" w:lineRule="auto"/>
        <w:ind w:firstLineChars="400" w:firstLine="893"/>
        <w:rPr>
          <w:sz w:val="24"/>
          <w:szCs w:val="24"/>
          <w:u w:val="single"/>
        </w:rPr>
      </w:pPr>
      <w:r>
        <w:rPr>
          <w:sz w:val="24"/>
          <w:szCs w:val="24"/>
        </w:rPr>
        <w:t xml:space="preserve"> </w:t>
      </w:r>
      <w:r>
        <w:rPr>
          <w:sz w:val="24"/>
          <w:szCs w:val="24"/>
          <w:u w:val="single"/>
        </w:rPr>
        <w:t xml:space="preserve">                                                          </w:t>
      </w:r>
    </w:p>
    <w:p w:rsidR="00F817A6" w:rsidRDefault="00B944F3" w:rsidP="00D53AE6">
      <w:pPr>
        <w:adjustRightInd w:val="0"/>
        <w:snapToGrid w:val="0"/>
        <w:spacing w:line="360" w:lineRule="auto"/>
        <w:ind w:firstLineChars="400" w:firstLine="893"/>
        <w:rPr>
          <w:sz w:val="24"/>
          <w:szCs w:val="24"/>
        </w:rPr>
      </w:pPr>
      <w:r>
        <w:rPr>
          <w:sz w:val="24"/>
          <w:szCs w:val="24"/>
        </w:rPr>
        <w:t xml:space="preserve"> </w:t>
      </w:r>
      <w:r>
        <w:rPr>
          <w:sz w:val="24"/>
          <w:szCs w:val="24"/>
        </w:rPr>
        <w:t>分包供应商</w:t>
      </w:r>
      <w:r>
        <w:rPr>
          <w:sz w:val="24"/>
          <w:szCs w:val="24"/>
        </w:rPr>
        <w:t>/</w:t>
      </w:r>
      <w:r>
        <w:rPr>
          <w:sz w:val="24"/>
          <w:szCs w:val="24"/>
        </w:rPr>
        <w:t>制造商类型（如果供应商和制造商不同，只填写制造商类型）：</w:t>
      </w:r>
    </w:p>
    <w:p w:rsidR="00F817A6" w:rsidRDefault="00B944F3" w:rsidP="00D53AE6">
      <w:pPr>
        <w:adjustRightInd w:val="0"/>
        <w:snapToGrid w:val="0"/>
        <w:spacing w:line="360" w:lineRule="auto"/>
        <w:ind w:firstLineChars="400" w:firstLine="893"/>
        <w:rPr>
          <w:iCs/>
          <w:sz w:val="24"/>
          <w:szCs w:val="24"/>
        </w:rPr>
      </w:pPr>
      <w:r>
        <w:rPr>
          <w:iCs/>
          <w:sz w:val="24"/>
          <w:szCs w:val="24"/>
        </w:rPr>
        <w:t xml:space="preserve"> </w:t>
      </w:r>
      <w:r>
        <w:rPr>
          <w:iCs/>
          <w:sz w:val="24"/>
          <w:szCs w:val="24"/>
        </w:rPr>
        <w:sym w:font="Wingdings" w:char="F0A8"/>
      </w:r>
      <w:r>
        <w:rPr>
          <w:iCs/>
          <w:sz w:val="24"/>
          <w:szCs w:val="24"/>
        </w:rPr>
        <w:t>大型企业</w:t>
      </w:r>
      <w:r>
        <w:rPr>
          <w:iCs/>
          <w:sz w:val="24"/>
          <w:szCs w:val="24"/>
        </w:rPr>
        <w:t xml:space="preserve">  </w:t>
      </w:r>
      <w:r>
        <w:rPr>
          <w:iCs/>
          <w:sz w:val="24"/>
          <w:szCs w:val="24"/>
        </w:rPr>
        <w:sym w:font="Wingdings" w:char="F0A8"/>
      </w:r>
      <w:r>
        <w:rPr>
          <w:iCs/>
          <w:sz w:val="24"/>
          <w:szCs w:val="24"/>
        </w:rPr>
        <w:t>中型企业</w:t>
      </w:r>
      <w:r>
        <w:rPr>
          <w:iCs/>
          <w:sz w:val="24"/>
          <w:szCs w:val="24"/>
        </w:rPr>
        <w:t xml:space="preserve">  </w:t>
      </w:r>
      <w:r>
        <w:rPr>
          <w:iCs/>
          <w:sz w:val="24"/>
          <w:szCs w:val="24"/>
        </w:rPr>
        <w:sym w:font="Wingdings" w:char="F0A8"/>
      </w:r>
      <w:r>
        <w:rPr>
          <w:iCs/>
          <w:sz w:val="24"/>
          <w:szCs w:val="24"/>
        </w:rPr>
        <w:t>小微型企业</w:t>
      </w:r>
      <w:r>
        <w:rPr>
          <w:iCs/>
          <w:sz w:val="24"/>
          <w:szCs w:val="24"/>
        </w:rPr>
        <w:t xml:space="preserve">  </w:t>
      </w:r>
    </w:p>
    <w:p w:rsidR="00F817A6" w:rsidRDefault="00B944F3" w:rsidP="00D53AE6">
      <w:pPr>
        <w:adjustRightInd w:val="0"/>
        <w:snapToGrid w:val="0"/>
        <w:spacing w:line="360" w:lineRule="auto"/>
        <w:ind w:firstLineChars="400" w:firstLine="893"/>
        <w:rPr>
          <w:rFonts w:eastAsia="华文楷体"/>
          <w:sz w:val="24"/>
          <w:szCs w:val="24"/>
        </w:rPr>
      </w:pPr>
      <w:r>
        <w:rPr>
          <w:iCs/>
          <w:sz w:val="24"/>
          <w:szCs w:val="24"/>
        </w:rPr>
        <w:t xml:space="preserve"> </w:t>
      </w:r>
      <w:r>
        <w:rPr>
          <w:iCs/>
          <w:sz w:val="24"/>
          <w:szCs w:val="24"/>
        </w:rPr>
        <w:sym w:font="Wingdings" w:char="F0A8"/>
      </w:r>
      <w:r>
        <w:rPr>
          <w:iCs/>
          <w:sz w:val="24"/>
          <w:szCs w:val="24"/>
        </w:rPr>
        <w:t>残疾人福利性单位</w:t>
      </w:r>
      <w:r>
        <w:rPr>
          <w:iCs/>
          <w:sz w:val="24"/>
          <w:szCs w:val="24"/>
        </w:rPr>
        <w:t xml:space="preserve"> </w:t>
      </w:r>
      <w:r>
        <w:rPr>
          <w:iCs/>
          <w:sz w:val="24"/>
          <w:szCs w:val="24"/>
        </w:rPr>
        <w:sym w:font="Wingdings" w:char="F0A8"/>
      </w:r>
      <w:r>
        <w:rPr>
          <w:iCs/>
          <w:sz w:val="24"/>
          <w:szCs w:val="24"/>
        </w:rPr>
        <w:t>监狱企业</w:t>
      </w:r>
      <w:r>
        <w:rPr>
          <w:iCs/>
          <w:sz w:val="24"/>
          <w:szCs w:val="24"/>
        </w:rPr>
        <w:t xml:space="preserve"> </w:t>
      </w:r>
      <w:r>
        <w:rPr>
          <w:iCs/>
          <w:sz w:val="24"/>
          <w:szCs w:val="24"/>
        </w:rPr>
        <w:sym w:font="Wingdings" w:char="F0A8"/>
      </w:r>
      <w:r>
        <w:rPr>
          <w:iCs/>
          <w:sz w:val="24"/>
          <w:szCs w:val="24"/>
        </w:rPr>
        <w:t>其他</w:t>
      </w:r>
    </w:p>
    <w:p w:rsidR="00F817A6" w:rsidRDefault="00B944F3">
      <w:pPr>
        <w:adjustRightInd w:val="0"/>
        <w:snapToGrid w:val="0"/>
        <w:spacing w:line="360" w:lineRule="auto"/>
        <w:rPr>
          <w:iCs/>
          <w:sz w:val="24"/>
          <w:szCs w:val="24"/>
        </w:rPr>
      </w:pPr>
      <w:r>
        <w:rPr>
          <w:sz w:val="24"/>
          <w:szCs w:val="24"/>
        </w:rPr>
        <w:t xml:space="preserve">    </w:t>
      </w:r>
      <w:r>
        <w:rPr>
          <w:sz w:val="24"/>
          <w:szCs w:val="24"/>
        </w:rPr>
        <w:t>（</w:t>
      </w:r>
      <w:r>
        <w:rPr>
          <w:sz w:val="24"/>
          <w:szCs w:val="24"/>
          <w:lang w:val="en"/>
        </w:rPr>
        <w:t>8</w:t>
      </w:r>
      <w:r>
        <w:rPr>
          <w:sz w:val="24"/>
          <w:szCs w:val="24"/>
        </w:rPr>
        <w:t>）中标（成交）供应商是否为外商投资企业：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F817A6" w:rsidRDefault="00B944F3">
      <w:pPr>
        <w:pStyle w:val="AONormal"/>
        <w:tabs>
          <w:tab w:val="left" w:pos="1340"/>
        </w:tabs>
        <w:snapToGrid w:val="0"/>
        <w:spacing w:line="360" w:lineRule="auto"/>
        <w:ind w:firstLine="446"/>
        <w:rPr>
          <w:rFonts w:ascii="Times New Roman" w:eastAsia="宋体" w:hAnsi="Times New Roman" w:cs="Times New Roman"/>
          <w:sz w:val="24"/>
          <w:szCs w:val="24"/>
          <w:u w:val="single"/>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外商投资企业类型：</w:t>
      </w:r>
      <w:r>
        <w:rPr>
          <w:rFonts w:ascii="Times New Roman" w:eastAsia="宋体" w:hAnsi="Times New Roman" w:cs="Times New Roman"/>
          <w:iCs/>
          <w:sz w:val="24"/>
          <w:szCs w:val="24"/>
        </w:rPr>
        <w:sym w:font="Wingdings" w:char="F0A8"/>
      </w:r>
      <w:r>
        <w:rPr>
          <w:rFonts w:ascii="Times New Roman" w:eastAsia="宋体" w:hAnsi="Times New Roman" w:cs="Times New Roman"/>
          <w:sz w:val="24"/>
          <w:szCs w:val="24"/>
        </w:rPr>
        <w:t>全部由外国投资者投资</w:t>
      </w:r>
      <w:r>
        <w:rPr>
          <w:rFonts w:ascii="Times New Roman" w:eastAsia="宋体" w:hAnsi="Times New Roman" w:cs="Times New Roman"/>
          <w:sz w:val="24"/>
          <w:szCs w:val="24"/>
        </w:rPr>
        <w:t xml:space="preserve">  </w:t>
      </w:r>
      <w:r>
        <w:rPr>
          <w:rFonts w:ascii="Times New Roman" w:eastAsia="宋体" w:hAnsi="Times New Roman" w:cs="Times New Roman"/>
          <w:iCs/>
          <w:sz w:val="24"/>
          <w:szCs w:val="24"/>
        </w:rPr>
        <w:sym w:font="Wingdings" w:char="F0A8"/>
      </w:r>
      <w:r>
        <w:rPr>
          <w:rFonts w:ascii="Times New Roman" w:eastAsia="宋体" w:hAnsi="Times New Roman" w:cs="Times New Roman"/>
          <w:iCs/>
          <w:sz w:val="24"/>
          <w:szCs w:val="24"/>
        </w:rPr>
        <w:t>部分由外国投资者投资</w:t>
      </w:r>
    </w:p>
    <w:p w:rsidR="00F817A6" w:rsidRDefault="00B944F3" w:rsidP="00D53AE6">
      <w:pPr>
        <w:adjustRightInd w:val="0"/>
        <w:snapToGrid w:val="0"/>
        <w:spacing w:line="360" w:lineRule="auto"/>
        <w:ind w:firstLineChars="200" w:firstLine="446"/>
        <w:rPr>
          <w:sz w:val="24"/>
          <w:szCs w:val="24"/>
        </w:rPr>
      </w:pPr>
      <w:r>
        <w:rPr>
          <w:sz w:val="24"/>
          <w:szCs w:val="24"/>
        </w:rPr>
        <w:t>（</w:t>
      </w:r>
      <w:r>
        <w:rPr>
          <w:sz w:val="24"/>
          <w:szCs w:val="24"/>
          <w:lang w:val="en"/>
        </w:rPr>
        <w:t>9</w:t>
      </w:r>
      <w:r>
        <w:rPr>
          <w:sz w:val="24"/>
          <w:szCs w:val="24"/>
        </w:rPr>
        <w:t>）是否涉及进口产品：</w:t>
      </w:r>
    </w:p>
    <w:p w:rsidR="00F817A6" w:rsidRDefault="00B944F3" w:rsidP="00D53AE6">
      <w:pPr>
        <w:adjustRightInd w:val="0"/>
        <w:snapToGrid w:val="0"/>
        <w:spacing w:line="360" w:lineRule="auto"/>
        <w:ind w:firstLineChars="400" w:firstLine="893"/>
        <w:rPr>
          <w:sz w:val="24"/>
          <w:szCs w:val="24"/>
          <w:u w:val="single"/>
        </w:rPr>
      </w:pPr>
      <w:r>
        <w:rPr>
          <w:sz w:val="24"/>
          <w:szCs w:val="24"/>
        </w:rPr>
        <w:t xml:space="preserve"> </w:t>
      </w:r>
      <w:r>
        <w:rPr>
          <w:sz w:val="24"/>
          <w:szCs w:val="24"/>
        </w:rPr>
        <w:sym w:font="Wingdings" w:char="F0A8"/>
      </w:r>
      <w:r>
        <w:rPr>
          <w:sz w:val="24"/>
          <w:szCs w:val="24"/>
        </w:rPr>
        <w:t>是，</w:t>
      </w:r>
      <w:proofErr w:type="gramStart"/>
      <w:r>
        <w:rPr>
          <w:sz w:val="24"/>
          <w:szCs w:val="24"/>
        </w:rPr>
        <w:t>《政府采购品目分类目录》底级品目</w:t>
      </w:r>
      <w:proofErr w:type="gramEnd"/>
      <w:r>
        <w:rPr>
          <w:sz w:val="24"/>
          <w:szCs w:val="24"/>
        </w:rPr>
        <w:t>名称：</w:t>
      </w:r>
      <w:r>
        <w:rPr>
          <w:sz w:val="24"/>
          <w:szCs w:val="24"/>
          <w:u w:val="single"/>
        </w:rPr>
        <w:t xml:space="preserve">         </w:t>
      </w:r>
      <w:r>
        <w:rPr>
          <w:sz w:val="24"/>
          <w:szCs w:val="24"/>
        </w:rPr>
        <w:t xml:space="preserve"> </w:t>
      </w:r>
      <w:r>
        <w:rPr>
          <w:sz w:val="24"/>
          <w:szCs w:val="24"/>
        </w:rPr>
        <w:t>金额：</w:t>
      </w:r>
      <w:r>
        <w:rPr>
          <w:sz w:val="24"/>
          <w:szCs w:val="24"/>
          <w:u w:val="single"/>
        </w:rPr>
        <w:t xml:space="preserve">        </w:t>
      </w:r>
    </w:p>
    <w:p w:rsidR="00F817A6" w:rsidRDefault="00B944F3" w:rsidP="00D53AE6">
      <w:pPr>
        <w:adjustRightInd w:val="0"/>
        <w:snapToGrid w:val="0"/>
        <w:spacing w:line="360" w:lineRule="auto"/>
        <w:ind w:firstLineChars="400" w:firstLine="893"/>
        <w:rPr>
          <w:sz w:val="24"/>
          <w:szCs w:val="24"/>
        </w:rPr>
      </w:pPr>
      <w:r>
        <w:rPr>
          <w:sz w:val="24"/>
          <w:szCs w:val="24"/>
        </w:rPr>
        <w:t xml:space="preserve">        </w:t>
      </w:r>
      <w:r>
        <w:rPr>
          <w:sz w:val="24"/>
          <w:szCs w:val="24"/>
        </w:rPr>
        <w:t>国别：</w:t>
      </w:r>
      <w:r>
        <w:rPr>
          <w:sz w:val="24"/>
          <w:szCs w:val="24"/>
          <w:u w:val="single"/>
        </w:rPr>
        <w:t xml:space="preserve">        </w:t>
      </w:r>
      <w:r>
        <w:rPr>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规格型号：</w:t>
      </w:r>
      <w:r>
        <w:rPr>
          <w:sz w:val="24"/>
          <w:szCs w:val="24"/>
          <w:u w:val="single"/>
        </w:rPr>
        <w:t xml:space="preserve">        </w:t>
      </w:r>
      <w:r>
        <w:rPr>
          <w:sz w:val="24"/>
          <w:szCs w:val="24"/>
        </w:rPr>
        <w:t xml:space="preserve">      </w:t>
      </w:r>
    </w:p>
    <w:p w:rsidR="00F817A6" w:rsidRDefault="00B944F3" w:rsidP="00D53AE6">
      <w:pPr>
        <w:adjustRightInd w:val="0"/>
        <w:snapToGrid w:val="0"/>
        <w:spacing w:line="360" w:lineRule="auto"/>
        <w:ind w:firstLineChars="400" w:firstLine="893"/>
        <w:rPr>
          <w:sz w:val="24"/>
          <w:szCs w:val="24"/>
        </w:rPr>
      </w:pPr>
      <w:r>
        <w:rPr>
          <w:sz w:val="24"/>
          <w:szCs w:val="24"/>
        </w:rPr>
        <w:t xml:space="preserve"> </w:t>
      </w:r>
      <w:r>
        <w:rPr>
          <w:sz w:val="24"/>
          <w:szCs w:val="24"/>
        </w:rPr>
        <w:sym w:font="Wingdings" w:char="F0A8"/>
      </w:r>
      <w:proofErr w:type="gramStart"/>
      <w:r>
        <w:rPr>
          <w:sz w:val="24"/>
          <w:szCs w:val="24"/>
        </w:rPr>
        <w:t>否</w:t>
      </w:r>
      <w:proofErr w:type="gramEnd"/>
    </w:p>
    <w:p w:rsidR="00F817A6" w:rsidRDefault="00B944F3">
      <w:pPr>
        <w:tabs>
          <w:tab w:val="left" w:pos="740"/>
        </w:tabs>
        <w:adjustRightInd w:val="0"/>
        <w:snapToGrid w:val="0"/>
        <w:spacing w:line="360" w:lineRule="auto"/>
        <w:rPr>
          <w:sz w:val="24"/>
          <w:szCs w:val="24"/>
        </w:rPr>
      </w:pPr>
      <w:r>
        <w:rPr>
          <w:sz w:val="24"/>
          <w:szCs w:val="24"/>
        </w:rPr>
        <w:t xml:space="preserve">    </w:t>
      </w:r>
      <w:r>
        <w:rPr>
          <w:sz w:val="24"/>
          <w:szCs w:val="24"/>
        </w:rPr>
        <w:t>（</w:t>
      </w:r>
      <w:r>
        <w:rPr>
          <w:sz w:val="24"/>
          <w:szCs w:val="24"/>
        </w:rPr>
        <w:t>1</w:t>
      </w:r>
      <w:r>
        <w:rPr>
          <w:sz w:val="24"/>
          <w:szCs w:val="24"/>
          <w:lang w:val="en"/>
        </w:rPr>
        <w:t>0</w:t>
      </w:r>
      <w:r>
        <w:rPr>
          <w:sz w:val="24"/>
          <w:szCs w:val="24"/>
        </w:rPr>
        <w:t>）是否涉及节能产品：</w:t>
      </w:r>
    </w:p>
    <w:p w:rsidR="00F817A6" w:rsidRDefault="00B944F3">
      <w:pPr>
        <w:tabs>
          <w:tab w:val="left" w:pos="740"/>
        </w:tabs>
        <w:adjustRightInd w:val="0"/>
        <w:snapToGrid w:val="0"/>
        <w:spacing w:line="360" w:lineRule="auto"/>
        <w:rPr>
          <w:iCs/>
          <w:sz w:val="24"/>
          <w:szCs w:val="24"/>
        </w:rPr>
      </w:pPr>
      <w:r>
        <w:rPr>
          <w:sz w:val="24"/>
          <w:szCs w:val="24"/>
        </w:rPr>
        <w:t xml:space="preserve">         </w:t>
      </w:r>
      <w:r>
        <w:rPr>
          <w:sz w:val="24"/>
          <w:szCs w:val="24"/>
        </w:rPr>
        <w:sym w:font="Wingdings" w:char="F0A8"/>
      </w:r>
      <w:r>
        <w:rPr>
          <w:sz w:val="24"/>
          <w:szCs w:val="24"/>
        </w:rPr>
        <w:t>是，《节能产品政府采购品目清单》</w:t>
      </w:r>
      <w:proofErr w:type="gramStart"/>
      <w:r>
        <w:rPr>
          <w:sz w:val="24"/>
          <w:szCs w:val="24"/>
        </w:rPr>
        <w:t>的底级品目</w:t>
      </w:r>
      <w:proofErr w:type="gramEnd"/>
      <w:r>
        <w:rPr>
          <w:sz w:val="24"/>
          <w:szCs w:val="24"/>
        </w:rPr>
        <w:t>名称：</w:t>
      </w:r>
      <w:r>
        <w:rPr>
          <w:sz w:val="24"/>
          <w:szCs w:val="24"/>
          <w:u w:val="single"/>
        </w:rPr>
        <w:t xml:space="preserve">         </w:t>
      </w:r>
      <w:r>
        <w:rPr>
          <w:iCs/>
          <w:sz w:val="24"/>
          <w:szCs w:val="24"/>
        </w:rPr>
        <w:t xml:space="preserve">     </w:t>
      </w:r>
    </w:p>
    <w:p w:rsidR="00F817A6" w:rsidRDefault="00B944F3">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F817A6" w:rsidRDefault="00B944F3">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proofErr w:type="gramStart"/>
      <w:r>
        <w:rPr>
          <w:sz w:val="24"/>
          <w:szCs w:val="24"/>
        </w:rPr>
        <w:t>否</w:t>
      </w:r>
      <w:proofErr w:type="gramEnd"/>
    </w:p>
    <w:p w:rsidR="00F817A6" w:rsidRDefault="00B944F3">
      <w:pPr>
        <w:tabs>
          <w:tab w:val="left" w:pos="740"/>
        </w:tabs>
        <w:adjustRightInd w:val="0"/>
        <w:snapToGrid w:val="0"/>
        <w:spacing w:line="360" w:lineRule="auto"/>
        <w:rPr>
          <w:sz w:val="24"/>
          <w:szCs w:val="24"/>
        </w:rPr>
      </w:pPr>
      <w:r>
        <w:rPr>
          <w:sz w:val="24"/>
          <w:szCs w:val="24"/>
        </w:rPr>
        <w:t xml:space="preserve">          </w:t>
      </w:r>
      <w:r>
        <w:rPr>
          <w:sz w:val="24"/>
          <w:szCs w:val="24"/>
        </w:rPr>
        <w:t>是否涉及环境标志产品：</w:t>
      </w:r>
    </w:p>
    <w:p w:rsidR="00F817A6" w:rsidRDefault="00B944F3">
      <w:pPr>
        <w:tabs>
          <w:tab w:val="left" w:pos="740"/>
        </w:tabs>
        <w:adjustRightInd w:val="0"/>
        <w:snapToGrid w:val="0"/>
        <w:spacing w:line="360" w:lineRule="auto"/>
        <w:rPr>
          <w:sz w:val="24"/>
          <w:szCs w:val="24"/>
        </w:rPr>
      </w:pPr>
      <w:r>
        <w:rPr>
          <w:sz w:val="24"/>
          <w:szCs w:val="24"/>
        </w:rPr>
        <w:lastRenderedPageBreak/>
        <w:t xml:space="preserve">         </w:t>
      </w:r>
      <w:r>
        <w:rPr>
          <w:sz w:val="24"/>
          <w:szCs w:val="24"/>
        </w:rPr>
        <w:sym w:font="Wingdings" w:char="F0A8"/>
      </w:r>
      <w:r>
        <w:rPr>
          <w:sz w:val="24"/>
          <w:szCs w:val="24"/>
        </w:rPr>
        <w:t>是，《环境标志产品政府采购品目清单》</w:t>
      </w:r>
      <w:proofErr w:type="gramStart"/>
      <w:r>
        <w:rPr>
          <w:sz w:val="24"/>
          <w:szCs w:val="24"/>
        </w:rPr>
        <w:t>的底级品目</w:t>
      </w:r>
      <w:proofErr w:type="gramEnd"/>
      <w:r>
        <w:rPr>
          <w:sz w:val="24"/>
          <w:szCs w:val="24"/>
        </w:rPr>
        <w:t>名称：</w:t>
      </w:r>
      <w:r>
        <w:rPr>
          <w:sz w:val="24"/>
          <w:szCs w:val="24"/>
          <w:u w:val="single"/>
        </w:rPr>
        <w:t xml:space="preserve">         </w:t>
      </w:r>
      <w:r>
        <w:rPr>
          <w:iCs/>
          <w:sz w:val="24"/>
          <w:szCs w:val="24"/>
        </w:rPr>
        <w:t xml:space="preserve"> </w:t>
      </w:r>
    </w:p>
    <w:p w:rsidR="00F817A6" w:rsidRDefault="00B944F3">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F817A6" w:rsidRDefault="00B944F3">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proofErr w:type="gramStart"/>
      <w:r>
        <w:rPr>
          <w:sz w:val="24"/>
          <w:szCs w:val="24"/>
        </w:rPr>
        <w:t>否</w:t>
      </w:r>
      <w:proofErr w:type="gramEnd"/>
    </w:p>
    <w:p w:rsidR="00F817A6" w:rsidRDefault="00B944F3">
      <w:pPr>
        <w:pStyle w:val="AONormal"/>
        <w:snapToGrid w:val="0"/>
        <w:spacing w:line="360" w:lineRule="auto"/>
        <w:ind w:firstLineChars="0" w:firstLine="0"/>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eastAsia="宋体" w:hAnsi="Times New Roman" w:cs="Times New Roman"/>
          <w:kern w:val="2"/>
          <w:sz w:val="24"/>
          <w:szCs w:val="24"/>
        </w:rPr>
        <w:t>是否涉及绿色产品：</w:t>
      </w:r>
      <w:r>
        <w:rPr>
          <w:rFonts w:ascii="Times New Roman" w:eastAsia="宋体" w:hAnsi="Times New Roman" w:cs="Times New Roman"/>
          <w:kern w:val="2"/>
          <w:sz w:val="24"/>
          <w:szCs w:val="24"/>
        </w:rPr>
        <w:t xml:space="preserve"> </w:t>
      </w:r>
    </w:p>
    <w:p w:rsidR="00F817A6" w:rsidRDefault="00B944F3">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是，绿色产品政府采购相关政策确定</w:t>
      </w:r>
      <w:proofErr w:type="gramStart"/>
      <w:r>
        <w:rPr>
          <w:rFonts w:ascii="Times New Roman" w:eastAsia="宋体" w:hAnsi="Times New Roman" w:cs="Times New Roman"/>
          <w:kern w:val="2"/>
          <w:sz w:val="24"/>
          <w:szCs w:val="24"/>
        </w:rPr>
        <w:t>的底级品目</w:t>
      </w:r>
      <w:proofErr w:type="gramEnd"/>
      <w:r>
        <w:rPr>
          <w:rFonts w:ascii="Times New Roman" w:eastAsia="宋体" w:hAnsi="Times New Roman" w:cs="Times New Roman"/>
          <w:kern w:val="2"/>
          <w:sz w:val="24"/>
          <w:szCs w:val="24"/>
        </w:rPr>
        <w:t>名称：</w:t>
      </w:r>
      <w:r>
        <w:rPr>
          <w:rFonts w:ascii="Times New Roman" w:eastAsia="宋体" w:hAnsi="Times New Roman" w:cs="Times New Roman"/>
          <w:sz w:val="24"/>
          <w:szCs w:val="24"/>
          <w:u w:val="single"/>
        </w:rPr>
        <w:t xml:space="preserve">         </w:t>
      </w:r>
    </w:p>
    <w:p w:rsidR="00F817A6" w:rsidRDefault="00B944F3">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F817A6" w:rsidRDefault="00B944F3">
      <w:pPr>
        <w:pStyle w:val="AONormal"/>
        <w:snapToGrid w:val="0"/>
        <w:spacing w:line="360" w:lineRule="auto"/>
        <w:ind w:firstLineChars="0" w:firstLine="420"/>
        <w:rPr>
          <w:rFonts w:ascii="Times New Roman" w:hAnsi="Times New Roman" w:cs="Times New Roman"/>
          <w:sz w:val="24"/>
          <w:szCs w:val="24"/>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proofErr w:type="gramStart"/>
      <w:r>
        <w:rPr>
          <w:rFonts w:ascii="Times New Roman" w:eastAsia="宋体" w:hAnsi="Times New Roman" w:cs="Times New Roman"/>
          <w:kern w:val="2"/>
          <w:sz w:val="24"/>
          <w:szCs w:val="24"/>
        </w:rPr>
        <w:t>否</w:t>
      </w:r>
      <w:proofErr w:type="gramEnd"/>
    </w:p>
    <w:p w:rsidR="00F817A6" w:rsidRDefault="00B944F3">
      <w:pPr>
        <w:adjustRightInd w:val="0"/>
        <w:snapToGrid w:val="0"/>
        <w:spacing w:line="360" w:lineRule="auto"/>
        <w:rPr>
          <w:sz w:val="24"/>
          <w:szCs w:val="24"/>
        </w:rPr>
      </w:pPr>
      <w:r>
        <w:rPr>
          <w:sz w:val="24"/>
          <w:szCs w:val="24"/>
        </w:rPr>
        <w:t xml:space="preserve">    </w:t>
      </w:r>
      <w:r>
        <w:rPr>
          <w:sz w:val="24"/>
          <w:szCs w:val="24"/>
        </w:rPr>
        <w:t>（</w:t>
      </w:r>
      <w:r>
        <w:rPr>
          <w:sz w:val="24"/>
          <w:szCs w:val="24"/>
        </w:rPr>
        <w:t>1</w:t>
      </w:r>
      <w:r>
        <w:rPr>
          <w:sz w:val="24"/>
          <w:szCs w:val="24"/>
          <w:lang w:val="en"/>
        </w:rPr>
        <w:t>1</w:t>
      </w:r>
      <w:r>
        <w:rPr>
          <w:sz w:val="24"/>
          <w:szCs w:val="24"/>
        </w:rPr>
        <w:t>）涉及商品包装和快递包装的，是否参考《商品包装政府采购需求标准（试行）》、《快递包装政府采购需求标准（试行）》明确产品及相关快递服务的具体包装要求：</w:t>
      </w:r>
    </w:p>
    <w:p w:rsidR="00F817A6" w:rsidRDefault="00B944F3" w:rsidP="00D53AE6">
      <w:pPr>
        <w:adjustRightInd w:val="0"/>
        <w:snapToGrid w:val="0"/>
        <w:spacing w:line="360" w:lineRule="auto"/>
        <w:ind w:firstLineChars="400" w:firstLine="893"/>
        <w:rPr>
          <w:sz w:val="24"/>
          <w:szCs w:val="24"/>
        </w:rPr>
      </w:pP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r>
        <w:rPr>
          <w:sz w:val="24"/>
          <w:szCs w:val="24"/>
        </w:rPr>
        <w:t xml:space="preserve">      </w:t>
      </w:r>
      <w:r>
        <w:rPr>
          <w:sz w:val="24"/>
          <w:szCs w:val="24"/>
        </w:rPr>
        <w:sym w:font="Wingdings" w:char="F0A8"/>
      </w:r>
      <w:r>
        <w:rPr>
          <w:sz w:val="24"/>
          <w:szCs w:val="24"/>
        </w:rPr>
        <w:t>不涉及</w:t>
      </w:r>
    </w:p>
    <w:p w:rsidR="00F817A6" w:rsidRDefault="00B944F3">
      <w:pPr>
        <w:numPr>
          <w:ilvl w:val="0"/>
          <w:numId w:val="1"/>
        </w:numPr>
        <w:adjustRightInd w:val="0"/>
        <w:snapToGrid w:val="0"/>
        <w:spacing w:line="360" w:lineRule="auto"/>
        <w:ind w:firstLineChars="200" w:firstLine="448"/>
        <w:rPr>
          <w:b/>
          <w:sz w:val="24"/>
          <w:szCs w:val="24"/>
        </w:rPr>
      </w:pPr>
      <w:r>
        <w:rPr>
          <w:b/>
          <w:sz w:val="24"/>
          <w:szCs w:val="24"/>
        </w:rPr>
        <w:t>合同金额</w:t>
      </w:r>
    </w:p>
    <w:p w:rsidR="00F817A6" w:rsidRDefault="00B944F3" w:rsidP="00D53AE6">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）合同金额小写：</w:t>
      </w:r>
      <w:r>
        <w:rPr>
          <w:sz w:val="24"/>
          <w:szCs w:val="24"/>
          <w:u w:val="single"/>
        </w:rPr>
        <w:t xml:space="preserve">                           </w:t>
      </w:r>
    </w:p>
    <w:p w:rsidR="00F817A6" w:rsidRDefault="00B944F3">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F817A6" w:rsidRDefault="00B944F3">
      <w:pPr>
        <w:adjustRightInd w:val="0"/>
        <w:snapToGrid w:val="0"/>
        <w:spacing w:line="360" w:lineRule="auto"/>
        <w:rPr>
          <w:sz w:val="24"/>
          <w:szCs w:val="24"/>
        </w:rPr>
      </w:pPr>
      <w:r>
        <w:rPr>
          <w:sz w:val="24"/>
          <w:szCs w:val="24"/>
        </w:rPr>
        <w:t xml:space="preserve">         </w:t>
      </w:r>
      <w:r>
        <w:rPr>
          <w:sz w:val="24"/>
          <w:szCs w:val="24"/>
        </w:rPr>
        <w:t>分包金额（如有）小写：</w:t>
      </w:r>
      <w:r>
        <w:rPr>
          <w:sz w:val="24"/>
          <w:szCs w:val="24"/>
          <w:u w:val="single"/>
        </w:rPr>
        <w:t xml:space="preserve">                   </w:t>
      </w:r>
    </w:p>
    <w:p w:rsidR="00F817A6" w:rsidRDefault="00B944F3">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F817A6" w:rsidRDefault="00B944F3">
      <w:pPr>
        <w:adjustRightInd w:val="0"/>
        <w:snapToGrid w:val="0"/>
        <w:spacing w:line="360" w:lineRule="auto"/>
        <w:rPr>
          <w:sz w:val="24"/>
          <w:szCs w:val="24"/>
        </w:rPr>
      </w:pPr>
      <w:r>
        <w:rPr>
          <w:sz w:val="24"/>
          <w:szCs w:val="24"/>
        </w:rPr>
        <w:t xml:space="preserve">    </w:t>
      </w:r>
      <w:r>
        <w:rPr>
          <w:sz w:val="24"/>
          <w:szCs w:val="24"/>
        </w:rPr>
        <w:t>（注：固定单价合同应填写单价和最高限价）</w:t>
      </w:r>
    </w:p>
    <w:p w:rsidR="00F817A6" w:rsidRDefault="00B944F3">
      <w:pPr>
        <w:adjustRightInd w:val="0"/>
        <w:snapToGrid w:val="0"/>
        <w:spacing w:line="360" w:lineRule="auto"/>
        <w:rPr>
          <w:sz w:val="24"/>
          <w:szCs w:val="24"/>
        </w:rPr>
      </w:pPr>
      <w:r>
        <w:rPr>
          <w:sz w:val="24"/>
          <w:szCs w:val="24"/>
        </w:rPr>
        <w:t xml:space="preserve">    </w:t>
      </w:r>
      <w:r>
        <w:rPr>
          <w:sz w:val="24"/>
          <w:szCs w:val="24"/>
        </w:rPr>
        <w:t>（</w:t>
      </w:r>
      <w:r>
        <w:rPr>
          <w:sz w:val="24"/>
          <w:szCs w:val="24"/>
        </w:rPr>
        <w:t>2</w:t>
      </w:r>
      <w:r>
        <w:rPr>
          <w:sz w:val="24"/>
          <w:szCs w:val="24"/>
        </w:rPr>
        <w:t>）合同定价方式（采用组合定价方式的，</w:t>
      </w:r>
      <w:proofErr w:type="gramStart"/>
      <w:r>
        <w:rPr>
          <w:sz w:val="24"/>
          <w:szCs w:val="24"/>
        </w:rPr>
        <w:t>可以勾选多项</w:t>
      </w:r>
      <w:proofErr w:type="gramEnd"/>
      <w:r>
        <w:rPr>
          <w:sz w:val="24"/>
          <w:szCs w:val="24"/>
        </w:rPr>
        <w:t>）：</w:t>
      </w:r>
    </w:p>
    <w:p w:rsidR="00F817A6" w:rsidRDefault="00B944F3" w:rsidP="00D53AE6">
      <w:pPr>
        <w:adjustRightInd w:val="0"/>
        <w:snapToGrid w:val="0"/>
        <w:spacing w:line="360" w:lineRule="auto"/>
        <w:ind w:firstLineChars="200" w:firstLine="446"/>
        <w:rPr>
          <w:sz w:val="24"/>
          <w:szCs w:val="24"/>
        </w:rPr>
      </w:pPr>
      <w:r>
        <w:rPr>
          <w:iCs/>
          <w:sz w:val="24"/>
          <w:szCs w:val="24"/>
        </w:rPr>
        <w:t xml:space="preserve">  </w:t>
      </w:r>
      <w:r>
        <w:rPr>
          <w:iCs/>
          <w:sz w:val="24"/>
          <w:szCs w:val="24"/>
        </w:rPr>
        <w:sym w:font="Wingdings" w:char="F0A8"/>
      </w:r>
      <w:r>
        <w:rPr>
          <w:iCs/>
          <w:sz w:val="24"/>
          <w:szCs w:val="24"/>
        </w:rPr>
        <w:t>固定总价</w:t>
      </w:r>
      <w:r>
        <w:rPr>
          <w:iCs/>
          <w:sz w:val="24"/>
          <w:szCs w:val="24"/>
        </w:rPr>
        <w:t xml:space="preserve"> </w:t>
      </w:r>
      <w:r>
        <w:rPr>
          <w:iCs/>
          <w:sz w:val="24"/>
          <w:szCs w:val="24"/>
        </w:rPr>
        <w:sym w:font="Wingdings" w:char="F0A8"/>
      </w:r>
      <w:r>
        <w:rPr>
          <w:iCs/>
          <w:sz w:val="24"/>
          <w:szCs w:val="24"/>
        </w:rPr>
        <w:t>固定单价</w:t>
      </w:r>
      <w:r>
        <w:rPr>
          <w:iCs/>
          <w:sz w:val="24"/>
          <w:szCs w:val="24"/>
        </w:rPr>
        <w:t xml:space="preserve"> </w:t>
      </w:r>
      <w:r>
        <w:rPr>
          <w:iCs/>
          <w:sz w:val="24"/>
          <w:szCs w:val="24"/>
        </w:rPr>
        <w:sym w:font="Wingdings" w:char="F0A8"/>
      </w:r>
      <w:r>
        <w:rPr>
          <w:iCs/>
          <w:sz w:val="24"/>
          <w:szCs w:val="24"/>
        </w:rPr>
        <w:t>固定费率</w:t>
      </w:r>
      <w:r>
        <w:rPr>
          <w:iCs/>
          <w:sz w:val="24"/>
          <w:szCs w:val="24"/>
        </w:rPr>
        <w:t xml:space="preserve"> </w:t>
      </w:r>
      <w:r>
        <w:rPr>
          <w:iCs/>
          <w:sz w:val="24"/>
          <w:szCs w:val="24"/>
        </w:rPr>
        <w:sym w:font="Wingdings" w:char="F0A8"/>
      </w:r>
      <w:r>
        <w:rPr>
          <w:iCs/>
          <w:sz w:val="24"/>
          <w:szCs w:val="24"/>
        </w:rPr>
        <w:t>成本补偿</w:t>
      </w:r>
      <w:r>
        <w:rPr>
          <w:iCs/>
          <w:sz w:val="24"/>
          <w:szCs w:val="24"/>
        </w:rPr>
        <w:t xml:space="preserve"> </w:t>
      </w:r>
      <w:r>
        <w:rPr>
          <w:iCs/>
          <w:sz w:val="24"/>
          <w:szCs w:val="24"/>
        </w:rPr>
        <w:sym w:font="Wingdings" w:char="F0A8"/>
      </w:r>
      <w:r>
        <w:rPr>
          <w:iCs/>
          <w:sz w:val="24"/>
          <w:szCs w:val="24"/>
        </w:rPr>
        <w:t>绩效激励</w:t>
      </w:r>
      <w:r>
        <w:rPr>
          <w:iCs/>
          <w:sz w:val="24"/>
          <w:szCs w:val="24"/>
        </w:rPr>
        <w:t xml:space="preserve"> </w:t>
      </w:r>
      <w:r>
        <w:rPr>
          <w:iCs/>
          <w:sz w:val="24"/>
          <w:szCs w:val="24"/>
        </w:rPr>
        <w:sym w:font="Wingdings" w:char="F0A8"/>
      </w:r>
      <w:r>
        <w:rPr>
          <w:iCs/>
          <w:sz w:val="24"/>
          <w:szCs w:val="24"/>
        </w:rPr>
        <w:t>其他</w:t>
      </w:r>
      <w:r>
        <w:rPr>
          <w:sz w:val="24"/>
          <w:szCs w:val="24"/>
          <w:u w:val="single"/>
        </w:rPr>
        <w:t xml:space="preserve">       </w:t>
      </w:r>
    </w:p>
    <w:p w:rsidR="00F817A6" w:rsidRDefault="00B944F3">
      <w:pPr>
        <w:pStyle w:val="1"/>
        <w:adjustRightInd w:val="0"/>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）付款方式（按项目</w:t>
      </w:r>
      <w:proofErr w:type="gramStart"/>
      <w:r>
        <w:rPr>
          <w:rFonts w:ascii="Times New Roman" w:hAnsi="Times New Roman" w:cs="Times New Roman"/>
          <w:sz w:val="24"/>
          <w:szCs w:val="24"/>
        </w:rPr>
        <w:t>实际勾选填写</w:t>
      </w:r>
      <w:proofErr w:type="gramEnd"/>
      <w:r>
        <w:rPr>
          <w:rFonts w:ascii="Times New Roman" w:hAnsi="Times New Roman" w:cs="Times New Roman"/>
          <w:sz w:val="24"/>
          <w:szCs w:val="24"/>
        </w:rPr>
        <w:t>）：</w:t>
      </w:r>
    </w:p>
    <w:p w:rsidR="00F817A6" w:rsidRDefault="00B944F3" w:rsidP="00D53AE6">
      <w:pPr>
        <w:adjustRightInd w:val="0"/>
        <w:snapToGrid w:val="0"/>
        <w:spacing w:line="360" w:lineRule="auto"/>
        <w:ind w:firstLineChars="300" w:firstLine="669"/>
        <w:rPr>
          <w:sz w:val="24"/>
          <w:szCs w:val="24"/>
          <w:u w:val="single"/>
        </w:rPr>
      </w:pPr>
      <w:r>
        <w:rPr>
          <w:sz w:val="24"/>
          <w:szCs w:val="24"/>
        </w:rPr>
        <w:sym w:font="Wingdings" w:char="F0A8"/>
      </w:r>
      <w:r>
        <w:rPr>
          <w:sz w:val="24"/>
          <w:szCs w:val="24"/>
        </w:rPr>
        <w:t>全额付款：</w:t>
      </w:r>
      <w:r>
        <w:rPr>
          <w:sz w:val="24"/>
          <w:szCs w:val="24"/>
          <w:u w:val="single"/>
        </w:rPr>
        <w:t xml:space="preserve">     </w:t>
      </w:r>
      <w:r>
        <w:rPr>
          <w:sz w:val="24"/>
          <w:szCs w:val="24"/>
          <w:u w:val="single"/>
        </w:rPr>
        <w:t>（应明确一次性支付合同款项的条件）</w:t>
      </w:r>
      <w:r>
        <w:rPr>
          <w:sz w:val="24"/>
          <w:szCs w:val="24"/>
          <w:u w:val="single"/>
        </w:rPr>
        <w:t xml:space="preserve">                    </w:t>
      </w:r>
    </w:p>
    <w:p w:rsidR="00F817A6" w:rsidRDefault="00B944F3" w:rsidP="00D53AE6">
      <w:pPr>
        <w:adjustRightInd w:val="0"/>
        <w:snapToGrid w:val="0"/>
        <w:spacing w:line="360" w:lineRule="auto"/>
        <w:ind w:firstLineChars="300" w:firstLine="669"/>
        <w:rPr>
          <w:sz w:val="24"/>
          <w:szCs w:val="24"/>
        </w:rPr>
      </w:pPr>
      <w:r>
        <w:rPr>
          <w:sz w:val="24"/>
          <w:szCs w:val="24"/>
        </w:rPr>
        <w:sym w:font="Wingdings" w:char="F0A8"/>
      </w:r>
      <w:r>
        <w:rPr>
          <w:sz w:val="24"/>
          <w:szCs w:val="24"/>
        </w:rPr>
        <w:t>分期付款：</w:t>
      </w:r>
      <w:r>
        <w:rPr>
          <w:sz w:val="24"/>
          <w:szCs w:val="24"/>
          <w:u w:val="single"/>
        </w:rPr>
        <w:t xml:space="preserve">  </w:t>
      </w:r>
      <w:r>
        <w:rPr>
          <w:sz w:val="24"/>
          <w:szCs w:val="24"/>
          <w:u w:val="single"/>
        </w:rPr>
        <w:t>（应明确分期支付合同款项的各期比例和支付条件，各期支付条件应与分期履约验收情况挂钩）</w:t>
      </w:r>
      <w:r>
        <w:rPr>
          <w:sz w:val="24"/>
          <w:szCs w:val="24"/>
          <w:u w:val="single"/>
        </w:rPr>
        <w:t xml:space="preserve"> </w:t>
      </w:r>
      <w:r>
        <w:rPr>
          <w:sz w:val="24"/>
          <w:szCs w:val="24"/>
        </w:rPr>
        <w:t>，其中涉及预付款的：</w:t>
      </w:r>
      <w:r>
        <w:rPr>
          <w:sz w:val="24"/>
          <w:szCs w:val="24"/>
          <w:u w:val="single"/>
        </w:rPr>
        <w:t xml:space="preserve"> </w:t>
      </w:r>
      <w:r>
        <w:rPr>
          <w:sz w:val="24"/>
          <w:szCs w:val="24"/>
          <w:u w:val="single"/>
        </w:rPr>
        <w:t>（应明确预付款的支付比例和支付条件）</w:t>
      </w:r>
      <w:r>
        <w:rPr>
          <w:sz w:val="24"/>
          <w:szCs w:val="24"/>
          <w:u w:val="single"/>
        </w:rPr>
        <w:t xml:space="preserve"> </w:t>
      </w:r>
    </w:p>
    <w:p w:rsidR="00F817A6" w:rsidRDefault="00B944F3" w:rsidP="00D53AE6">
      <w:pPr>
        <w:adjustRightInd w:val="0"/>
        <w:snapToGrid w:val="0"/>
        <w:spacing w:line="360" w:lineRule="auto"/>
        <w:ind w:firstLineChars="300" w:firstLine="669"/>
        <w:rPr>
          <w:sz w:val="24"/>
          <w:szCs w:val="24"/>
          <w:u w:val="single"/>
        </w:rPr>
      </w:pPr>
      <w:r>
        <w:rPr>
          <w:sz w:val="24"/>
          <w:szCs w:val="24"/>
        </w:rPr>
        <w:sym w:font="Wingdings" w:char="F0A8"/>
      </w:r>
      <w:r>
        <w:rPr>
          <w:sz w:val="24"/>
          <w:szCs w:val="24"/>
        </w:rPr>
        <w:t>成本补偿：</w:t>
      </w:r>
      <w:r>
        <w:rPr>
          <w:sz w:val="24"/>
          <w:szCs w:val="24"/>
          <w:u w:val="single"/>
        </w:rPr>
        <w:t xml:space="preserve">      </w:t>
      </w:r>
      <w:r>
        <w:rPr>
          <w:sz w:val="24"/>
          <w:szCs w:val="24"/>
          <w:u w:val="single"/>
        </w:rPr>
        <w:t>（应明确按照成本补偿方式的支付方式和支付条件）</w:t>
      </w:r>
      <w:r>
        <w:rPr>
          <w:sz w:val="24"/>
          <w:szCs w:val="24"/>
          <w:u w:val="single"/>
        </w:rPr>
        <w:t xml:space="preserve">   </w:t>
      </w:r>
    </w:p>
    <w:p w:rsidR="00F817A6" w:rsidRDefault="00B944F3" w:rsidP="00D53AE6">
      <w:pPr>
        <w:adjustRightInd w:val="0"/>
        <w:snapToGrid w:val="0"/>
        <w:spacing w:line="360" w:lineRule="auto"/>
        <w:ind w:firstLineChars="300" w:firstLine="669"/>
        <w:rPr>
          <w:sz w:val="24"/>
          <w:szCs w:val="24"/>
        </w:rPr>
      </w:pPr>
      <w:r>
        <w:rPr>
          <w:sz w:val="24"/>
          <w:szCs w:val="24"/>
        </w:rPr>
        <w:sym w:font="Wingdings" w:char="F0A8"/>
      </w:r>
      <w:r>
        <w:rPr>
          <w:sz w:val="24"/>
          <w:szCs w:val="24"/>
        </w:rPr>
        <w:t>绩效激励：</w:t>
      </w:r>
      <w:r>
        <w:rPr>
          <w:sz w:val="24"/>
          <w:szCs w:val="24"/>
          <w:u w:val="single"/>
        </w:rPr>
        <w:t xml:space="preserve">      </w:t>
      </w:r>
      <w:r>
        <w:rPr>
          <w:sz w:val="24"/>
          <w:szCs w:val="24"/>
          <w:u w:val="single"/>
        </w:rPr>
        <w:t>（应明确按照绩效激励方式的支付方式和支付条件）</w:t>
      </w:r>
      <w:r>
        <w:rPr>
          <w:sz w:val="24"/>
          <w:szCs w:val="24"/>
          <w:u w:val="single"/>
        </w:rPr>
        <w:t xml:space="preserve">   </w:t>
      </w:r>
    </w:p>
    <w:p w:rsidR="00F817A6" w:rsidRDefault="00B944F3">
      <w:pPr>
        <w:numPr>
          <w:ilvl w:val="0"/>
          <w:numId w:val="1"/>
        </w:numPr>
        <w:adjustRightInd w:val="0"/>
        <w:snapToGrid w:val="0"/>
        <w:spacing w:line="360" w:lineRule="auto"/>
        <w:ind w:firstLineChars="200" w:firstLine="448"/>
        <w:rPr>
          <w:b/>
          <w:sz w:val="24"/>
          <w:szCs w:val="24"/>
          <w:u w:val="single"/>
        </w:rPr>
      </w:pPr>
      <w:r>
        <w:rPr>
          <w:b/>
          <w:sz w:val="24"/>
          <w:szCs w:val="24"/>
        </w:rPr>
        <w:t>合同履行</w:t>
      </w:r>
    </w:p>
    <w:p w:rsidR="00F817A6" w:rsidRDefault="00B944F3" w:rsidP="00D53AE6">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）起始日期：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日，完成日期：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F817A6" w:rsidRDefault="00B944F3" w:rsidP="00D53AE6">
      <w:pPr>
        <w:adjustRightInd w:val="0"/>
        <w:snapToGrid w:val="0"/>
        <w:spacing w:line="360" w:lineRule="auto"/>
        <w:ind w:firstLineChars="200" w:firstLine="446"/>
        <w:rPr>
          <w:sz w:val="24"/>
          <w:szCs w:val="24"/>
          <w:u w:val="single"/>
        </w:rPr>
      </w:pPr>
      <w:r>
        <w:rPr>
          <w:sz w:val="24"/>
          <w:szCs w:val="24"/>
        </w:rPr>
        <w:t>（</w:t>
      </w:r>
      <w:r>
        <w:rPr>
          <w:sz w:val="24"/>
          <w:szCs w:val="24"/>
        </w:rPr>
        <w:t>2</w:t>
      </w:r>
      <w:r>
        <w:rPr>
          <w:sz w:val="24"/>
          <w:szCs w:val="24"/>
        </w:rPr>
        <w:t>）履约地点</w:t>
      </w:r>
      <w:r>
        <w:rPr>
          <w:bCs/>
          <w:sz w:val="24"/>
          <w:szCs w:val="24"/>
        </w:rPr>
        <w:t>：</w:t>
      </w:r>
      <w:r>
        <w:rPr>
          <w:sz w:val="24"/>
          <w:szCs w:val="24"/>
          <w:u w:val="single"/>
        </w:rPr>
        <w:t xml:space="preserve">                             </w:t>
      </w:r>
    </w:p>
    <w:p w:rsidR="00F817A6" w:rsidRDefault="00B944F3" w:rsidP="00D53AE6">
      <w:pPr>
        <w:adjustRightInd w:val="0"/>
        <w:snapToGrid w:val="0"/>
        <w:spacing w:line="360" w:lineRule="auto"/>
        <w:ind w:firstLineChars="200" w:firstLine="446"/>
        <w:rPr>
          <w:sz w:val="24"/>
          <w:szCs w:val="24"/>
        </w:rPr>
      </w:pPr>
      <w:r>
        <w:rPr>
          <w:bCs/>
          <w:sz w:val="24"/>
          <w:szCs w:val="24"/>
        </w:rPr>
        <w:t>（</w:t>
      </w:r>
      <w:r>
        <w:rPr>
          <w:bCs/>
          <w:sz w:val="24"/>
          <w:szCs w:val="24"/>
        </w:rPr>
        <w:t>3</w:t>
      </w:r>
      <w:r>
        <w:rPr>
          <w:bCs/>
          <w:sz w:val="24"/>
          <w:szCs w:val="24"/>
        </w:rPr>
        <w:t>）履约担保：</w:t>
      </w:r>
      <w:r>
        <w:rPr>
          <w:sz w:val="24"/>
          <w:szCs w:val="24"/>
        </w:rPr>
        <w:t>是否收取履约保证金：</w:t>
      </w: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p>
    <w:p w:rsidR="00F817A6" w:rsidRDefault="00B944F3">
      <w:pPr>
        <w:pStyle w:val="AONormal"/>
        <w:snapToGrid w:val="0"/>
        <w:spacing w:line="360" w:lineRule="auto"/>
        <w:ind w:firstLine="446"/>
        <w:rPr>
          <w:rFonts w:ascii="Times New Roman" w:eastAsia="宋体" w:hAnsi="Times New Roman" w:cs="Times New Roman"/>
          <w:sz w:val="24"/>
          <w:szCs w:val="24"/>
        </w:rPr>
      </w:pPr>
      <w:r>
        <w:rPr>
          <w:rFonts w:ascii="Times New Roman" w:hAnsi="Times New Roman" w:cs="Times New Roman"/>
          <w:bCs/>
          <w:sz w:val="24"/>
          <w:szCs w:val="24"/>
        </w:rPr>
        <w:lastRenderedPageBreak/>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收取履约保证金形式：</w:t>
      </w:r>
      <w:r>
        <w:rPr>
          <w:rFonts w:ascii="Times New Roman" w:eastAsia="宋体" w:hAnsi="Times New Roman" w:cs="Times New Roman"/>
          <w:bCs/>
          <w:sz w:val="24"/>
          <w:szCs w:val="24"/>
          <w:u w:val="single"/>
        </w:rPr>
        <w:t xml:space="preserve">                            </w:t>
      </w:r>
    </w:p>
    <w:p w:rsidR="00F817A6" w:rsidRDefault="00B944F3">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收取履约保证金金额：</w:t>
      </w:r>
      <w:r>
        <w:rPr>
          <w:rFonts w:ascii="Times New Roman" w:eastAsia="宋体" w:hAnsi="Times New Roman" w:cs="Times New Roman"/>
          <w:bCs/>
          <w:sz w:val="24"/>
          <w:szCs w:val="24"/>
          <w:u w:val="single"/>
        </w:rPr>
        <w:t xml:space="preserve">                            </w:t>
      </w:r>
    </w:p>
    <w:p w:rsidR="00F817A6" w:rsidRDefault="00B944F3" w:rsidP="00D53AE6">
      <w:pPr>
        <w:adjustRightInd w:val="0"/>
        <w:snapToGrid w:val="0"/>
        <w:spacing w:line="360" w:lineRule="auto"/>
        <w:ind w:firstLineChars="200" w:firstLine="446"/>
        <w:rPr>
          <w:sz w:val="24"/>
          <w:szCs w:val="24"/>
        </w:rPr>
      </w:pPr>
      <w:r>
        <w:rPr>
          <w:bCs/>
          <w:sz w:val="24"/>
          <w:szCs w:val="24"/>
        </w:rPr>
        <w:t xml:space="preserve">    </w:t>
      </w:r>
      <w:r>
        <w:rPr>
          <w:bCs/>
          <w:sz w:val="24"/>
          <w:szCs w:val="24"/>
        </w:rPr>
        <w:t>履约担保期限：</w:t>
      </w:r>
      <w:r>
        <w:rPr>
          <w:bCs/>
          <w:sz w:val="24"/>
          <w:szCs w:val="24"/>
          <w:u w:val="single"/>
        </w:rPr>
        <w:t xml:space="preserve">                                  </w:t>
      </w:r>
    </w:p>
    <w:p w:rsidR="00F817A6" w:rsidRDefault="00B944F3" w:rsidP="00D53AE6">
      <w:pPr>
        <w:adjustRightInd w:val="0"/>
        <w:snapToGrid w:val="0"/>
        <w:spacing w:line="360" w:lineRule="auto"/>
        <w:ind w:firstLineChars="200" w:firstLine="446"/>
        <w:rPr>
          <w:bCs/>
          <w:sz w:val="24"/>
          <w:szCs w:val="24"/>
        </w:rPr>
      </w:pPr>
      <w:r>
        <w:rPr>
          <w:bCs/>
          <w:sz w:val="24"/>
          <w:szCs w:val="24"/>
        </w:rPr>
        <w:t>（</w:t>
      </w:r>
      <w:r>
        <w:rPr>
          <w:bCs/>
          <w:sz w:val="24"/>
          <w:szCs w:val="24"/>
        </w:rPr>
        <w:t>4</w:t>
      </w:r>
      <w:r>
        <w:rPr>
          <w:bCs/>
          <w:sz w:val="24"/>
          <w:szCs w:val="24"/>
        </w:rPr>
        <w:t>）分期履行要求：</w:t>
      </w:r>
      <w:r>
        <w:rPr>
          <w:bCs/>
          <w:sz w:val="24"/>
          <w:szCs w:val="24"/>
          <w:u w:val="single"/>
        </w:rPr>
        <w:t xml:space="preserve">                                                        </w:t>
      </w:r>
    </w:p>
    <w:p w:rsidR="00F817A6" w:rsidRDefault="00B944F3" w:rsidP="00D53AE6">
      <w:pPr>
        <w:adjustRightInd w:val="0"/>
        <w:snapToGrid w:val="0"/>
        <w:spacing w:line="360" w:lineRule="auto"/>
        <w:ind w:firstLineChars="200" w:firstLine="446"/>
        <w:rPr>
          <w:sz w:val="24"/>
          <w:szCs w:val="24"/>
          <w:u w:val="single"/>
        </w:rPr>
      </w:pPr>
      <w:r>
        <w:rPr>
          <w:bCs/>
          <w:sz w:val="24"/>
          <w:szCs w:val="24"/>
        </w:rPr>
        <w:t>（</w:t>
      </w:r>
      <w:r>
        <w:rPr>
          <w:bCs/>
          <w:sz w:val="24"/>
          <w:szCs w:val="24"/>
        </w:rPr>
        <w:t>5</w:t>
      </w:r>
      <w:r>
        <w:rPr>
          <w:bCs/>
          <w:sz w:val="24"/>
          <w:szCs w:val="24"/>
        </w:rPr>
        <w:t>）风险处置措施和替代方案：</w:t>
      </w:r>
      <w:r>
        <w:rPr>
          <w:color w:val="0000FF"/>
          <w:sz w:val="24"/>
          <w:szCs w:val="24"/>
          <w:u w:val="single"/>
        </w:rPr>
        <w:t xml:space="preserve"> </w:t>
      </w:r>
      <w:r>
        <w:rPr>
          <w:color w:val="000000" w:themeColor="text1"/>
          <w:sz w:val="24"/>
          <w:szCs w:val="24"/>
          <w:u w:val="single"/>
        </w:rPr>
        <w:t xml:space="preserve">              </w:t>
      </w:r>
      <w:r>
        <w:rPr>
          <w:sz w:val="24"/>
          <w:szCs w:val="24"/>
          <w:u w:val="single"/>
        </w:rPr>
        <w:t xml:space="preserve">                                                </w:t>
      </w:r>
    </w:p>
    <w:p w:rsidR="00F817A6" w:rsidRDefault="00B944F3">
      <w:pPr>
        <w:numPr>
          <w:ilvl w:val="0"/>
          <w:numId w:val="1"/>
        </w:numPr>
        <w:adjustRightInd w:val="0"/>
        <w:snapToGrid w:val="0"/>
        <w:spacing w:line="360" w:lineRule="auto"/>
        <w:ind w:firstLineChars="200" w:firstLine="448"/>
        <w:rPr>
          <w:b/>
          <w:sz w:val="24"/>
          <w:szCs w:val="24"/>
        </w:rPr>
      </w:pPr>
      <w:r>
        <w:rPr>
          <w:b/>
          <w:sz w:val="24"/>
          <w:szCs w:val="24"/>
        </w:rPr>
        <w:t>合同验收</w:t>
      </w:r>
    </w:p>
    <w:p w:rsidR="00F817A6" w:rsidRDefault="00B944F3" w:rsidP="00D53AE6">
      <w:pPr>
        <w:numPr>
          <w:ilvl w:val="0"/>
          <w:numId w:val="3"/>
        </w:numPr>
        <w:adjustRightInd w:val="0"/>
        <w:snapToGrid w:val="0"/>
        <w:spacing w:line="360" w:lineRule="auto"/>
        <w:ind w:firstLineChars="200" w:firstLine="446"/>
        <w:rPr>
          <w:bCs/>
          <w:sz w:val="24"/>
          <w:szCs w:val="24"/>
        </w:rPr>
      </w:pPr>
      <w:r>
        <w:rPr>
          <w:bCs/>
          <w:sz w:val="24"/>
          <w:szCs w:val="24"/>
        </w:rPr>
        <w:t>验收组织方式：</w:t>
      </w:r>
      <w:r>
        <w:rPr>
          <w:sz w:val="24"/>
          <w:szCs w:val="24"/>
        </w:rPr>
        <w:sym w:font="Wingdings" w:char="F0A8"/>
      </w:r>
      <w:r>
        <w:rPr>
          <w:bCs/>
          <w:sz w:val="24"/>
          <w:szCs w:val="24"/>
        </w:rPr>
        <w:t>自行组织</w:t>
      </w:r>
      <w:r>
        <w:rPr>
          <w:bCs/>
          <w:sz w:val="24"/>
          <w:szCs w:val="24"/>
        </w:rPr>
        <w:t xml:space="preserve"> </w:t>
      </w:r>
      <w:r>
        <w:rPr>
          <w:sz w:val="24"/>
          <w:szCs w:val="24"/>
        </w:rPr>
        <w:sym w:font="Wingdings" w:char="F0A8"/>
      </w:r>
      <w:r>
        <w:rPr>
          <w:bCs/>
          <w:sz w:val="24"/>
          <w:szCs w:val="24"/>
        </w:rPr>
        <w:t>委托第三方组织</w:t>
      </w:r>
    </w:p>
    <w:p w:rsidR="00F817A6" w:rsidRDefault="00B944F3">
      <w:pPr>
        <w:adjustRightInd w:val="0"/>
        <w:snapToGrid w:val="0"/>
        <w:spacing w:line="360" w:lineRule="auto"/>
        <w:rPr>
          <w:bCs/>
          <w:sz w:val="24"/>
          <w:szCs w:val="24"/>
        </w:rPr>
      </w:pPr>
      <w:r>
        <w:rPr>
          <w:bCs/>
          <w:sz w:val="24"/>
          <w:szCs w:val="24"/>
        </w:rPr>
        <w:t xml:space="preserve">         </w:t>
      </w:r>
      <w:r>
        <w:rPr>
          <w:bCs/>
          <w:sz w:val="24"/>
          <w:szCs w:val="24"/>
        </w:rPr>
        <w:t>验收主体：</w:t>
      </w:r>
      <w:r>
        <w:rPr>
          <w:bCs/>
          <w:sz w:val="24"/>
          <w:szCs w:val="24"/>
          <w:u w:val="single"/>
        </w:rPr>
        <w:t xml:space="preserve">                  </w:t>
      </w:r>
    </w:p>
    <w:p w:rsidR="00F817A6" w:rsidRDefault="00B944F3">
      <w:pPr>
        <w:adjustRightInd w:val="0"/>
        <w:snapToGrid w:val="0"/>
        <w:spacing w:line="360" w:lineRule="auto"/>
        <w:rPr>
          <w:bCs/>
          <w:sz w:val="24"/>
          <w:szCs w:val="24"/>
        </w:rPr>
      </w:pPr>
      <w:r>
        <w:rPr>
          <w:bCs/>
          <w:sz w:val="24"/>
          <w:szCs w:val="24"/>
        </w:rPr>
        <w:t xml:space="preserve">        </w:t>
      </w:r>
      <w:r>
        <w:rPr>
          <w:bCs/>
          <w:sz w:val="24"/>
          <w:szCs w:val="24"/>
        </w:rPr>
        <w:t>是否邀请本项目的其他供应商参加验收：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F817A6" w:rsidRDefault="00B944F3" w:rsidP="00D53AE6">
      <w:pPr>
        <w:adjustRightInd w:val="0"/>
        <w:snapToGrid w:val="0"/>
        <w:spacing w:line="360" w:lineRule="auto"/>
        <w:ind w:firstLineChars="400" w:firstLine="893"/>
        <w:rPr>
          <w:bCs/>
          <w:sz w:val="24"/>
          <w:szCs w:val="24"/>
        </w:rPr>
      </w:pPr>
      <w:r>
        <w:rPr>
          <w:bCs/>
          <w:sz w:val="24"/>
          <w:szCs w:val="24"/>
        </w:rPr>
        <w:t>是否邀请专家参加验收：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F817A6" w:rsidRDefault="00B944F3" w:rsidP="00D53AE6">
      <w:pPr>
        <w:adjustRightInd w:val="0"/>
        <w:snapToGrid w:val="0"/>
        <w:spacing w:line="360" w:lineRule="auto"/>
        <w:ind w:firstLineChars="400" w:firstLine="893"/>
        <w:rPr>
          <w:bCs/>
          <w:sz w:val="24"/>
          <w:szCs w:val="24"/>
        </w:rPr>
      </w:pPr>
      <w:r>
        <w:rPr>
          <w:bCs/>
          <w:sz w:val="24"/>
          <w:szCs w:val="24"/>
        </w:rPr>
        <w:t>是否邀请服务对象参加验收：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F817A6" w:rsidRDefault="00B944F3" w:rsidP="00D53AE6">
      <w:pPr>
        <w:adjustRightInd w:val="0"/>
        <w:snapToGrid w:val="0"/>
        <w:spacing w:line="360" w:lineRule="auto"/>
        <w:ind w:firstLineChars="400" w:firstLine="893"/>
        <w:rPr>
          <w:bCs/>
          <w:sz w:val="24"/>
          <w:szCs w:val="24"/>
        </w:rPr>
      </w:pPr>
      <w:r>
        <w:rPr>
          <w:bCs/>
          <w:sz w:val="24"/>
          <w:szCs w:val="24"/>
        </w:rPr>
        <w:t>是否邀请第三方检测机构参加验收：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F817A6" w:rsidRDefault="00B944F3" w:rsidP="00D53AE6">
      <w:pPr>
        <w:adjustRightInd w:val="0"/>
        <w:snapToGrid w:val="0"/>
        <w:spacing w:line="360" w:lineRule="auto"/>
        <w:ind w:firstLineChars="400" w:firstLine="893"/>
        <w:rPr>
          <w:bCs/>
          <w:sz w:val="24"/>
          <w:szCs w:val="24"/>
        </w:rPr>
      </w:pPr>
      <w:r>
        <w:rPr>
          <w:bCs/>
          <w:sz w:val="24"/>
          <w:szCs w:val="24"/>
        </w:rPr>
        <w:t>是否进行抽查检测：</w:t>
      </w:r>
      <w:r>
        <w:rPr>
          <w:sz w:val="24"/>
          <w:szCs w:val="24"/>
        </w:rPr>
        <w:sym w:font="Wingdings" w:char="F0A8"/>
      </w:r>
      <w:r>
        <w:rPr>
          <w:bCs/>
          <w:sz w:val="24"/>
          <w:szCs w:val="24"/>
        </w:rPr>
        <w:t>是，抽查比例：</w:t>
      </w:r>
      <w:r>
        <w:rPr>
          <w:bCs/>
          <w:sz w:val="24"/>
          <w:szCs w:val="24"/>
          <w:u w:val="single"/>
        </w:rPr>
        <w:t xml:space="preserve">        </w:t>
      </w:r>
      <w:r>
        <w:rPr>
          <w:bCs/>
          <w:sz w:val="24"/>
          <w:szCs w:val="24"/>
        </w:rPr>
        <w:t xml:space="preserve"> </w:t>
      </w:r>
      <w:r>
        <w:rPr>
          <w:sz w:val="24"/>
          <w:szCs w:val="24"/>
        </w:rPr>
        <w:sym w:font="Wingdings" w:char="F0A8"/>
      </w:r>
      <w:proofErr w:type="gramStart"/>
      <w:r>
        <w:rPr>
          <w:bCs/>
          <w:sz w:val="24"/>
          <w:szCs w:val="24"/>
        </w:rPr>
        <w:t>否</w:t>
      </w:r>
      <w:proofErr w:type="gramEnd"/>
    </w:p>
    <w:p w:rsidR="00F817A6" w:rsidRDefault="00B944F3" w:rsidP="00D53AE6">
      <w:pPr>
        <w:adjustRightInd w:val="0"/>
        <w:snapToGrid w:val="0"/>
        <w:spacing w:line="360" w:lineRule="auto"/>
        <w:ind w:firstLineChars="400" w:firstLine="893"/>
        <w:rPr>
          <w:bCs/>
          <w:sz w:val="24"/>
          <w:szCs w:val="24"/>
          <w:u w:val="single"/>
        </w:rPr>
      </w:pPr>
      <w:r>
        <w:rPr>
          <w:bCs/>
          <w:sz w:val="24"/>
          <w:szCs w:val="24"/>
        </w:rPr>
        <w:t>是否存在破坏性检测：</w:t>
      </w:r>
      <w:r>
        <w:rPr>
          <w:sz w:val="24"/>
          <w:szCs w:val="24"/>
        </w:rPr>
        <w:sym w:font="Wingdings" w:char="F0A8"/>
      </w:r>
      <w:r>
        <w:rPr>
          <w:bCs/>
          <w:sz w:val="24"/>
          <w:szCs w:val="24"/>
        </w:rPr>
        <w:t>是，</w:t>
      </w:r>
      <w:r>
        <w:rPr>
          <w:bCs/>
          <w:sz w:val="24"/>
          <w:szCs w:val="24"/>
          <w:u w:val="single"/>
        </w:rPr>
        <w:t>（应明确对被破坏的检测产品的处理方式）</w:t>
      </w:r>
    </w:p>
    <w:p w:rsidR="00F817A6" w:rsidRDefault="00B944F3" w:rsidP="00D53AE6">
      <w:pPr>
        <w:adjustRightInd w:val="0"/>
        <w:snapToGrid w:val="0"/>
        <w:spacing w:line="360" w:lineRule="auto"/>
        <w:ind w:firstLineChars="400" w:firstLine="893"/>
        <w:rPr>
          <w:bCs/>
          <w:sz w:val="24"/>
          <w:szCs w:val="24"/>
        </w:rPr>
      </w:pPr>
      <w:r>
        <w:rPr>
          <w:bCs/>
          <w:sz w:val="24"/>
          <w:szCs w:val="24"/>
        </w:rPr>
        <w:t xml:space="preserve">                    </w:t>
      </w:r>
      <w:r>
        <w:rPr>
          <w:sz w:val="24"/>
          <w:szCs w:val="24"/>
        </w:rPr>
        <w:sym w:font="Wingdings" w:char="F0A8"/>
      </w:r>
      <w:proofErr w:type="gramStart"/>
      <w:r>
        <w:rPr>
          <w:bCs/>
          <w:sz w:val="24"/>
          <w:szCs w:val="24"/>
        </w:rPr>
        <w:t>否</w:t>
      </w:r>
      <w:proofErr w:type="gramEnd"/>
    </w:p>
    <w:p w:rsidR="00F817A6" w:rsidRDefault="00B944F3" w:rsidP="00D53AE6">
      <w:pPr>
        <w:adjustRightInd w:val="0"/>
        <w:snapToGrid w:val="0"/>
        <w:spacing w:line="360" w:lineRule="auto"/>
        <w:ind w:firstLineChars="400" w:firstLine="893"/>
        <w:rPr>
          <w:bCs/>
          <w:sz w:val="24"/>
          <w:szCs w:val="24"/>
          <w:u w:val="single"/>
        </w:rPr>
      </w:pPr>
      <w:r>
        <w:rPr>
          <w:bCs/>
          <w:sz w:val="24"/>
          <w:szCs w:val="24"/>
        </w:rPr>
        <w:t>验收组织的其他事项：</w:t>
      </w:r>
      <w:r>
        <w:rPr>
          <w:bCs/>
          <w:sz w:val="24"/>
          <w:szCs w:val="24"/>
          <w:u w:val="single"/>
        </w:rPr>
        <w:t xml:space="preserve">                </w:t>
      </w:r>
    </w:p>
    <w:p w:rsidR="00F817A6" w:rsidRDefault="00B944F3" w:rsidP="00D53AE6">
      <w:pPr>
        <w:adjustRightInd w:val="0"/>
        <w:snapToGrid w:val="0"/>
        <w:spacing w:line="360" w:lineRule="auto"/>
        <w:ind w:firstLineChars="200" w:firstLine="446"/>
        <w:rPr>
          <w:bCs/>
          <w:sz w:val="24"/>
          <w:szCs w:val="24"/>
          <w:u w:val="single"/>
        </w:rPr>
      </w:pPr>
      <w:r>
        <w:rPr>
          <w:bCs/>
          <w:sz w:val="24"/>
          <w:szCs w:val="24"/>
        </w:rPr>
        <w:t>（</w:t>
      </w:r>
      <w:r>
        <w:rPr>
          <w:bCs/>
          <w:sz w:val="24"/>
          <w:szCs w:val="24"/>
        </w:rPr>
        <w:t>2</w:t>
      </w:r>
      <w:r>
        <w:rPr>
          <w:bCs/>
          <w:sz w:val="24"/>
          <w:szCs w:val="24"/>
        </w:rPr>
        <w:t>）履约验收时间：</w:t>
      </w:r>
      <w:r>
        <w:rPr>
          <w:bCs/>
          <w:sz w:val="24"/>
          <w:szCs w:val="24"/>
          <w:u w:val="single"/>
        </w:rPr>
        <w:t>（计划于何时验收</w:t>
      </w:r>
      <w:r>
        <w:rPr>
          <w:bCs/>
          <w:sz w:val="24"/>
          <w:szCs w:val="24"/>
          <w:u w:val="single"/>
        </w:rPr>
        <w:t>/</w:t>
      </w:r>
      <w:r>
        <w:rPr>
          <w:bCs/>
          <w:sz w:val="24"/>
          <w:szCs w:val="24"/>
          <w:u w:val="single"/>
        </w:rPr>
        <w:t>供应商提出验收申请之日起</w:t>
      </w:r>
      <w:r>
        <w:rPr>
          <w:bCs/>
          <w:sz w:val="24"/>
          <w:szCs w:val="24"/>
          <w:u w:val="single"/>
        </w:rPr>
        <w:t xml:space="preserve">   </w:t>
      </w:r>
      <w:r>
        <w:rPr>
          <w:bCs/>
          <w:sz w:val="24"/>
          <w:szCs w:val="24"/>
          <w:u w:val="single"/>
        </w:rPr>
        <w:t>日内组织验收）</w:t>
      </w:r>
      <w:r>
        <w:rPr>
          <w:bCs/>
          <w:sz w:val="24"/>
          <w:szCs w:val="24"/>
          <w:u w:val="single"/>
        </w:rPr>
        <w:t xml:space="preserve"> </w:t>
      </w:r>
    </w:p>
    <w:p w:rsidR="00F817A6" w:rsidRDefault="00B944F3" w:rsidP="00D53AE6">
      <w:pPr>
        <w:adjustRightInd w:val="0"/>
        <w:snapToGrid w:val="0"/>
        <w:spacing w:line="360" w:lineRule="auto"/>
        <w:ind w:firstLineChars="200" w:firstLine="446"/>
        <w:rPr>
          <w:bCs/>
          <w:sz w:val="24"/>
          <w:szCs w:val="24"/>
        </w:rPr>
      </w:pPr>
      <w:r>
        <w:rPr>
          <w:bCs/>
          <w:sz w:val="24"/>
          <w:szCs w:val="24"/>
        </w:rPr>
        <w:t>（</w:t>
      </w:r>
      <w:r>
        <w:rPr>
          <w:bCs/>
          <w:sz w:val="24"/>
          <w:szCs w:val="24"/>
        </w:rPr>
        <w:t>3</w:t>
      </w:r>
      <w:r>
        <w:rPr>
          <w:bCs/>
          <w:sz w:val="24"/>
          <w:szCs w:val="24"/>
        </w:rPr>
        <w:t>）履约验收方式：</w:t>
      </w:r>
      <w:r>
        <w:rPr>
          <w:sz w:val="24"/>
          <w:szCs w:val="24"/>
        </w:rPr>
        <w:sym w:font="Wingdings" w:char="F0A8"/>
      </w:r>
      <w:r>
        <w:rPr>
          <w:bCs/>
          <w:sz w:val="24"/>
          <w:szCs w:val="24"/>
        </w:rPr>
        <w:t>一次性验收</w:t>
      </w:r>
      <w:r>
        <w:rPr>
          <w:bCs/>
          <w:sz w:val="24"/>
          <w:szCs w:val="24"/>
        </w:rPr>
        <w:t xml:space="preserve">         </w:t>
      </w:r>
    </w:p>
    <w:p w:rsidR="00F817A6" w:rsidRDefault="00B944F3">
      <w:pPr>
        <w:adjustRightInd w:val="0"/>
        <w:snapToGrid w:val="0"/>
        <w:spacing w:line="360" w:lineRule="auto"/>
        <w:rPr>
          <w:bCs/>
          <w:sz w:val="24"/>
          <w:szCs w:val="24"/>
        </w:rPr>
      </w:pPr>
      <w:r>
        <w:rPr>
          <w:bCs/>
          <w:sz w:val="24"/>
          <w:szCs w:val="24"/>
        </w:rPr>
        <w:t xml:space="preserve">                       </w:t>
      </w:r>
      <w:r>
        <w:rPr>
          <w:sz w:val="24"/>
          <w:szCs w:val="24"/>
        </w:rPr>
        <w:sym w:font="Wingdings" w:char="F0A8"/>
      </w:r>
      <w:r>
        <w:rPr>
          <w:bCs/>
          <w:sz w:val="24"/>
          <w:szCs w:val="24"/>
        </w:rPr>
        <w:t>分期</w:t>
      </w:r>
      <w:r>
        <w:rPr>
          <w:bCs/>
          <w:sz w:val="24"/>
          <w:szCs w:val="24"/>
        </w:rPr>
        <w:t>/</w:t>
      </w:r>
      <w:r>
        <w:rPr>
          <w:bCs/>
          <w:sz w:val="24"/>
          <w:szCs w:val="24"/>
        </w:rPr>
        <w:t>分项验收：</w:t>
      </w:r>
      <w:r>
        <w:rPr>
          <w:bCs/>
          <w:sz w:val="24"/>
          <w:szCs w:val="24"/>
          <w:u w:val="single"/>
        </w:rPr>
        <w:t xml:space="preserve"> </w:t>
      </w:r>
      <w:r>
        <w:rPr>
          <w:bCs/>
          <w:sz w:val="24"/>
          <w:szCs w:val="24"/>
          <w:u w:val="single"/>
        </w:rPr>
        <w:t>（应明确分期</w:t>
      </w:r>
      <w:r>
        <w:rPr>
          <w:bCs/>
          <w:sz w:val="24"/>
          <w:szCs w:val="24"/>
          <w:u w:val="single"/>
          <w:lang w:val="en"/>
        </w:rPr>
        <w:t>/</w:t>
      </w:r>
      <w:r>
        <w:rPr>
          <w:bCs/>
          <w:sz w:val="24"/>
          <w:szCs w:val="24"/>
          <w:u w:val="single"/>
          <w:lang w:val="en"/>
        </w:rPr>
        <w:t>分项验收的工作安排</w:t>
      </w:r>
      <w:r>
        <w:rPr>
          <w:bCs/>
          <w:sz w:val="24"/>
          <w:szCs w:val="24"/>
          <w:u w:val="single"/>
        </w:rPr>
        <w:t>）</w:t>
      </w:r>
      <w:r>
        <w:rPr>
          <w:bCs/>
          <w:sz w:val="24"/>
          <w:szCs w:val="24"/>
          <w:u w:val="single"/>
        </w:rPr>
        <w:t xml:space="preserve">  </w:t>
      </w:r>
    </w:p>
    <w:p w:rsidR="00F817A6" w:rsidRDefault="00B944F3" w:rsidP="00D53AE6">
      <w:pPr>
        <w:adjustRightInd w:val="0"/>
        <w:snapToGrid w:val="0"/>
        <w:spacing w:line="360" w:lineRule="auto"/>
        <w:ind w:firstLineChars="200" w:firstLine="446"/>
        <w:rPr>
          <w:bCs/>
          <w:sz w:val="24"/>
          <w:szCs w:val="24"/>
        </w:rPr>
      </w:pPr>
      <w:r>
        <w:rPr>
          <w:bCs/>
          <w:sz w:val="24"/>
          <w:szCs w:val="24"/>
        </w:rPr>
        <w:t>（</w:t>
      </w:r>
      <w:r>
        <w:rPr>
          <w:bCs/>
          <w:sz w:val="24"/>
          <w:szCs w:val="24"/>
        </w:rPr>
        <w:t>4</w:t>
      </w:r>
      <w:r>
        <w:rPr>
          <w:bCs/>
          <w:sz w:val="24"/>
          <w:szCs w:val="24"/>
        </w:rPr>
        <w:t>）履约验收程序：</w:t>
      </w:r>
      <w:r>
        <w:rPr>
          <w:bCs/>
          <w:sz w:val="24"/>
          <w:szCs w:val="24"/>
          <w:u w:val="single"/>
        </w:rPr>
        <w:t xml:space="preserve">                                         </w:t>
      </w:r>
    </w:p>
    <w:p w:rsidR="00F817A6" w:rsidRDefault="00B944F3" w:rsidP="00D53AE6">
      <w:pPr>
        <w:adjustRightInd w:val="0"/>
        <w:snapToGrid w:val="0"/>
        <w:spacing w:line="360" w:lineRule="auto"/>
        <w:ind w:firstLineChars="200" w:firstLine="446"/>
        <w:rPr>
          <w:bCs/>
          <w:sz w:val="24"/>
          <w:szCs w:val="24"/>
          <w:u w:val="single"/>
        </w:rPr>
      </w:pPr>
      <w:r>
        <w:rPr>
          <w:bCs/>
          <w:sz w:val="24"/>
          <w:szCs w:val="24"/>
        </w:rPr>
        <w:t>（</w:t>
      </w:r>
      <w:r>
        <w:rPr>
          <w:bCs/>
          <w:sz w:val="24"/>
          <w:szCs w:val="24"/>
        </w:rPr>
        <w:t>5</w:t>
      </w:r>
      <w:r>
        <w:rPr>
          <w:bCs/>
          <w:sz w:val="24"/>
          <w:szCs w:val="24"/>
        </w:rPr>
        <w:t>）履约验收的内容：</w:t>
      </w:r>
      <w:r>
        <w:rPr>
          <w:bCs/>
          <w:sz w:val="24"/>
          <w:szCs w:val="24"/>
          <w:u w:val="single"/>
        </w:rPr>
        <w:t xml:space="preserve"> </w:t>
      </w:r>
      <w:r>
        <w:rPr>
          <w:bCs/>
          <w:sz w:val="24"/>
          <w:szCs w:val="24"/>
          <w:u w:val="single"/>
        </w:rPr>
        <w:t>（应当包括每一项技术和商务要求的履约情况，特别是落实政府采购扶持中小企业，支持绿色发展和乡村振兴等政策情况）</w:t>
      </w:r>
      <w:r>
        <w:rPr>
          <w:bCs/>
          <w:sz w:val="24"/>
          <w:szCs w:val="24"/>
          <w:u w:val="single"/>
        </w:rPr>
        <w:t xml:space="preserve">                                      </w:t>
      </w:r>
    </w:p>
    <w:p w:rsidR="00F817A6" w:rsidRDefault="00B944F3" w:rsidP="00D53AE6">
      <w:pPr>
        <w:adjustRightInd w:val="0"/>
        <w:snapToGrid w:val="0"/>
        <w:spacing w:line="360" w:lineRule="auto"/>
        <w:ind w:firstLineChars="200" w:firstLine="446"/>
        <w:rPr>
          <w:bCs/>
          <w:sz w:val="24"/>
          <w:szCs w:val="24"/>
          <w:u w:val="single"/>
        </w:rPr>
      </w:pPr>
      <w:r>
        <w:rPr>
          <w:bCs/>
          <w:sz w:val="24"/>
          <w:szCs w:val="24"/>
        </w:rPr>
        <w:t>（</w:t>
      </w:r>
      <w:r>
        <w:rPr>
          <w:bCs/>
          <w:sz w:val="24"/>
          <w:szCs w:val="24"/>
        </w:rPr>
        <w:t>6</w:t>
      </w:r>
      <w:r>
        <w:rPr>
          <w:bCs/>
          <w:sz w:val="24"/>
          <w:szCs w:val="24"/>
        </w:rPr>
        <w:t>）履约验收标准：</w:t>
      </w:r>
      <w:r>
        <w:rPr>
          <w:bCs/>
          <w:sz w:val="24"/>
          <w:szCs w:val="24"/>
          <w:u w:val="single"/>
        </w:rPr>
        <w:t xml:space="preserve">                                         </w:t>
      </w:r>
    </w:p>
    <w:p w:rsidR="00F817A6" w:rsidRDefault="00B944F3">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bCs/>
          <w:sz w:val="24"/>
          <w:szCs w:val="24"/>
        </w:rPr>
        <w:t>（</w:t>
      </w:r>
      <w:r>
        <w:rPr>
          <w:rFonts w:ascii="Times New Roman" w:eastAsia="宋体" w:hAnsi="Times New Roman" w:cs="Times New Roman"/>
          <w:bCs/>
          <w:sz w:val="24"/>
          <w:szCs w:val="24"/>
        </w:rPr>
        <w:t>7</w:t>
      </w:r>
      <w:r>
        <w:rPr>
          <w:rFonts w:ascii="Times New Roman" w:eastAsia="宋体" w:hAnsi="Times New Roman" w:cs="Times New Roman"/>
          <w:bCs/>
          <w:sz w:val="24"/>
          <w:szCs w:val="24"/>
        </w:rPr>
        <w:t>）是否以采购活动中供应商提供的样品作为参考：</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是</w:t>
      </w:r>
      <w:r>
        <w:rPr>
          <w:rFonts w:ascii="Times New Roman" w:eastAsia="宋体" w:hAnsi="Times New Roman" w:cs="Times New Roman"/>
          <w:bCs/>
          <w:sz w:val="24"/>
          <w:szCs w:val="24"/>
        </w:rPr>
        <w:t xml:space="preserve">  </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否</w:t>
      </w:r>
    </w:p>
    <w:p w:rsidR="00F817A6" w:rsidRDefault="00B944F3" w:rsidP="00D53AE6">
      <w:pPr>
        <w:adjustRightInd w:val="0"/>
        <w:snapToGrid w:val="0"/>
        <w:spacing w:line="360" w:lineRule="auto"/>
        <w:ind w:firstLineChars="200" w:firstLine="446"/>
        <w:rPr>
          <w:bCs/>
          <w:sz w:val="24"/>
          <w:szCs w:val="24"/>
          <w:u w:val="single"/>
        </w:rPr>
      </w:pPr>
      <w:r>
        <w:rPr>
          <w:bCs/>
          <w:sz w:val="24"/>
          <w:szCs w:val="24"/>
        </w:rPr>
        <w:t>（</w:t>
      </w:r>
      <w:r>
        <w:rPr>
          <w:bCs/>
          <w:sz w:val="24"/>
          <w:szCs w:val="24"/>
        </w:rPr>
        <w:t>8</w:t>
      </w:r>
      <w:r>
        <w:rPr>
          <w:bCs/>
          <w:sz w:val="24"/>
          <w:szCs w:val="24"/>
        </w:rPr>
        <w:t>）履约验收其他事项：</w:t>
      </w:r>
      <w:r>
        <w:rPr>
          <w:bCs/>
          <w:sz w:val="24"/>
          <w:szCs w:val="24"/>
          <w:u w:val="single"/>
        </w:rPr>
        <w:t xml:space="preserve">      </w:t>
      </w:r>
      <w:r>
        <w:rPr>
          <w:bCs/>
          <w:sz w:val="24"/>
          <w:szCs w:val="24"/>
          <w:u w:val="single"/>
        </w:rPr>
        <w:t>（产权过户登记等）</w:t>
      </w:r>
      <w:r>
        <w:rPr>
          <w:bCs/>
          <w:sz w:val="24"/>
          <w:szCs w:val="24"/>
          <w:u w:val="single"/>
        </w:rPr>
        <w:t xml:space="preserve">          </w:t>
      </w:r>
    </w:p>
    <w:p w:rsidR="00F817A6" w:rsidRDefault="00B944F3">
      <w:pPr>
        <w:numPr>
          <w:ilvl w:val="0"/>
          <w:numId w:val="1"/>
        </w:numPr>
        <w:adjustRightInd w:val="0"/>
        <w:snapToGrid w:val="0"/>
        <w:spacing w:line="360" w:lineRule="auto"/>
        <w:ind w:firstLineChars="200" w:firstLine="448"/>
        <w:rPr>
          <w:b/>
          <w:sz w:val="24"/>
          <w:szCs w:val="24"/>
        </w:rPr>
      </w:pPr>
      <w:r>
        <w:rPr>
          <w:b/>
          <w:sz w:val="24"/>
          <w:szCs w:val="24"/>
        </w:rPr>
        <w:t>组成合同的文件</w:t>
      </w:r>
    </w:p>
    <w:p w:rsidR="00F817A6" w:rsidRDefault="00B944F3" w:rsidP="00D53AE6">
      <w:pPr>
        <w:adjustRightInd w:val="0"/>
        <w:snapToGrid w:val="0"/>
        <w:spacing w:line="360" w:lineRule="auto"/>
        <w:ind w:firstLineChars="200" w:firstLine="446"/>
        <w:rPr>
          <w:sz w:val="24"/>
          <w:szCs w:val="24"/>
        </w:rPr>
      </w:pPr>
      <w:r>
        <w:rPr>
          <w:sz w:val="24"/>
          <w:szCs w:val="24"/>
        </w:rPr>
        <w:t>本协议书与下列文件一起构成合同文件，如下述文件之间有任何抵触、矛盾或歧义，应按以下顺序解释：</w:t>
      </w:r>
    </w:p>
    <w:p w:rsidR="00F817A6" w:rsidRDefault="00B944F3" w:rsidP="00D53AE6">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）政府采购合同协议书及其变更、补充协议</w:t>
      </w:r>
    </w:p>
    <w:p w:rsidR="00F817A6" w:rsidRDefault="00B944F3" w:rsidP="00D53AE6">
      <w:pPr>
        <w:adjustRightInd w:val="0"/>
        <w:snapToGrid w:val="0"/>
        <w:spacing w:line="360" w:lineRule="auto"/>
        <w:ind w:firstLineChars="200" w:firstLine="446"/>
        <w:rPr>
          <w:sz w:val="24"/>
          <w:szCs w:val="24"/>
        </w:rPr>
      </w:pPr>
      <w:r>
        <w:rPr>
          <w:sz w:val="24"/>
          <w:szCs w:val="24"/>
        </w:rPr>
        <w:lastRenderedPageBreak/>
        <w:t>（</w:t>
      </w:r>
      <w:r>
        <w:rPr>
          <w:sz w:val="24"/>
          <w:szCs w:val="24"/>
        </w:rPr>
        <w:t>2</w:t>
      </w:r>
      <w:r>
        <w:rPr>
          <w:sz w:val="24"/>
          <w:szCs w:val="24"/>
        </w:rPr>
        <w:t>）政府采购合同专用条款</w:t>
      </w:r>
    </w:p>
    <w:p w:rsidR="00F817A6" w:rsidRDefault="00B944F3" w:rsidP="00D53AE6">
      <w:pPr>
        <w:adjustRightInd w:val="0"/>
        <w:snapToGrid w:val="0"/>
        <w:spacing w:line="360" w:lineRule="auto"/>
        <w:ind w:firstLineChars="200" w:firstLine="446"/>
        <w:rPr>
          <w:sz w:val="24"/>
          <w:szCs w:val="24"/>
        </w:rPr>
      </w:pPr>
      <w:r>
        <w:rPr>
          <w:sz w:val="24"/>
          <w:szCs w:val="24"/>
        </w:rPr>
        <w:t>（</w:t>
      </w:r>
      <w:r>
        <w:rPr>
          <w:sz w:val="24"/>
          <w:szCs w:val="24"/>
        </w:rPr>
        <w:t>3</w:t>
      </w:r>
      <w:r>
        <w:rPr>
          <w:sz w:val="24"/>
          <w:szCs w:val="24"/>
        </w:rPr>
        <w:t>）政府采购合同通用条款</w:t>
      </w:r>
    </w:p>
    <w:p w:rsidR="00F817A6" w:rsidRDefault="00B944F3" w:rsidP="00D53AE6">
      <w:pPr>
        <w:adjustRightInd w:val="0"/>
        <w:snapToGrid w:val="0"/>
        <w:spacing w:line="360" w:lineRule="auto"/>
        <w:ind w:firstLineChars="200" w:firstLine="446"/>
        <w:rPr>
          <w:sz w:val="24"/>
          <w:szCs w:val="24"/>
        </w:rPr>
      </w:pPr>
      <w:r>
        <w:rPr>
          <w:sz w:val="24"/>
          <w:szCs w:val="24"/>
        </w:rPr>
        <w:t>（</w:t>
      </w:r>
      <w:r>
        <w:rPr>
          <w:sz w:val="24"/>
          <w:szCs w:val="24"/>
        </w:rPr>
        <w:t>4</w:t>
      </w:r>
      <w:r>
        <w:rPr>
          <w:sz w:val="24"/>
          <w:szCs w:val="24"/>
        </w:rPr>
        <w:t>）中标（成交）通知书</w:t>
      </w:r>
    </w:p>
    <w:p w:rsidR="00F817A6" w:rsidRDefault="00B944F3" w:rsidP="00D53AE6">
      <w:pPr>
        <w:adjustRightInd w:val="0"/>
        <w:snapToGrid w:val="0"/>
        <w:spacing w:line="360" w:lineRule="auto"/>
        <w:ind w:firstLineChars="200" w:firstLine="446"/>
        <w:rPr>
          <w:sz w:val="24"/>
          <w:szCs w:val="24"/>
        </w:rPr>
      </w:pPr>
      <w:r>
        <w:rPr>
          <w:sz w:val="24"/>
          <w:szCs w:val="24"/>
        </w:rPr>
        <w:t>（</w:t>
      </w:r>
      <w:r>
        <w:rPr>
          <w:sz w:val="24"/>
          <w:szCs w:val="24"/>
        </w:rPr>
        <w:t>5</w:t>
      </w:r>
      <w:r>
        <w:rPr>
          <w:sz w:val="24"/>
          <w:szCs w:val="24"/>
        </w:rPr>
        <w:t>）投标（响应）文件</w:t>
      </w:r>
    </w:p>
    <w:p w:rsidR="00F817A6" w:rsidRDefault="00B944F3" w:rsidP="00D53AE6">
      <w:pPr>
        <w:adjustRightInd w:val="0"/>
        <w:snapToGrid w:val="0"/>
        <w:spacing w:line="360" w:lineRule="auto"/>
        <w:ind w:firstLineChars="200" w:firstLine="446"/>
        <w:rPr>
          <w:sz w:val="24"/>
          <w:szCs w:val="24"/>
        </w:rPr>
      </w:pPr>
      <w:r>
        <w:rPr>
          <w:sz w:val="24"/>
          <w:szCs w:val="24"/>
        </w:rPr>
        <w:t>（</w:t>
      </w:r>
      <w:r>
        <w:rPr>
          <w:sz w:val="24"/>
          <w:szCs w:val="24"/>
        </w:rPr>
        <w:t>6</w:t>
      </w:r>
      <w:r>
        <w:rPr>
          <w:sz w:val="24"/>
          <w:szCs w:val="24"/>
        </w:rPr>
        <w:t>）采购文件</w:t>
      </w:r>
    </w:p>
    <w:p w:rsidR="00F817A6" w:rsidRDefault="00B944F3" w:rsidP="00D53AE6">
      <w:pPr>
        <w:adjustRightInd w:val="0"/>
        <w:snapToGrid w:val="0"/>
        <w:spacing w:line="360" w:lineRule="auto"/>
        <w:ind w:firstLineChars="200" w:firstLine="446"/>
        <w:rPr>
          <w:sz w:val="24"/>
          <w:szCs w:val="24"/>
        </w:rPr>
      </w:pPr>
      <w:r>
        <w:rPr>
          <w:sz w:val="24"/>
          <w:szCs w:val="24"/>
        </w:rPr>
        <w:t>（</w:t>
      </w:r>
      <w:r>
        <w:rPr>
          <w:sz w:val="24"/>
          <w:szCs w:val="24"/>
        </w:rPr>
        <w:t>7</w:t>
      </w:r>
      <w:r>
        <w:rPr>
          <w:sz w:val="24"/>
          <w:szCs w:val="24"/>
        </w:rPr>
        <w:t>）有关技术文件，图纸</w:t>
      </w:r>
    </w:p>
    <w:p w:rsidR="00F817A6" w:rsidRDefault="00B944F3">
      <w:pPr>
        <w:pStyle w:val="AONormal"/>
        <w:snapToGrid w:val="0"/>
        <w:spacing w:line="360" w:lineRule="auto"/>
        <w:ind w:firstLine="446"/>
        <w:rPr>
          <w:rFonts w:ascii="Times New Roman" w:eastAsia="宋体" w:hAnsi="Times New Roman" w:cs="Times New Roman"/>
          <w:kern w:val="2"/>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8</w:t>
      </w:r>
      <w:r>
        <w:rPr>
          <w:rFonts w:ascii="Times New Roman" w:eastAsia="宋体" w:hAnsi="Times New Roman" w:cs="Times New Roman"/>
          <w:sz w:val="24"/>
          <w:szCs w:val="24"/>
        </w:rPr>
        <w:t>）</w:t>
      </w:r>
      <w:r>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F817A6" w:rsidRDefault="00B944F3">
      <w:pPr>
        <w:numPr>
          <w:ilvl w:val="0"/>
          <w:numId w:val="1"/>
        </w:numPr>
        <w:adjustRightInd w:val="0"/>
        <w:snapToGrid w:val="0"/>
        <w:spacing w:line="360" w:lineRule="auto"/>
        <w:ind w:firstLineChars="200" w:firstLine="448"/>
        <w:rPr>
          <w:b/>
          <w:sz w:val="24"/>
          <w:szCs w:val="24"/>
        </w:rPr>
      </w:pPr>
      <w:r>
        <w:rPr>
          <w:b/>
          <w:sz w:val="24"/>
          <w:szCs w:val="24"/>
        </w:rPr>
        <w:t>合同生效</w:t>
      </w:r>
    </w:p>
    <w:p w:rsidR="00F817A6" w:rsidRDefault="00B944F3" w:rsidP="00D53AE6">
      <w:pPr>
        <w:adjustRightInd w:val="0"/>
        <w:snapToGrid w:val="0"/>
        <w:spacing w:line="360" w:lineRule="auto"/>
        <w:ind w:firstLineChars="200" w:firstLine="446"/>
        <w:rPr>
          <w:sz w:val="24"/>
          <w:szCs w:val="24"/>
        </w:rPr>
      </w:pPr>
      <w:r>
        <w:rPr>
          <w:sz w:val="24"/>
          <w:szCs w:val="24"/>
        </w:rPr>
        <w:t>本合同自</w:t>
      </w:r>
      <w:r>
        <w:rPr>
          <w:sz w:val="24"/>
          <w:szCs w:val="24"/>
          <w:u w:val="single"/>
        </w:rPr>
        <w:t xml:space="preserve">                             </w:t>
      </w:r>
      <w:r>
        <w:rPr>
          <w:sz w:val="24"/>
          <w:szCs w:val="24"/>
        </w:rPr>
        <w:t>生效。</w:t>
      </w:r>
    </w:p>
    <w:p w:rsidR="00F817A6" w:rsidRDefault="00B944F3">
      <w:pPr>
        <w:numPr>
          <w:ilvl w:val="0"/>
          <w:numId w:val="1"/>
        </w:numPr>
        <w:adjustRightInd w:val="0"/>
        <w:snapToGrid w:val="0"/>
        <w:spacing w:line="360" w:lineRule="auto"/>
        <w:ind w:firstLineChars="200" w:firstLine="448"/>
        <w:rPr>
          <w:b/>
          <w:sz w:val="24"/>
          <w:szCs w:val="24"/>
        </w:rPr>
      </w:pPr>
      <w:r>
        <w:rPr>
          <w:b/>
          <w:sz w:val="24"/>
          <w:szCs w:val="24"/>
        </w:rPr>
        <w:t>合同份数</w:t>
      </w:r>
    </w:p>
    <w:p w:rsidR="00F817A6" w:rsidRDefault="00B944F3" w:rsidP="00D53AE6">
      <w:pPr>
        <w:adjustRightInd w:val="0"/>
        <w:snapToGrid w:val="0"/>
        <w:spacing w:line="360" w:lineRule="auto"/>
        <w:ind w:firstLineChars="200" w:firstLine="446"/>
        <w:rPr>
          <w:sz w:val="24"/>
          <w:szCs w:val="24"/>
        </w:rPr>
      </w:pPr>
      <w:r>
        <w:rPr>
          <w:sz w:val="24"/>
          <w:szCs w:val="24"/>
        </w:rPr>
        <w:t>本合同一式</w:t>
      </w:r>
      <w:r>
        <w:rPr>
          <w:sz w:val="24"/>
          <w:szCs w:val="24"/>
          <w:u w:val="single"/>
        </w:rPr>
        <w:t xml:space="preserve">    </w:t>
      </w:r>
      <w:r>
        <w:rPr>
          <w:sz w:val="24"/>
          <w:szCs w:val="24"/>
        </w:rPr>
        <w:t>份，甲方执</w:t>
      </w:r>
      <w:r>
        <w:rPr>
          <w:sz w:val="24"/>
          <w:szCs w:val="24"/>
          <w:u w:val="single"/>
        </w:rPr>
        <w:t xml:space="preserve">    </w:t>
      </w:r>
      <w:r>
        <w:rPr>
          <w:sz w:val="24"/>
          <w:szCs w:val="24"/>
        </w:rPr>
        <w:t>份，乙方执</w:t>
      </w:r>
      <w:r>
        <w:rPr>
          <w:sz w:val="24"/>
          <w:szCs w:val="24"/>
          <w:u w:val="single"/>
        </w:rPr>
        <w:t xml:space="preserve">    </w:t>
      </w:r>
      <w:r>
        <w:rPr>
          <w:sz w:val="24"/>
          <w:szCs w:val="24"/>
        </w:rPr>
        <w:t>份，均具有同等法律效力。</w:t>
      </w:r>
    </w:p>
    <w:p w:rsidR="00F817A6" w:rsidRDefault="00B944F3" w:rsidP="00D53AE6">
      <w:pPr>
        <w:adjustRightInd w:val="0"/>
        <w:snapToGrid w:val="0"/>
        <w:spacing w:line="360" w:lineRule="auto"/>
        <w:ind w:firstLineChars="200" w:firstLine="446"/>
        <w:rPr>
          <w:sz w:val="24"/>
          <w:szCs w:val="24"/>
        </w:rPr>
      </w:pPr>
      <w:r>
        <w:rPr>
          <w:sz w:val="24"/>
          <w:szCs w:val="24"/>
        </w:rPr>
        <w:t>合同订立时间：</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F817A6" w:rsidRDefault="00B944F3" w:rsidP="00D53AE6">
      <w:pPr>
        <w:adjustRightInd w:val="0"/>
        <w:snapToGrid w:val="0"/>
        <w:spacing w:line="360" w:lineRule="auto"/>
        <w:ind w:firstLineChars="200" w:firstLine="446"/>
        <w:rPr>
          <w:sz w:val="24"/>
          <w:szCs w:val="24"/>
        </w:rPr>
      </w:pPr>
      <w:r>
        <w:rPr>
          <w:sz w:val="24"/>
          <w:szCs w:val="24"/>
        </w:rPr>
        <w:t>合同订立地点：</w:t>
      </w:r>
      <w:r>
        <w:rPr>
          <w:sz w:val="24"/>
          <w:szCs w:val="24"/>
          <w:u w:val="single"/>
        </w:rPr>
        <w:t xml:space="preserve">                           </w:t>
      </w:r>
    </w:p>
    <w:p w:rsidR="00F817A6" w:rsidRDefault="00B944F3" w:rsidP="00D53AE6">
      <w:pPr>
        <w:adjustRightInd w:val="0"/>
        <w:snapToGrid w:val="0"/>
        <w:spacing w:line="360" w:lineRule="auto"/>
        <w:ind w:firstLineChars="200" w:firstLine="446"/>
      </w:pPr>
      <w:r>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F817A6">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tcPr>
          <w:p w:rsidR="00F817A6" w:rsidRDefault="00B944F3">
            <w:pPr>
              <w:adjustRightInd w:val="0"/>
              <w:snapToGrid w:val="0"/>
              <w:spacing w:line="300" w:lineRule="exact"/>
              <w:jc w:val="center"/>
              <w:rPr>
                <w:szCs w:val="24"/>
              </w:rPr>
            </w:pPr>
            <w:r>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rsidR="00F817A6" w:rsidRDefault="00B944F3">
            <w:pPr>
              <w:adjustRightInd w:val="0"/>
              <w:snapToGrid w:val="0"/>
              <w:spacing w:line="300" w:lineRule="exact"/>
              <w:jc w:val="center"/>
              <w:rPr>
                <w:szCs w:val="24"/>
              </w:rPr>
            </w:pPr>
            <w:r>
              <w:rPr>
                <w:szCs w:val="21"/>
              </w:rPr>
              <w:t>乙方（供应商）</w:t>
            </w:r>
          </w:p>
        </w:tc>
      </w:tr>
      <w:tr w:rsidR="00F817A6">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tcPr>
          <w:p w:rsidR="00F817A6" w:rsidRDefault="00B944F3">
            <w:pPr>
              <w:adjustRightInd w:val="0"/>
              <w:snapToGrid w:val="0"/>
              <w:spacing w:line="300" w:lineRule="exact"/>
              <w:jc w:val="center"/>
              <w:rPr>
                <w:szCs w:val="21"/>
              </w:rPr>
            </w:pPr>
            <w:r>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F817A6" w:rsidRDefault="00F817A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F817A6" w:rsidRDefault="00B944F3">
            <w:pPr>
              <w:adjustRightInd w:val="0"/>
              <w:snapToGrid w:val="0"/>
              <w:spacing w:line="300" w:lineRule="exact"/>
              <w:jc w:val="center"/>
              <w:rPr>
                <w:szCs w:val="21"/>
              </w:rPr>
            </w:pPr>
            <w:r>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F817A6" w:rsidRDefault="00F817A6">
            <w:pPr>
              <w:adjustRightInd w:val="0"/>
              <w:snapToGrid w:val="0"/>
              <w:spacing w:line="300" w:lineRule="exact"/>
              <w:jc w:val="center"/>
              <w:rPr>
                <w:spacing w:val="20"/>
                <w:szCs w:val="21"/>
              </w:rPr>
            </w:pPr>
          </w:p>
        </w:tc>
      </w:tr>
      <w:tr w:rsidR="00F817A6">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tcPr>
          <w:p w:rsidR="00F817A6" w:rsidRDefault="00B944F3">
            <w:pPr>
              <w:adjustRightInd w:val="0"/>
              <w:snapToGrid w:val="0"/>
              <w:spacing w:line="300" w:lineRule="exact"/>
              <w:jc w:val="center"/>
              <w:rPr>
                <w:szCs w:val="21"/>
              </w:rPr>
            </w:pPr>
            <w:r>
              <w:rPr>
                <w:szCs w:val="21"/>
              </w:rPr>
              <w:t>法定代表人</w:t>
            </w:r>
          </w:p>
          <w:p w:rsidR="00F817A6" w:rsidRDefault="00B944F3">
            <w:pPr>
              <w:adjustRightInd w:val="0"/>
              <w:snapToGrid w:val="0"/>
              <w:spacing w:line="300" w:lineRule="exact"/>
              <w:ind w:firstLineChars="48" w:firstLine="93"/>
              <w:jc w:val="center"/>
              <w:rPr>
                <w:szCs w:val="21"/>
              </w:rPr>
            </w:pPr>
            <w:r>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F817A6" w:rsidRDefault="00F817A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F817A6" w:rsidRDefault="00B944F3">
            <w:pPr>
              <w:adjustRightInd w:val="0"/>
              <w:snapToGrid w:val="0"/>
              <w:spacing w:line="300" w:lineRule="exact"/>
              <w:jc w:val="center"/>
              <w:rPr>
                <w:szCs w:val="21"/>
              </w:rPr>
            </w:pPr>
            <w:r>
              <w:rPr>
                <w:szCs w:val="21"/>
              </w:rPr>
              <w:t>法定代表人</w:t>
            </w:r>
          </w:p>
          <w:p w:rsidR="00F817A6" w:rsidRDefault="00B944F3">
            <w:pPr>
              <w:adjustRightInd w:val="0"/>
              <w:snapToGrid w:val="0"/>
              <w:spacing w:line="300" w:lineRule="exact"/>
              <w:jc w:val="center"/>
              <w:rPr>
                <w:szCs w:val="21"/>
              </w:rPr>
            </w:pPr>
            <w:r>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F817A6" w:rsidRDefault="00F817A6">
            <w:pPr>
              <w:adjustRightInd w:val="0"/>
              <w:snapToGrid w:val="0"/>
              <w:spacing w:line="300" w:lineRule="exact"/>
              <w:jc w:val="center"/>
              <w:rPr>
                <w:szCs w:val="21"/>
              </w:rPr>
            </w:pPr>
          </w:p>
        </w:tc>
      </w:tr>
      <w:tr w:rsidR="00F817A6">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tcPr>
          <w:p w:rsidR="00F817A6" w:rsidRDefault="00F817A6">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tcPr>
          <w:p w:rsidR="00F817A6" w:rsidRDefault="00F817A6">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F817A6" w:rsidRDefault="00B944F3">
            <w:pPr>
              <w:adjustRightInd w:val="0"/>
              <w:snapToGrid w:val="0"/>
              <w:spacing w:line="300" w:lineRule="exact"/>
              <w:jc w:val="center"/>
              <w:rPr>
                <w:szCs w:val="21"/>
              </w:rPr>
            </w:pPr>
            <w:r>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F817A6" w:rsidRDefault="00F817A6">
            <w:pPr>
              <w:adjustRightInd w:val="0"/>
              <w:snapToGrid w:val="0"/>
              <w:spacing w:line="300" w:lineRule="exact"/>
              <w:jc w:val="center"/>
              <w:rPr>
                <w:spacing w:val="20"/>
                <w:szCs w:val="21"/>
              </w:rPr>
            </w:pPr>
          </w:p>
        </w:tc>
      </w:tr>
      <w:tr w:rsidR="00F817A6">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817A6" w:rsidRDefault="00B944F3">
            <w:pPr>
              <w:adjustRightInd w:val="0"/>
              <w:snapToGrid w:val="0"/>
              <w:spacing w:line="300" w:lineRule="exact"/>
              <w:jc w:val="center"/>
              <w:rPr>
                <w:szCs w:val="21"/>
              </w:rPr>
            </w:pPr>
            <w:r>
              <w:rPr>
                <w:szCs w:val="21"/>
              </w:rPr>
              <w:t>住</w:t>
            </w:r>
            <w:r>
              <w:rPr>
                <w:szCs w:val="21"/>
              </w:rPr>
              <w:t xml:space="preserve">  </w:t>
            </w:r>
            <w:r>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F817A6" w:rsidRDefault="00F817A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F817A6" w:rsidRDefault="00B944F3">
            <w:pPr>
              <w:adjustRightInd w:val="0"/>
              <w:snapToGrid w:val="0"/>
              <w:spacing w:line="300" w:lineRule="exact"/>
              <w:jc w:val="center"/>
              <w:rPr>
                <w:szCs w:val="21"/>
              </w:rPr>
            </w:pPr>
            <w:r>
              <w:rPr>
                <w:szCs w:val="21"/>
              </w:rPr>
              <w:t>住</w:t>
            </w:r>
            <w:r>
              <w:rPr>
                <w:szCs w:val="21"/>
              </w:rPr>
              <w:t xml:space="preserve">  </w:t>
            </w:r>
            <w:r>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F817A6" w:rsidRDefault="00F817A6">
            <w:pPr>
              <w:adjustRightInd w:val="0"/>
              <w:snapToGrid w:val="0"/>
              <w:spacing w:line="300" w:lineRule="exact"/>
              <w:jc w:val="center"/>
              <w:rPr>
                <w:spacing w:val="20"/>
                <w:szCs w:val="21"/>
              </w:rPr>
            </w:pPr>
          </w:p>
        </w:tc>
      </w:tr>
      <w:tr w:rsidR="00F817A6">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817A6" w:rsidRDefault="00B944F3">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F817A6" w:rsidRDefault="00F817A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F817A6" w:rsidRDefault="00B944F3">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F817A6" w:rsidRDefault="00F817A6">
            <w:pPr>
              <w:adjustRightInd w:val="0"/>
              <w:snapToGrid w:val="0"/>
              <w:spacing w:line="300" w:lineRule="exact"/>
              <w:jc w:val="center"/>
              <w:rPr>
                <w:spacing w:val="20"/>
                <w:szCs w:val="21"/>
              </w:rPr>
            </w:pPr>
          </w:p>
        </w:tc>
      </w:tr>
      <w:tr w:rsidR="00F817A6">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817A6" w:rsidRDefault="00B944F3">
            <w:pPr>
              <w:adjustRightInd w:val="0"/>
              <w:snapToGrid w:val="0"/>
              <w:spacing w:line="300" w:lineRule="exact"/>
              <w:jc w:val="center"/>
              <w:rPr>
                <w:szCs w:val="21"/>
              </w:rPr>
            </w:pPr>
            <w:r>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F817A6" w:rsidRDefault="00F817A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F817A6" w:rsidRDefault="00B944F3">
            <w:pPr>
              <w:adjustRightInd w:val="0"/>
              <w:snapToGrid w:val="0"/>
              <w:spacing w:line="300" w:lineRule="exact"/>
              <w:jc w:val="center"/>
              <w:rPr>
                <w:szCs w:val="21"/>
              </w:rPr>
            </w:pPr>
            <w:r>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F817A6" w:rsidRDefault="00F817A6">
            <w:pPr>
              <w:adjustRightInd w:val="0"/>
              <w:snapToGrid w:val="0"/>
              <w:spacing w:line="300" w:lineRule="exact"/>
              <w:jc w:val="center"/>
              <w:rPr>
                <w:spacing w:val="20"/>
                <w:szCs w:val="21"/>
              </w:rPr>
            </w:pPr>
          </w:p>
        </w:tc>
      </w:tr>
      <w:tr w:rsidR="00F817A6">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817A6" w:rsidRDefault="00B944F3">
            <w:pPr>
              <w:adjustRightInd w:val="0"/>
              <w:snapToGrid w:val="0"/>
              <w:spacing w:line="300" w:lineRule="exact"/>
              <w:jc w:val="center"/>
              <w:rPr>
                <w:szCs w:val="21"/>
              </w:rPr>
            </w:pPr>
            <w:r>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F817A6" w:rsidRDefault="00F817A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F817A6" w:rsidRDefault="00B944F3">
            <w:pPr>
              <w:adjustRightInd w:val="0"/>
              <w:snapToGrid w:val="0"/>
              <w:spacing w:line="300" w:lineRule="exact"/>
              <w:jc w:val="center"/>
              <w:rPr>
                <w:szCs w:val="21"/>
              </w:rPr>
            </w:pPr>
            <w:r>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F817A6" w:rsidRDefault="00F817A6">
            <w:pPr>
              <w:adjustRightInd w:val="0"/>
              <w:snapToGrid w:val="0"/>
              <w:spacing w:line="300" w:lineRule="exact"/>
              <w:jc w:val="center"/>
              <w:rPr>
                <w:spacing w:val="20"/>
                <w:szCs w:val="21"/>
              </w:rPr>
            </w:pPr>
          </w:p>
        </w:tc>
      </w:tr>
      <w:tr w:rsidR="00F817A6">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817A6" w:rsidRDefault="00B944F3">
            <w:pPr>
              <w:adjustRightInd w:val="0"/>
              <w:snapToGrid w:val="0"/>
              <w:spacing w:line="300" w:lineRule="exact"/>
              <w:jc w:val="center"/>
              <w:rPr>
                <w:szCs w:val="21"/>
              </w:rPr>
            </w:pPr>
            <w:r>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F817A6" w:rsidRDefault="00F817A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F817A6" w:rsidRDefault="00B944F3">
            <w:pPr>
              <w:adjustRightInd w:val="0"/>
              <w:snapToGrid w:val="0"/>
              <w:spacing w:line="300" w:lineRule="exact"/>
              <w:jc w:val="center"/>
              <w:rPr>
                <w:szCs w:val="21"/>
              </w:rPr>
            </w:pPr>
            <w:r>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F817A6" w:rsidRDefault="00F817A6">
            <w:pPr>
              <w:adjustRightInd w:val="0"/>
              <w:snapToGrid w:val="0"/>
              <w:spacing w:line="300" w:lineRule="exact"/>
              <w:jc w:val="center"/>
              <w:rPr>
                <w:spacing w:val="20"/>
                <w:szCs w:val="21"/>
              </w:rPr>
            </w:pPr>
          </w:p>
        </w:tc>
      </w:tr>
      <w:tr w:rsidR="00F817A6">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817A6" w:rsidRDefault="00B944F3">
            <w:pPr>
              <w:adjustRightInd w:val="0"/>
              <w:snapToGrid w:val="0"/>
              <w:spacing w:line="300" w:lineRule="exact"/>
              <w:jc w:val="center"/>
              <w:rPr>
                <w:szCs w:val="21"/>
              </w:rPr>
            </w:pPr>
            <w:r>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F817A6" w:rsidRDefault="00F817A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F817A6" w:rsidRDefault="00B944F3">
            <w:pPr>
              <w:adjustRightInd w:val="0"/>
              <w:snapToGrid w:val="0"/>
              <w:spacing w:line="300" w:lineRule="exact"/>
              <w:jc w:val="center"/>
              <w:rPr>
                <w:szCs w:val="21"/>
              </w:rPr>
            </w:pPr>
            <w:r>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F817A6" w:rsidRDefault="00F817A6">
            <w:pPr>
              <w:adjustRightInd w:val="0"/>
              <w:snapToGrid w:val="0"/>
              <w:spacing w:line="300" w:lineRule="exact"/>
              <w:jc w:val="center"/>
              <w:rPr>
                <w:spacing w:val="20"/>
                <w:szCs w:val="21"/>
              </w:rPr>
            </w:pPr>
          </w:p>
        </w:tc>
      </w:tr>
      <w:tr w:rsidR="00F817A6">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817A6" w:rsidRDefault="00B944F3">
            <w:pPr>
              <w:adjustRightInd w:val="0"/>
              <w:snapToGrid w:val="0"/>
              <w:spacing w:line="300" w:lineRule="exact"/>
              <w:jc w:val="center"/>
              <w:rPr>
                <w:szCs w:val="21"/>
              </w:rPr>
            </w:pPr>
            <w:r>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F817A6" w:rsidRDefault="00F817A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F817A6" w:rsidRDefault="00B944F3">
            <w:pPr>
              <w:adjustRightInd w:val="0"/>
              <w:snapToGrid w:val="0"/>
              <w:spacing w:line="300" w:lineRule="exact"/>
              <w:jc w:val="center"/>
              <w:rPr>
                <w:szCs w:val="21"/>
              </w:rPr>
            </w:pPr>
            <w:r>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F817A6" w:rsidRDefault="00F817A6">
            <w:pPr>
              <w:adjustRightInd w:val="0"/>
              <w:snapToGrid w:val="0"/>
              <w:spacing w:line="300" w:lineRule="exact"/>
              <w:jc w:val="center"/>
              <w:rPr>
                <w:spacing w:val="20"/>
                <w:szCs w:val="21"/>
              </w:rPr>
            </w:pPr>
          </w:p>
        </w:tc>
      </w:tr>
      <w:tr w:rsidR="00F817A6">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817A6" w:rsidRDefault="00F817A6">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F817A6" w:rsidRDefault="00F817A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F817A6" w:rsidRDefault="00B944F3">
            <w:pPr>
              <w:adjustRightInd w:val="0"/>
              <w:snapToGrid w:val="0"/>
              <w:spacing w:line="300" w:lineRule="exact"/>
              <w:jc w:val="center"/>
              <w:rPr>
                <w:szCs w:val="21"/>
              </w:rPr>
            </w:pPr>
            <w:r>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F817A6" w:rsidRDefault="00F817A6">
            <w:pPr>
              <w:adjustRightInd w:val="0"/>
              <w:snapToGrid w:val="0"/>
              <w:spacing w:line="300" w:lineRule="exact"/>
              <w:jc w:val="center"/>
              <w:rPr>
                <w:spacing w:val="20"/>
                <w:szCs w:val="21"/>
              </w:rPr>
            </w:pPr>
          </w:p>
        </w:tc>
      </w:tr>
      <w:tr w:rsidR="00F817A6">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817A6" w:rsidRDefault="00F817A6">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F817A6" w:rsidRDefault="00F817A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F817A6" w:rsidRDefault="00B944F3">
            <w:pPr>
              <w:adjustRightInd w:val="0"/>
              <w:snapToGrid w:val="0"/>
              <w:spacing w:line="300" w:lineRule="exact"/>
              <w:jc w:val="center"/>
              <w:rPr>
                <w:szCs w:val="21"/>
              </w:rPr>
            </w:pPr>
            <w:r>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F817A6" w:rsidRDefault="00F817A6">
            <w:pPr>
              <w:adjustRightInd w:val="0"/>
              <w:snapToGrid w:val="0"/>
              <w:spacing w:line="300" w:lineRule="exact"/>
              <w:jc w:val="center"/>
              <w:rPr>
                <w:spacing w:val="20"/>
                <w:szCs w:val="21"/>
              </w:rPr>
            </w:pPr>
          </w:p>
        </w:tc>
      </w:tr>
      <w:tr w:rsidR="00F817A6">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817A6" w:rsidRDefault="00F817A6">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F817A6" w:rsidRDefault="00F817A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F817A6" w:rsidRDefault="00B944F3">
            <w:pPr>
              <w:adjustRightInd w:val="0"/>
              <w:snapToGrid w:val="0"/>
              <w:spacing w:line="300" w:lineRule="exact"/>
              <w:jc w:val="center"/>
              <w:rPr>
                <w:szCs w:val="21"/>
              </w:rPr>
            </w:pPr>
            <w:r>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F817A6" w:rsidRDefault="00F817A6">
            <w:pPr>
              <w:adjustRightInd w:val="0"/>
              <w:snapToGrid w:val="0"/>
              <w:spacing w:line="300" w:lineRule="exact"/>
              <w:jc w:val="center"/>
              <w:rPr>
                <w:spacing w:val="20"/>
                <w:szCs w:val="21"/>
              </w:rPr>
            </w:pPr>
          </w:p>
        </w:tc>
      </w:tr>
      <w:tr w:rsidR="00F817A6">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tcPr>
          <w:p w:rsidR="00F817A6" w:rsidRDefault="00B944F3">
            <w:pPr>
              <w:pStyle w:val="a5"/>
              <w:adjustRightInd w:val="0"/>
              <w:snapToGrid w:val="0"/>
              <w:spacing w:beforeLines="50" w:before="142" w:line="360" w:lineRule="auto"/>
              <w:rPr>
                <w:spacing w:val="20"/>
                <w:szCs w:val="21"/>
              </w:rPr>
            </w:pPr>
            <w:r>
              <w:rPr>
                <w:szCs w:val="21"/>
              </w:rPr>
              <w:t>注：涉及联合体或其他合同主体的信息应按上表格式加列。</w:t>
            </w:r>
          </w:p>
        </w:tc>
      </w:tr>
    </w:tbl>
    <w:p w:rsidR="00F817A6" w:rsidRDefault="00B944F3">
      <w:pPr>
        <w:pStyle w:val="2"/>
        <w:adjustRightInd w:val="0"/>
        <w:snapToGrid w:val="0"/>
        <w:spacing w:beforeLines="50" w:before="142"/>
        <w:jc w:val="center"/>
        <w:rPr>
          <w:rFonts w:ascii="Times New Roman" w:eastAsia="黑体" w:hAnsi="Times New Roman" w:cs="Times New Roman"/>
          <w:sz w:val="28"/>
          <w:szCs w:val="28"/>
        </w:rPr>
      </w:pPr>
      <w:r>
        <w:rPr>
          <w:rFonts w:ascii="Times New Roman" w:hAnsi="Times New Roman" w:cs="Times New Roman"/>
          <w:b w:val="0"/>
          <w:bCs w:val="0"/>
          <w:szCs w:val="21"/>
          <w:u w:val="single"/>
        </w:rPr>
        <w:br w:type="page"/>
      </w:r>
      <w:bookmarkStart w:id="10" w:name="_Toc27624"/>
      <w:r>
        <w:rPr>
          <w:rFonts w:ascii="Times New Roman" w:eastAsia="黑体" w:hAnsi="Times New Roman" w:cs="Times New Roman"/>
          <w:b w:val="0"/>
          <w:bCs w:val="0"/>
          <w:sz w:val="28"/>
          <w:szCs w:val="28"/>
        </w:rPr>
        <w:lastRenderedPageBreak/>
        <w:t>第二节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政府采购合同通用条款</w:t>
      </w:r>
      <w:bookmarkEnd w:id="10"/>
    </w:p>
    <w:p w:rsidR="00F817A6" w:rsidRDefault="00B944F3">
      <w:pPr>
        <w:tabs>
          <w:tab w:val="left" w:pos="8820"/>
          <w:tab w:val="left" w:pos="9345"/>
          <w:tab w:val="left" w:pos="9765"/>
        </w:tabs>
        <w:adjustRightInd w:val="0"/>
        <w:snapToGrid w:val="0"/>
        <w:spacing w:line="360" w:lineRule="auto"/>
        <w:ind w:firstLineChars="200" w:firstLine="448"/>
        <w:jc w:val="left"/>
        <w:rPr>
          <w:b/>
          <w:bCs/>
          <w:sz w:val="24"/>
          <w:szCs w:val="24"/>
        </w:rPr>
      </w:pPr>
      <w:r>
        <w:rPr>
          <w:b/>
          <w:sz w:val="24"/>
          <w:szCs w:val="24"/>
        </w:rPr>
        <w:t xml:space="preserve">1. </w:t>
      </w:r>
      <w:r>
        <w:rPr>
          <w:b/>
          <w:bCs/>
          <w:sz w:val="24"/>
          <w:szCs w:val="24"/>
        </w:rPr>
        <w:t>定义</w:t>
      </w:r>
    </w:p>
    <w:p w:rsidR="00F817A6" w:rsidRDefault="00B944F3" w:rsidP="00D53AE6">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1.1</w:t>
      </w:r>
      <w:r>
        <w:rPr>
          <w:color w:val="000000" w:themeColor="text1"/>
          <w:sz w:val="24"/>
          <w:szCs w:val="24"/>
        </w:rPr>
        <w:t>合同当事人</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）采购人（以下称甲方）是指使用财政性资金，通过政府采购方式向供应商购买货物及其相关服务的国家机关、事业单位、团体组织。</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）供应商（以下称乙方）是指参加政府采购活动并且中标（成交），向采购人提供合同约定的货物及其相关服务的法人、非法人组织或者自然人。</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）其他合同主体是指除采购人和供应商以外，</w:t>
      </w:r>
      <w:r>
        <w:rPr>
          <w:bCs/>
          <w:color w:val="000000" w:themeColor="text1"/>
          <w:sz w:val="24"/>
          <w:szCs w:val="24"/>
        </w:rPr>
        <w:t>依法参与合同缔结或履行，享有权利、承担义务的合同当事人</w:t>
      </w:r>
      <w:r>
        <w:rPr>
          <w:sz w:val="24"/>
          <w:szCs w:val="24"/>
        </w:rPr>
        <w:t>。</w:t>
      </w:r>
    </w:p>
    <w:p w:rsidR="00F817A6" w:rsidRDefault="00B944F3" w:rsidP="00D53AE6">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1.2</w:t>
      </w:r>
      <w:r>
        <w:rPr>
          <w:sz w:val="24"/>
          <w:szCs w:val="24"/>
        </w:rPr>
        <w:t>本合同下列术语应解释为：</w:t>
      </w:r>
    </w:p>
    <w:p w:rsidR="00F817A6" w:rsidRDefault="00B944F3" w:rsidP="00D53AE6">
      <w:pPr>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w:t>
      </w:r>
      <w:r>
        <w:rPr>
          <w:sz w:val="24"/>
          <w:szCs w:val="24"/>
        </w:rPr>
        <w:t>“</w:t>
      </w:r>
      <w:r>
        <w:rPr>
          <w:sz w:val="24"/>
          <w:szCs w:val="24"/>
        </w:rPr>
        <w:t>合同</w:t>
      </w:r>
      <w:r>
        <w:rPr>
          <w:sz w:val="24"/>
          <w:szCs w:val="24"/>
        </w:rPr>
        <w:t>”</w:t>
      </w:r>
      <w:r>
        <w:rPr>
          <w:sz w:val="24"/>
          <w:szCs w:val="24"/>
        </w:rPr>
        <w:t>系指</w:t>
      </w:r>
      <w:r>
        <w:rPr>
          <w:bCs/>
          <w:color w:val="000000" w:themeColor="text1"/>
          <w:sz w:val="24"/>
          <w:szCs w:val="24"/>
        </w:rPr>
        <w:t>合同当事人意思表示达成一致的任何协议，包括签署的</w:t>
      </w:r>
      <w:r>
        <w:rPr>
          <w:sz w:val="24"/>
          <w:szCs w:val="24"/>
        </w:rPr>
        <w:t>政府采购合同协议书及其变更、补充协议，政府采购合同专用条款，政府采购合同通用条款，中标（成交）通知书，投标（响应）文件，采购文件，有关技术文件和图纸，以及</w:t>
      </w:r>
      <w:r>
        <w:rPr>
          <w:color w:val="000000" w:themeColor="text1"/>
          <w:sz w:val="24"/>
          <w:szCs w:val="24"/>
        </w:rPr>
        <w:t>国家法律、行政法规和规章制度规定或合同约定的作为合同组成部分的其他文件</w:t>
      </w:r>
      <w:r>
        <w:rPr>
          <w:sz w:val="24"/>
          <w:szCs w:val="24"/>
        </w:rPr>
        <w:t>。</w:t>
      </w:r>
    </w:p>
    <w:p w:rsidR="00F817A6" w:rsidRDefault="00B944F3" w:rsidP="00D53AE6">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w:t>
      </w:r>
      <w:r>
        <w:rPr>
          <w:sz w:val="24"/>
          <w:szCs w:val="24"/>
        </w:rPr>
        <w:t>“</w:t>
      </w:r>
      <w:r>
        <w:rPr>
          <w:sz w:val="24"/>
          <w:szCs w:val="24"/>
        </w:rPr>
        <w:t>合同价款</w:t>
      </w:r>
      <w:r>
        <w:rPr>
          <w:sz w:val="24"/>
          <w:szCs w:val="24"/>
        </w:rPr>
        <w:t>”</w:t>
      </w:r>
      <w:r>
        <w:rPr>
          <w:sz w:val="24"/>
          <w:szCs w:val="24"/>
        </w:rPr>
        <w:t>系指根据本合同规定乙方在全面履行合同义务后甲方应支付给乙方的价款。</w:t>
      </w:r>
    </w:p>
    <w:p w:rsidR="00F817A6" w:rsidRDefault="00B944F3" w:rsidP="00D53AE6">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sz w:val="24"/>
          <w:szCs w:val="24"/>
        </w:rPr>
        <w:t>（</w:t>
      </w:r>
      <w:r>
        <w:rPr>
          <w:sz w:val="24"/>
          <w:szCs w:val="24"/>
        </w:rPr>
        <w:t>3</w:t>
      </w:r>
      <w:r>
        <w:rPr>
          <w:sz w:val="24"/>
          <w:szCs w:val="24"/>
        </w:rPr>
        <w:t>）</w:t>
      </w:r>
      <w:r>
        <w:rPr>
          <w:sz w:val="24"/>
          <w:szCs w:val="24"/>
        </w:rPr>
        <w:t>“</w:t>
      </w:r>
      <w:r>
        <w:rPr>
          <w:sz w:val="24"/>
          <w:szCs w:val="24"/>
        </w:rPr>
        <w:t>货物</w:t>
      </w:r>
      <w:r>
        <w:rPr>
          <w:sz w:val="24"/>
          <w:szCs w:val="24"/>
        </w:rPr>
        <w:t>”</w:t>
      </w:r>
      <w:r>
        <w:rPr>
          <w:sz w:val="24"/>
          <w:szCs w:val="24"/>
        </w:rPr>
        <w:t>系指乙方根据本合同规定须向甲方提供的各种形态和种类的物品，包括原材料、设备、产品（</w:t>
      </w:r>
      <w:r>
        <w:rPr>
          <w:color w:val="000000" w:themeColor="text1"/>
          <w:sz w:val="24"/>
          <w:szCs w:val="24"/>
        </w:rPr>
        <w:t>包括软件）及相关的其备品备件、工具、手册及</w:t>
      </w:r>
      <w:r>
        <w:rPr>
          <w:color w:val="000000" w:themeColor="text1"/>
          <w:sz w:val="24"/>
          <w:szCs w:val="24"/>
          <w:lang w:val="en"/>
        </w:rPr>
        <w:t>其他</w:t>
      </w:r>
      <w:r>
        <w:rPr>
          <w:color w:val="000000" w:themeColor="text1"/>
          <w:sz w:val="24"/>
          <w:szCs w:val="24"/>
        </w:rPr>
        <w:t>技术资料和材料等。</w:t>
      </w:r>
    </w:p>
    <w:p w:rsidR="00F817A6" w:rsidRDefault="00B944F3" w:rsidP="00D53AE6">
      <w:pPr>
        <w:adjustRightInd w:val="0"/>
        <w:snapToGrid w:val="0"/>
        <w:spacing w:line="360" w:lineRule="auto"/>
        <w:ind w:firstLineChars="200" w:firstLine="446"/>
        <w:jc w:val="left"/>
        <w:rPr>
          <w:color w:val="000000" w:themeColor="text1"/>
          <w:sz w:val="24"/>
          <w:szCs w:val="24"/>
          <w:highlight w:val="yellow"/>
        </w:rPr>
      </w:pPr>
      <w:r>
        <w:rPr>
          <w:color w:val="000000" w:themeColor="text1"/>
          <w:sz w:val="24"/>
          <w:szCs w:val="24"/>
        </w:rPr>
        <w:t>（</w:t>
      </w:r>
      <w:r>
        <w:rPr>
          <w:color w:val="000000" w:themeColor="text1"/>
          <w:sz w:val="24"/>
          <w:szCs w:val="24"/>
        </w:rPr>
        <w:t>4</w:t>
      </w:r>
      <w:r>
        <w:rPr>
          <w:color w:val="000000" w:themeColor="text1"/>
          <w:sz w:val="24"/>
          <w:szCs w:val="24"/>
        </w:rPr>
        <w:t>）</w:t>
      </w:r>
      <w:r>
        <w:rPr>
          <w:color w:val="000000" w:themeColor="text1"/>
          <w:sz w:val="24"/>
          <w:szCs w:val="24"/>
        </w:rPr>
        <w:t>“</w:t>
      </w:r>
      <w:r>
        <w:rPr>
          <w:sz w:val="24"/>
          <w:szCs w:val="24"/>
        </w:rPr>
        <w:t>相关</w:t>
      </w:r>
      <w:r>
        <w:rPr>
          <w:color w:val="000000" w:themeColor="text1"/>
          <w:sz w:val="24"/>
          <w:szCs w:val="24"/>
        </w:rPr>
        <w:t>服务</w:t>
      </w:r>
      <w:r>
        <w:rPr>
          <w:color w:val="000000" w:themeColor="text1"/>
          <w:sz w:val="24"/>
          <w:szCs w:val="24"/>
        </w:rPr>
        <w:t>”</w:t>
      </w:r>
      <w:r>
        <w:rPr>
          <w:color w:val="000000" w:themeColor="text1"/>
          <w:sz w:val="24"/>
          <w:szCs w:val="24"/>
        </w:rPr>
        <w:t>系指根据合同规定，乙方应提供的与货物有关的技术、管理和</w:t>
      </w:r>
      <w:r>
        <w:rPr>
          <w:color w:val="000000" w:themeColor="text1"/>
          <w:sz w:val="24"/>
          <w:szCs w:val="24"/>
          <w:lang w:val="en"/>
        </w:rPr>
        <w:t>其他</w:t>
      </w:r>
      <w:r>
        <w:rPr>
          <w:color w:val="000000" w:themeColor="text1"/>
          <w:sz w:val="24"/>
          <w:szCs w:val="24"/>
        </w:rPr>
        <w:t>服务，包括但不限于：管理和质量保证、运输、保险、检验、现场准备、安装、集成、调试、培训、维修、废弃处置、技术支持等以及合同中规定乙方应承担的</w:t>
      </w:r>
      <w:r>
        <w:rPr>
          <w:color w:val="000000" w:themeColor="text1"/>
          <w:sz w:val="24"/>
          <w:szCs w:val="24"/>
          <w:lang w:val="en"/>
        </w:rPr>
        <w:t>其他</w:t>
      </w:r>
      <w:r>
        <w:rPr>
          <w:color w:val="000000" w:themeColor="text1"/>
          <w:sz w:val="24"/>
          <w:szCs w:val="24"/>
        </w:rPr>
        <w:t>义务。</w:t>
      </w:r>
    </w:p>
    <w:p w:rsidR="00F817A6" w:rsidRDefault="00B944F3" w:rsidP="00D53AE6">
      <w:pPr>
        <w:adjustRightInd w:val="0"/>
        <w:snapToGrid w:val="0"/>
        <w:spacing w:line="360" w:lineRule="auto"/>
        <w:ind w:firstLineChars="200" w:firstLine="446"/>
        <w:jc w:val="left"/>
        <w:rPr>
          <w:color w:val="000000" w:themeColor="text1"/>
          <w:sz w:val="24"/>
          <w:szCs w:val="24"/>
          <w:highlight w:val="yellow"/>
        </w:rPr>
      </w:pPr>
      <w:r>
        <w:rPr>
          <w:color w:val="000000" w:themeColor="text1"/>
          <w:sz w:val="24"/>
          <w:szCs w:val="24"/>
        </w:rPr>
        <w:t>（</w:t>
      </w:r>
      <w:r>
        <w:rPr>
          <w:color w:val="000000" w:themeColor="text1"/>
          <w:sz w:val="24"/>
          <w:szCs w:val="24"/>
        </w:rPr>
        <w:t>5</w:t>
      </w:r>
      <w:r>
        <w:rPr>
          <w:color w:val="000000" w:themeColor="text1"/>
          <w:sz w:val="24"/>
          <w:szCs w:val="24"/>
        </w:rPr>
        <w:t>）</w:t>
      </w:r>
      <w:r>
        <w:rPr>
          <w:color w:val="000000" w:themeColor="text1"/>
          <w:sz w:val="24"/>
          <w:szCs w:val="24"/>
        </w:rPr>
        <w:t>“</w:t>
      </w:r>
      <w:r>
        <w:rPr>
          <w:color w:val="000000" w:themeColor="text1"/>
          <w:sz w:val="24"/>
          <w:szCs w:val="24"/>
        </w:rPr>
        <w:t>分包</w:t>
      </w:r>
      <w:r>
        <w:rPr>
          <w:color w:val="000000" w:themeColor="text1"/>
          <w:sz w:val="24"/>
          <w:szCs w:val="24"/>
        </w:rPr>
        <w:t>”</w:t>
      </w:r>
      <w:r>
        <w:rPr>
          <w:color w:val="000000" w:themeColor="text1"/>
          <w:sz w:val="24"/>
          <w:szCs w:val="24"/>
        </w:rPr>
        <w:t>系指中标（成交）供应商按采购文件、投标（响应）文件的规定，根据分包意向协议，将中标（成交）项目中的部分履约内容，分给具有相应资质条件的供应</w:t>
      </w:r>
      <w:proofErr w:type="gramStart"/>
      <w:r>
        <w:rPr>
          <w:color w:val="000000" w:themeColor="text1"/>
          <w:sz w:val="24"/>
          <w:szCs w:val="24"/>
        </w:rPr>
        <w:t>商履行</w:t>
      </w:r>
      <w:proofErr w:type="gramEnd"/>
      <w:r>
        <w:rPr>
          <w:color w:val="000000" w:themeColor="text1"/>
          <w:sz w:val="24"/>
          <w:szCs w:val="24"/>
        </w:rPr>
        <w:t>合同的行为。</w:t>
      </w:r>
    </w:p>
    <w:p w:rsidR="00F817A6" w:rsidRDefault="00B944F3" w:rsidP="00D53AE6">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color w:val="000000" w:themeColor="text1"/>
          <w:sz w:val="24"/>
          <w:szCs w:val="24"/>
        </w:rPr>
        <w:t>（</w:t>
      </w:r>
      <w:r>
        <w:rPr>
          <w:color w:val="000000" w:themeColor="text1"/>
          <w:sz w:val="24"/>
          <w:szCs w:val="24"/>
        </w:rPr>
        <w:t>6</w:t>
      </w:r>
      <w:r>
        <w:rPr>
          <w:color w:val="000000" w:themeColor="text1"/>
          <w:sz w:val="24"/>
          <w:szCs w:val="24"/>
        </w:rPr>
        <w:t>）</w:t>
      </w:r>
      <w:r>
        <w:rPr>
          <w:sz w:val="24"/>
          <w:szCs w:val="24"/>
        </w:rPr>
        <w:t>“</w:t>
      </w:r>
      <w:r>
        <w:rPr>
          <w:sz w:val="24"/>
          <w:szCs w:val="24"/>
        </w:rPr>
        <w:t>联合体</w:t>
      </w:r>
      <w:r>
        <w:rPr>
          <w:sz w:val="24"/>
          <w:szCs w:val="24"/>
        </w:rPr>
        <w:t>”</w:t>
      </w:r>
      <w:r>
        <w:rPr>
          <w:sz w:val="24"/>
          <w:szCs w:val="24"/>
        </w:rPr>
        <w:t>系指由两个以上的自然人、法人或者非法人组织组成，以一个供应商的身份共同参加政府采购的主体</w:t>
      </w:r>
      <w:r>
        <w:rPr>
          <w:color w:val="000000" w:themeColor="text1"/>
          <w:sz w:val="24"/>
          <w:szCs w:val="24"/>
        </w:rPr>
        <w:t>。联合体各方应在签订合同协议书前向甲方提交联合协议，且明确牵头人及各成员单位的工作分工、权利、义务、责任，联合体各方应</w:t>
      </w:r>
      <w:r>
        <w:rPr>
          <w:color w:val="000000" w:themeColor="text1"/>
          <w:sz w:val="24"/>
          <w:szCs w:val="24"/>
        </w:rPr>
        <w:lastRenderedPageBreak/>
        <w:t>共同与甲方签订合同，就合同约定的事项对甲方承担连带责任。联合体具体要求见【</w:t>
      </w:r>
      <w:r>
        <w:rPr>
          <w:b/>
          <w:bCs/>
          <w:color w:val="000000" w:themeColor="text1"/>
          <w:sz w:val="24"/>
          <w:szCs w:val="24"/>
        </w:rPr>
        <w:t>政府采购合同专用条款</w:t>
      </w:r>
      <w:r>
        <w:rPr>
          <w:color w:val="000000" w:themeColor="text1"/>
          <w:sz w:val="24"/>
          <w:szCs w:val="24"/>
        </w:rPr>
        <w:t>】。</w:t>
      </w:r>
    </w:p>
    <w:p w:rsidR="00F817A6" w:rsidRDefault="00B944F3" w:rsidP="00D53AE6">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color w:val="000000" w:themeColor="text1"/>
          <w:sz w:val="24"/>
          <w:szCs w:val="24"/>
        </w:rPr>
        <w:t>（</w:t>
      </w:r>
      <w:r>
        <w:rPr>
          <w:color w:val="000000" w:themeColor="text1"/>
          <w:sz w:val="24"/>
          <w:szCs w:val="24"/>
        </w:rPr>
        <w:t>7</w:t>
      </w:r>
      <w:r>
        <w:rPr>
          <w:color w:val="000000" w:themeColor="text1"/>
          <w:sz w:val="24"/>
          <w:szCs w:val="24"/>
        </w:rPr>
        <w:t>）其他术语解释，见【</w:t>
      </w:r>
      <w:r>
        <w:rPr>
          <w:b/>
          <w:bCs/>
          <w:color w:val="000000" w:themeColor="text1"/>
          <w:sz w:val="24"/>
          <w:szCs w:val="24"/>
        </w:rPr>
        <w:t>政府采购合同专用条款</w:t>
      </w:r>
      <w:r>
        <w:rPr>
          <w:color w:val="000000" w:themeColor="text1"/>
          <w:sz w:val="24"/>
          <w:szCs w:val="24"/>
        </w:rPr>
        <w:t>】。</w:t>
      </w:r>
    </w:p>
    <w:p w:rsidR="00F817A6" w:rsidRDefault="00B944F3">
      <w:pPr>
        <w:numPr>
          <w:ilvl w:val="0"/>
          <w:numId w:val="4"/>
        </w:numPr>
        <w:autoSpaceDE w:val="0"/>
        <w:autoSpaceDN w:val="0"/>
        <w:adjustRightInd w:val="0"/>
        <w:snapToGrid w:val="0"/>
        <w:spacing w:line="360" w:lineRule="auto"/>
        <w:ind w:firstLineChars="200" w:firstLine="448"/>
        <w:jc w:val="left"/>
        <w:rPr>
          <w:b/>
          <w:bCs/>
          <w:color w:val="000000" w:themeColor="text1"/>
          <w:sz w:val="24"/>
          <w:szCs w:val="24"/>
        </w:rPr>
      </w:pPr>
      <w:r>
        <w:rPr>
          <w:b/>
          <w:color w:val="000000" w:themeColor="text1"/>
          <w:sz w:val="24"/>
          <w:szCs w:val="24"/>
        </w:rPr>
        <w:t>合同标的及金额</w:t>
      </w:r>
    </w:p>
    <w:p w:rsidR="00F817A6" w:rsidRDefault="00B944F3" w:rsidP="00D53AE6">
      <w:pPr>
        <w:autoSpaceDE w:val="0"/>
        <w:autoSpaceDN w:val="0"/>
        <w:adjustRightInd w:val="0"/>
        <w:snapToGrid w:val="0"/>
        <w:spacing w:line="360" w:lineRule="auto"/>
        <w:ind w:firstLineChars="200" w:firstLine="446"/>
        <w:jc w:val="left"/>
        <w:rPr>
          <w:b/>
          <w:bCs/>
          <w:i/>
          <w:iCs/>
          <w:color w:val="000000" w:themeColor="text1"/>
          <w:sz w:val="24"/>
          <w:szCs w:val="24"/>
        </w:rPr>
      </w:pPr>
      <w:r>
        <w:rPr>
          <w:color w:val="000000" w:themeColor="text1"/>
          <w:sz w:val="24"/>
          <w:szCs w:val="24"/>
        </w:rPr>
        <w:t xml:space="preserve">2.1 </w:t>
      </w:r>
      <w:r>
        <w:rPr>
          <w:color w:val="000000" w:themeColor="text1"/>
          <w:sz w:val="24"/>
          <w:szCs w:val="24"/>
        </w:rPr>
        <w:t>合同标的及金额应与中标（成交）结果一致。乙方为履行本合同而发生的所有费用均应包含在合同价款中，甲方不再另行支付</w:t>
      </w:r>
      <w:r>
        <w:rPr>
          <w:color w:val="000000" w:themeColor="text1"/>
          <w:sz w:val="24"/>
          <w:szCs w:val="24"/>
          <w:lang w:val="en"/>
        </w:rPr>
        <w:t>其他</w:t>
      </w:r>
      <w:r>
        <w:rPr>
          <w:color w:val="000000" w:themeColor="text1"/>
          <w:sz w:val="24"/>
          <w:szCs w:val="24"/>
        </w:rPr>
        <w:t>任何费用。</w:t>
      </w:r>
    </w:p>
    <w:p w:rsidR="00F817A6" w:rsidRDefault="00B944F3">
      <w:pPr>
        <w:adjustRightInd w:val="0"/>
        <w:snapToGrid w:val="0"/>
        <w:spacing w:line="360" w:lineRule="auto"/>
        <w:ind w:firstLineChars="200" w:firstLine="448"/>
        <w:jc w:val="left"/>
        <w:rPr>
          <w:b/>
          <w:color w:val="000000" w:themeColor="text1"/>
          <w:sz w:val="24"/>
          <w:szCs w:val="24"/>
        </w:rPr>
      </w:pPr>
      <w:r>
        <w:rPr>
          <w:b/>
          <w:color w:val="000000" w:themeColor="text1"/>
          <w:sz w:val="24"/>
          <w:szCs w:val="24"/>
        </w:rPr>
        <w:t xml:space="preserve">3. </w:t>
      </w:r>
      <w:r>
        <w:rPr>
          <w:b/>
          <w:color w:val="000000" w:themeColor="text1"/>
          <w:sz w:val="24"/>
          <w:szCs w:val="24"/>
        </w:rPr>
        <w:t>履行合同的时间、地点和方式</w:t>
      </w:r>
    </w:p>
    <w:p w:rsidR="00F817A6" w:rsidRDefault="00B944F3" w:rsidP="00D53AE6">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3.1 </w:t>
      </w:r>
      <w:r>
        <w:rPr>
          <w:sz w:val="24"/>
          <w:szCs w:val="24"/>
        </w:rPr>
        <w:t>乙方应当在约定的时间、地点，按照约定方式履行合同。</w:t>
      </w:r>
    </w:p>
    <w:p w:rsidR="00F817A6" w:rsidRDefault="00B944F3">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4. </w:t>
      </w:r>
      <w:r>
        <w:rPr>
          <w:b/>
          <w:bCs/>
          <w:color w:val="000000" w:themeColor="text1"/>
          <w:sz w:val="24"/>
          <w:szCs w:val="24"/>
        </w:rPr>
        <w:t>甲方的权利和义务</w:t>
      </w:r>
    </w:p>
    <w:p w:rsidR="00F817A6" w:rsidRDefault="00B944F3" w:rsidP="00D53AE6">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4.1 </w:t>
      </w:r>
      <w:r>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F817A6" w:rsidRDefault="00B944F3" w:rsidP="00D53AE6">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4.2 </w:t>
      </w:r>
      <w:r>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F817A6" w:rsidRDefault="00B944F3" w:rsidP="00D53AE6">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4.3 </w:t>
      </w:r>
      <w:r>
        <w:rPr>
          <w:color w:val="000000" w:themeColor="text1"/>
          <w:sz w:val="24"/>
          <w:szCs w:val="24"/>
        </w:rPr>
        <w:t>甲方有权要求乙方对缺陷部分予以修复，并按合同约定享有货物保修及其他合同约定的权利。</w:t>
      </w:r>
    </w:p>
    <w:p w:rsidR="00F817A6" w:rsidRDefault="00B944F3" w:rsidP="00D53AE6">
      <w:pPr>
        <w:adjustRightInd w:val="0"/>
        <w:snapToGrid w:val="0"/>
        <w:spacing w:line="360" w:lineRule="auto"/>
        <w:ind w:firstLineChars="200" w:firstLine="446"/>
        <w:rPr>
          <w:rFonts w:eastAsia="华文楷体"/>
          <w:sz w:val="24"/>
          <w:szCs w:val="24"/>
        </w:rPr>
      </w:pPr>
      <w:r>
        <w:rPr>
          <w:color w:val="000000" w:themeColor="text1"/>
          <w:sz w:val="24"/>
          <w:szCs w:val="24"/>
        </w:rPr>
        <w:t xml:space="preserve">4.4 </w:t>
      </w:r>
      <w:r>
        <w:rPr>
          <w:color w:val="000000" w:themeColor="text1"/>
          <w:sz w:val="24"/>
          <w:szCs w:val="24"/>
        </w:rPr>
        <w:t>甲方应当按照合同约定及时对交付的货物进行验收，</w:t>
      </w:r>
      <w:r>
        <w:rPr>
          <w:sz w:val="24"/>
          <w:szCs w:val="24"/>
        </w:rPr>
        <w:t>未</w:t>
      </w:r>
      <w:r>
        <w:rPr>
          <w:color w:val="000000" w:themeColor="text1"/>
          <w:sz w:val="24"/>
          <w:szCs w:val="24"/>
        </w:rPr>
        <w:t>在</w:t>
      </w:r>
      <w:r>
        <w:rPr>
          <w:b/>
          <w:bCs/>
          <w:sz w:val="24"/>
          <w:szCs w:val="24"/>
        </w:rPr>
        <w:t>【政府采购合同专用条款】</w:t>
      </w:r>
      <w:r>
        <w:rPr>
          <w:sz w:val="24"/>
          <w:szCs w:val="24"/>
        </w:rPr>
        <w:t>约定的期限内对乙方履约提出任何异议或者向乙方</w:t>
      </w:r>
      <w:proofErr w:type="gramStart"/>
      <w:r>
        <w:rPr>
          <w:sz w:val="24"/>
          <w:szCs w:val="24"/>
        </w:rPr>
        <w:t>作出</w:t>
      </w:r>
      <w:proofErr w:type="gramEnd"/>
      <w:r>
        <w:rPr>
          <w:sz w:val="24"/>
          <w:szCs w:val="24"/>
        </w:rPr>
        <w:t>任何说明的，</w:t>
      </w:r>
      <w:r>
        <w:rPr>
          <w:color w:val="000000" w:themeColor="text1"/>
          <w:sz w:val="24"/>
          <w:szCs w:val="24"/>
        </w:rPr>
        <w:t>视为验收通过。</w:t>
      </w:r>
    </w:p>
    <w:p w:rsidR="00F817A6" w:rsidRDefault="00B944F3" w:rsidP="00D53AE6">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4.5 </w:t>
      </w:r>
      <w:r>
        <w:rPr>
          <w:color w:val="000000" w:themeColor="text1"/>
          <w:sz w:val="24"/>
          <w:szCs w:val="24"/>
        </w:rPr>
        <w:t>甲方应当根据合同约定及时向乙方支付合同价款，不得以内部人员变更、履行内部付款流程等为由，拒绝或迟延支付。</w:t>
      </w:r>
    </w:p>
    <w:p w:rsidR="00F817A6" w:rsidRDefault="00B944F3" w:rsidP="00D53AE6">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4.6 </w:t>
      </w:r>
      <w:r>
        <w:rPr>
          <w:color w:val="000000" w:themeColor="text1"/>
          <w:sz w:val="24"/>
          <w:szCs w:val="24"/>
        </w:rPr>
        <w:t>国家法律法规规定及</w:t>
      </w:r>
      <w:r>
        <w:rPr>
          <w:b/>
          <w:bCs/>
          <w:sz w:val="24"/>
          <w:szCs w:val="24"/>
        </w:rPr>
        <w:t>【政府采购合同专用条款】</w:t>
      </w:r>
      <w:r>
        <w:rPr>
          <w:color w:val="000000" w:themeColor="text1"/>
          <w:sz w:val="24"/>
          <w:szCs w:val="24"/>
        </w:rPr>
        <w:t>约定应由甲方承担的其他义务和责任。</w:t>
      </w:r>
    </w:p>
    <w:p w:rsidR="00F817A6" w:rsidRDefault="00B944F3">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5. </w:t>
      </w:r>
      <w:r>
        <w:rPr>
          <w:b/>
          <w:bCs/>
          <w:color w:val="000000" w:themeColor="text1"/>
          <w:sz w:val="24"/>
          <w:szCs w:val="24"/>
        </w:rPr>
        <w:t>乙方的权利和义务</w:t>
      </w:r>
    </w:p>
    <w:p w:rsidR="00F817A6" w:rsidRDefault="00B944F3" w:rsidP="00D53AE6">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5.1 </w:t>
      </w:r>
      <w:r>
        <w:rPr>
          <w:color w:val="000000" w:themeColor="text1"/>
          <w:sz w:val="24"/>
          <w:szCs w:val="24"/>
        </w:rPr>
        <w:t>签署合同后，乙方应确定项目负责人（或项目联系人），负责与本合同有关的事务。</w:t>
      </w:r>
    </w:p>
    <w:p w:rsidR="00F817A6" w:rsidRDefault="00B944F3" w:rsidP="00D53AE6">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5.2 </w:t>
      </w:r>
      <w:r>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F817A6" w:rsidRDefault="00B944F3" w:rsidP="00D53AE6">
      <w:pPr>
        <w:pStyle w:val="a4"/>
        <w:adjustRightInd w:val="0"/>
        <w:snapToGrid w:val="0"/>
        <w:spacing w:after="0" w:line="360" w:lineRule="auto"/>
        <w:ind w:firstLineChars="200" w:firstLine="446"/>
        <w:rPr>
          <w:color w:val="000000" w:themeColor="text1"/>
          <w:sz w:val="24"/>
          <w:szCs w:val="24"/>
        </w:rPr>
      </w:pPr>
      <w:r>
        <w:rPr>
          <w:color w:val="000000" w:themeColor="text1"/>
          <w:sz w:val="24"/>
          <w:szCs w:val="24"/>
        </w:rPr>
        <w:lastRenderedPageBreak/>
        <w:t>5.3</w:t>
      </w:r>
      <w:r>
        <w:rPr>
          <w:color w:val="000000" w:themeColor="text1"/>
          <w:sz w:val="24"/>
          <w:szCs w:val="24"/>
        </w:rPr>
        <w:t>乙方有权根据合同约定向甲方收取合同价款。</w:t>
      </w:r>
    </w:p>
    <w:p w:rsidR="00F817A6" w:rsidRDefault="00B944F3" w:rsidP="00D53AE6">
      <w:pPr>
        <w:pStyle w:val="a4"/>
        <w:adjustRightInd w:val="0"/>
        <w:snapToGrid w:val="0"/>
        <w:spacing w:after="0" w:line="360" w:lineRule="auto"/>
        <w:ind w:firstLineChars="200" w:firstLine="446"/>
        <w:rPr>
          <w:color w:val="000000" w:themeColor="text1"/>
          <w:sz w:val="24"/>
          <w:szCs w:val="24"/>
        </w:rPr>
      </w:pPr>
      <w:r>
        <w:rPr>
          <w:color w:val="000000" w:themeColor="text1"/>
          <w:sz w:val="24"/>
          <w:szCs w:val="24"/>
        </w:rPr>
        <w:t>5.4</w:t>
      </w:r>
      <w:r>
        <w:rPr>
          <w:color w:val="000000" w:themeColor="text1"/>
          <w:sz w:val="24"/>
          <w:szCs w:val="24"/>
        </w:rPr>
        <w:t>国家法律法规规定及</w:t>
      </w:r>
      <w:r>
        <w:rPr>
          <w:b/>
          <w:bCs/>
          <w:sz w:val="24"/>
          <w:szCs w:val="24"/>
        </w:rPr>
        <w:t>【政府采购合同专用条款】</w:t>
      </w:r>
      <w:r>
        <w:rPr>
          <w:sz w:val="24"/>
          <w:szCs w:val="24"/>
        </w:rPr>
        <w:t>约定应</w:t>
      </w:r>
      <w:r>
        <w:rPr>
          <w:color w:val="000000" w:themeColor="text1"/>
          <w:sz w:val="24"/>
          <w:szCs w:val="24"/>
        </w:rPr>
        <w:t>由乙方承担的其他义务和责任。</w:t>
      </w:r>
    </w:p>
    <w:p w:rsidR="00F817A6" w:rsidRDefault="00B944F3">
      <w:pPr>
        <w:numPr>
          <w:ilvl w:val="0"/>
          <w:numId w:val="5"/>
        </w:num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合同履行</w:t>
      </w:r>
    </w:p>
    <w:p w:rsidR="00F817A6" w:rsidRDefault="00B944F3" w:rsidP="00D53AE6">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6.1 </w:t>
      </w:r>
      <w:r>
        <w:rPr>
          <w:color w:val="000000" w:themeColor="text1"/>
          <w:sz w:val="24"/>
          <w:szCs w:val="24"/>
        </w:rPr>
        <w:t>甲乙双方应当按照</w:t>
      </w:r>
      <w:r>
        <w:rPr>
          <w:b/>
          <w:bCs/>
          <w:sz w:val="24"/>
          <w:szCs w:val="24"/>
        </w:rPr>
        <w:t>【政府采购合同专用条款】</w:t>
      </w:r>
      <w:r>
        <w:rPr>
          <w:color w:val="000000" w:themeColor="text1"/>
          <w:sz w:val="24"/>
          <w:szCs w:val="24"/>
        </w:rPr>
        <w:t>约定顺序履行合同义务；如果没有先后顺序的，应当同时履行。</w:t>
      </w:r>
    </w:p>
    <w:p w:rsidR="00F817A6" w:rsidRDefault="00B944F3" w:rsidP="00D53AE6">
      <w:pPr>
        <w:autoSpaceDE w:val="0"/>
        <w:autoSpaceDN w:val="0"/>
        <w:adjustRightInd w:val="0"/>
        <w:snapToGrid w:val="0"/>
        <w:spacing w:line="360" w:lineRule="auto"/>
        <w:ind w:firstLineChars="200" w:firstLine="446"/>
        <w:jc w:val="left"/>
        <w:rPr>
          <w:sz w:val="24"/>
          <w:szCs w:val="24"/>
        </w:rPr>
      </w:pPr>
      <w:r>
        <w:rPr>
          <w:color w:val="000000" w:themeColor="text1"/>
          <w:sz w:val="24"/>
          <w:szCs w:val="24"/>
        </w:rPr>
        <w:t xml:space="preserve">6.2 </w:t>
      </w:r>
      <w:r>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F817A6" w:rsidRDefault="00B944F3">
      <w:pPr>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7. </w:t>
      </w:r>
      <w:r>
        <w:rPr>
          <w:b/>
          <w:bCs/>
          <w:color w:val="000000" w:themeColor="text1"/>
          <w:sz w:val="24"/>
          <w:szCs w:val="24"/>
        </w:rPr>
        <w:t>货物包装、运输、保险和交付要求</w:t>
      </w:r>
    </w:p>
    <w:p w:rsidR="00F817A6" w:rsidRDefault="00B944F3" w:rsidP="00D53AE6">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7.1 </w:t>
      </w:r>
      <w:r>
        <w:rPr>
          <w:color w:val="000000" w:themeColor="text1"/>
          <w:sz w:val="24"/>
          <w:szCs w:val="24"/>
        </w:rPr>
        <w:t>本合同</w:t>
      </w:r>
      <w:r>
        <w:rPr>
          <w:bCs/>
          <w:color w:val="000000" w:themeColor="text1"/>
          <w:sz w:val="24"/>
          <w:szCs w:val="24"/>
        </w:rPr>
        <w:t>涉及商品包装、快递包装的，</w:t>
      </w:r>
      <w:r>
        <w:rPr>
          <w:color w:val="000000" w:themeColor="text1"/>
          <w:sz w:val="24"/>
          <w:szCs w:val="24"/>
        </w:rPr>
        <w:t>除</w:t>
      </w:r>
      <w:r>
        <w:rPr>
          <w:b/>
          <w:color w:val="000000" w:themeColor="text1"/>
          <w:sz w:val="24"/>
          <w:szCs w:val="24"/>
        </w:rPr>
        <w:t>【政府采购合同专用条款】</w:t>
      </w:r>
      <w:r>
        <w:rPr>
          <w:bCs/>
          <w:color w:val="000000" w:themeColor="text1"/>
          <w:sz w:val="24"/>
          <w:szCs w:val="24"/>
        </w:rPr>
        <w:t>另有约定外，</w:t>
      </w:r>
      <w:r>
        <w:rPr>
          <w:color w:val="000000" w:themeColor="text1"/>
          <w:sz w:val="24"/>
          <w:szCs w:val="24"/>
        </w:rPr>
        <w:t>包装应适应远距离运输、防潮、防震、防锈和防野蛮装卸等要求，确保货物安全无损地运抵</w:t>
      </w:r>
      <w:r>
        <w:rPr>
          <w:b/>
          <w:color w:val="000000" w:themeColor="text1"/>
          <w:sz w:val="24"/>
          <w:szCs w:val="24"/>
        </w:rPr>
        <w:t>【政府采购合同专用条款】</w:t>
      </w:r>
      <w:r>
        <w:rPr>
          <w:bCs/>
          <w:color w:val="000000" w:themeColor="text1"/>
          <w:sz w:val="24"/>
          <w:szCs w:val="24"/>
        </w:rPr>
        <w:t>约定的</w:t>
      </w:r>
      <w:r>
        <w:rPr>
          <w:color w:val="000000" w:themeColor="text1"/>
          <w:sz w:val="24"/>
          <w:szCs w:val="24"/>
        </w:rPr>
        <w:t>指定现场。</w:t>
      </w:r>
    </w:p>
    <w:p w:rsidR="00F817A6" w:rsidRDefault="00B944F3" w:rsidP="00D53AE6">
      <w:pPr>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7.2 </w:t>
      </w:r>
      <w:r>
        <w:rPr>
          <w:color w:val="000000" w:themeColor="text1"/>
          <w:sz w:val="24"/>
          <w:szCs w:val="24"/>
        </w:rPr>
        <w:t>除</w:t>
      </w:r>
      <w:r>
        <w:rPr>
          <w:b/>
          <w:color w:val="000000" w:themeColor="text1"/>
          <w:sz w:val="24"/>
          <w:szCs w:val="24"/>
        </w:rPr>
        <w:t>【政府采购合同专用条款】</w:t>
      </w:r>
      <w:r>
        <w:rPr>
          <w:bCs/>
          <w:color w:val="000000" w:themeColor="text1"/>
          <w:sz w:val="24"/>
          <w:szCs w:val="24"/>
        </w:rPr>
        <w:t>另有约定外，</w:t>
      </w:r>
      <w:r>
        <w:rPr>
          <w:color w:val="000000" w:themeColor="text1"/>
          <w:sz w:val="24"/>
          <w:szCs w:val="24"/>
        </w:rPr>
        <w:t>乙方负责办理将货物运抵本合同规定的交货地点，并装卸、交付至甲方的一切运输事项，相关费用应包含在合同价款中。</w:t>
      </w:r>
    </w:p>
    <w:p w:rsidR="00F817A6" w:rsidRDefault="00B944F3" w:rsidP="00D53AE6">
      <w:pPr>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7.3 </w:t>
      </w:r>
      <w:r>
        <w:rPr>
          <w:color w:val="000000" w:themeColor="text1"/>
          <w:sz w:val="24"/>
          <w:szCs w:val="24"/>
        </w:rPr>
        <w:t>货物保险要求按</w:t>
      </w:r>
      <w:r>
        <w:rPr>
          <w:b/>
          <w:color w:val="000000" w:themeColor="text1"/>
          <w:sz w:val="24"/>
          <w:szCs w:val="24"/>
        </w:rPr>
        <w:t>【政府采购合同专用条款】</w:t>
      </w:r>
      <w:r>
        <w:rPr>
          <w:bCs/>
          <w:color w:val="000000" w:themeColor="text1"/>
          <w:sz w:val="24"/>
          <w:szCs w:val="24"/>
        </w:rPr>
        <w:t>规定执行</w:t>
      </w:r>
      <w:r>
        <w:rPr>
          <w:color w:val="000000" w:themeColor="text1"/>
          <w:sz w:val="24"/>
          <w:szCs w:val="24"/>
        </w:rPr>
        <w:t>。</w:t>
      </w:r>
    </w:p>
    <w:p w:rsidR="00F817A6" w:rsidRDefault="00B944F3" w:rsidP="00D53AE6">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7.4 </w:t>
      </w:r>
      <w:r>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F817A6" w:rsidRDefault="00B944F3" w:rsidP="00D53AE6">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7.5 </w:t>
      </w:r>
      <w:r>
        <w:rPr>
          <w:color w:val="000000"/>
          <w:sz w:val="24"/>
          <w:szCs w:val="24"/>
        </w:rPr>
        <w:t>乙方在运输到达之前应提前通知甲方，并提示货物运输装卸的注意事项，甲方配合乙方做好货物的接收工作。</w:t>
      </w:r>
    </w:p>
    <w:p w:rsidR="00F817A6" w:rsidRDefault="00B944F3">
      <w:pPr>
        <w:pStyle w:val="AONormal"/>
        <w:snapToGrid w:val="0"/>
        <w:spacing w:line="360" w:lineRule="auto"/>
        <w:ind w:firstLine="446"/>
        <w:rPr>
          <w:rFonts w:ascii="Times New Roman" w:hAnsi="Times New Roman" w:cs="Times New Roman"/>
          <w:sz w:val="24"/>
          <w:szCs w:val="24"/>
        </w:rPr>
      </w:pPr>
      <w:r>
        <w:rPr>
          <w:rFonts w:ascii="Times New Roman" w:eastAsia="宋体" w:hAnsi="Times New Roman" w:cs="Times New Roman"/>
          <w:color w:val="000000" w:themeColor="text1"/>
          <w:kern w:val="2"/>
          <w:sz w:val="24"/>
          <w:szCs w:val="24"/>
        </w:rPr>
        <w:t xml:space="preserve">7.6 </w:t>
      </w:r>
      <w:r>
        <w:rPr>
          <w:rFonts w:ascii="Times New Roman" w:eastAsia="宋体" w:hAnsi="Times New Roman" w:cs="Times New Roman"/>
          <w:color w:val="000000"/>
          <w:kern w:val="2"/>
          <w:sz w:val="24"/>
          <w:szCs w:val="24"/>
        </w:rPr>
        <w:t>如因包装、运输问题导致货物</w:t>
      </w:r>
      <w:r>
        <w:rPr>
          <w:rFonts w:ascii="Times New Roman" w:eastAsia="宋体" w:hAnsi="Times New Roman" w:cs="Times New Roman"/>
          <w:color w:val="000000" w:themeColor="text1"/>
          <w:kern w:val="2"/>
          <w:sz w:val="24"/>
          <w:szCs w:val="24"/>
        </w:rPr>
        <w:t>损毁、丢失</w:t>
      </w:r>
      <w:r>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F817A6" w:rsidRDefault="00B944F3">
      <w:pPr>
        <w:adjustRightInd w:val="0"/>
        <w:snapToGrid w:val="0"/>
        <w:spacing w:line="360" w:lineRule="auto"/>
        <w:ind w:firstLineChars="200" w:firstLine="448"/>
        <w:jc w:val="left"/>
        <w:rPr>
          <w:b/>
          <w:sz w:val="24"/>
          <w:szCs w:val="24"/>
        </w:rPr>
      </w:pPr>
      <w:r>
        <w:rPr>
          <w:b/>
          <w:color w:val="000000" w:themeColor="text1"/>
          <w:sz w:val="24"/>
          <w:szCs w:val="24"/>
        </w:rPr>
        <w:t xml:space="preserve">8. </w:t>
      </w:r>
      <w:r>
        <w:rPr>
          <w:b/>
          <w:sz w:val="24"/>
          <w:szCs w:val="24"/>
        </w:rPr>
        <w:t>质量标准和保证</w:t>
      </w:r>
    </w:p>
    <w:p w:rsidR="00F817A6" w:rsidRDefault="00B944F3" w:rsidP="00D53AE6">
      <w:pPr>
        <w:pStyle w:val="a6"/>
        <w:adjustRightInd w:val="0"/>
        <w:snapToGrid w:val="0"/>
        <w:spacing w:line="360" w:lineRule="auto"/>
        <w:ind w:firstLineChars="200" w:firstLine="446"/>
        <w:jc w:val="left"/>
        <w:rPr>
          <w:rFonts w:ascii="Times New Roman" w:hAnsi="Times New Roman"/>
          <w:b/>
          <w:sz w:val="24"/>
          <w:szCs w:val="24"/>
        </w:rPr>
      </w:pPr>
      <w:r>
        <w:rPr>
          <w:rFonts w:ascii="Times New Roman" w:hAnsi="Times New Roman"/>
          <w:sz w:val="24"/>
          <w:szCs w:val="24"/>
        </w:rPr>
        <w:t xml:space="preserve">8.1 </w:t>
      </w:r>
      <w:r>
        <w:rPr>
          <w:rFonts w:ascii="Times New Roman" w:hAnsi="Times New Roman"/>
          <w:sz w:val="24"/>
          <w:szCs w:val="24"/>
        </w:rPr>
        <w:t>质量标准</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）本合同下提供的货物应符合合同</w:t>
      </w:r>
      <w:r>
        <w:rPr>
          <w:color w:val="000000"/>
          <w:sz w:val="24"/>
          <w:szCs w:val="24"/>
        </w:rPr>
        <w:t>约定的</w:t>
      </w:r>
      <w:r>
        <w:rPr>
          <w:sz w:val="24"/>
          <w:szCs w:val="24"/>
        </w:rPr>
        <w:t>品牌、规格型号、技术性能、配置、质量、数量等要求。质量要求不明确的，按照强制性国家标准履行；没有强制性国家标准的，按照推荐性国家标准履行；没有推荐性国家标准的，按照行业标准履行；没</w:t>
      </w:r>
      <w:r>
        <w:rPr>
          <w:sz w:val="24"/>
          <w:szCs w:val="24"/>
        </w:rPr>
        <w:lastRenderedPageBreak/>
        <w:t>有国家标准、行业标准的，按照通常标准或者符合合同目的的特定标准履行。</w:t>
      </w:r>
    </w:p>
    <w:p w:rsidR="00F817A6" w:rsidRDefault="00B944F3" w:rsidP="00D53AE6">
      <w:pPr>
        <w:pStyle w:val="a6"/>
        <w:adjustRightInd w:val="0"/>
        <w:snapToGrid w:val="0"/>
        <w:spacing w:line="360" w:lineRule="auto"/>
        <w:ind w:firstLineChars="200" w:firstLine="446"/>
        <w:jc w:val="left"/>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2</w:t>
      </w:r>
      <w:r>
        <w:rPr>
          <w:rFonts w:ascii="Times New Roman" w:hAnsi="Times New Roman"/>
          <w:sz w:val="24"/>
          <w:szCs w:val="24"/>
        </w:rPr>
        <w:t>）采用中华人民共和国法定计量单位。</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）乙方所提供的货物应符合国家有关安全、环保、卫生的规定。</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）乙方应向甲方提交所提供货物的技术文件，包括相应的中文技术文件，如：产品目录、图纸、操作手册、使用说明、维护手册或服务指南等。上述文件应</w:t>
      </w:r>
      <w:proofErr w:type="gramStart"/>
      <w:r>
        <w:rPr>
          <w:sz w:val="24"/>
          <w:szCs w:val="24"/>
        </w:rPr>
        <w:t>包装好随货物</w:t>
      </w:r>
      <w:proofErr w:type="gramEnd"/>
      <w:r>
        <w:rPr>
          <w:sz w:val="24"/>
          <w:szCs w:val="24"/>
        </w:rPr>
        <w:t>一同发运。</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 xml:space="preserve">8.2 </w:t>
      </w:r>
      <w:r>
        <w:rPr>
          <w:sz w:val="24"/>
          <w:szCs w:val="24"/>
        </w:rPr>
        <w:t>保证</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Pr>
          <w:b/>
          <w:sz w:val="24"/>
          <w:szCs w:val="24"/>
        </w:rPr>
        <w:t>【政府采购合同专用条款】</w:t>
      </w:r>
      <w:r>
        <w:rPr>
          <w:sz w:val="24"/>
          <w:szCs w:val="24"/>
        </w:rPr>
        <w:t>规定或乙方书面承诺（两者以较长的为准）的质量保证期内，</w:t>
      </w:r>
      <w:proofErr w:type="gramStart"/>
      <w:r>
        <w:rPr>
          <w:sz w:val="24"/>
          <w:szCs w:val="24"/>
        </w:rPr>
        <w:t>本保证</w:t>
      </w:r>
      <w:proofErr w:type="gramEnd"/>
      <w:r>
        <w:rPr>
          <w:sz w:val="24"/>
          <w:szCs w:val="24"/>
        </w:rPr>
        <w:t>保持有效。</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）在质量保证期内所发现的缺陷，甲方应尽快以书面形式通知乙方。</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）乙方收到通知后，应在</w:t>
      </w:r>
      <w:r>
        <w:rPr>
          <w:b/>
          <w:sz w:val="24"/>
          <w:szCs w:val="24"/>
        </w:rPr>
        <w:t>【政府采购合同专用条款】</w:t>
      </w:r>
      <w:r>
        <w:rPr>
          <w:sz w:val="24"/>
          <w:szCs w:val="24"/>
        </w:rPr>
        <w:t>规定的响应时间内以合理的速度免费维修或更换有缺陷的货物或部件。</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）在质量保证期内，如果货物的质量或规格与合同不符，或证实货物是有缺陷的，包括潜在的缺陷或使用不符合要求的材料等，甲方可以根据本合同第</w:t>
      </w:r>
      <w:r>
        <w:rPr>
          <w:sz w:val="24"/>
          <w:szCs w:val="24"/>
        </w:rPr>
        <w:t>1</w:t>
      </w:r>
      <w:r>
        <w:rPr>
          <w:color w:val="000000" w:themeColor="text1"/>
          <w:sz w:val="24"/>
          <w:szCs w:val="24"/>
        </w:rPr>
        <w:t>5</w:t>
      </w:r>
      <w:r>
        <w:rPr>
          <w:sz w:val="24"/>
          <w:szCs w:val="24"/>
        </w:rPr>
        <w:t>.1</w:t>
      </w:r>
      <w:r>
        <w:rPr>
          <w:sz w:val="24"/>
          <w:szCs w:val="24"/>
        </w:rPr>
        <w:t>条规定以书面形式</w:t>
      </w:r>
      <w:r>
        <w:rPr>
          <w:color w:val="000000" w:themeColor="text1"/>
          <w:sz w:val="24"/>
          <w:szCs w:val="24"/>
        </w:rPr>
        <w:t>追究</w:t>
      </w:r>
      <w:r>
        <w:rPr>
          <w:sz w:val="24"/>
          <w:szCs w:val="24"/>
        </w:rPr>
        <w:t>乙方</w:t>
      </w:r>
      <w:r>
        <w:rPr>
          <w:color w:val="000000" w:themeColor="text1"/>
          <w:sz w:val="24"/>
          <w:szCs w:val="24"/>
        </w:rPr>
        <w:t>的违约责任</w:t>
      </w:r>
      <w:r>
        <w:rPr>
          <w:sz w:val="24"/>
          <w:szCs w:val="24"/>
        </w:rPr>
        <w:t>。</w:t>
      </w:r>
    </w:p>
    <w:p w:rsidR="00F817A6" w:rsidRDefault="00B944F3" w:rsidP="00D53AE6">
      <w:pPr>
        <w:adjustRightInd w:val="0"/>
        <w:snapToGrid w:val="0"/>
        <w:spacing w:line="360" w:lineRule="auto"/>
        <w:ind w:firstLineChars="200" w:firstLine="446"/>
        <w:jc w:val="left"/>
        <w:rPr>
          <w:sz w:val="24"/>
          <w:szCs w:val="24"/>
        </w:rPr>
      </w:pPr>
      <w:r>
        <w:rPr>
          <w:sz w:val="24"/>
          <w:szCs w:val="24"/>
        </w:rPr>
        <w:t>（</w:t>
      </w:r>
      <w:r>
        <w:rPr>
          <w:sz w:val="24"/>
          <w:szCs w:val="24"/>
        </w:rPr>
        <w:t>5</w:t>
      </w:r>
      <w:r>
        <w:rPr>
          <w:sz w:val="24"/>
          <w:szCs w:val="24"/>
        </w:rPr>
        <w:t>）乙方在约定的时间内未能弥补缺陷，甲方可采取必要的补救措施，但其风险和费用将由乙方承担，甲方根据合同约定对乙方行使的其他权利不受影响。</w:t>
      </w:r>
    </w:p>
    <w:p w:rsidR="00F817A6" w:rsidRDefault="00B944F3">
      <w:pPr>
        <w:adjustRightInd w:val="0"/>
        <w:snapToGrid w:val="0"/>
        <w:spacing w:line="360" w:lineRule="auto"/>
        <w:ind w:firstLineChars="200" w:firstLine="448"/>
        <w:jc w:val="left"/>
        <w:rPr>
          <w:b/>
          <w:bCs/>
          <w:sz w:val="24"/>
          <w:szCs w:val="24"/>
        </w:rPr>
      </w:pPr>
      <w:r>
        <w:rPr>
          <w:b/>
          <w:bCs/>
          <w:color w:val="000000" w:themeColor="text1"/>
          <w:sz w:val="24"/>
          <w:szCs w:val="24"/>
        </w:rPr>
        <w:t>9</w:t>
      </w:r>
      <w:r>
        <w:rPr>
          <w:b/>
          <w:bCs/>
          <w:sz w:val="24"/>
          <w:szCs w:val="24"/>
        </w:rPr>
        <w:t>.</w:t>
      </w:r>
      <w:r>
        <w:rPr>
          <w:b/>
          <w:bCs/>
          <w:color w:val="000000" w:themeColor="text1"/>
          <w:sz w:val="24"/>
          <w:szCs w:val="24"/>
        </w:rPr>
        <w:t xml:space="preserve"> </w:t>
      </w:r>
      <w:r>
        <w:rPr>
          <w:b/>
          <w:bCs/>
          <w:sz w:val="24"/>
          <w:szCs w:val="24"/>
        </w:rPr>
        <w:t>权利瑕疵担保</w:t>
      </w:r>
    </w:p>
    <w:p w:rsidR="00F817A6" w:rsidRDefault="00B944F3" w:rsidP="00D53AE6">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9.1 </w:t>
      </w:r>
      <w:r>
        <w:rPr>
          <w:color w:val="000000" w:themeColor="text1"/>
          <w:sz w:val="24"/>
          <w:szCs w:val="24"/>
        </w:rPr>
        <w:t>乙方保证对其出售的货物享有合法的权利。</w:t>
      </w:r>
    </w:p>
    <w:p w:rsidR="00F817A6" w:rsidRDefault="00B944F3" w:rsidP="00D53AE6">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9.2 </w:t>
      </w:r>
      <w:r>
        <w:rPr>
          <w:sz w:val="24"/>
          <w:szCs w:val="24"/>
        </w:rPr>
        <w:t>乙方保证在交付的货物上不存在抵押权等担保物权。</w:t>
      </w:r>
    </w:p>
    <w:p w:rsidR="00F817A6" w:rsidRDefault="00B944F3" w:rsidP="00D53AE6">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9.3 </w:t>
      </w:r>
      <w:r>
        <w:rPr>
          <w:color w:val="000000" w:themeColor="text1"/>
          <w:sz w:val="24"/>
          <w:szCs w:val="24"/>
        </w:rPr>
        <w:t>如甲方使用上述货物构成对第三人侵权的，则由乙方承担全部责任。</w:t>
      </w:r>
    </w:p>
    <w:p w:rsidR="00F817A6" w:rsidRDefault="00B944F3">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10. </w:t>
      </w:r>
      <w:r>
        <w:rPr>
          <w:b/>
          <w:bCs/>
          <w:color w:val="000000" w:themeColor="text1"/>
          <w:sz w:val="24"/>
          <w:szCs w:val="24"/>
        </w:rPr>
        <w:t>知识产权保护</w:t>
      </w:r>
    </w:p>
    <w:p w:rsidR="00F817A6" w:rsidRDefault="00B944F3" w:rsidP="00D53AE6">
      <w:pPr>
        <w:autoSpaceDE w:val="0"/>
        <w:autoSpaceDN w:val="0"/>
        <w:adjustRightInd w:val="0"/>
        <w:snapToGrid w:val="0"/>
        <w:spacing w:line="360" w:lineRule="auto"/>
        <w:ind w:firstLineChars="200" w:firstLine="446"/>
        <w:jc w:val="left"/>
        <w:rPr>
          <w:sz w:val="24"/>
          <w:szCs w:val="24"/>
        </w:rPr>
      </w:pPr>
      <w:r>
        <w:rPr>
          <w:color w:val="000000" w:themeColor="text1"/>
          <w:sz w:val="24"/>
          <w:szCs w:val="24"/>
        </w:rPr>
        <w:t xml:space="preserve">10.1 </w:t>
      </w:r>
      <w:r>
        <w:rPr>
          <w:color w:val="000000" w:themeColor="text1"/>
          <w:sz w:val="24"/>
          <w:szCs w:val="24"/>
        </w:rPr>
        <w:t>乙方对其所销售的货物应当享有知识产权或经权利人合法授权，保证没有侵犯任</w:t>
      </w:r>
      <w:r>
        <w:rPr>
          <w:sz w:val="24"/>
          <w:szCs w:val="24"/>
        </w:rPr>
        <w:t>何第三人的知识产权等权利。</w:t>
      </w:r>
      <w:bookmarkStart w:id="11" w:name="_Hlk163047038"/>
      <w:r>
        <w:rPr>
          <w:sz w:val="24"/>
          <w:szCs w:val="24"/>
        </w:rPr>
        <w:t>因违反前述约定对第三人构成侵权的，应当由乙方向第三人承担法律责任；甲方依法向第三人赔偿后，有权向乙方追偿。甲方有其他损失的，乙方应当赔偿</w:t>
      </w:r>
      <w:bookmarkEnd w:id="11"/>
      <w:r>
        <w:rPr>
          <w:sz w:val="24"/>
          <w:szCs w:val="24"/>
        </w:rPr>
        <w:t>。</w:t>
      </w:r>
    </w:p>
    <w:p w:rsidR="00F817A6" w:rsidRDefault="00B944F3">
      <w:pPr>
        <w:autoSpaceDE w:val="0"/>
        <w:autoSpaceDN w:val="0"/>
        <w:adjustRightInd w:val="0"/>
        <w:snapToGrid w:val="0"/>
        <w:spacing w:line="360" w:lineRule="auto"/>
        <w:ind w:firstLineChars="200" w:firstLine="448"/>
        <w:jc w:val="left"/>
        <w:rPr>
          <w:b/>
          <w:bCs/>
          <w:sz w:val="24"/>
          <w:szCs w:val="24"/>
        </w:rPr>
      </w:pPr>
      <w:r>
        <w:rPr>
          <w:b/>
          <w:bCs/>
          <w:sz w:val="24"/>
          <w:szCs w:val="24"/>
        </w:rPr>
        <w:t xml:space="preserve">11. </w:t>
      </w:r>
      <w:r>
        <w:rPr>
          <w:b/>
          <w:bCs/>
          <w:sz w:val="24"/>
          <w:szCs w:val="24"/>
        </w:rPr>
        <w:t>保密义务</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 xml:space="preserve">11.1 </w:t>
      </w:r>
      <w:r>
        <w:rPr>
          <w:sz w:val="24"/>
          <w:szCs w:val="24"/>
        </w:rPr>
        <w:t>甲、乙双方对采购和合同履行过程中所获悉的国家秘密、工作秘密、商业秘</w:t>
      </w:r>
      <w:r>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b/>
          <w:bCs/>
          <w:sz w:val="24"/>
          <w:szCs w:val="24"/>
        </w:rPr>
        <w:t>【政府采购合同专用条款】</w:t>
      </w:r>
      <w:r>
        <w:rPr>
          <w:sz w:val="24"/>
          <w:szCs w:val="24"/>
        </w:rPr>
        <w:t>中约定。</w:t>
      </w:r>
    </w:p>
    <w:p w:rsidR="00F817A6" w:rsidRDefault="00B944F3">
      <w:pPr>
        <w:autoSpaceDE w:val="0"/>
        <w:autoSpaceDN w:val="0"/>
        <w:adjustRightInd w:val="0"/>
        <w:snapToGrid w:val="0"/>
        <w:spacing w:line="360" w:lineRule="auto"/>
        <w:ind w:firstLineChars="200" w:firstLine="448"/>
        <w:jc w:val="left"/>
        <w:rPr>
          <w:b/>
          <w:bCs/>
          <w:sz w:val="24"/>
          <w:szCs w:val="24"/>
        </w:rPr>
      </w:pPr>
      <w:r>
        <w:rPr>
          <w:b/>
          <w:bCs/>
          <w:sz w:val="24"/>
          <w:szCs w:val="24"/>
        </w:rPr>
        <w:t xml:space="preserve">12. </w:t>
      </w:r>
      <w:r>
        <w:rPr>
          <w:b/>
          <w:bCs/>
          <w:sz w:val="24"/>
          <w:szCs w:val="24"/>
        </w:rPr>
        <w:t>合同价款支付</w:t>
      </w:r>
    </w:p>
    <w:p w:rsidR="00F817A6" w:rsidRDefault="00B944F3" w:rsidP="00D53AE6">
      <w:pPr>
        <w:adjustRightInd w:val="0"/>
        <w:snapToGrid w:val="0"/>
        <w:spacing w:line="360" w:lineRule="auto"/>
        <w:ind w:firstLineChars="200" w:firstLine="446"/>
        <w:jc w:val="left"/>
        <w:rPr>
          <w:sz w:val="24"/>
          <w:szCs w:val="24"/>
        </w:rPr>
      </w:pPr>
      <w:r>
        <w:rPr>
          <w:sz w:val="24"/>
          <w:szCs w:val="24"/>
        </w:rPr>
        <w:t xml:space="preserve">12.1 </w:t>
      </w:r>
      <w:r>
        <w:rPr>
          <w:sz w:val="24"/>
          <w:szCs w:val="24"/>
        </w:rPr>
        <w:t>合同价款支付按照国库集中支付制度及财政管理相关规定执行。</w:t>
      </w:r>
    </w:p>
    <w:p w:rsidR="00F817A6" w:rsidRDefault="00B944F3" w:rsidP="00D53AE6">
      <w:pPr>
        <w:pStyle w:val="2"/>
        <w:adjustRightInd w:val="0"/>
        <w:snapToGrid w:val="0"/>
        <w:spacing w:before="0" w:after="0" w:line="360" w:lineRule="auto"/>
        <w:ind w:firstLineChars="200" w:firstLine="446"/>
        <w:rPr>
          <w:rFonts w:ascii="Times New Roman" w:hAnsi="Times New Roman" w:cs="Times New Roman"/>
          <w:sz w:val="24"/>
          <w:szCs w:val="24"/>
        </w:rPr>
      </w:pPr>
      <w:r>
        <w:rPr>
          <w:rFonts w:ascii="Times New Roman" w:hAnsi="Times New Roman" w:cs="Times New Roman"/>
          <w:b w:val="0"/>
          <w:bCs w:val="0"/>
          <w:sz w:val="24"/>
          <w:szCs w:val="24"/>
        </w:rPr>
        <w:t xml:space="preserve">12.2 </w:t>
      </w:r>
      <w:r>
        <w:rPr>
          <w:rFonts w:ascii="Times New Roman" w:hAnsi="Times New Roman" w:cs="Times New Roman"/>
          <w:b w:val="0"/>
          <w:bCs w:val="0"/>
          <w:sz w:val="24"/>
          <w:szCs w:val="24"/>
        </w:rPr>
        <w:t>对于满足合同约定支付条件的，甲方原则上应当自收到发票后</w:t>
      </w:r>
      <w:r>
        <w:rPr>
          <w:rFonts w:ascii="Times New Roman" w:hAnsi="Times New Roman" w:cs="Times New Roman"/>
          <w:b w:val="0"/>
          <w:bCs w:val="0"/>
          <w:sz w:val="24"/>
          <w:szCs w:val="24"/>
        </w:rPr>
        <w:t>10</w:t>
      </w:r>
      <w:r>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Pr>
          <w:rFonts w:ascii="Times New Roman" w:hAnsi="Times New Roman" w:cs="Times New Roman"/>
          <w:sz w:val="24"/>
          <w:szCs w:val="24"/>
        </w:rPr>
        <w:t>政府采购合同专用条款</w:t>
      </w:r>
      <w:r>
        <w:rPr>
          <w:rFonts w:ascii="Times New Roman" w:hAnsi="Times New Roman" w:cs="Times New Roman"/>
          <w:b w:val="0"/>
          <w:bCs w:val="0"/>
          <w:sz w:val="24"/>
          <w:szCs w:val="24"/>
        </w:rPr>
        <w:t>】中约定。</w:t>
      </w:r>
    </w:p>
    <w:p w:rsidR="00F817A6" w:rsidRDefault="00B944F3">
      <w:pPr>
        <w:pStyle w:val="a4"/>
        <w:adjustRightInd w:val="0"/>
        <w:snapToGrid w:val="0"/>
        <w:spacing w:after="0" w:line="360" w:lineRule="auto"/>
        <w:ind w:firstLineChars="200" w:firstLine="448"/>
        <w:rPr>
          <w:b/>
          <w:bCs/>
          <w:sz w:val="24"/>
          <w:szCs w:val="24"/>
        </w:rPr>
      </w:pPr>
      <w:r>
        <w:rPr>
          <w:b/>
          <w:bCs/>
          <w:sz w:val="24"/>
          <w:szCs w:val="24"/>
        </w:rPr>
        <w:t xml:space="preserve">13. </w:t>
      </w:r>
      <w:r>
        <w:rPr>
          <w:b/>
          <w:bCs/>
          <w:sz w:val="24"/>
          <w:szCs w:val="24"/>
        </w:rPr>
        <w:t>履约保证金</w:t>
      </w:r>
    </w:p>
    <w:p w:rsidR="00F817A6" w:rsidRDefault="00B944F3" w:rsidP="00D53AE6">
      <w:pPr>
        <w:adjustRightInd w:val="0"/>
        <w:snapToGrid w:val="0"/>
        <w:spacing w:line="360" w:lineRule="auto"/>
        <w:ind w:firstLineChars="200" w:firstLine="446"/>
        <w:jc w:val="left"/>
        <w:rPr>
          <w:sz w:val="24"/>
          <w:szCs w:val="24"/>
        </w:rPr>
      </w:pPr>
      <w:r>
        <w:rPr>
          <w:sz w:val="24"/>
          <w:szCs w:val="24"/>
        </w:rPr>
        <w:t xml:space="preserve">13.1 </w:t>
      </w:r>
      <w:r>
        <w:rPr>
          <w:sz w:val="24"/>
          <w:szCs w:val="24"/>
        </w:rPr>
        <w:t>乙方应当以支票、汇票、本票或者金融机构、担保机构出具的保函等非现金形式提交。</w:t>
      </w:r>
    </w:p>
    <w:p w:rsidR="00F817A6" w:rsidRDefault="00B944F3" w:rsidP="00D53AE6">
      <w:pPr>
        <w:adjustRightInd w:val="0"/>
        <w:snapToGrid w:val="0"/>
        <w:spacing w:line="360" w:lineRule="auto"/>
        <w:ind w:firstLineChars="200" w:firstLine="446"/>
        <w:jc w:val="left"/>
        <w:rPr>
          <w:sz w:val="24"/>
          <w:szCs w:val="24"/>
        </w:rPr>
      </w:pPr>
      <w:r>
        <w:rPr>
          <w:sz w:val="24"/>
          <w:szCs w:val="24"/>
        </w:rPr>
        <w:t xml:space="preserve">13.2 </w:t>
      </w:r>
      <w:r>
        <w:rPr>
          <w:sz w:val="24"/>
          <w:szCs w:val="24"/>
        </w:rPr>
        <w:t>如果乙方出现</w:t>
      </w:r>
      <w:r>
        <w:rPr>
          <w:b/>
          <w:bCs/>
          <w:sz w:val="24"/>
          <w:szCs w:val="24"/>
        </w:rPr>
        <w:t>【政府采购合同专用条款】</w:t>
      </w:r>
      <w:r>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F817A6" w:rsidRDefault="00B944F3" w:rsidP="00D53AE6">
      <w:pPr>
        <w:adjustRightInd w:val="0"/>
        <w:snapToGrid w:val="0"/>
        <w:spacing w:line="360" w:lineRule="auto"/>
        <w:ind w:firstLineChars="200" w:firstLine="446"/>
        <w:rPr>
          <w:sz w:val="24"/>
          <w:szCs w:val="24"/>
        </w:rPr>
      </w:pPr>
      <w:r>
        <w:rPr>
          <w:sz w:val="24"/>
          <w:szCs w:val="24"/>
        </w:rPr>
        <w:t xml:space="preserve">13.3 </w:t>
      </w:r>
      <w:r>
        <w:rPr>
          <w:sz w:val="24"/>
          <w:szCs w:val="24"/>
        </w:rPr>
        <w:t>甲方在项目通过验收后按照</w:t>
      </w:r>
      <w:r>
        <w:rPr>
          <w:b/>
          <w:sz w:val="24"/>
          <w:szCs w:val="24"/>
        </w:rPr>
        <w:t>【政府采购合同专用条款】</w:t>
      </w:r>
      <w:r>
        <w:rPr>
          <w:sz w:val="24"/>
          <w:szCs w:val="24"/>
        </w:rPr>
        <w:t>规定的时间内将履约保证金退还乙方；逾期退还的，乙方可要求甲方支付违约金，违约金按照</w:t>
      </w:r>
      <w:r>
        <w:rPr>
          <w:b/>
          <w:sz w:val="24"/>
          <w:szCs w:val="24"/>
        </w:rPr>
        <w:t>【政府采购合同专用条款】</w:t>
      </w:r>
      <w:r>
        <w:rPr>
          <w:sz w:val="24"/>
          <w:szCs w:val="24"/>
        </w:rPr>
        <w:t>规定支付。</w:t>
      </w:r>
    </w:p>
    <w:p w:rsidR="00F817A6" w:rsidRDefault="00B944F3">
      <w:pPr>
        <w:autoSpaceDE w:val="0"/>
        <w:autoSpaceDN w:val="0"/>
        <w:adjustRightInd w:val="0"/>
        <w:snapToGrid w:val="0"/>
        <w:spacing w:line="360" w:lineRule="auto"/>
        <w:ind w:firstLineChars="200" w:firstLine="448"/>
        <w:jc w:val="left"/>
        <w:rPr>
          <w:b/>
          <w:sz w:val="24"/>
          <w:szCs w:val="24"/>
        </w:rPr>
      </w:pPr>
      <w:r>
        <w:rPr>
          <w:b/>
          <w:bCs/>
          <w:sz w:val="24"/>
          <w:szCs w:val="24"/>
        </w:rPr>
        <w:t xml:space="preserve">14. </w:t>
      </w:r>
      <w:r>
        <w:rPr>
          <w:b/>
          <w:sz w:val="24"/>
          <w:szCs w:val="24"/>
        </w:rPr>
        <w:t>售后服务</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 xml:space="preserve">14.1 </w:t>
      </w:r>
      <w:proofErr w:type="gramStart"/>
      <w:r>
        <w:rPr>
          <w:sz w:val="24"/>
          <w:szCs w:val="24"/>
        </w:rPr>
        <w:t>除项目</w:t>
      </w:r>
      <w:proofErr w:type="gramEnd"/>
      <w:r>
        <w:rPr>
          <w:sz w:val="24"/>
          <w:szCs w:val="24"/>
        </w:rPr>
        <w:t>不涉及或采购活动中明确约定无须承担外，乙方还应提供下列服务：</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）货物的现场移动、安装、调试、启动监督及技术支持；</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）提供货物组装和维修所需的专用工具和辅助材料；</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）在</w:t>
      </w:r>
      <w:r>
        <w:rPr>
          <w:b/>
          <w:bCs/>
          <w:sz w:val="24"/>
          <w:szCs w:val="24"/>
        </w:rPr>
        <w:t>【政府采购合同专用条款】</w:t>
      </w:r>
      <w:r>
        <w:rPr>
          <w:sz w:val="24"/>
          <w:szCs w:val="24"/>
        </w:rPr>
        <w:t>约定的期限内对所有的货物实施运行监督、维修，但前提条件是该服务并不能免除乙方在质量保证期内所承担的义务；</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）在制造商所在地或指定现场就货物的安装、启动、运营、维护、废弃处置等对甲方操作人员进行培训；</w:t>
      </w:r>
    </w:p>
    <w:p w:rsidR="00F817A6" w:rsidRDefault="00B944F3">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5</w:t>
      </w:r>
      <w:r>
        <w:rPr>
          <w:rFonts w:ascii="Times New Roman" w:eastAsia="宋体" w:hAnsi="Times New Roman" w:cs="Times New Roman"/>
          <w:sz w:val="24"/>
          <w:szCs w:val="24"/>
        </w:rPr>
        <w:t>）依照法律、行政法规的规定或者按照</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约定，货物在有效使用年限届满后应予回收的，乙方负有自行或者委托第三人对货物予以回收的义务；</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lastRenderedPageBreak/>
        <w:t>（</w:t>
      </w:r>
      <w:r>
        <w:rPr>
          <w:sz w:val="24"/>
          <w:szCs w:val="24"/>
        </w:rPr>
        <w:t>6</w:t>
      </w:r>
      <w:r>
        <w:rPr>
          <w:sz w:val="24"/>
          <w:szCs w:val="24"/>
        </w:rPr>
        <w:t>）</w:t>
      </w:r>
      <w:r>
        <w:rPr>
          <w:b/>
          <w:sz w:val="24"/>
          <w:szCs w:val="24"/>
        </w:rPr>
        <w:t>【政府采购合同专用条款】</w:t>
      </w:r>
      <w:r>
        <w:rPr>
          <w:sz w:val="24"/>
          <w:szCs w:val="24"/>
        </w:rPr>
        <w:t>规定由乙方提供的其他服务。</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 xml:space="preserve">14.2 </w:t>
      </w:r>
      <w:r>
        <w:rPr>
          <w:sz w:val="24"/>
          <w:szCs w:val="24"/>
        </w:rPr>
        <w:t>乙方提供的售后服务的费用已包含在合同价款中，甲方不再另行支付。</w:t>
      </w:r>
    </w:p>
    <w:p w:rsidR="00F817A6" w:rsidRDefault="00B944F3">
      <w:pPr>
        <w:adjustRightInd w:val="0"/>
        <w:snapToGrid w:val="0"/>
        <w:spacing w:line="360" w:lineRule="auto"/>
        <w:ind w:firstLineChars="200" w:firstLine="448"/>
        <w:jc w:val="left"/>
        <w:rPr>
          <w:b/>
          <w:bCs/>
          <w:sz w:val="24"/>
          <w:szCs w:val="24"/>
        </w:rPr>
      </w:pPr>
      <w:r>
        <w:rPr>
          <w:b/>
          <w:bCs/>
          <w:sz w:val="24"/>
          <w:szCs w:val="24"/>
        </w:rPr>
        <w:t xml:space="preserve">15. </w:t>
      </w:r>
      <w:r>
        <w:rPr>
          <w:b/>
          <w:bCs/>
          <w:sz w:val="24"/>
          <w:szCs w:val="24"/>
        </w:rPr>
        <w:t>违约责任</w:t>
      </w:r>
    </w:p>
    <w:p w:rsidR="00F817A6" w:rsidRDefault="00B944F3" w:rsidP="00D53AE6">
      <w:pPr>
        <w:adjustRightInd w:val="0"/>
        <w:snapToGrid w:val="0"/>
        <w:spacing w:line="360" w:lineRule="auto"/>
        <w:ind w:firstLineChars="200" w:firstLine="446"/>
        <w:jc w:val="left"/>
        <w:rPr>
          <w:bCs/>
          <w:sz w:val="24"/>
          <w:szCs w:val="24"/>
        </w:rPr>
      </w:pPr>
      <w:r>
        <w:rPr>
          <w:bCs/>
          <w:sz w:val="24"/>
          <w:szCs w:val="24"/>
        </w:rPr>
        <w:t>15.1</w:t>
      </w:r>
      <w:r>
        <w:rPr>
          <w:bCs/>
          <w:sz w:val="24"/>
          <w:szCs w:val="24"/>
        </w:rPr>
        <w:t>质量瑕疵的违约责任</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乙方提供的产品不符合合同约定的质量标准或存在产品质量缺陷，甲方有权要求乙方根据</w:t>
      </w:r>
      <w:r>
        <w:rPr>
          <w:b/>
          <w:sz w:val="24"/>
          <w:szCs w:val="24"/>
        </w:rPr>
        <w:t>【政府采购合同专用条款】</w:t>
      </w:r>
      <w:r>
        <w:rPr>
          <w:bCs/>
          <w:sz w:val="24"/>
          <w:szCs w:val="24"/>
        </w:rPr>
        <w:t>要求</w:t>
      </w:r>
      <w:r>
        <w:rPr>
          <w:sz w:val="24"/>
          <w:szCs w:val="24"/>
        </w:rPr>
        <w:t>及时修理、重作、更换，并承担由此给甲方造成的损失。</w:t>
      </w:r>
    </w:p>
    <w:p w:rsidR="00F817A6" w:rsidRDefault="00B944F3" w:rsidP="00D53AE6">
      <w:pPr>
        <w:autoSpaceDE w:val="0"/>
        <w:autoSpaceDN w:val="0"/>
        <w:adjustRightInd w:val="0"/>
        <w:snapToGrid w:val="0"/>
        <w:spacing w:line="360" w:lineRule="auto"/>
        <w:ind w:firstLineChars="200" w:firstLine="446"/>
        <w:jc w:val="left"/>
        <w:rPr>
          <w:bCs/>
          <w:sz w:val="24"/>
          <w:szCs w:val="24"/>
        </w:rPr>
      </w:pPr>
      <w:r>
        <w:rPr>
          <w:bCs/>
          <w:sz w:val="24"/>
          <w:szCs w:val="24"/>
        </w:rPr>
        <w:t xml:space="preserve">15.2 </w:t>
      </w:r>
      <w:r>
        <w:rPr>
          <w:bCs/>
          <w:sz w:val="24"/>
          <w:szCs w:val="24"/>
        </w:rPr>
        <w:t>迟延交货的违约责任</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）如果乙方没有按照合同规定的时间交货和提供相关服务，甲方有权从货款中扣除误期赔偿费而不影响合同项下的其他补救方法，赔偿费按</w:t>
      </w:r>
      <w:r>
        <w:rPr>
          <w:b/>
          <w:sz w:val="24"/>
          <w:szCs w:val="24"/>
        </w:rPr>
        <w:t>【政府采购合同专用条款】</w:t>
      </w:r>
      <w:r>
        <w:rPr>
          <w:sz w:val="24"/>
          <w:szCs w:val="24"/>
        </w:rPr>
        <w:t>规定执行。如果涉及公共利益，且赔偿金额无法弥补公共利益损失，甲方可要求继续履行或者采取其他补救措施。</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 xml:space="preserve">15.3 </w:t>
      </w:r>
      <w:r>
        <w:rPr>
          <w:sz w:val="24"/>
          <w:szCs w:val="24"/>
        </w:rPr>
        <w:t>迟延支付的违约责任</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甲方存在迟延支付乙方合同款项的，应当承担</w:t>
      </w:r>
      <w:r>
        <w:rPr>
          <w:b/>
          <w:bCs/>
          <w:sz w:val="24"/>
          <w:szCs w:val="24"/>
        </w:rPr>
        <w:t>【政府采购合同专用条款】</w:t>
      </w:r>
      <w:r>
        <w:rPr>
          <w:sz w:val="24"/>
          <w:szCs w:val="24"/>
        </w:rPr>
        <w:t>规定的逾期付款利息。</w:t>
      </w:r>
    </w:p>
    <w:p w:rsidR="00F817A6" w:rsidRDefault="00B944F3" w:rsidP="00D53AE6">
      <w:pPr>
        <w:adjustRightInd w:val="0"/>
        <w:snapToGrid w:val="0"/>
        <w:spacing w:line="360" w:lineRule="auto"/>
        <w:ind w:firstLineChars="200" w:firstLine="446"/>
        <w:jc w:val="left"/>
        <w:rPr>
          <w:sz w:val="24"/>
          <w:szCs w:val="24"/>
        </w:rPr>
      </w:pPr>
      <w:r>
        <w:rPr>
          <w:bCs/>
          <w:sz w:val="24"/>
          <w:szCs w:val="24"/>
        </w:rPr>
        <w:t>15.4</w:t>
      </w:r>
      <w:r>
        <w:rPr>
          <w:bCs/>
          <w:sz w:val="24"/>
          <w:szCs w:val="24"/>
        </w:rPr>
        <w:t>其他违约责任根据项目实际需要按</w:t>
      </w:r>
      <w:r>
        <w:rPr>
          <w:b/>
          <w:bCs/>
          <w:sz w:val="24"/>
          <w:szCs w:val="24"/>
        </w:rPr>
        <w:t>【政府采购合同专用条款】</w:t>
      </w:r>
      <w:r>
        <w:rPr>
          <w:sz w:val="24"/>
          <w:szCs w:val="24"/>
        </w:rPr>
        <w:t>规定执行。</w:t>
      </w:r>
    </w:p>
    <w:p w:rsidR="00F817A6" w:rsidRDefault="00B944F3">
      <w:pPr>
        <w:numPr>
          <w:ilvl w:val="0"/>
          <w:numId w:val="6"/>
        </w:numPr>
        <w:autoSpaceDE w:val="0"/>
        <w:autoSpaceDN w:val="0"/>
        <w:adjustRightInd w:val="0"/>
        <w:snapToGrid w:val="0"/>
        <w:spacing w:line="360" w:lineRule="auto"/>
        <w:ind w:firstLineChars="200" w:firstLine="448"/>
        <w:jc w:val="left"/>
        <w:rPr>
          <w:b/>
          <w:sz w:val="24"/>
          <w:szCs w:val="24"/>
        </w:rPr>
      </w:pPr>
      <w:r>
        <w:rPr>
          <w:b/>
          <w:sz w:val="24"/>
          <w:szCs w:val="24"/>
        </w:rPr>
        <w:t>合同变更、中止与终止</w:t>
      </w:r>
    </w:p>
    <w:p w:rsidR="00F817A6" w:rsidRDefault="00B944F3" w:rsidP="00D53AE6">
      <w:pPr>
        <w:adjustRightInd w:val="0"/>
        <w:snapToGrid w:val="0"/>
        <w:spacing w:line="360" w:lineRule="auto"/>
        <w:ind w:firstLineChars="200" w:firstLine="446"/>
        <w:jc w:val="left"/>
        <w:rPr>
          <w:sz w:val="24"/>
          <w:szCs w:val="24"/>
        </w:rPr>
      </w:pPr>
      <w:r>
        <w:rPr>
          <w:sz w:val="24"/>
          <w:szCs w:val="24"/>
        </w:rPr>
        <w:t xml:space="preserve">    16.1</w:t>
      </w:r>
      <w:r>
        <w:rPr>
          <w:sz w:val="24"/>
          <w:szCs w:val="24"/>
        </w:rPr>
        <w:t>合同的变更</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政府采购合同履行中，在不改变合同其他条款的前提下，甲方可以在合同价款</w:t>
      </w:r>
      <w:r>
        <w:rPr>
          <w:sz w:val="24"/>
          <w:szCs w:val="24"/>
        </w:rPr>
        <w:t>10%</w:t>
      </w:r>
      <w:r>
        <w:rPr>
          <w:sz w:val="24"/>
          <w:szCs w:val="24"/>
        </w:rPr>
        <w:t>的范围内追加与合同标的相同的货物，并就此与乙方协商一致后签订补充协议。</w:t>
      </w:r>
    </w:p>
    <w:p w:rsidR="00F817A6" w:rsidRDefault="00B944F3" w:rsidP="00D53AE6">
      <w:pPr>
        <w:adjustRightInd w:val="0"/>
        <w:snapToGrid w:val="0"/>
        <w:spacing w:line="360" w:lineRule="auto"/>
        <w:ind w:firstLineChars="200" w:firstLine="446"/>
        <w:jc w:val="left"/>
        <w:rPr>
          <w:sz w:val="24"/>
          <w:szCs w:val="24"/>
        </w:rPr>
      </w:pPr>
      <w:r>
        <w:rPr>
          <w:sz w:val="24"/>
          <w:szCs w:val="24"/>
        </w:rPr>
        <w:t>16.2</w:t>
      </w:r>
      <w:r>
        <w:rPr>
          <w:sz w:val="24"/>
          <w:szCs w:val="24"/>
        </w:rPr>
        <w:t>合同的中止</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）合同履行过程中因供应商就采购文件、采购过程或结果提起投诉的，甲方认为有必要的，可以中止合同的履行。</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）合同履行过程中，如果乙方出现以下情形之一的：</w:t>
      </w:r>
      <w:r>
        <w:rPr>
          <w:sz w:val="24"/>
          <w:szCs w:val="24"/>
        </w:rPr>
        <w:t>1</w:t>
      </w:r>
      <w:r>
        <w:rPr>
          <w:sz w:val="24"/>
          <w:szCs w:val="24"/>
        </w:rPr>
        <w:t>．经营状况严重恶化；</w:t>
      </w:r>
      <w:r>
        <w:rPr>
          <w:sz w:val="24"/>
          <w:szCs w:val="24"/>
        </w:rPr>
        <w:t>2</w:t>
      </w:r>
      <w:r>
        <w:rPr>
          <w:sz w:val="24"/>
          <w:szCs w:val="24"/>
        </w:rPr>
        <w:t>．转移财产、抽逃资金，以逃避债务；</w:t>
      </w:r>
      <w:r>
        <w:rPr>
          <w:sz w:val="24"/>
          <w:szCs w:val="24"/>
        </w:rPr>
        <w:t>3</w:t>
      </w:r>
      <w:r>
        <w:rPr>
          <w:sz w:val="24"/>
          <w:szCs w:val="24"/>
        </w:rPr>
        <w:t>．丧失商业信誉；</w:t>
      </w:r>
      <w:r>
        <w:rPr>
          <w:sz w:val="24"/>
          <w:szCs w:val="24"/>
        </w:rPr>
        <w:t>4</w:t>
      </w:r>
      <w:r>
        <w:rPr>
          <w:sz w:val="24"/>
          <w:szCs w:val="24"/>
        </w:rPr>
        <w:t>．有丧失或者可能丧失履约能力的其他情形，乙方有义务及时告知甲方。甲方有权以书面形式通知乙方中止合同并</w:t>
      </w:r>
      <w:r>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F817A6" w:rsidRDefault="00B944F3">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3</w:t>
      </w:r>
      <w:r>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F817A6" w:rsidRDefault="00B944F3" w:rsidP="00D53AE6">
      <w:pPr>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）甲方不得以行政区划调整、政府换届、机构或者职能调整以及相关责任人更替为由中止合同。</w:t>
      </w:r>
    </w:p>
    <w:p w:rsidR="00F817A6" w:rsidRDefault="00B944F3" w:rsidP="00D53AE6">
      <w:pPr>
        <w:adjustRightInd w:val="0"/>
        <w:snapToGrid w:val="0"/>
        <w:spacing w:line="360" w:lineRule="auto"/>
        <w:ind w:firstLineChars="200" w:firstLine="446"/>
        <w:jc w:val="left"/>
        <w:rPr>
          <w:sz w:val="24"/>
          <w:szCs w:val="24"/>
        </w:rPr>
      </w:pPr>
      <w:r>
        <w:rPr>
          <w:sz w:val="24"/>
          <w:szCs w:val="24"/>
        </w:rPr>
        <w:t>16.3</w:t>
      </w:r>
      <w:r>
        <w:rPr>
          <w:sz w:val="24"/>
          <w:szCs w:val="24"/>
        </w:rPr>
        <w:t>合同的终止</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）合同因有效期限届满而终止；</w:t>
      </w:r>
    </w:p>
    <w:p w:rsidR="00F817A6" w:rsidRDefault="00B944F3" w:rsidP="00D53AE6">
      <w:pPr>
        <w:adjustRightInd w:val="0"/>
        <w:snapToGrid w:val="0"/>
        <w:spacing w:line="360" w:lineRule="auto"/>
        <w:ind w:firstLineChars="200" w:firstLine="446"/>
        <w:rPr>
          <w:sz w:val="24"/>
          <w:szCs w:val="24"/>
        </w:rPr>
      </w:pPr>
      <w:r>
        <w:rPr>
          <w:sz w:val="24"/>
          <w:szCs w:val="24"/>
        </w:rPr>
        <w:t>（</w:t>
      </w:r>
      <w:r>
        <w:rPr>
          <w:sz w:val="24"/>
          <w:szCs w:val="24"/>
        </w:rPr>
        <w:t>2</w:t>
      </w:r>
      <w:r>
        <w:rPr>
          <w:sz w:val="24"/>
          <w:szCs w:val="24"/>
        </w:rPr>
        <w:t>）乙方未按合同约定履行，构成根本性违约的，甲方有权终止合同，并追究乙方的违约责任。</w:t>
      </w:r>
    </w:p>
    <w:p w:rsidR="00F817A6" w:rsidRDefault="00B944F3">
      <w:pPr>
        <w:pStyle w:val="AONormal"/>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 xml:space="preserve">16.4 </w:t>
      </w:r>
      <w:r>
        <w:rPr>
          <w:rFonts w:ascii="Times New Roman" w:eastAsia="宋体" w:hAnsi="Times New Roman" w:cs="Times New Roman"/>
          <w:kern w:val="2"/>
          <w:sz w:val="24"/>
          <w:szCs w:val="24"/>
        </w:rPr>
        <w:t>涉及国家利益、社会公共利益的情形</w:t>
      </w:r>
    </w:p>
    <w:p w:rsidR="00F817A6" w:rsidRDefault="00B944F3">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F817A6" w:rsidRDefault="00B944F3">
      <w:pPr>
        <w:autoSpaceDE w:val="0"/>
        <w:autoSpaceDN w:val="0"/>
        <w:adjustRightInd w:val="0"/>
        <w:snapToGrid w:val="0"/>
        <w:spacing w:line="360" w:lineRule="auto"/>
        <w:ind w:firstLineChars="200" w:firstLine="448"/>
        <w:jc w:val="left"/>
        <w:rPr>
          <w:b/>
          <w:bCs/>
          <w:sz w:val="24"/>
          <w:szCs w:val="24"/>
        </w:rPr>
      </w:pPr>
      <w:r>
        <w:rPr>
          <w:b/>
          <w:bCs/>
          <w:sz w:val="24"/>
          <w:szCs w:val="24"/>
        </w:rPr>
        <w:t xml:space="preserve">17. </w:t>
      </w:r>
      <w:r>
        <w:rPr>
          <w:b/>
          <w:bCs/>
          <w:sz w:val="24"/>
          <w:szCs w:val="24"/>
        </w:rPr>
        <w:t>合同分包</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 xml:space="preserve">17.1 </w:t>
      </w:r>
      <w:r>
        <w:rPr>
          <w:sz w:val="24"/>
          <w:szCs w:val="24"/>
        </w:rPr>
        <w:t>乙方不得将合同转包给其他供应商。涉及合同分包的，乙方应根据采购文件和投标（响应）文件规定进行合同分包。</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 xml:space="preserve">17.2 </w:t>
      </w:r>
      <w:r>
        <w:rPr>
          <w:sz w:val="24"/>
          <w:szCs w:val="24"/>
        </w:rPr>
        <w:t>乙方执行政府采购政策向中小企业依法分包的，乙方应当按采购文件和投标（响应）文件签订分包意向协议，分包意向协议属于本合同组成部分。</w:t>
      </w:r>
    </w:p>
    <w:p w:rsidR="00F817A6" w:rsidRDefault="00B944F3">
      <w:pPr>
        <w:autoSpaceDE w:val="0"/>
        <w:autoSpaceDN w:val="0"/>
        <w:adjustRightInd w:val="0"/>
        <w:snapToGrid w:val="0"/>
        <w:spacing w:line="360" w:lineRule="auto"/>
        <w:ind w:firstLineChars="200" w:firstLine="448"/>
        <w:jc w:val="left"/>
        <w:rPr>
          <w:b/>
          <w:bCs/>
          <w:sz w:val="24"/>
          <w:szCs w:val="24"/>
        </w:rPr>
      </w:pPr>
      <w:r>
        <w:rPr>
          <w:b/>
          <w:bCs/>
          <w:sz w:val="24"/>
          <w:szCs w:val="24"/>
        </w:rPr>
        <w:t xml:space="preserve">18. </w:t>
      </w:r>
      <w:r>
        <w:rPr>
          <w:b/>
          <w:bCs/>
          <w:sz w:val="24"/>
          <w:szCs w:val="24"/>
        </w:rPr>
        <w:t>不可抗力</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 xml:space="preserve">18.1 </w:t>
      </w:r>
      <w:r>
        <w:rPr>
          <w:sz w:val="24"/>
          <w:szCs w:val="24"/>
        </w:rPr>
        <w:t>不可抗力是指合同双方不能预见、不能避免且不能克服的客观情况。</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 xml:space="preserve">18.2 </w:t>
      </w:r>
      <w:r>
        <w:rPr>
          <w:sz w:val="24"/>
          <w:szCs w:val="24"/>
        </w:rPr>
        <w:t>任何一方对由于不可抗力造成的部分或全部不能履行合同不承担违约责任。但迟延履行后发生不可抗力的，不能免除责任。</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 xml:space="preserve">18.3 </w:t>
      </w:r>
      <w:r>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F817A6" w:rsidRDefault="00B944F3">
      <w:pPr>
        <w:autoSpaceDE w:val="0"/>
        <w:autoSpaceDN w:val="0"/>
        <w:adjustRightInd w:val="0"/>
        <w:snapToGrid w:val="0"/>
        <w:spacing w:line="360" w:lineRule="auto"/>
        <w:ind w:firstLineChars="200" w:firstLine="448"/>
        <w:jc w:val="left"/>
        <w:rPr>
          <w:b/>
          <w:bCs/>
          <w:sz w:val="24"/>
          <w:szCs w:val="24"/>
        </w:rPr>
      </w:pPr>
      <w:r>
        <w:rPr>
          <w:b/>
          <w:bCs/>
          <w:sz w:val="24"/>
          <w:szCs w:val="24"/>
        </w:rPr>
        <w:t xml:space="preserve">19. </w:t>
      </w:r>
      <w:r>
        <w:rPr>
          <w:b/>
          <w:bCs/>
          <w:sz w:val="24"/>
          <w:szCs w:val="24"/>
        </w:rPr>
        <w:t>解决争议的方法</w:t>
      </w:r>
    </w:p>
    <w:p w:rsidR="00F817A6" w:rsidRDefault="00B944F3">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lastRenderedPageBreak/>
        <w:t xml:space="preserve">19.1 </w:t>
      </w:r>
      <w:r>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F817A6" w:rsidRDefault="00B944F3">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19.2 </w:t>
      </w:r>
      <w:r>
        <w:rPr>
          <w:rFonts w:ascii="Times New Roman" w:eastAsia="宋体" w:hAnsi="Times New Roman" w:cs="Times New Roman"/>
          <w:sz w:val="24"/>
          <w:szCs w:val="24"/>
        </w:rPr>
        <w:t>选择仲裁的，应在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中明确仲裁机构及仲裁地；通过诉讼方式解决的，可以在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F817A6" w:rsidRDefault="00B944F3">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19.3 </w:t>
      </w:r>
      <w:r>
        <w:rPr>
          <w:rFonts w:ascii="Times New Roman" w:eastAsia="宋体" w:hAnsi="Times New Roman" w:cs="Times New Roman"/>
          <w:sz w:val="24"/>
          <w:szCs w:val="24"/>
        </w:rPr>
        <w:t>如甲乙双方有争议的事项不影响合同其他部分的履行，在争议解决期间，合同其他部分应当继续履行。</w:t>
      </w:r>
    </w:p>
    <w:p w:rsidR="00F817A6" w:rsidRDefault="00B944F3">
      <w:pPr>
        <w:autoSpaceDE w:val="0"/>
        <w:autoSpaceDN w:val="0"/>
        <w:adjustRightInd w:val="0"/>
        <w:snapToGrid w:val="0"/>
        <w:spacing w:line="360" w:lineRule="auto"/>
        <w:ind w:firstLineChars="200" w:firstLine="448"/>
        <w:jc w:val="left"/>
        <w:rPr>
          <w:sz w:val="24"/>
          <w:szCs w:val="24"/>
        </w:rPr>
      </w:pPr>
      <w:r>
        <w:rPr>
          <w:b/>
          <w:sz w:val="24"/>
          <w:szCs w:val="24"/>
        </w:rPr>
        <w:t xml:space="preserve">20. </w:t>
      </w:r>
      <w:r>
        <w:rPr>
          <w:b/>
          <w:sz w:val="24"/>
          <w:szCs w:val="24"/>
        </w:rPr>
        <w:t>政府采购政策</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 xml:space="preserve">20.1 </w:t>
      </w:r>
      <w:r>
        <w:rPr>
          <w:sz w:val="24"/>
          <w:szCs w:val="24"/>
          <w:lang w:val="en-GB"/>
        </w:rPr>
        <w:t>本合同应当按照规定执行政府采购政策。</w:t>
      </w:r>
    </w:p>
    <w:p w:rsidR="00F817A6" w:rsidRDefault="00B944F3" w:rsidP="00D53AE6">
      <w:pPr>
        <w:autoSpaceDE w:val="0"/>
        <w:autoSpaceDN w:val="0"/>
        <w:adjustRightInd w:val="0"/>
        <w:snapToGrid w:val="0"/>
        <w:spacing w:line="360" w:lineRule="auto"/>
        <w:ind w:firstLineChars="200" w:firstLine="446"/>
        <w:jc w:val="left"/>
        <w:rPr>
          <w:sz w:val="24"/>
          <w:szCs w:val="24"/>
        </w:rPr>
      </w:pPr>
      <w:r>
        <w:rPr>
          <w:sz w:val="24"/>
          <w:szCs w:val="24"/>
        </w:rPr>
        <w:t xml:space="preserve">20.2 </w:t>
      </w:r>
      <w:r>
        <w:rPr>
          <w:sz w:val="24"/>
          <w:szCs w:val="24"/>
        </w:rPr>
        <w:t>本合同依法执行政府采购政策的方式和内容，属于合同履约验收的范围。甲乙双方</w:t>
      </w:r>
      <w:r>
        <w:rPr>
          <w:sz w:val="24"/>
          <w:szCs w:val="24"/>
          <w:lang w:val="en-GB"/>
        </w:rPr>
        <w:t>未按规定要求执行政府采购政策造成损失的</w:t>
      </w:r>
      <w:r>
        <w:rPr>
          <w:sz w:val="24"/>
          <w:szCs w:val="24"/>
        </w:rPr>
        <w:t>，有过错的一方应当承担赔偿责任，双方都有过错的，各自承担相应的责任。</w:t>
      </w:r>
    </w:p>
    <w:p w:rsidR="00F817A6" w:rsidRDefault="00B944F3" w:rsidP="00D53AE6">
      <w:pPr>
        <w:pStyle w:val="a4"/>
        <w:adjustRightInd w:val="0"/>
        <w:snapToGrid w:val="0"/>
        <w:spacing w:after="0" w:line="360" w:lineRule="auto"/>
        <w:ind w:firstLineChars="200" w:firstLine="446"/>
        <w:rPr>
          <w:sz w:val="24"/>
          <w:szCs w:val="24"/>
        </w:rPr>
      </w:pPr>
      <w:r>
        <w:rPr>
          <w:sz w:val="24"/>
          <w:szCs w:val="24"/>
        </w:rPr>
        <w:t xml:space="preserve">20.3 </w:t>
      </w:r>
      <w:r>
        <w:rPr>
          <w:sz w:val="24"/>
          <w:szCs w:val="24"/>
        </w:rPr>
        <w:t>对于为落实中小企业支持政策，通过采购项目整体预留、设置采购</w:t>
      </w:r>
      <w:proofErr w:type="gramStart"/>
      <w:r>
        <w:rPr>
          <w:sz w:val="24"/>
          <w:szCs w:val="24"/>
        </w:rPr>
        <w:t>包专门</w:t>
      </w:r>
      <w:proofErr w:type="gramEnd"/>
      <w:r>
        <w:rPr>
          <w:sz w:val="24"/>
          <w:szCs w:val="24"/>
        </w:rPr>
        <w:t>预留、要求以联合体形</w:t>
      </w:r>
      <w:proofErr w:type="gramStart"/>
      <w:r>
        <w:rPr>
          <w:sz w:val="24"/>
          <w:szCs w:val="24"/>
        </w:rPr>
        <w:t>式参加</w:t>
      </w:r>
      <w:proofErr w:type="gramEnd"/>
      <w:r>
        <w:rPr>
          <w:sz w:val="24"/>
          <w:szCs w:val="24"/>
        </w:rPr>
        <w:t>或者合同分包等措施签订的采购合同，应当明确标注本合同为中小企业预留合同。其中，要求以联合体形</w:t>
      </w:r>
      <w:proofErr w:type="gramStart"/>
      <w:r>
        <w:rPr>
          <w:sz w:val="24"/>
          <w:szCs w:val="24"/>
        </w:rPr>
        <w:t>式参加</w:t>
      </w:r>
      <w:proofErr w:type="gramEnd"/>
      <w:r>
        <w:rPr>
          <w:sz w:val="24"/>
          <w:szCs w:val="24"/>
        </w:rPr>
        <w:t>采购活动或者合同分包的，须将联合协议或者分包意向协议作为采购合同的组成部分。</w:t>
      </w:r>
    </w:p>
    <w:p w:rsidR="00F817A6" w:rsidRDefault="00B944F3">
      <w:pPr>
        <w:autoSpaceDE w:val="0"/>
        <w:autoSpaceDN w:val="0"/>
        <w:adjustRightInd w:val="0"/>
        <w:snapToGrid w:val="0"/>
        <w:spacing w:line="360" w:lineRule="auto"/>
        <w:ind w:firstLineChars="200" w:firstLine="448"/>
        <w:jc w:val="left"/>
        <w:rPr>
          <w:b/>
          <w:sz w:val="24"/>
          <w:szCs w:val="24"/>
        </w:rPr>
      </w:pPr>
      <w:r>
        <w:rPr>
          <w:b/>
          <w:sz w:val="24"/>
          <w:szCs w:val="24"/>
        </w:rPr>
        <w:t xml:space="preserve">21. </w:t>
      </w:r>
      <w:r>
        <w:rPr>
          <w:b/>
          <w:sz w:val="24"/>
          <w:szCs w:val="24"/>
        </w:rPr>
        <w:t>法律适用</w:t>
      </w:r>
    </w:p>
    <w:p w:rsidR="00F817A6" w:rsidRDefault="00B944F3">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21.1 </w:t>
      </w:r>
      <w:r>
        <w:rPr>
          <w:rFonts w:ascii="Times New Roman" w:eastAsia="宋体" w:hAnsi="Times New Roman" w:cs="Times New Roman"/>
          <w:sz w:val="24"/>
          <w:szCs w:val="24"/>
        </w:rPr>
        <w:t>本合同的订立、生效、解释、履行及与本合同有关的争议解决，均适用法律、行政法规。</w:t>
      </w:r>
    </w:p>
    <w:p w:rsidR="00F817A6" w:rsidRDefault="00B944F3">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21.2 </w:t>
      </w:r>
      <w:r>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F817A6" w:rsidRDefault="00B944F3">
      <w:pPr>
        <w:autoSpaceDE w:val="0"/>
        <w:autoSpaceDN w:val="0"/>
        <w:adjustRightInd w:val="0"/>
        <w:snapToGrid w:val="0"/>
        <w:spacing w:line="360" w:lineRule="auto"/>
        <w:ind w:firstLineChars="200" w:firstLine="448"/>
        <w:jc w:val="left"/>
        <w:rPr>
          <w:b/>
          <w:sz w:val="24"/>
          <w:szCs w:val="24"/>
        </w:rPr>
      </w:pPr>
      <w:r>
        <w:rPr>
          <w:b/>
          <w:sz w:val="24"/>
          <w:szCs w:val="24"/>
        </w:rPr>
        <w:t xml:space="preserve">22. </w:t>
      </w:r>
      <w:r>
        <w:rPr>
          <w:b/>
          <w:sz w:val="24"/>
          <w:szCs w:val="24"/>
        </w:rPr>
        <w:t>通知</w:t>
      </w:r>
    </w:p>
    <w:p w:rsidR="00F817A6" w:rsidRDefault="00B944F3">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22.1 </w:t>
      </w:r>
      <w:r>
        <w:rPr>
          <w:rFonts w:ascii="Times New Roman" w:eastAsia="宋体" w:hAnsi="Times New Roman" w:cs="Times New Roman"/>
          <w:sz w:val="24"/>
          <w:szCs w:val="24"/>
        </w:rPr>
        <w:t>本合同任何</w:t>
      </w:r>
      <w:proofErr w:type="gramStart"/>
      <w:r>
        <w:rPr>
          <w:rFonts w:ascii="Times New Roman" w:eastAsia="宋体" w:hAnsi="Times New Roman" w:cs="Times New Roman"/>
          <w:sz w:val="24"/>
          <w:szCs w:val="24"/>
        </w:rPr>
        <w:t>一</w:t>
      </w:r>
      <w:proofErr w:type="gramEnd"/>
      <w:r>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F817A6" w:rsidRDefault="00B944F3">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 xml:space="preserve">    22.2 </w:t>
      </w:r>
      <w:r>
        <w:rPr>
          <w:rFonts w:ascii="Times New Roman" w:eastAsia="宋体" w:hAnsi="Times New Roman" w:cs="Times New Roman"/>
          <w:sz w:val="24"/>
          <w:szCs w:val="24"/>
        </w:rPr>
        <w:t>一方当事人变更名称、住所、联系人、联系电话或电子邮箱等信息的，应当在变更后</w:t>
      </w:r>
      <w:r>
        <w:rPr>
          <w:rFonts w:ascii="Times New Roman" w:eastAsia="宋体" w:hAnsi="Times New Roman" w:cs="Times New Roman"/>
          <w:sz w:val="24"/>
          <w:szCs w:val="24"/>
        </w:rPr>
        <w:t>3</w:t>
      </w:r>
      <w:r>
        <w:rPr>
          <w:rFonts w:ascii="Times New Roman" w:eastAsia="宋体" w:hAnsi="Times New Roman" w:cs="Times New Roman"/>
          <w:sz w:val="24"/>
          <w:szCs w:val="24"/>
        </w:rPr>
        <w:t>日内及时书面通知对方，对方实际收到变更通知前的送达仍为有效送达。</w:t>
      </w:r>
    </w:p>
    <w:p w:rsidR="00F817A6" w:rsidRDefault="00B944F3" w:rsidP="00D53AE6">
      <w:pPr>
        <w:adjustRightInd w:val="0"/>
        <w:snapToGrid w:val="0"/>
        <w:spacing w:line="360" w:lineRule="auto"/>
        <w:ind w:firstLineChars="200" w:firstLine="446"/>
        <w:jc w:val="left"/>
        <w:rPr>
          <w:sz w:val="24"/>
          <w:szCs w:val="24"/>
        </w:rPr>
      </w:pPr>
      <w:r>
        <w:rPr>
          <w:sz w:val="24"/>
          <w:szCs w:val="24"/>
        </w:rPr>
        <w:t>22.3</w:t>
      </w:r>
      <w:r>
        <w:rPr>
          <w:sz w:val="24"/>
          <w:szCs w:val="24"/>
        </w:rPr>
        <w:t>本合同一方给另一方的通知均应采用书面形式，传真或快递送到本合同中规定的对方的地址和办理签收手续。</w:t>
      </w:r>
    </w:p>
    <w:p w:rsidR="00F817A6" w:rsidRDefault="00B944F3" w:rsidP="00D53AE6">
      <w:pPr>
        <w:adjustRightInd w:val="0"/>
        <w:snapToGrid w:val="0"/>
        <w:spacing w:line="360" w:lineRule="auto"/>
        <w:ind w:firstLineChars="200" w:firstLine="446"/>
        <w:jc w:val="left"/>
        <w:rPr>
          <w:sz w:val="24"/>
          <w:szCs w:val="24"/>
        </w:rPr>
      </w:pPr>
      <w:r>
        <w:rPr>
          <w:sz w:val="24"/>
          <w:szCs w:val="24"/>
        </w:rPr>
        <w:lastRenderedPageBreak/>
        <w:t>22.4</w:t>
      </w:r>
      <w:r>
        <w:rPr>
          <w:sz w:val="24"/>
          <w:szCs w:val="24"/>
        </w:rPr>
        <w:t>通知以送达之日或通知书中规定的生效之日起生效，两者中以较迟之日为准。</w:t>
      </w:r>
    </w:p>
    <w:p w:rsidR="00F817A6" w:rsidRDefault="00B944F3">
      <w:pPr>
        <w:numPr>
          <w:ilvl w:val="0"/>
          <w:numId w:val="7"/>
        </w:numPr>
        <w:adjustRightInd w:val="0"/>
        <w:snapToGrid w:val="0"/>
        <w:spacing w:line="360" w:lineRule="auto"/>
        <w:ind w:firstLineChars="200" w:firstLine="448"/>
        <w:jc w:val="left"/>
        <w:rPr>
          <w:b/>
          <w:bCs/>
          <w:sz w:val="24"/>
          <w:szCs w:val="24"/>
        </w:rPr>
      </w:pPr>
      <w:r>
        <w:rPr>
          <w:b/>
          <w:bCs/>
          <w:sz w:val="24"/>
          <w:szCs w:val="24"/>
        </w:rPr>
        <w:t>合同未尽事项</w:t>
      </w:r>
    </w:p>
    <w:p w:rsidR="00F817A6" w:rsidRDefault="00B944F3" w:rsidP="00D53AE6">
      <w:pPr>
        <w:adjustRightInd w:val="0"/>
        <w:snapToGrid w:val="0"/>
        <w:spacing w:line="360" w:lineRule="auto"/>
        <w:ind w:firstLineChars="200" w:firstLine="446"/>
        <w:jc w:val="left"/>
        <w:rPr>
          <w:bCs/>
          <w:sz w:val="24"/>
          <w:szCs w:val="24"/>
        </w:rPr>
      </w:pPr>
      <w:r>
        <w:rPr>
          <w:bCs/>
          <w:sz w:val="24"/>
          <w:szCs w:val="24"/>
        </w:rPr>
        <w:t>23.1</w:t>
      </w:r>
      <w:r>
        <w:rPr>
          <w:bCs/>
          <w:sz w:val="24"/>
          <w:szCs w:val="24"/>
        </w:rPr>
        <w:t>合同未尽事项见</w:t>
      </w:r>
      <w:r>
        <w:rPr>
          <w:b/>
          <w:sz w:val="24"/>
          <w:szCs w:val="24"/>
        </w:rPr>
        <w:t>【政府采购合同专用条款】</w:t>
      </w:r>
      <w:r>
        <w:rPr>
          <w:bCs/>
          <w:sz w:val="24"/>
          <w:szCs w:val="24"/>
        </w:rPr>
        <w:t>。</w:t>
      </w:r>
    </w:p>
    <w:p w:rsidR="00F817A6" w:rsidRDefault="00B944F3" w:rsidP="00D53AE6">
      <w:pPr>
        <w:adjustRightInd w:val="0"/>
        <w:snapToGrid w:val="0"/>
        <w:spacing w:line="360" w:lineRule="auto"/>
        <w:ind w:firstLineChars="200" w:firstLine="446"/>
        <w:jc w:val="left"/>
        <w:rPr>
          <w:rFonts w:eastAsia="黑体"/>
          <w:sz w:val="24"/>
          <w:szCs w:val="24"/>
        </w:rPr>
      </w:pPr>
      <w:r>
        <w:rPr>
          <w:bCs/>
          <w:sz w:val="24"/>
          <w:szCs w:val="24"/>
        </w:rPr>
        <w:t xml:space="preserve">    23.2 </w:t>
      </w:r>
      <w:r>
        <w:rPr>
          <w:bCs/>
          <w:sz w:val="24"/>
          <w:szCs w:val="24"/>
        </w:rPr>
        <w:t>合同附件与合同正文具有同等的法律效力。</w:t>
      </w:r>
      <w:bookmarkStart w:id="12" w:name="_Toc20313"/>
    </w:p>
    <w:p w:rsidR="00F817A6" w:rsidRDefault="00F817A6">
      <w:pPr>
        <w:adjustRightInd w:val="0"/>
        <w:snapToGrid w:val="0"/>
        <w:jc w:val="center"/>
        <w:rPr>
          <w:rFonts w:eastAsia="黑体"/>
          <w:sz w:val="28"/>
          <w:szCs w:val="28"/>
        </w:rPr>
      </w:pPr>
    </w:p>
    <w:p w:rsidR="00F817A6" w:rsidRDefault="00F817A6">
      <w:pPr>
        <w:adjustRightInd w:val="0"/>
        <w:snapToGrid w:val="0"/>
        <w:jc w:val="center"/>
        <w:rPr>
          <w:rFonts w:eastAsia="黑体"/>
          <w:sz w:val="28"/>
          <w:szCs w:val="28"/>
        </w:rPr>
      </w:pPr>
    </w:p>
    <w:p w:rsidR="00F817A6" w:rsidRDefault="00B944F3">
      <w:pPr>
        <w:adjustRightInd w:val="0"/>
        <w:snapToGrid w:val="0"/>
        <w:jc w:val="center"/>
        <w:rPr>
          <w:rFonts w:eastAsia="黑体"/>
          <w:sz w:val="28"/>
          <w:szCs w:val="28"/>
        </w:rPr>
      </w:pPr>
      <w:r>
        <w:rPr>
          <w:rFonts w:eastAsia="黑体"/>
          <w:sz w:val="28"/>
          <w:szCs w:val="28"/>
        </w:rPr>
        <w:br w:type="page"/>
      </w:r>
    </w:p>
    <w:p w:rsidR="00F817A6" w:rsidRDefault="00B944F3">
      <w:pPr>
        <w:pStyle w:val="2"/>
        <w:adjustRightInd w:val="0"/>
        <w:snapToGrid w:val="0"/>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lastRenderedPageBreak/>
        <w:t>第三节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政府采购合同专用条款</w:t>
      </w:r>
      <w:bookmarkEnd w:id="12"/>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F817A6">
        <w:trPr>
          <w:trHeight w:val="736"/>
        </w:trPr>
        <w:tc>
          <w:tcPr>
            <w:tcW w:w="1607" w:type="dxa"/>
            <w:tcBorders>
              <w:top w:val="double" w:sz="4" w:space="0" w:color="auto"/>
              <w:left w:val="double" w:sz="4" w:space="0" w:color="auto"/>
              <w:bottom w:val="single" w:sz="6" w:space="0" w:color="auto"/>
              <w:right w:val="single" w:sz="6" w:space="0" w:color="auto"/>
            </w:tcBorders>
            <w:vAlign w:val="center"/>
          </w:tcPr>
          <w:p w:rsidR="00F817A6" w:rsidRDefault="00B944F3">
            <w:pPr>
              <w:adjustRightInd w:val="0"/>
              <w:snapToGrid w:val="0"/>
              <w:jc w:val="center"/>
              <w:rPr>
                <w:szCs w:val="21"/>
              </w:rPr>
            </w:pPr>
            <w:r>
              <w:rPr>
                <w:szCs w:val="21"/>
              </w:rPr>
              <w:t>第二节</w:t>
            </w:r>
          </w:p>
          <w:p w:rsidR="00F817A6" w:rsidRDefault="00B944F3">
            <w:pPr>
              <w:adjustRightInd w:val="0"/>
              <w:snapToGrid w:val="0"/>
              <w:jc w:val="center"/>
              <w:rPr>
                <w:szCs w:val="21"/>
              </w:rPr>
            </w:pPr>
            <w:r>
              <w:rPr>
                <w:szCs w:val="21"/>
              </w:rPr>
              <w:t>第</w:t>
            </w:r>
            <w:r>
              <w:rPr>
                <w:szCs w:val="21"/>
              </w:rPr>
              <w:t>1.2</w:t>
            </w:r>
            <w:r>
              <w:rPr>
                <w:szCs w:val="21"/>
              </w:rPr>
              <w:t>（</w:t>
            </w:r>
            <w:r>
              <w:rPr>
                <w:szCs w:val="21"/>
              </w:rPr>
              <w:t>6</w:t>
            </w:r>
            <w:r>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tcPr>
          <w:p w:rsidR="00F817A6" w:rsidRDefault="00B944F3">
            <w:pPr>
              <w:adjustRightInd w:val="0"/>
              <w:snapToGrid w:val="0"/>
              <w:jc w:val="left"/>
              <w:rPr>
                <w:szCs w:val="21"/>
              </w:rPr>
            </w:pPr>
            <w:r>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F817A6" w:rsidRDefault="00F817A6">
            <w:pPr>
              <w:adjustRightInd w:val="0"/>
              <w:snapToGrid w:val="0"/>
              <w:jc w:val="left"/>
              <w:rPr>
                <w:szCs w:val="21"/>
              </w:rPr>
            </w:pPr>
          </w:p>
        </w:tc>
      </w:tr>
      <w:tr w:rsidR="00F817A6">
        <w:trPr>
          <w:trHeight w:val="604"/>
        </w:trPr>
        <w:tc>
          <w:tcPr>
            <w:tcW w:w="1607" w:type="dxa"/>
            <w:tcBorders>
              <w:top w:val="single" w:sz="6" w:space="0" w:color="auto"/>
              <w:left w:val="double" w:sz="4" w:space="0" w:color="auto"/>
              <w:bottom w:val="single" w:sz="6" w:space="0" w:color="auto"/>
              <w:right w:val="single" w:sz="6" w:space="0" w:color="auto"/>
            </w:tcBorders>
            <w:vAlign w:val="center"/>
          </w:tcPr>
          <w:p w:rsidR="00F817A6" w:rsidRDefault="00B944F3">
            <w:pPr>
              <w:adjustRightInd w:val="0"/>
              <w:snapToGrid w:val="0"/>
              <w:jc w:val="center"/>
              <w:rPr>
                <w:szCs w:val="21"/>
              </w:rPr>
            </w:pPr>
            <w:r>
              <w:rPr>
                <w:szCs w:val="21"/>
              </w:rPr>
              <w:t>第二节</w:t>
            </w:r>
          </w:p>
          <w:p w:rsidR="00F817A6" w:rsidRDefault="00B944F3">
            <w:pPr>
              <w:adjustRightInd w:val="0"/>
              <w:snapToGrid w:val="0"/>
              <w:jc w:val="center"/>
              <w:rPr>
                <w:szCs w:val="21"/>
              </w:rPr>
            </w:pPr>
            <w:r>
              <w:rPr>
                <w:szCs w:val="21"/>
              </w:rPr>
              <w:t>第</w:t>
            </w:r>
            <w:r>
              <w:rPr>
                <w:szCs w:val="21"/>
              </w:rPr>
              <w:t>1.2</w:t>
            </w:r>
            <w:r>
              <w:rPr>
                <w:szCs w:val="21"/>
              </w:rPr>
              <w:t>（</w:t>
            </w:r>
            <w:r>
              <w:rPr>
                <w:szCs w:val="21"/>
              </w:rPr>
              <w:t>7</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F817A6" w:rsidRDefault="00B944F3">
            <w:pPr>
              <w:adjustRightInd w:val="0"/>
              <w:snapToGrid w:val="0"/>
              <w:jc w:val="left"/>
              <w:rPr>
                <w:szCs w:val="21"/>
              </w:rPr>
            </w:pPr>
            <w:r>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F817A6" w:rsidRDefault="00F817A6">
            <w:pPr>
              <w:adjustRightInd w:val="0"/>
              <w:snapToGrid w:val="0"/>
              <w:jc w:val="left"/>
              <w:rPr>
                <w:szCs w:val="21"/>
              </w:rPr>
            </w:pPr>
          </w:p>
        </w:tc>
      </w:tr>
      <w:tr w:rsidR="00F817A6">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F817A6" w:rsidRDefault="00B944F3">
            <w:pPr>
              <w:adjustRightInd w:val="0"/>
              <w:snapToGrid w:val="0"/>
              <w:jc w:val="center"/>
              <w:rPr>
                <w:szCs w:val="21"/>
              </w:rPr>
            </w:pPr>
            <w:r>
              <w:rPr>
                <w:szCs w:val="21"/>
              </w:rPr>
              <w:t>第二节</w:t>
            </w:r>
          </w:p>
          <w:p w:rsidR="00F817A6" w:rsidRDefault="00B944F3">
            <w:pPr>
              <w:adjustRightInd w:val="0"/>
              <w:snapToGrid w:val="0"/>
              <w:jc w:val="center"/>
              <w:rPr>
                <w:szCs w:val="21"/>
              </w:rPr>
            </w:pPr>
            <w:r>
              <w:rPr>
                <w:szCs w:val="21"/>
              </w:rPr>
              <w:t>第</w:t>
            </w:r>
            <w:r>
              <w:rPr>
                <w:szCs w:val="21"/>
              </w:rPr>
              <w:t>4.4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F817A6" w:rsidRDefault="00B944F3">
            <w:pPr>
              <w:adjustRightInd w:val="0"/>
              <w:snapToGrid w:val="0"/>
              <w:jc w:val="left"/>
              <w:rPr>
                <w:szCs w:val="21"/>
              </w:rPr>
            </w:pPr>
            <w:r>
              <w:rPr>
                <w:szCs w:val="21"/>
              </w:rPr>
              <w:t>履约验收中甲方提出异议或</w:t>
            </w:r>
            <w:proofErr w:type="gramStart"/>
            <w:r>
              <w:rPr>
                <w:szCs w:val="21"/>
              </w:rPr>
              <w:t>作出</w:t>
            </w:r>
            <w:proofErr w:type="gramEnd"/>
            <w:r>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F817A6" w:rsidRDefault="00F817A6">
            <w:pPr>
              <w:adjustRightInd w:val="0"/>
              <w:snapToGrid w:val="0"/>
              <w:jc w:val="left"/>
              <w:rPr>
                <w:szCs w:val="21"/>
              </w:rPr>
            </w:pPr>
          </w:p>
        </w:tc>
      </w:tr>
      <w:tr w:rsidR="00F817A6">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F817A6" w:rsidRDefault="00B944F3">
            <w:pPr>
              <w:adjustRightInd w:val="0"/>
              <w:snapToGrid w:val="0"/>
              <w:jc w:val="center"/>
              <w:rPr>
                <w:szCs w:val="21"/>
              </w:rPr>
            </w:pPr>
            <w:r>
              <w:rPr>
                <w:szCs w:val="21"/>
              </w:rPr>
              <w:t>第二节</w:t>
            </w:r>
          </w:p>
          <w:p w:rsidR="00F817A6" w:rsidRDefault="00B944F3">
            <w:pPr>
              <w:adjustRightInd w:val="0"/>
              <w:snapToGrid w:val="0"/>
              <w:jc w:val="center"/>
              <w:rPr>
                <w:szCs w:val="21"/>
              </w:rPr>
            </w:pPr>
            <w:r>
              <w:rPr>
                <w:szCs w:val="21"/>
              </w:rPr>
              <w:t>第</w:t>
            </w:r>
            <w:r>
              <w:rPr>
                <w:szCs w:val="21"/>
              </w:rPr>
              <w:t>4.6</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F817A6" w:rsidRDefault="00B944F3">
            <w:pPr>
              <w:adjustRightInd w:val="0"/>
              <w:snapToGrid w:val="0"/>
              <w:jc w:val="left"/>
              <w:rPr>
                <w:szCs w:val="21"/>
              </w:rPr>
            </w:pPr>
            <w:r>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F817A6" w:rsidRDefault="00F817A6">
            <w:pPr>
              <w:adjustRightInd w:val="0"/>
              <w:snapToGrid w:val="0"/>
              <w:jc w:val="left"/>
              <w:rPr>
                <w:szCs w:val="21"/>
              </w:rPr>
            </w:pPr>
          </w:p>
        </w:tc>
      </w:tr>
      <w:tr w:rsidR="00F817A6">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F817A6" w:rsidRDefault="00B944F3">
            <w:pPr>
              <w:adjustRightInd w:val="0"/>
              <w:snapToGrid w:val="0"/>
              <w:jc w:val="center"/>
              <w:rPr>
                <w:szCs w:val="21"/>
              </w:rPr>
            </w:pPr>
            <w:r>
              <w:rPr>
                <w:szCs w:val="21"/>
              </w:rPr>
              <w:t>第二节</w:t>
            </w:r>
          </w:p>
          <w:p w:rsidR="00F817A6" w:rsidRDefault="00B944F3">
            <w:pPr>
              <w:snapToGrid w:val="0"/>
              <w:jc w:val="center"/>
              <w:rPr>
                <w:szCs w:val="24"/>
              </w:rPr>
            </w:pPr>
            <w:r>
              <w:rPr>
                <w:szCs w:val="21"/>
              </w:rPr>
              <w:t>第</w:t>
            </w:r>
            <w:r>
              <w:rPr>
                <w:szCs w:val="21"/>
              </w:rPr>
              <w:t>5.4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F817A6" w:rsidRDefault="00B944F3">
            <w:pPr>
              <w:adjustRightInd w:val="0"/>
              <w:snapToGrid w:val="0"/>
              <w:jc w:val="left"/>
              <w:rPr>
                <w:szCs w:val="21"/>
              </w:rPr>
            </w:pPr>
            <w:r>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F817A6" w:rsidRDefault="00F817A6">
            <w:pPr>
              <w:adjustRightInd w:val="0"/>
              <w:snapToGrid w:val="0"/>
              <w:jc w:val="left"/>
              <w:rPr>
                <w:szCs w:val="21"/>
              </w:rPr>
            </w:pPr>
          </w:p>
        </w:tc>
      </w:tr>
      <w:tr w:rsidR="00F817A6">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F817A6" w:rsidRDefault="00B944F3">
            <w:pPr>
              <w:adjustRightInd w:val="0"/>
              <w:snapToGrid w:val="0"/>
              <w:jc w:val="center"/>
              <w:rPr>
                <w:szCs w:val="21"/>
              </w:rPr>
            </w:pPr>
            <w:r>
              <w:rPr>
                <w:szCs w:val="21"/>
              </w:rPr>
              <w:t>第二节</w:t>
            </w:r>
          </w:p>
          <w:p w:rsidR="00F817A6" w:rsidRDefault="00B944F3">
            <w:pPr>
              <w:snapToGrid w:val="0"/>
              <w:jc w:val="center"/>
              <w:rPr>
                <w:szCs w:val="21"/>
              </w:rPr>
            </w:pPr>
            <w:r>
              <w:rPr>
                <w:szCs w:val="21"/>
              </w:rPr>
              <w:t>第</w:t>
            </w:r>
            <w:r>
              <w:rPr>
                <w:szCs w:val="21"/>
              </w:rPr>
              <w:t>6.1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F817A6" w:rsidRDefault="00B944F3">
            <w:pPr>
              <w:adjustRightInd w:val="0"/>
              <w:snapToGrid w:val="0"/>
              <w:jc w:val="left"/>
              <w:rPr>
                <w:szCs w:val="21"/>
              </w:rPr>
            </w:pPr>
            <w:r>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F817A6" w:rsidRDefault="00F817A6">
            <w:pPr>
              <w:adjustRightInd w:val="0"/>
              <w:snapToGrid w:val="0"/>
              <w:jc w:val="left"/>
              <w:rPr>
                <w:szCs w:val="21"/>
              </w:rPr>
            </w:pPr>
          </w:p>
        </w:tc>
      </w:tr>
      <w:tr w:rsidR="00F817A6">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tcPr>
          <w:p w:rsidR="00F817A6" w:rsidRDefault="00B944F3">
            <w:pPr>
              <w:adjustRightInd w:val="0"/>
              <w:snapToGrid w:val="0"/>
              <w:jc w:val="center"/>
              <w:rPr>
                <w:szCs w:val="21"/>
              </w:rPr>
            </w:pPr>
            <w:r>
              <w:rPr>
                <w:szCs w:val="21"/>
              </w:rPr>
              <w:t>第二节</w:t>
            </w:r>
          </w:p>
          <w:p w:rsidR="00F817A6" w:rsidRDefault="00B944F3">
            <w:pPr>
              <w:adjustRightInd w:val="0"/>
              <w:snapToGrid w:val="0"/>
              <w:jc w:val="center"/>
              <w:rPr>
                <w:szCs w:val="21"/>
              </w:rPr>
            </w:pPr>
            <w:r>
              <w:rPr>
                <w:szCs w:val="21"/>
              </w:rPr>
              <w:t>第</w:t>
            </w:r>
            <w:r>
              <w:rPr>
                <w:szCs w:val="21"/>
              </w:rPr>
              <w:t>7.1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F817A6" w:rsidRDefault="00B944F3">
            <w:pPr>
              <w:adjustRightInd w:val="0"/>
              <w:snapToGrid w:val="0"/>
              <w:jc w:val="left"/>
              <w:rPr>
                <w:szCs w:val="21"/>
              </w:rPr>
            </w:pPr>
            <w:r>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F817A6" w:rsidRDefault="00F817A6">
            <w:pPr>
              <w:rPr>
                <w:szCs w:val="24"/>
              </w:rPr>
            </w:pPr>
          </w:p>
        </w:tc>
      </w:tr>
      <w:tr w:rsidR="00F817A6">
        <w:trPr>
          <w:trHeight w:val="667"/>
        </w:trPr>
        <w:tc>
          <w:tcPr>
            <w:tcW w:w="1607" w:type="dxa"/>
            <w:vMerge/>
            <w:tcBorders>
              <w:top w:val="single" w:sz="6" w:space="0" w:color="auto"/>
              <w:left w:val="double" w:sz="4" w:space="0" w:color="auto"/>
              <w:bottom w:val="single" w:sz="6" w:space="0" w:color="auto"/>
              <w:right w:val="single" w:sz="6" w:space="0" w:color="auto"/>
            </w:tcBorders>
            <w:vAlign w:val="center"/>
          </w:tcPr>
          <w:p w:rsidR="00F817A6" w:rsidRDefault="00F817A6">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tcPr>
          <w:p w:rsidR="00F817A6" w:rsidRDefault="00B944F3">
            <w:pPr>
              <w:adjustRightInd w:val="0"/>
              <w:snapToGrid w:val="0"/>
              <w:jc w:val="left"/>
              <w:rPr>
                <w:szCs w:val="21"/>
              </w:rPr>
            </w:pPr>
            <w:r>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F817A6" w:rsidRDefault="00F817A6">
            <w:pPr>
              <w:rPr>
                <w:szCs w:val="24"/>
              </w:rPr>
            </w:pPr>
          </w:p>
        </w:tc>
      </w:tr>
      <w:tr w:rsidR="00F817A6">
        <w:trPr>
          <w:trHeight w:val="772"/>
        </w:trPr>
        <w:tc>
          <w:tcPr>
            <w:tcW w:w="1607" w:type="dxa"/>
            <w:tcBorders>
              <w:top w:val="single" w:sz="6" w:space="0" w:color="auto"/>
              <w:left w:val="double" w:sz="4" w:space="0" w:color="auto"/>
              <w:bottom w:val="single" w:sz="6" w:space="0" w:color="auto"/>
              <w:right w:val="single" w:sz="6" w:space="0" w:color="auto"/>
            </w:tcBorders>
            <w:vAlign w:val="center"/>
          </w:tcPr>
          <w:p w:rsidR="00F817A6" w:rsidRDefault="00B944F3">
            <w:pPr>
              <w:adjustRightInd w:val="0"/>
              <w:snapToGrid w:val="0"/>
              <w:jc w:val="center"/>
              <w:rPr>
                <w:szCs w:val="21"/>
              </w:rPr>
            </w:pPr>
            <w:r>
              <w:rPr>
                <w:szCs w:val="21"/>
              </w:rPr>
              <w:t>第二节</w:t>
            </w:r>
          </w:p>
          <w:p w:rsidR="00F817A6" w:rsidRDefault="00B944F3">
            <w:pPr>
              <w:adjustRightInd w:val="0"/>
              <w:snapToGrid w:val="0"/>
              <w:jc w:val="center"/>
              <w:rPr>
                <w:szCs w:val="21"/>
              </w:rPr>
            </w:pPr>
            <w:r>
              <w:rPr>
                <w:szCs w:val="21"/>
              </w:rPr>
              <w:t>第</w:t>
            </w:r>
            <w:r>
              <w:rPr>
                <w:szCs w:val="21"/>
              </w:rPr>
              <w:t>7.2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F817A6" w:rsidRDefault="00B944F3">
            <w:pPr>
              <w:adjustRightInd w:val="0"/>
              <w:snapToGrid w:val="0"/>
              <w:jc w:val="left"/>
              <w:rPr>
                <w:szCs w:val="21"/>
              </w:rPr>
            </w:pPr>
            <w:r>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F817A6" w:rsidRDefault="00F817A6">
            <w:pPr>
              <w:rPr>
                <w:szCs w:val="24"/>
              </w:rPr>
            </w:pPr>
          </w:p>
        </w:tc>
      </w:tr>
      <w:tr w:rsidR="00F817A6">
        <w:trPr>
          <w:trHeight w:val="667"/>
        </w:trPr>
        <w:tc>
          <w:tcPr>
            <w:tcW w:w="1607" w:type="dxa"/>
            <w:tcBorders>
              <w:top w:val="single" w:sz="6" w:space="0" w:color="auto"/>
              <w:left w:val="double" w:sz="4" w:space="0" w:color="auto"/>
              <w:bottom w:val="single" w:sz="6" w:space="0" w:color="auto"/>
              <w:right w:val="single" w:sz="6" w:space="0" w:color="auto"/>
            </w:tcBorders>
            <w:vAlign w:val="center"/>
          </w:tcPr>
          <w:p w:rsidR="00F817A6" w:rsidRDefault="00B944F3">
            <w:pPr>
              <w:adjustRightInd w:val="0"/>
              <w:snapToGrid w:val="0"/>
              <w:jc w:val="center"/>
              <w:rPr>
                <w:szCs w:val="21"/>
              </w:rPr>
            </w:pPr>
            <w:r>
              <w:rPr>
                <w:szCs w:val="21"/>
              </w:rPr>
              <w:t>第二节</w:t>
            </w:r>
          </w:p>
          <w:p w:rsidR="00F817A6" w:rsidRDefault="00B944F3">
            <w:pPr>
              <w:adjustRightInd w:val="0"/>
              <w:snapToGrid w:val="0"/>
              <w:jc w:val="center"/>
              <w:rPr>
                <w:szCs w:val="21"/>
              </w:rPr>
            </w:pPr>
            <w:r>
              <w:rPr>
                <w:szCs w:val="21"/>
              </w:rPr>
              <w:t>第</w:t>
            </w:r>
            <w:r>
              <w:rPr>
                <w:szCs w:val="21"/>
              </w:rPr>
              <w:t>7.3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F817A6" w:rsidRDefault="00B944F3">
            <w:pPr>
              <w:adjustRightInd w:val="0"/>
              <w:snapToGrid w:val="0"/>
              <w:jc w:val="left"/>
              <w:rPr>
                <w:szCs w:val="21"/>
              </w:rPr>
            </w:pPr>
            <w:r>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F817A6" w:rsidRDefault="00F817A6">
            <w:pPr>
              <w:rPr>
                <w:szCs w:val="24"/>
              </w:rPr>
            </w:pPr>
          </w:p>
        </w:tc>
      </w:tr>
      <w:tr w:rsidR="00F817A6">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F817A6" w:rsidRDefault="00B944F3">
            <w:pPr>
              <w:adjustRightInd w:val="0"/>
              <w:snapToGrid w:val="0"/>
              <w:jc w:val="center"/>
              <w:rPr>
                <w:szCs w:val="21"/>
              </w:rPr>
            </w:pPr>
            <w:r>
              <w:rPr>
                <w:szCs w:val="21"/>
              </w:rPr>
              <w:t>第二节</w:t>
            </w:r>
          </w:p>
          <w:p w:rsidR="00F817A6" w:rsidRDefault="00B944F3">
            <w:pPr>
              <w:adjustRightInd w:val="0"/>
              <w:snapToGrid w:val="0"/>
              <w:jc w:val="center"/>
              <w:rPr>
                <w:szCs w:val="21"/>
              </w:rPr>
            </w:pPr>
            <w:r>
              <w:rPr>
                <w:szCs w:val="21"/>
              </w:rPr>
              <w:t>第</w:t>
            </w:r>
            <w:r>
              <w:rPr>
                <w:szCs w:val="21"/>
              </w:rPr>
              <w:t>8.2</w:t>
            </w:r>
            <w:r>
              <w:rPr>
                <w:szCs w:val="21"/>
              </w:rPr>
              <w:t>（</w:t>
            </w:r>
            <w:r>
              <w:rPr>
                <w:szCs w:val="21"/>
              </w:rPr>
              <w:t>1</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F817A6" w:rsidRDefault="00B944F3">
            <w:pPr>
              <w:adjustRightInd w:val="0"/>
              <w:snapToGrid w:val="0"/>
              <w:jc w:val="left"/>
              <w:rPr>
                <w:szCs w:val="21"/>
              </w:rPr>
            </w:pPr>
            <w:r>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F817A6" w:rsidRDefault="00F817A6" w:rsidP="00D53AE6">
            <w:pPr>
              <w:autoSpaceDE w:val="0"/>
              <w:autoSpaceDN w:val="0"/>
              <w:adjustRightInd w:val="0"/>
              <w:snapToGrid w:val="0"/>
              <w:ind w:firstLineChars="200" w:firstLine="386"/>
              <w:jc w:val="left"/>
              <w:rPr>
                <w:szCs w:val="21"/>
              </w:rPr>
            </w:pPr>
          </w:p>
        </w:tc>
      </w:tr>
      <w:tr w:rsidR="00F817A6">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F817A6" w:rsidRDefault="00B944F3">
            <w:pPr>
              <w:adjustRightInd w:val="0"/>
              <w:snapToGrid w:val="0"/>
              <w:jc w:val="center"/>
              <w:rPr>
                <w:szCs w:val="21"/>
              </w:rPr>
            </w:pPr>
            <w:r>
              <w:rPr>
                <w:szCs w:val="21"/>
              </w:rPr>
              <w:t>第二节</w:t>
            </w:r>
          </w:p>
          <w:p w:rsidR="00F817A6" w:rsidRDefault="00B944F3">
            <w:pPr>
              <w:adjustRightInd w:val="0"/>
              <w:snapToGrid w:val="0"/>
              <w:jc w:val="center"/>
              <w:rPr>
                <w:szCs w:val="21"/>
              </w:rPr>
            </w:pPr>
            <w:r>
              <w:rPr>
                <w:szCs w:val="21"/>
              </w:rPr>
              <w:t>第</w:t>
            </w:r>
            <w:r>
              <w:rPr>
                <w:szCs w:val="21"/>
              </w:rPr>
              <w:t>8.2</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F817A6" w:rsidRDefault="00B944F3">
            <w:pPr>
              <w:adjustRightInd w:val="0"/>
              <w:snapToGrid w:val="0"/>
              <w:jc w:val="left"/>
              <w:rPr>
                <w:szCs w:val="21"/>
              </w:rPr>
            </w:pPr>
            <w:r>
              <w:rPr>
                <w:szCs w:val="21"/>
              </w:rPr>
              <w:t>货物质量缺陷</w:t>
            </w:r>
          </w:p>
          <w:p w:rsidR="00F817A6" w:rsidRDefault="00B944F3">
            <w:pPr>
              <w:adjustRightInd w:val="0"/>
              <w:snapToGrid w:val="0"/>
              <w:jc w:val="left"/>
              <w:rPr>
                <w:szCs w:val="21"/>
              </w:rPr>
            </w:pPr>
            <w:r>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F817A6" w:rsidRDefault="00F817A6">
            <w:pPr>
              <w:adjustRightInd w:val="0"/>
              <w:snapToGrid w:val="0"/>
              <w:jc w:val="left"/>
              <w:rPr>
                <w:szCs w:val="21"/>
              </w:rPr>
            </w:pPr>
          </w:p>
        </w:tc>
      </w:tr>
      <w:tr w:rsidR="00F817A6">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F817A6" w:rsidRDefault="00B944F3">
            <w:pPr>
              <w:snapToGrid w:val="0"/>
              <w:jc w:val="center"/>
              <w:rPr>
                <w:szCs w:val="21"/>
              </w:rPr>
            </w:pPr>
            <w:r>
              <w:rPr>
                <w:szCs w:val="21"/>
              </w:rPr>
              <w:t>第二节</w:t>
            </w:r>
          </w:p>
          <w:p w:rsidR="00F817A6" w:rsidRDefault="00B944F3">
            <w:pPr>
              <w:pStyle w:val="AONormal"/>
              <w:ind w:firstLineChars="0" w:firstLine="0"/>
              <w:jc w:val="center"/>
              <w:rPr>
                <w:rFonts w:ascii="Times New Roman" w:hAnsi="Times New Roman" w:cs="Times New Roman"/>
              </w:rPr>
            </w:pPr>
            <w:r>
              <w:rPr>
                <w:rFonts w:ascii="Times New Roman" w:eastAsia="宋体" w:hAnsi="Times New Roman" w:cs="Times New Roman"/>
              </w:rPr>
              <w:t>第</w:t>
            </w:r>
            <w:r>
              <w:rPr>
                <w:rFonts w:ascii="Times New Roman" w:eastAsia="宋体" w:hAnsi="Times New Roman" w:cs="Times New Roman"/>
              </w:rPr>
              <w:t>11.1</w:t>
            </w:r>
            <w:r>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tcPr>
          <w:p w:rsidR="00F817A6" w:rsidRDefault="00B944F3">
            <w:pPr>
              <w:adjustRightInd w:val="0"/>
              <w:snapToGrid w:val="0"/>
              <w:rPr>
                <w:szCs w:val="21"/>
              </w:rPr>
            </w:pPr>
            <w:r>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F817A6" w:rsidRDefault="00F817A6">
            <w:pPr>
              <w:adjustRightInd w:val="0"/>
              <w:snapToGrid w:val="0"/>
              <w:jc w:val="left"/>
              <w:rPr>
                <w:szCs w:val="21"/>
              </w:rPr>
            </w:pPr>
          </w:p>
        </w:tc>
      </w:tr>
      <w:tr w:rsidR="00F817A6">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F817A6" w:rsidRDefault="00B944F3">
            <w:pPr>
              <w:adjustRightInd w:val="0"/>
              <w:snapToGrid w:val="0"/>
              <w:jc w:val="center"/>
              <w:rPr>
                <w:szCs w:val="21"/>
              </w:rPr>
            </w:pPr>
            <w:r>
              <w:rPr>
                <w:szCs w:val="21"/>
              </w:rPr>
              <w:t>第二节</w:t>
            </w:r>
          </w:p>
          <w:p w:rsidR="00F817A6" w:rsidRDefault="00B944F3">
            <w:pPr>
              <w:adjustRightInd w:val="0"/>
              <w:snapToGrid w:val="0"/>
              <w:jc w:val="center"/>
              <w:rPr>
                <w:szCs w:val="21"/>
              </w:rPr>
            </w:pPr>
            <w:r>
              <w:rPr>
                <w:szCs w:val="21"/>
              </w:rPr>
              <w:t>第</w:t>
            </w:r>
            <w:r>
              <w:rPr>
                <w:szCs w:val="21"/>
              </w:rPr>
              <w:t>12.2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F817A6" w:rsidRDefault="00B944F3">
            <w:pPr>
              <w:adjustRightInd w:val="0"/>
              <w:snapToGrid w:val="0"/>
              <w:jc w:val="left"/>
              <w:rPr>
                <w:szCs w:val="21"/>
              </w:rPr>
            </w:pPr>
            <w:r>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F817A6" w:rsidRDefault="00F817A6">
            <w:pPr>
              <w:adjustRightInd w:val="0"/>
              <w:snapToGrid w:val="0"/>
              <w:jc w:val="left"/>
              <w:rPr>
                <w:szCs w:val="21"/>
              </w:rPr>
            </w:pPr>
          </w:p>
        </w:tc>
      </w:tr>
      <w:tr w:rsidR="00F817A6">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F817A6" w:rsidRDefault="00B944F3">
            <w:pPr>
              <w:adjustRightInd w:val="0"/>
              <w:snapToGrid w:val="0"/>
              <w:jc w:val="center"/>
              <w:rPr>
                <w:szCs w:val="21"/>
              </w:rPr>
            </w:pPr>
            <w:r>
              <w:rPr>
                <w:szCs w:val="21"/>
              </w:rPr>
              <w:t>第二节</w:t>
            </w:r>
          </w:p>
          <w:p w:rsidR="00F817A6" w:rsidRDefault="00B944F3">
            <w:pPr>
              <w:adjustRightInd w:val="0"/>
              <w:snapToGrid w:val="0"/>
              <w:jc w:val="center"/>
              <w:rPr>
                <w:szCs w:val="21"/>
              </w:rPr>
            </w:pPr>
            <w:r>
              <w:rPr>
                <w:szCs w:val="21"/>
              </w:rPr>
              <w:t>第</w:t>
            </w:r>
            <w:r>
              <w:rPr>
                <w:szCs w:val="21"/>
              </w:rPr>
              <w:t>13.2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F817A6" w:rsidRDefault="00B944F3">
            <w:pPr>
              <w:adjustRightInd w:val="0"/>
              <w:snapToGrid w:val="0"/>
              <w:jc w:val="left"/>
              <w:rPr>
                <w:szCs w:val="21"/>
              </w:rPr>
            </w:pPr>
            <w:r>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F817A6" w:rsidRDefault="00F817A6">
            <w:pPr>
              <w:adjustRightInd w:val="0"/>
              <w:snapToGrid w:val="0"/>
              <w:jc w:val="left"/>
              <w:rPr>
                <w:szCs w:val="21"/>
              </w:rPr>
            </w:pPr>
          </w:p>
        </w:tc>
      </w:tr>
      <w:tr w:rsidR="00F817A6">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F817A6" w:rsidRDefault="00B944F3">
            <w:pPr>
              <w:adjustRightInd w:val="0"/>
              <w:snapToGrid w:val="0"/>
              <w:jc w:val="center"/>
              <w:rPr>
                <w:szCs w:val="21"/>
              </w:rPr>
            </w:pPr>
            <w:r>
              <w:rPr>
                <w:szCs w:val="21"/>
              </w:rPr>
              <w:t>第二节</w:t>
            </w:r>
          </w:p>
          <w:p w:rsidR="00F817A6" w:rsidRDefault="00B944F3">
            <w:pPr>
              <w:adjustRightInd w:val="0"/>
              <w:snapToGrid w:val="0"/>
              <w:jc w:val="center"/>
              <w:rPr>
                <w:szCs w:val="21"/>
              </w:rPr>
            </w:pPr>
            <w:r>
              <w:rPr>
                <w:szCs w:val="21"/>
              </w:rPr>
              <w:t>第</w:t>
            </w:r>
            <w:r>
              <w:rPr>
                <w:szCs w:val="21"/>
              </w:rPr>
              <w:t>13.3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F817A6" w:rsidRDefault="00B944F3">
            <w:pPr>
              <w:adjustRightInd w:val="0"/>
              <w:snapToGrid w:val="0"/>
              <w:jc w:val="left"/>
              <w:rPr>
                <w:szCs w:val="21"/>
              </w:rPr>
            </w:pPr>
            <w:r>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F817A6" w:rsidRDefault="00F817A6">
            <w:pPr>
              <w:adjustRightInd w:val="0"/>
              <w:snapToGrid w:val="0"/>
              <w:jc w:val="left"/>
              <w:rPr>
                <w:szCs w:val="21"/>
              </w:rPr>
            </w:pPr>
          </w:p>
        </w:tc>
      </w:tr>
      <w:tr w:rsidR="00F817A6">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F817A6" w:rsidRDefault="00B944F3">
            <w:pPr>
              <w:adjustRightInd w:val="0"/>
              <w:snapToGrid w:val="0"/>
              <w:jc w:val="center"/>
              <w:rPr>
                <w:szCs w:val="21"/>
              </w:rPr>
            </w:pPr>
            <w:r>
              <w:rPr>
                <w:szCs w:val="21"/>
              </w:rPr>
              <w:t>第二节</w:t>
            </w:r>
          </w:p>
          <w:p w:rsidR="00F817A6" w:rsidRDefault="00B944F3">
            <w:pPr>
              <w:adjustRightInd w:val="0"/>
              <w:snapToGrid w:val="0"/>
              <w:jc w:val="center"/>
              <w:rPr>
                <w:szCs w:val="21"/>
              </w:rPr>
            </w:pPr>
            <w:r>
              <w:rPr>
                <w:szCs w:val="21"/>
              </w:rPr>
              <w:t>第</w:t>
            </w:r>
            <w:r>
              <w:rPr>
                <w:szCs w:val="21"/>
              </w:rPr>
              <w:t>14.1</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F817A6" w:rsidRDefault="00B944F3">
            <w:pPr>
              <w:adjustRightInd w:val="0"/>
              <w:snapToGrid w:val="0"/>
              <w:jc w:val="left"/>
              <w:rPr>
                <w:szCs w:val="21"/>
              </w:rPr>
            </w:pPr>
            <w:r>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F817A6" w:rsidRDefault="00F817A6">
            <w:pPr>
              <w:adjustRightInd w:val="0"/>
              <w:snapToGrid w:val="0"/>
              <w:jc w:val="left"/>
              <w:rPr>
                <w:szCs w:val="21"/>
              </w:rPr>
            </w:pPr>
          </w:p>
        </w:tc>
      </w:tr>
      <w:tr w:rsidR="00F817A6">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F817A6" w:rsidRDefault="00B944F3">
            <w:pPr>
              <w:adjustRightInd w:val="0"/>
              <w:snapToGrid w:val="0"/>
              <w:jc w:val="center"/>
              <w:rPr>
                <w:szCs w:val="21"/>
              </w:rPr>
            </w:pPr>
            <w:r>
              <w:rPr>
                <w:szCs w:val="21"/>
              </w:rPr>
              <w:lastRenderedPageBreak/>
              <w:t>第二节</w:t>
            </w:r>
          </w:p>
          <w:p w:rsidR="00F817A6" w:rsidRDefault="00B944F3">
            <w:pPr>
              <w:adjustRightInd w:val="0"/>
              <w:snapToGrid w:val="0"/>
              <w:jc w:val="center"/>
              <w:rPr>
                <w:szCs w:val="21"/>
              </w:rPr>
            </w:pPr>
            <w:r>
              <w:rPr>
                <w:szCs w:val="21"/>
              </w:rPr>
              <w:t>第</w:t>
            </w:r>
            <w:r>
              <w:rPr>
                <w:szCs w:val="21"/>
              </w:rPr>
              <w:t>14.1</w:t>
            </w:r>
            <w:r>
              <w:rPr>
                <w:szCs w:val="21"/>
              </w:rPr>
              <w:t>（</w:t>
            </w:r>
            <w:r>
              <w:rPr>
                <w:szCs w:val="21"/>
              </w:rPr>
              <w:t>5</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F817A6" w:rsidRDefault="00B944F3">
            <w:pPr>
              <w:adjustRightInd w:val="0"/>
              <w:snapToGrid w:val="0"/>
              <w:jc w:val="left"/>
              <w:rPr>
                <w:szCs w:val="21"/>
              </w:rPr>
            </w:pPr>
            <w:r>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F817A6" w:rsidRDefault="00F817A6">
            <w:pPr>
              <w:adjustRightInd w:val="0"/>
              <w:snapToGrid w:val="0"/>
              <w:jc w:val="left"/>
              <w:rPr>
                <w:szCs w:val="21"/>
              </w:rPr>
            </w:pPr>
          </w:p>
        </w:tc>
      </w:tr>
      <w:tr w:rsidR="00F817A6">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F817A6" w:rsidRDefault="00B944F3">
            <w:pPr>
              <w:adjustRightInd w:val="0"/>
              <w:snapToGrid w:val="0"/>
              <w:jc w:val="center"/>
              <w:rPr>
                <w:szCs w:val="21"/>
              </w:rPr>
            </w:pPr>
            <w:r>
              <w:rPr>
                <w:szCs w:val="21"/>
              </w:rPr>
              <w:t>第二节</w:t>
            </w:r>
          </w:p>
          <w:p w:rsidR="00F817A6" w:rsidRDefault="00B944F3">
            <w:pPr>
              <w:adjustRightInd w:val="0"/>
              <w:snapToGrid w:val="0"/>
              <w:jc w:val="center"/>
              <w:rPr>
                <w:szCs w:val="21"/>
              </w:rPr>
            </w:pPr>
            <w:r>
              <w:rPr>
                <w:szCs w:val="21"/>
              </w:rPr>
              <w:t>第</w:t>
            </w:r>
            <w:r>
              <w:rPr>
                <w:szCs w:val="21"/>
              </w:rPr>
              <w:t>14.1</w:t>
            </w:r>
            <w:r>
              <w:rPr>
                <w:szCs w:val="21"/>
              </w:rPr>
              <w:t>（</w:t>
            </w:r>
            <w:r>
              <w:rPr>
                <w:szCs w:val="21"/>
              </w:rPr>
              <w:t>6</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F817A6" w:rsidRDefault="00B944F3">
            <w:pPr>
              <w:adjustRightInd w:val="0"/>
              <w:snapToGrid w:val="0"/>
              <w:jc w:val="left"/>
              <w:rPr>
                <w:szCs w:val="21"/>
              </w:rPr>
            </w:pPr>
            <w:r>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F817A6" w:rsidRDefault="00F817A6">
            <w:pPr>
              <w:adjustRightInd w:val="0"/>
              <w:snapToGrid w:val="0"/>
              <w:jc w:val="left"/>
              <w:rPr>
                <w:szCs w:val="21"/>
              </w:rPr>
            </w:pPr>
          </w:p>
        </w:tc>
      </w:tr>
      <w:tr w:rsidR="00F817A6">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F817A6" w:rsidRDefault="00B944F3">
            <w:pPr>
              <w:adjustRightInd w:val="0"/>
              <w:snapToGrid w:val="0"/>
              <w:jc w:val="center"/>
              <w:rPr>
                <w:szCs w:val="21"/>
              </w:rPr>
            </w:pPr>
            <w:r>
              <w:rPr>
                <w:szCs w:val="21"/>
              </w:rPr>
              <w:t>第二节</w:t>
            </w:r>
          </w:p>
          <w:p w:rsidR="00F817A6" w:rsidRDefault="00B944F3">
            <w:pPr>
              <w:adjustRightInd w:val="0"/>
              <w:snapToGrid w:val="0"/>
              <w:jc w:val="center"/>
              <w:rPr>
                <w:szCs w:val="21"/>
              </w:rPr>
            </w:pPr>
            <w:r>
              <w:rPr>
                <w:szCs w:val="21"/>
              </w:rPr>
              <w:t>第</w:t>
            </w:r>
            <w:r>
              <w:rPr>
                <w:szCs w:val="21"/>
              </w:rPr>
              <w:t>15.1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F817A6" w:rsidRDefault="00B944F3">
            <w:pPr>
              <w:adjustRightInd w:val="0"/>
              <w:snapToGrid w:val="0"/>
              <w:jc w:val="left"/>
              <w:rPr>
                <w:szCs w:val="21"/>
              </w:rPr>
            </w:pPr>
            <w:r>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F817A6" w:rsidRDefault="00F817A6">
            <w:pPr>
              <w:adjustRightInd w:val="0"/>
              <w:snapToGrid w:val="0"/>
              <w:jc w:val="left"/>
              <w:rPr>
                <w:szCs w:val="21"/>
              </w:rPr>
            </w:pPr>
          </w:p>
        </w:tc>
      </w:tr>
      <w:tr w:rsidR="00F817A6">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F817A6" w:rsidRDefault="00B944F3">
            <w:pPr>
              <w:adjustRightInd w:val="0"/>
              <w:snapToGrid w:val="0"/>
              <w:jc w:val="center"/>
              <w:rPr>
                <w:szCs w:val="21"/>
              </w:rPr>
            </w:pPr>
            <w:r>
              <w:rPr>
                <w:szCs w:val="21"/>
              </w:rPr>
              <w:t>第二节</w:t>
            </w:r>
          </w:p>
          <w:p w:rsidR="00F817A6" w:rsidRDefault="00B944F3">
            <w:pPr>
              <w:adjustRightInd w:val="0"/>
              <w:snapToGrid w:val="0"/>
              <w:jc w:val="center"/>
              <w:rPr>
                <w:szCs w:val="21"/>
              </w:rPr>
            </w:pPr>
            <w:r>
              <w:rPr>
                <w:szCs w:val="21"/>
              </w:rPr>
              <w:t>第</w:t>
            </w:r>
            <w:r>
              <w:rPr>
                <w:szCs w:val="21"/>
              </w:rPr>
              <w:t>15.2</w:t>
            </w:r>
            <w:r>
              <w:rPr>
                <w:szCs w:val="21"/>
              </w:rPr>
              <w:t>（</w:t>
            </w:r>
            <w:r>
              <w:rPr>
                <w:szCs w:val="21"/>
              </w:rPr>
              <w:t>2</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F817A6" w:rsidRDefault="00B944F3">
            <w:pPr>
              <w:adjustRightInd w:val="0"/>
              <w:snapToGrid w:val="0"/>
              <w:jc w:val="left"/>
              <w:rPr>
                <w:szCs w:val="21"/>
              </w:rPr>
            </w:pPr>
            <w:r>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F817A6" w:rsidRDefault="00F817A6">
            <w:pPr>
              <w:adjustRightInd w:val="0"/>
              <w:snapToGrid w:val="0"/>
              <w:jc w:val="left"/>
              <w:rPr>
                <w:szCs w:val="21"/>
                <w:u w:val="single"/>
              </w:rPr>
            </w:pPr>
          </w:p>
        </w:tc>
      </w:tr>
      <w:tr w:rsidR="00F817A6">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F817A6" w:rsidRDefault="00B944F3">
            <w:pPr>
              <w:adjustRightInd w:val="0"/>
              <w:snapToGrid w:val="0"/>
              <w:jc w:val="center"/>
              <w:rPr>
                <w:szCs w:val="21"/>
              </w:rPr>
            </w:pPr>
            <w:r>
              <w:rPr>
                <w:szCs w:val="21"/>
              </w:rPr>
              <w:t>第二节</w:t>
            </w:r>
          </w:p>
          <w:p w:rsidR="00F817A6" w:rsidRDefault="00B944F3">
            <w:pPr>
              <w:adjustRightInd w:val="0"/>
              <w:snapToGrid w:val="0"/>
              <w:jc w:val="center"/>
              <w:rPr>
                <w:szCs w:val="21"/>
              </w:rPr>
            </w:pPr>
            <w:r>
              <w:rPr>
                <w:szCs w:val="21"/>
              </w:rPr>
              <w:t>第</w:t>
            </w:r>
            <w:r>
              <w:rPr>
                <w:szCs w:val="21"/>
              </w:rPr>
              <w:t>15.3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F817A6" w:rsidRDefault="00B944F3">
            <w:pPr>
              <w:adjustRightInd w:val="0"/>
              <w:snapToGrid w:val="0"/>
              <w:jc w:val="left"/>
              <w:rPr>
                <w:szCs w:val="21"/>
              </w:rPr>
            </w:pPr>
            <w:r>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F817A6" w:rsidRDefault="00F817A6">
            <w:pPr>
              <w:adjustRightInd w:val="0"/>
              <w:snapToGrid w:val="0"/>
              <w:jc w:val="left"/>
              <w:rPr>
                <w:szCs w:val="21"/>
                <w:u w:val="single"/>
              </w:rPr>
            </w:pPr>
          </w:p>
        </w:tc>
      </w:tr>
      <w:tr w:rsidR="00F817A6">
        <w:trPr>
          <w:trHeight w:val="876"/>
        </w:trPr>
        <w:tc>
          <w:tcPr>
            <w:tcW w:w="1607" w:type="dxa"/>
            <w:tcBorders>
              <w:top w:val="single" w:sz="6" w:space="0" w:color="auto"/>
              <w:left w:val="double" w:sz="4" w:space="0" w:color="auto"/>
              <w:bottom w:val="single" w:sz="2" w:space="0" w:color="auto"/>
              <w:right w:val="single" w:sz="2" w:space="0" w:color="auto"/>
            </w:tcBorders>
            <w:vAlign w:val="center"/>
          </w:tcPr>
          <w:p w:rsidR="00F817A6" w:rsidRDefault="00B944F3">
            <w:pPr>
              <w:adjustRightInd w:val="0"/>
              <w:snapToGrid w:val="0"/>
              <w:jc w:val="center"/>
              <w:rPr>
                <w:szCs w:val="21"/>
              </w:rPr>
            </w:pPr>
            <w:r>
              <w:rPr>
                <w:szCs w:val="21"/>
              </w:rPr>
              <w:t>第二节</w:t>
            </w:r>
          </w:p>
          <w:p w:rsidR="00F817A6" w:rsidRDefault="00B944F3">
            <w:pPr>
              <w:adjustRightInd w:val="0"/>
              <w:snapToGrid w:val="0"/>
              <w:jc w:val="center"/>
              <w:rPr>
                <w:szCs w:val="21"/>
              </w:rPr>
            </w:pPr>
            <w:r>
              <w:rPr>
                <w:szCs w:val="21"/>
              </w:rPr>
              <w:t>第</w:t>
            </w:r>
            <w:r>
              <w:rPr>
                <w:szCs w:val="21"/>
              </w:rPr>
              <w:t>15.4</w:t>
            </w:r>
            <w:r>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tcPr>
          <w:p w:rsidR="00F817A6" w:rsidRDefault="00B944F3">
            <w:pPr>
              <w:adjustRightInd w:val="0"/>
              <w:snapToGrid w:val="0"/>
              <w:jc w:val="left"/>
              <w:rPr>
                <w:szCs w:val="21"/>
              </w:rPr>
            </w:pPr>
            <w:r>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F817A6" w:rsidRDefault="00F817A6">
            <w:pPr>
              <w:adjustRightInd w:val="0"/>
              <w:snapToGrid w:val="0"/>
              <w:jc w:val="left"/>
              <w:rPr>
                <w:szCs w:val="21"/>
                <w:u w:val="single"/>
              </w:rPr>
            </w:pPr>
          </w:p>
        </w:tc>
      </w:tr>
      <w:tr w:rsidR="00F817A6">
        <w:trPr>
          <w:trHeight w:val="90"/>
        </w:trPr>
        <w:tc>
          <w:tcPr>
            <w:tcW w:w="1607" w:type="dxa"/>
            <w:tcBorders>
              <w:top w:val="single" w:sz="2" w:space="0" w:color="auto"/>
              <w:left w:val="double" w:sz="4" w:space="0" w:color="auto"/>
              <w:bottom w:val="single" w:sz="6" w:space="0" w:color="auto"/>
              <w:right w:val="single" w:sz="2" w:space="0" w:color="auto"/>
            </w:tcBorders>
            <w:vAlign w:val="center"/>
          </w:tcPr>
          <w:p w:rsidR="00F817A6" w:rsidRDefault="00B944F3">
            <w:pPr>
              <w:adjustRightInd w:val="0"/>
              <w:snapToGrid w:val="0"/>
              <w:jc w:val="center"/>
              <w:rPr>
                <w:szCs w:val="21"/>
              </w:rPr>
            </w:pPr>
            <w:r>
              <w:rPr>
                <w:szCs w:val="21"/>
              </w:rPr>
              <w:t>第二节</w:t>
            </w:r>
          </w:p>
          <w:p w:rsidR="00F817A6" w:rsidRDefault="00B944F3">
            <w:pPr>
              <w:adjustRightInd w:val="0"/>
              <w:snapToGrid w:val="0"/>
              <w:jc w:val="center"/>
              <w:rPr>
                <w:szCs w:val="21"/>
              </w:rPr>
            </w:pPr>
            <w:r>
              <w:rPr>
                <w:szCs w:val="21"/>
              </w:rPr>
              <w:t>第</w:t>
            </w:r>
            <w:r>
              <w:rPr>
                <w:szCs w:val="21"/>
              </w:rPr>
              <w:t>19.2</w:t>
            </w:r>
            <w:r>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tcPr>
          <w:p w:rsidR="00F817A6" w:rsidRDefault="00B944F3">
            <w:pPr>
              <w:adjustRightInd w:val="0"/>
              <w:snapToGrid w:val="0"/>
              <w:jc w:val="left"/>
              <w:rPr>
                <w:szCs w:val="21"/>
              </w:rPr>
            </w:pPr>
            <w:r>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tcPr>
          <w:p w:rsidR="00F817A6" w:rsidRDefault="00B944F3">
            <w:pPr>
              <w:autoSpaceDE w:val="0"/>
              <w:autoSpaceDN w:val="0"/>
              <w:adjustRightInd w:val="0"/>
              <w:snapToGrid w:val="0"/>
              <w:spacing w:line="400" w:lineRule="exact"/>
              <w:jc w:val="left"/>
              <w:rPr>
                <w:iCs/>
                <w:szCs w:val="21"/>
              </w:rPr>
            </w:pPr>
            <w:r>
              <w:rPr>
                <w:iCs/>
                <w:szCs w:val="21"/>
              </w:rPr>
              <w:t>因本合同及合同有关事项发生的争议，按下列第</w:t>
            </w:r>
            <w:r>
              <w:rPr>
                <w:iCs/>
                <w:szCs w:val="21"/>
                <w:u w:val="single"/>
              </w:rPr>
              <w:t xml:space="preserve">   </w:t>
            </w:r>
            <w:r>
              <w:rPr>
                <w:iCs/>
                <w:szCs w:val="21"/>
              </w:rPr>
              <w:t>种方式解决：</w:t>
            </w:r>
          </w:p>
          <w:p w:rsidR="00F817A6" w:rsidRDefault="00B944F3">
            <w:pPr>
              <w:autoSpaceDE w:val="0"/>
              <w:autoSpaceDN w:val="0"/>
              <w:adjustRightInd w:val="0"/>
              <w:snapToGrid w:val="0"/>
              <w:spacing w:line="400" w:lineRule="exact"/>
              <w:jc w:val="left"/>
              <w:rPr>
                <w:iCs/>
                <w:szCs w:val="21"/>
              </w:rPr>
            </w:pPr>
            <w:r>
              <w:rPr>
                <w:iCs/>
                <w:szCs w:val="21"/>
              </w:rPr>
              <w:t>（</w:t>
            </w:r>
            <w:r>
              <w:rPr>
                <w:iCs/>
                <w:szCs w:val="21"/>
              </w:rPr>
              <w:t>1</w:t>
            </w:r>
            <w:r>
              <w:rPr>
                <w:iCs/>
                <w:szCs w:val="21"/>
              </w:rPr>
              <w:t>）向</w:t>
            </w:r>
            <w:r>
              <w:rPr>
                <w:iCs/>
                <w:szCs w:val="21"/>
                <w:u w:val="single"/>
              </w:rPr>
              <w:t xml:space="preserve">                    </w:t>
            </w:r>
            <w:r>
              <w:rPr>
                <w:iCs/>
                <w:szCs w:val="21"/>
              </w:rPr>
              <w:t>仲裁委员会申请仲裁，仲裁地点为</w:t>
            </w:r>
            <w:r>
              <w:rPr>
                <w:iCs/>
                <w:szCs w:val="21"/>
                <w:u w:val="single"/>
              </w:rPr>
              <w:t xml:space="preserve">           </w:t>
            </w:r>
            <w:r>
              <w:rPr>
                <w:iCs/>
                <w:szCs w:val="21"/>
              </w:rPr>
              <w:t>；</w:t>
            </w:r>
          </w:p>
          <w:p w:rsidR="00F817A6" w:rsidRDefault="00B944F3">
            <w:pPr>
              <w:adjustRightInd w:val="0"/>
              <w:snapToGrid w:val="0"/>
              <w:jc w:val="left"/>
              <w:rPr>
                <w:szCs w:val="21"/>
                <w:u w:val="single"/>
              </w:rPr>
            </w:pPr>
            <w:r>
              <w:rPr>
                <w:iCs/>
                <w:szCs w:val="21"/>
              </w:rPr>
              <w:t>（</w:t>
            </w:r>
            <w:r>
              <w:rPr>
                <w:iCs/>
                <w:szCs w:val="21"/>
              </w:rPr>
              <w:t>2</w:t>
            </w:r>
            <w:r>
              <w:rPr>
                <w:iCs/>
                <w:szCs w:val="21"/>
              </w:rPr>
              <w:t>）向</w:t>
            </w:r>
            <w:r>
              <w:rPr>
                <w:iCs/>
                <w:szCs w:val="21"/>
                <w:u w:val="single"/>
              </w:rPr>
              <w:t xml:space="preserve">                    </w:t>
            </w:r>
            <w:r>
              <w:rPr>
                <w:iCs/>
                <w:szCs w:val="21"/>
              </w:rPr>
              <w:t>人民法院起诉。</w:t>
            </w:r>
          </w:p>
        </w:tc>
      </w:tr>
      <w:tr w:rsidR="00F817A6">
        <w:trPr>
          <w:trHeight w:val="770"/>
        </w:trPr>
        <w:tc>
          <w:tcPr>
            <w:tcW w:w="1607" w:type="dxa"/>
            <w:tcBorders>
              <w:top w:val="single" w:sz="6" w:space="0" w:color="auto"/>
              <w:left w:val="double" w:sz="4" w:space="0" w:color="auto"/>
              <w:bottom w:val="double" w:sz="4" w:space="0" w:color="auto"/>
              <w:right w:val="single" w:sz="6" w:space="0" w:color="auto"/>
            </w:tcBorders>
            <w:vAlign w:val="center"/>
          </w:tcPr>
          <w:p w:rsidR="00F817A6" w:rsidRDefault="00B944F3">
            <w:pPr>
              <w:adjustRightInd w:val="0"/>
              <w:snapToGrid w:val="0"/>
              <w:jc w:val="center"/>
              <w:rPr>
                <w:szCs w:val="21"/>
              </w:rPr>
            </w:pPr>
            <w:r>
              <w:rPr>
                <w:szCs w:val="21"/>
              </w:rPr>
              <w:t>第二节</w:t>
            </w:r>
          </w:p>
          <w:p w:rsidR="00F817A6" w:rsidRDefault="00B944F3">
            <w:pPr>
              <w:adjustRightInd w:val="0"/>
              <w:snapToGrid w:val="0"/>
              <w:jc w:val="center"/>
              <w:rPr>
                <w:szCs w:val="21"/>
              </w:rPr>
            </w:pPr>
            <w:r>
              <w:rPr>
                <w:szCs w:val="21"/>
              </w:rPr>
              <w:t>第</w:t>
            </w:r>
            <w:r>
              <w:rPr>
                <w:szCs w:val="21"/>
              </w:rPr>
              <w:t>23.1</w:t>
            </w:r>
            <w:r>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tcPr>
          <w:p w:rsidR="00F817A6" w:rsidRDefault="00B944F3">
            <w:pPr>
              <w:adjustRightInd w:val="0"/>
              <w:snapToGrid w:val="0"/>
              <w:jc w:val="left"/>
              <w:rPr>
                <w:szCs w:val="21"/>
              </w:rPr>
            </w:pPr>
            <w:r>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F817A6" w:rsidRDefault="00F817A6">
            <w:pPr>
              <w:adjustRightInd w:val="0"/>
              <w:snapToGrid w:val="0"/>
              <w:jc w:val="left"/>
              <w:rPr>
                <w:szCs w:val="21"/>
              </w:rPr>
            </w:pPr>
          </w:p>
        </w:tc>
      </w:tr>
    </w:tbl>
    <w:p w:rsidR="00F817A6" w:rsidRDefault="00F817A6" w:rsidP="00D53AE6">
      <w:pPr>
        <w:tabs>
          <w:tab w:val="left" w:pos="360"/>
        </w:tabs>
        <w:spacing w:line="520" w:lineRule="exact"/>
        <w:ind w:firstLineChars="171" w:firstLine="382"/>
        <w:rPr>
          <w:sz w:val="24"/>
          <w:szCs w:val="24"/>
        </w:rPr>
      </w:pPr>
    </w:p>
    <w:p w:rsidR="00F817A6" w:rsidRDefault="00F817A6" w:rsidP="00D53AE6">
      <w:pPr>
        <w:autoSpaceDE w:val="0"/>
        <w:autoSpaceDN w:val="0"/>
        <w:adjustRightInd w:val="0"/>
        <w:spacing w:line="360" w:lineRule="auto"/>
        <w:ind w:firstLineChars="200" w:firstLine="446"/>
        <w:rPr>
          <w:sz w:val="24"/>
        </w:rPr>
      </w:pPr>
    </w:p>
    <w:p w:rsidR="00F817A6" w:rsidRDefault="00B944F3">
      <w:pPr>
        <w:widowControl/>
        <w:jc w:val="left"/>
        <w:rPr>
          <w:b/>
          <w:bCs/>
          <w:kern w:val="28"/>
          <w:sz w:val="32"/>
          <w:szCs w:val="32"/>
          <w:lang w:val="zh-CN"/>
        </w:rPr>
      </w:pPr>
      <w:r>
        <w:br w:type="page"/>
      </w:r>
    </w:p>
    <w:p w:rsidR="00F817A6" w:rsidRDefault="00B944F3">
      <w:pPr>
        <w:pStyle w:val="ab"/>
        <w:rPr>
          <w:rFonts w:ascii="Times New Roman" w:hAnsi="Times New Roman"/>
        </w:rPr>
      </w:pPr>
      <w:r>
        <w:rPr>
          <w:rFonts w:ascii="Times New Roman" w:hAnsi="Times New Roman" w:hint="eastAsia"/>
        </w:rPr>
        <w:lastRenderedPageBreak/>
        <w:t>第五部分</w:t>
      </w:r>
      <w:r>
        <w:rPr>
          <w:rFonts w:ascii="Times New Roman" w:hAnsi="Times New Roman" w:hint="eastAsia"/>
        </w:rPr>
        <w:t xml:space="preserve">  </w:t>
      </w:r>
      <w:r>
        <w:rPr>
          <w:rFonts w:ascii="Times New Roman" w:hAnsi="Times New Roman" w:hint="eastAsia"/>
        </w:rPr>
        <w:t>投标文件格式</w:t>
      </w:r>
    </w:p>
    <w:p w:rsidR="00F817A6" w:rsidRDefault="00B944F3">
      <w:pPr>
        <w:autoSpaceDN w:val="0"/>
        <w:spacing w:line="360" w:lineRule="auto"/>
        <w:jc w:val="center"/>
        <w:rPr>
          <w:b/>
          <w:bCs/>
          <w:sz w:val="24"/>
        </w:rPr>
      </w:pPr>
      <w:r>
        <w:rPr>
          <w:rFonts w:hint="eastAsia"/>
          <w:b/>
          <w:bCs/>
          <w:sz w:val="24"/>
        </w:rPr>
        <w:t>投标文件封面格式</w:t>
      </w:r>
    </w:p>
    <w:p w:rsidR="00F817A6" w:rsidRDefault="00F817A6">
      <w:pPr>
        <w:autoSpaceDE w:val="0"/>
        <w:autoSpaceDN w:val="0"/>
        <w:adjustRightInd w:val="0"/>
        <w:spacing w:line="520" w:lineRule="exact"/>
      </w:pPr>
    </w:p>
    <w:p w:rsidR="00F817A6" w:rsidRDefault="00B944F3">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F817A6" w:rsidRDefault="00F817A6">
      <w:pPr>
        <w:autoSpaceDE w:val="0"/>
        <w:autoSpaceDN w:val="0"/>
        <w:adjustRightInd w:val="0"/>
        <w:spacing w:line="520" w:lineRule="exact"/>
        <w:rPr>
          <w:b/>
          <w:kern w:val="0"/>
          <w:sz w:val="24"/>
        </w:rPr>
      </w:pPr>
    </w:p>
    <w:p w:rsidR="00F817A6" w:rsidRDefault="00F817A6">
      <w:pPr>
        <w:autoSpaceDE w:val="0"/>
        <w:autoSpaceDN w:val="0"/>
        <w:adjustRightInd w:val="0"/>
        <w:spacing w:line="520" w:lineRule="exact"/>
        <w:rPr>
          <w:b/>
          <w:kern w:val="0"/>
          <w:sz w:val="24"/>
        </w:rPr>
      </w:pPr>
    </w:p>
    <w:p w:rsidR="00F817A6" w:rsidRDefault="00B944F3">
      <w:pPr>
        <w:autoSpaceDE w:val="0"/>
        <w:autoSpaceDN w:val="0"/>
        <w:adjustRightInd w:val="0"/>
        <w:jc w:val="center"/>
        <w:rPr>
          <w:kern w:val="0"/>
          <w:sz w:val="144"/>
          <w:szCs w:val="144"/>
        </w:rPr>
      </w:pPr>
      <w:r>
        <w:rPr>
          <w:rFonts w:hint="eastAsia"/>
          <w:sz w:val="160"/>
          <w:szCs w:val="84"/>
        </w:rPr>
        <w:t>投</w:t>
      </w:r>
      <w:r>
        <w:rPr>
          <w:rFonts w:hint="eastAsia"/>
          <w:sz w:val="90"/>
          <w:szCs w:val="90"/>
        </w:rPr>
        <w:t xml:space="preserve"> </w:t>
      </w:r>
      <w:r>
        <w:rPr>
          <w:rFonts w:hint="eastAsia"/>
          <w:sz w:val="160"/>
          <w:szCs w:val="84"/>
        </w:rPr>
        <w:t>标</w:t>
      </w:r>
      <w:r>
        <w:rPr>
          <w:rFonts w:hint="eastAsia"/>
          <w:sz w:val="84"/>
          <w:szCs w:val="84"/>
        </w:rPr>
        <w:t xml:space="preserve"> </w:t>
      </w:r>
      <w:r>
        <w:rPr>
          <w:rFonts w:hint="eastAsia"/>
          <w:sz w:val="160"/>
          <w:szCs w:val="84"/>
        </w:rPr>
        <w:t>文</w:t>
      </w:r>
      <w:r>
        <w:rPr>
          <w:rFonts w:hint="eastAsia"/>
          <w:sz w:val="84"/>
          <w:szCs w:val="84"/>
        </w:rPr>
        <w:t xml:space="preserve"> </w:t>
      </w:r>
      <w:r>
        <w:rPr>
          <w:rFonts w:hint="eastAsia"/>
          <w:sz w:val="160"/>
          <w:szCs w:val="84"/>
        </w:rPr>
        <w:t>件</w:t>
      </w:r>
    </w:p>
    <w:p w:rsidR="00F817A6" w:rsidRDefault="00F817A6">
      <w:pPr>
        <w:autoSpaceDE w:val="0"/>
        <w:autoSpaceDN w:val="0"/>
        <w:adjustRightInd w:val="0"/>
        <w:spacing w:line="520" w:lineRule="exact"/>
        <w:rPr>
          <w:b/>
          <w:kern w:val="0"/>
          <w:sz w:val="36"/>
          <w:szCs w:val="36"/>
        </w:rPr>
      </w:pPr>
    </w:p>
    <w:p w:rsidR="00F817A6" w:rsidRDefault="00B944F3">
      <w:pPr>
        <w:autoSpaceDE w:val="0"/>
        <w:autoSpaceDN w:val="0"/>
        <w:adjustRightInd w:val="0"/>
        <w:spacing w:line="520" w:lineRule="exact"/>
        <w:jc w:val="center"/>
        <w:rPr>
          <w:b/>
          <w:color w:val="FF0000"/>
          <w:kern w:val="0"/>
          <w:sz w:val="24"/>
        </w:rPr>
      </w:pPr>
      <w:r>
        <w:rPr>
          <w:rFonts w:hint="eastAsia"/>
          <w:b/>
          <w:color w:val="FF0000"/>
          <w:kern w:val="0"/>
          <w:sz w:val="24"/>
        </w:rPr>
        <w:t>（加盖电子签章）</w:t>
      </w:r>
    </w:p>
    <w:p w:rsidR="00F817A6" w:rsidRDefault="00B944F3" w:rsidP="00D53AE6">
      <w:pPr>
        <w:spacing w:beforeLines="30" w:before="85" w:afterLines="70" w:after="199" w:line="540" w:lineRule="exact"/>
        <w:ind w:leftChars="300" w:left="579"/>
        <w:rPr>
          <w:b/>
          <w:sz w:val="34"/>
          <w:szCs w:val="34"/>
        </w:rPr>
      </w:pPr>
      <w:r>
        <w:rPr>
          <w:rFonts w:hint="eastAsia"/>
          <w:b/>
          <w:sz w:val="34"/>
          <w:szCs w:val="34"/>
        </w:rPr>
        <w:t>项目编号：</w:t>
      </w:r>
    </w:p>
    <w:p w:rsidR="00F817A6" w:rsidRDefault="00B944F3" w:rsidP="00D53AE6">
      <w:pPr>
        <w:spacing w:beforeLines="30" w:before="85" w:afterLines="70" w:after="199" w:line="540" w:lineRule="exact"/>
        <w:ind w:leftChars="300" w:left="2026" w:hangingChars="446" w:hanging="1447"/>
        <w:rPr>
          <w:b/>
          <w:sz w:val="34"/>
          <w:szCs w:val="34"/>
        </w:rPr>
      </w:pPr>
      <w:r>
        <w:rPr>
          <w:rFonts w:hint="eastAsia"/>
          <w:b/>
          <w:sz w:val="34"/>
          <w:szCs w:val="34"/>
        </w:rPr>
        <w:t>项目名称：</w:t>
      </w:r>
    </w:p>
    <w:p w:rsidR="00F817A6" w:rsidRDefault="00B944F3" w:rsidP="00D53AE6">
      <w:pPr>
        <w:spacing w:beforeLines="30" w:before="85" w:afterLines="70" w:after="199" w:line="540" w:lineRule="exact"/>
        <w:ind w:leftChars="300" w:left="2026" w:hangingChars="446" w:hanging="1447"/>
        <w:rPr>
          <w:b/>
          <w:sz w:val="34"/>
          <w:szCs w:val="34"/>
        </w:rPr>
      </w:pPr>
      <w:r>
        <w:rPr>
          <w:rFonts w:hint="eastAsia"/>
          <w:b/>
          <w:sz w:val="34"/>
          <w:szCs w:val="34"/>
        </w:rPr>
        <w:t>投标包号：</w:t>
      </w:r>
    </w:p>
    <w:p w:rsidR="00F817A6" w:rsidRDefault="00B944F3" w:rsidP="00D53AE6">
      <w:pPr>
        <w:spacing w:beforeLines="30" w:before="85" w:afterLines="70" w:after="199" w:line="540" w:lineRule="exact"/>
        <w:ind w:leftChars="300" w:left="579"/>
        <w:rPr>
          <w:b/>
          <w:sz w:val="34"/>
          <w:szCs w:val="34"/>
        </w:rPr>
      </w:pPr>
      <w:r>
        <w:rPr>
          <w:rFonts w:hint="eastAsia"/>
          <w:b/>
          <w:sz w:val="34"/>
          <w:szCs w:val="34"/>
        </w:rPr>
        <w:t>投标单位名称：</w:t>
      </w:r>
    </w:p>
    <w:p w:rsidR="00F817A6" w:rsidRDefault="00F817A6" w:rsidP="00D53AE6">
      <w:pPr>
        <w:spacing w:beforeLines="30" w:before="85" w:afterLines="70" w:after="199" w:line="540" w:lineRule="exact"/>
        <w:ind w:leftChars="300" w:left="579"/>
        <w:rPr>
          <w:b/>
          <w:sz w:val="34"/>
          <w:szCs w:val="34"/>
        </w:rPr>
      </w:pPr>
    </w:p>
    <w:p w:rsidR="00F817A6" w:rsidRDefault="00F817A6" w:rsidP="00D53AE6">
      <w:pPr>
        <w:spacing w:beforeLines="30" w:before="85" w:afterLines="70" w:after="199" w:line="540" w:lineRule="exact"/>
        <w:ind w:leftChars="300" w:left="579"/>
        <w:rPr>
          <w:b/>
          <w:sz w:val="34"/>
          <w:szCs w:val="34"/>
        </w:rPr>
      </w:pPr>
    </w:p>
    <w:p w:rsidR="00F817A6" w:rsidRDefault="00F817A6" w:rsidP="00D53AE6">
      <w:pPr>
        <w:spacing w:beforeLines="30" w:before="85" w:afterLines="70" w:after="199" w:line="540" w:lineRule="exact"/>
        <w:ind w:leftChars="300" w:left="579"/>
        <w:rPr>
          <w:b/>
          <w:sz w:val="34"/>
          <w:szCs w:val="34"/>
        </w:rPr>
      </w:pPr>
    </w:p>
    <w:p w:rsidR="00F817A6" w:rsidRDefault="00F817A6" w:rsidP="00D53AE6">
      <w:pPr>
        <w:spacing w:beforeLines="30" w:before="85" w:afterLines="70" w:after="199" w:line="540" w:lineRule="exact"/>
        <w:ind w:leftChars="300" w:left="579"/>
        <w:rPr>
          <w:b/>
          <w:sz w:val="34"/>
          <w:szCs w:val="34"/>
        </w:rPr>
      </w:pPr>
    </w:p>
    <w:p w:rsidR="00F817A6" w:rsidRDefault="00B944F3" w:rsidP="00D53AE6">
      <w:pPr>
        <w:spacing w:beforeLines="30" w:before="85" w:afterLines="70" w:after="199" w:line="540" w:lineRule="exact"/>
        <w:ind w:leftChars="300" w:left="579"/>
        <w:rPr>
          <w:b/>
          <w:bCs/>
          <w:sz w:val="24"/>
        </w:rPr>
      </w:pPr>
      <w:r>
        <w:rPr>
          <w:rFonts w:hint="eastAsia"/>
          <w:b/>
          <w:sz w:val="34"/>
          <w:szCs w:val="34"/>
        </w:rPr>
        <w:t>投标日期：</w:t>
      </w:r>
      <w:r>
        <w:rPr>
          <w:rFonts w:hint="eastAsia"/>
          <w:b/>
          <w:sz w:val="34"/>
          <w:szCs w:val="34"/>
        </w:rPr>
        <w:t xml:space="preserve">   </w:t>
      </w:r>
      <w:r>
        <w:rPr>
          <w:rFonts w:hint="eastAsia"/>
          <w:b/>
          <w:sz w:val="34"/>
          <w:szCs w:val="34"/>
        </w:rPr>
        <w:t>年</w:t>
      </w:r>
      <w:r>
        <w:rPr>
          <w:rFonts w:hint="eastAsia"/>
          <w:b/>
          <w:sz w:val="34"/>
          <w:szCs w:val="34"/>
        </w:rPr>
        <w:t xml:space="preserve">   </w:t>
      </w:r>
      <w:r>
        <w:rPr>
          <w:rFonts w:hint="eastAsia"/>
          <w:b/>
          <w:sz w:val="34"/>
          <w:szCs w:val="34"/>
        </w:rPr>
        <w:t>月</w:t>
      </w:r>
      <w:r>
        <w:rPr>
          <w:rFonts w:hint="eastAsia"/>
          <w:b/>
          <w:sz w:val="34"/>
          <w:szCs w:val="34"/>
        </w:rPr>
        <w:t xml:space="preserve">   </w:t>
      </w:r>
      <w:r>
        <w:rPr>
          <w:rFonts w:hint="eastAsia"/>
          <w:b/>
          <w:sz w:val="34"/>
          <w:szCs w:val="34"/>
        </w:rPr>
        <w:t>日</w:t>
      </w:r>
    </w:p>
    <w:p w:rsidR="00F817A6" w:rsidRDefault="00B944F3">
      <w:pPr>
        <w:widowControl/>
        <w:jc w:val="left"/>
        <w:rPr>
          <w:b/>
          <w:bCs/>
          <w:sz w:val="24"/>
        </w:rPr>
      </w:pPr>
      <w:r>
        <w:rPr>
          <w:b/>
          <w:bCs/>
          <w:sz w:val="24"/>
        </w:rPr>
        <w:br w:type="page"/>
      </w:r>
    </w:p>
    <w:p w:rsidR="00F817A6" w:rsidRDefault="00B944F3">
      <w:pPr>
        <w:autoSpaceDN w:val="0"/>
        <w:spacing w:line="360" w:lineRule="auto"/>
        <w:jc w:val="center"/>
        <w:rPr>
          <w:b/>
          <w:bCs/>
          <w:sz w:val="24"/>
        </w:rPr>
      </w:pPr>
      <w:r>
        <w:rPr>
          <w:rFonts w:hint="eastAsia"/>
          <w:b/>
          <w:bCs/>
          <w:sz w:val="24"/>
        </w:rPr>
        <w:lastRenderedPageBreak/>
        <w:t>投标文件目录格式</w:t>
      </w:r>
    </w:p>
    <w:p w:rsidR="00F817A6" w:rsidRDefault="00B944F3">
      <w:pPr>
        <w:autoSpaceDN w:val="0"/>
        <w:spacing w:line="360" w:lineRule="auto"/>
        <w:jc w:val="center"/>
        <w:rPr>
          <w:b/>
          <w:bCs/>
          <w:sz w:val="24"/>
        </w:rPr>
      </w:pPr>
      <w:r>
        <w:rPr>
          <w:rFonts w:hint="eastAsia"/>
          <w:b/>
          <w:bCs/>
          <w:sz w:val="24"/>
        </w:rPr>
        <w:t>（投标人自行编制）</w:t>
      </w:r>
    </w:p>
    <w:p w:rsidR="00F817A6" w:rsidRDefault="00F817A6">
      <w:pPr>
        <w:widowControl/>
        <w:jc w:val="center"/>
        <w:rPr>
          <w:b/>
          <w:sz w:val="24"/>
        </w:rPr>
      </w:pPr>
    </w:p>
    <w:p w:rsidR="00F817A6" w:rsidRDefault="00B944F3">
      <w:pPr>
        <w:widowControl/>
        <w:jc w:val="left"/>
        <w:rPr>
          <w:b/>
          <w:sz w:val="24"/>
        </w:rPr>
      </w:pPr>
      <w:r>
        <w:rPr>
          <w:b/>
          <w:sz w:val="24"/>
        </w:rPr>
        <w:br w:type="page"/>
      </w:r>
    </w:p>
    <w:p w:rsidR="00F817A6" w:rsidRDefault="00B944F3">
      <w:pPr>
        <w:widowControl/>
        <w:jc w:val="center"/>
        <w:rPr>
          <w:b/>
          <w:sz w:val="24"/>
        </w:rPr>
      </w:pPr>
      <w:r>
        <w:rPr>
          <w:rFonts w:hint="eastAsia"/>
          <w:b/>
          <w:sz w:val="24"/>
        </w:rPr>
        <w:lastRenderedPageBreak/>
        <w:t>评分因素及评标标准页码检索</w:t>
      </w:r>
    </w:p>
    <w:p w:rsidR="00F817A6" w:rsidRDefault="00B944F3">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F817A6" w:rsidRDefault="00F817A6">
      <w:pPr>
        <w:widowControl/>
        <w:jc w:val="center"/>
        <w:rPr>
          <w:b/>
          <w:sz w:val="24"/>
        </w:rPr>
      </w:pPr>
    </w:p>
    <w:p w:rsidR="00F817A6" w:rsidRDefault="00B944F3">
      <w:pPr>
        <w:widowControl/>
        <w:jc w:val="left"/>
        <w:rPr>
          <w:sz w:val="24"/>
        </w:rPr>
      </w:pPr>
      <w:r>
        <w:rPr>
          <w:sz w:val="24"/>
        </w:rPr>
        <w:br w:type="page"/>
      </w:r>
    </w:p>
    <w:p w:rsidR="00F817A6" w:rsidRDefault="00B944F3">
      <w:pPr>
        <w:tabs>
          <w:tab w:val="left" w:pos="360"/>
        </w:tabs>
        <w:spacing w:line="360" w:lineRule="auto"/>
        <w:rPr>
          <w:b/>
          <w:sz w:val="24"/>
        </w:rPr>
      </w:pPr>
      <w:r>
        <w:rPr>
          <w:b/>
          <w:sz w:val="24"/>
        </w:rPr>
        <w:lastRenderedPageBreak/>
        <w:t>附件</w:t>
      </w:r>
      <w:r>
        <w:rPr>
          <w:b/>
          <w:sz w:val="24"/>
        </w:rPr>
        <w:t>1</w:t>
      </w:r>
    </w:p>
    <w:p w:rsidR="00F817A6" w:rsidRDefault="00B944F3">
      <w:pPr>
        <w:autoSpaceDN w:val="0"/>
        <w:spacing w:line="360" w:lineRule="auto"/>
        <w:jc w:val="center"/>
        <w:rPr>
          <w:b/>
          <w:bCs/>
          <w:sz w:val="24"/>
        </w:rPr>
      </w:pPr>
      <w:r>
        <w:rPr>
          <w:b/>
          <w:bCs/>
          <w:sz w:val="24"/>
        </w:rPr>
        <w:t>投标书</w:t>
      </w:r>
    </w:p>
    <w:p w:rsidR="00F817A6" w:rsidRDefault="00B944F3">
      <w:pPr>
        <w:spacing w:line="360" w:lineRule="auto"/>
        <w:rPr>
          <w:sz w:val="24"/>
        </w:rPr>
      </w:pPr>
      <w:r>
        <w:rPr>
          <w:sz w:val="24"/>
        </w:rPr>
        <w:t>致：天津市政府采购中心</w:t>
      </w:r>
    </w:p>
    <w:p w:rsidR="00F817A6" w:rsidRDefault="00B944F3" w:rsidP="00D53AE6">
      <w:pPr>
        <w:spacing w:line="360" w:lineRule="auto"/>
        <w:ind w:firstLineChars="200" w:firstLine="446"/>
        <w:rPr>
          <w:sz w:val="24"/>
        </w:rPr>
      </w:pPr>
      <w:r>
        <w:rPr>
          <w:sz w:val="24"/>
        </w:rPr>
        <w:t>根据贵方为天津市</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）的投标邀请，</w:t>
      </w:r>
      <w:r>
        <w:rPr>
          <w:rFonts w:hint="eastAsia"/>
          <w:sz w:val="24"/>
        </w:rPr>
        <w:t>投标</w:t>
      </w:r>
      <w:r>
        <w:rPr>
          <w:sz w:val="24"/>
        </w:rPr>
        <w:t>代表人</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投标单位</w:t>
      </w:r>
      <w:r>
        <w:rPr>
          <w:sz w:val="24"/>
        </w:rPr>
        <w:t>名称、地址）提交</w:t>
      </w:r>
      <w:r>
        <w:rPr>
          <w:rFonts w:hint="eastAsia"/>
          <w:sz w:val="24"/>
        </w:rPr>
        <w:t>网上应答及上传加盖电子签章的投标文件</w:t>
      </w:r>
      <w:r>
        <w:rPr>
          <w:sz w:val="24"/>
        </w:rPr>
        <w:t>。</w:t>
      </w:r>
    </w:p>
    <w:p w:rsidR="00F817A6" w:rsidRDefault="00B944F3" w:rsidP="00D53AE6">
      <w:pPr>
        <w:spacing w:line="360" w:lineRule="auto"/>
        <w:ind w:firstLineChars="200" w:firstLine="446"/>
        <w:rPr>
          <w:sz w:val="24"/>
        </w:rPr>
      </w:pPr>
      <w:r>
        <w:rPr>
          <w:sz w:val="24"/>
        </w:rPr>
        <w:t>据此函，签字代表宣布同意如下：</w:t>
      </w:r>
    </w:p>
    <w:p w:rsidR="00F817A6" w:rsidRDefault="00B944F3" w:rsidP="00D53AE6">
      <w:pPr>
        <w:spacing w:line="360" w:lineRule="auto"/>
        <w:ind w:firstLineChars="200" w:firstLine="446"/>
        <w:rPr>
          <w:sz w:val="24"/>
        </w:rPr>
      </w:pPr>
      <w:r>
        <w:rPr>
          <w:rFonts w:hint="eastAsia"/>
          <w:sz w:val="24"/>
        </w:rPr>
        <w:t xml:space="preserve">1. </w:t>
      </w:r>
      <w:r>
        <w:rPr>
          <w:rFonts w:hint="eastAsia"/>
          <w:sz w:val="24"/>
        </w:rPr>
        <w:t>所附投标报价表中规定的应提供和交付的货物投标总价为：</w:t>
      </w:r>
    </w:p>
    <w:p w:rsidR="00F817A6" w:rsidRDefault="00B944F3" w:rsidP="00D53AE6">
      <w:pPr>
        <w:spacing w:line="360" w:lineRule="auto"/>
        <w:ind w:firstLineChars="200" w:firstLine="446"/>
        <w:rPr>
          <w:sz w:val="24"/>
        </w:rPr>
      </w:pPr>
      <w:r>
        <w:rPr>
          <w:rFonts w:hint="eastAsia"/>
          <w:sz w:val="24"/>
        </w:rPr>
        <w:t>第一包，￥</w:t>
      </w:r>
      <w:r>
        <w:rPr>
          <w:rFonts w:hint="eastAsia"/>
          <w:sz w:val="24"/>
          <w:u w:val="single"/>
        </w:rPr>
        <w:t xml:space="preserve">      </w:t>
      </w:r>
      <w:r>
        <w:rPr>
          <w:rFonts w:hint="eastAsia"/>
          <w:sz w:val="24"/>
        </w:rPr>
        <w:t>元（人民币），大写</w:t>
      </w:r>
      <w:r>
        <w:rPr>
          <w:rFonts w:hint="eastAsia"/>
          <w:sz w:val="24"/>
          <w:u w:val="single"/>
        </w:rPr>
        <w:t xml:space="preserve">                   </w:t>
      </w:r>
      <w:r>
        <w:rPr>
          <w:rFonts w:hint="eastAsia"/>
          <w:sz w:val="24"/>
        </w:rPr>
        <w:t>。</w:t>
      </w:r>
    </w:p>
    <w:p w:rsidR="00F817A6" w:rsidRDefault="00B944F3" w:rsidP="00D53AE6">
      <w:pPr>
        <w:spacing w:line="360" w:lineRule="auto"/>
        <w:ind w:firstLineChars="200" w:firstLine="446"/>
        <w:rPr>
          <w:sz w:val="24"/>
        </w:rPr>
      </w:pPr>
      <w:r>
        <w:rPr>
          <w:sz w:val="24"/>
        </w:rPr>
        <w:t>……</w:t>
      </w:r>
    </w:p>
    <w:p w:rsidR="00F817A6" w:rsidRDefault="00B944F3" w:rsidP="00D53AE6">
      <w:pPr>
        <w:spacing w:line="360" w:lineRule="auto"/>
        <w:ind w:firstLineChars="200" w:firstLine="446"/>
        <w:rPr>
          <w:sz w:val="24"/>
        </w:rPr>
      </w:pPr>
      <w:r>
        <w:rPr>
          <w:sz w:val="24"/>
        </w:rPr>
        <w:t>2.</w:t>
      </w:r>
      <w:r>
        <w:rPr>
          <w:rFonts w:hint="eastAsia"/>
          <w:sz w:val="24"/>
        </w:rPr>
        <w:t xml:space="preserve"> </w:t>
      </w:r>
      <w:r>
        <w:rPr>
          <w:rFonts w:hint="eastAsia"/>
          <w:sz w:val="24"/>
        </w:rPr>
        <w:t>我公司</w:t>
      </w:r>
      <w:r>
        <w:rPr>
          <w:sz w:val="24"/>
        </w:rPr>
        <w:t>将按招标文件的规定履行合同责任和义务。</w:t>
      </w:r>
    </w:p>
    <w:p w:rsidR="00F817A6" w:rsidRDefault="00B944F3" w:rsidP="00D53AE6">
      <w:pPr>
        <w:spacing w:line="360" w:lineRule="auto"/>
        <w:ind w:firstLineChars="200" w:firstLine="446"/>
        <w:rPr>
          <w:sz w:val="24"/>
        </w:rPr>
      </w:pPr>
      <w:r>
        <w:rPr>
          <w:sz w:val="24"/>
        </w:rPr>
        <w:t>3.</w:t>
      </w:r>
      <w:r>
        <w:rPr>
          <w:rFonts w:hint="eastAsia"/>
          <w:sz w:val="24"/>
        </w:rPr>
        <w:t xml:space="preserve"> </w:t>
      </w:r>
      <w:r>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F817A6" w:rsidRDefault="00B944F3" w:rsidP="00D53AE6">
      <w:pPr>
        <w:spacing w:line="360" w:lineRule="auto"/>
        <w:ind w:firstLineChars="200" w:firstLine="446"/>
        <w:rPr>
          <w:sz w:val="24"/>
        </w:rPr>
      </w:pPr>
      <w:r>
        <w:rPr>
          <w:sz w:val="24"/>
        </w:rPr>
        <w:t>4.</w:t>
      </w:r>
      <w:r>
        <w:rPr>
          <w:rFonts w:hint="eastAsia"/>
          <w:sz w:val="24"/>
        </w:rPr>
        <w:t xml:space="preserve"> </w:t>
      </w:r>
      <w:r>
        <w:rPr>
          <w:rFonts w:hint="eastAsia"/>
          <w:sz w:val="24"/>
        </w:rPr>
        <w:t>我公司的投标有效期为提交投标文件的截止之日起</w:t>
      </w:r>
      <w:r>
        <w:rPr>
          <w:rFonts w:hint="eastAsia"/>
          <w:sz w:val="24"/>
        </w:rPr>
        <w:t>60</w:t>
      </w:r>
      <w:r>
        <w:rPr>
          <w:rFonts w:hint="eastAsia"/>
          <w:sz w:val="24"/>
        </w:rPr>
        <w:t>天。</w:t>
      </w:r>
    </w:p>
    <w:p w:rsidR="00F817A6" w:rsidRDefault="00B944F3" w:rsidP="00D53AE6">
      <w:pPr>
        <w:spacing w:line="360" w:lineRule="auto"/>
        <w:ind w:firstLineChars="200" w:firstLine="446"/>
        <w:rPr>
          <w:sz w:val="24"/>
        </w:rPr>
      </w:pPr>
      <w:r>
        <w:rPr>
          <w:rFonts w:hint="eastAsia"/>
          <w:sz w:val="24"/>
        </w:rPr>
        <w:t>5</w:t>
      </w:r>
      <w:r>
        <w:rPr>
          <w:sz w:val="24"/>
        </w:rPr>
        <w:t>.</w:t>
      </w:r>
      <w:r>
        <w:rPr>
          <w:rFonts w:hint="eastAsia"/>
          <w:sz w:val="24"/>
        </w:rPr>
        <w:t xml:space="preserve"> </w:t>
      </w:r>
      <w:r>
        <w:rPr>
          <w:rFonts w:hint="eastAsia"/>
          <w:sz w:val="24"/>
        </w:rPr>
        <w:t>我公司同意按照招标方要求</w:t>
      </w:r>
      <w:r>
        <w:rPr>
          <w:sz w:val="24"/>
        </w:rPr>
        <w:t>提供的与投标有关的一切数据或资料</w:t>
      </w:r>
      <w:r>
        <w:rPr>
          <w:rFonts w:hint="eastAsia"/>
          <w:sz w:val="24"/>
        </w:rPr>
        <w:t>，并声明投标文件及所提供的一切资料</w:t>
      </w:r>
      <w:proofErr w:type="gramStart"/>
      <w:r>
        <w:rPr>
          <w:rFonts w:hint="eastAsia"/>
          <w:sz w:val="24"/>
        </w:rPr>
        <w:t>均真实</w:t>
      </w:r>
      <w:proofErr w:type="gramEnd"/>
      <w:r>
        <w:rPr>
          <w:rFonts w:hint="eastAsia"/>
          <w:sz w:val="24"/>
        </w:rPr>
        <w:t>有效。由于我公司提供资料不实而造成的责任和后果由我公司自行承担。</w:t>
      </w:r>
    </w:p>
    <w:p w:rsidR="00F817A6" w:rsidRDefault="00B944F3" w:rsidP="00D53AE6">
      <w:pPr>
        <w:spacing w:line="360" w:lineRule="auto"/>
        <w:ind w:firstLineChars="200" w:firstLine="446"/>
        <w:rPr>
          <w:sz w:val="24"/>
        </w:rPr>
      </w:pPr>
      <w:r>
        <w:rPr>
          <w:rFonts w:hint="eastAsia"/>
          <w:sz w:val="24"/>
        </w:rPr>
        <w:t xml:space="preserve">6. </w:t>
      </w:r>
      <w:r>
        <w:rPr>
          <w:rFonts w:hint="eastAsia"/>
          <w:sz w:val="24"/>
        </w:rPr>
        <w:t>我公司保证所投产品来自合法的供货渠道，若中标，则有义务向采购人提供其需要的有效书面证明材料。如果提供非法渠道的商品，视为欺诈，并承担相关责任。</w:t>
      </w:r>
    </w:p>
    <w:p w:rsidR="00F817A6" w:rsidRDefault="00B944F3" w:rsidP="00D53AE6">
      <w:pPr>
        <w:spacing w:line="360" w:lineRule="auto"/>
        <w:ind w:firstLineChars="200" w:firstLine="446"/>
        <w:rPr>
          <w:sz w:val="24"/>
        </w:rPr>
      </w:pPr>
      <w:r>
        <w:rPr>
          <w:rFonts w:hint="eastAsia"/>
          <w:sz w:val="24"/>
        </w:rPr>
        <w:t xml:space="preserve">7. </w:t>
      </w:r>
      <w:r>
        <w:rPr>
          <w:rFonts w:hint="eastAsia"/>
          <w:sz w:val="24"/>
        </w:rPr>
        <w:t>我公司已熟知贵中心关于本项目电子招投标的要求和规定。我公司</w:t>
      </w:r>
      <w:proofErr w:type="gramStart"/>
      <w:r>
        <w:rPr>
          <w:rFonts w:hint="eastAsia"/>
          <w:sz w:val="24"/>
        </w:rPr>
        <w:t>完全响应</w:t>
      </w:r>
      <w:proofErr w:type="gramEnd"/>
      <w:r>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Pr>
          <w:rFonts w:hint="eastAsia"/>
          <w:sz w:val="24"/>
        </w:rPr>
        <w:t>缺失均</w:t>
      </w:r>
      <w:proofErr w:type="gramEnd"/>
      <w:r>
        <w:rPr>
          <w:rFonts w:hint="eastAsia"/>
          <w:sz w:val="24"/>
        </w:rPr>
        <w:t>与</w:t>
      </w:r>
      <w:r>
        <w:rPr>
          <w:rFonts w:hint="eastAsia"/>
          <w:sz w:val="24"/>
        </w:rPr>
        <w:lastRenderedPageBreak/>
        <w:t>贵中心无关，我方愿承担因此出现的任何风险和责任。</w:t>
      </w:r>
    </w:p>
    <w:p w:rsidR="00F817A6" w:rsidRDefault="00B944F3" w:rsidP="00D53AE6">
      <w:pPr>
        <w:spacing w:line="360" w:lineRule="auto"/>
        <w:ind w:firstLineChars="200" w:firstLine="446"/>
        <w:rPr>
          <w:sz w:val="24"/>
        </w:rPr>
      </w:pPr>
      <w:r>
        <w:rPr>
          <w:rFonts w:hint="eastAsia"/>
          <w:sz w:val="24"/>
        </w:rPr>
        <w:t xml:space="preserve">8. </w:t>
      </w:r>
      <w:r>
        <w:rPr>
          <w:rFonts w:hint="eastAsia"/>
          <w:sz w:val="24"/>
        </w:rPr>
        <w:t>我公司承诺完全符合《政府采购法》、《政府采购法实施条例》等法律法规规定，并随时接受采购人、采购代理机构的检查验证。</w:t>
      </w:r>
      <w:r>
        <w:rPr>
          <w:sz w:val="24"/>
        </w:rPr>
        <w:t>在整个招标过程中，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招标文件</w:t>
      </w:r>
      <w:r>
        <w:rPr>
          <w:rFonts w:hint="eastAsia"/>
          <w:sz w:val="24"/>
        </w:rPr>
        <w:t>的</w:t>
      </w:r>
      <w:r>
        <w:rPr>
          <w:sz w:val="24"/>
        </w:rPr>
        <w:t>规定给予</w:t>
      </w:r>
      <w:r>
        <w:rPr>
          <w:rFonts w:hint="eastAsia"/>
          <w:sz w:val="24"/>
        </w:rPr>
        <w:t>处罚</w:t>
      </w:r>
      <w:r>
        <w:rPr>
          <w:sz w:val="24"/>
        </w:rPr>
        <w:t>。</w:t>
      </w:r>
    </w:p>
    <w:p w:rsidR="00F817A6" w:rsidRDefault="00B944F3" w:rsidP="00D53AE6">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F817A6" w:rsidRDefault="00B944F3" w:rsidP="00D53AE6">
      <w:pPr>
        <w:spacing w:line="360" w:lineRule="auto"/>
        <w:ind w:firstLineChars="200" w:firstLine="446"/>
        <w:rPr>
          <w:sz w:val="24"/>
        </w:rPr>
      </w:pPr>
      <w:r>
        <w:rPr>
          <w:rFonts w:hint="eastAsia"/>
          <w:sz w:val="24"/>
        </w:rPr>
        <w:t xml:space="preserve">10. </w:t>
      </w:r>
      <w:r>
        <w:rPr>
          <w:rFonts w:hint="eastAsia"/>
          <w:sz w:val="24"/>
        </w:rPr>
        <w:t>我公司完全认同招标文件中对于节能产品政府采购强制采购产品范围的划定。</w:t>
      </w:r>
    </w:p>
    <w:p w:rsidR="00F817A6" w:rsidRDefault="00B944F3" w:rsidP="00D53AE6">
      <w:pPr>
        <w:spacing w:line="360" w:lineRule="auto"/>
        <w:ind w:firstLineChars="200" w:firstLine="446"/>
        <w:rPr>
          <w:sz w:val="24"/>
        </w:rPr>
      </w:pPr>
      <w:r>
        <w:rPr>
          <w:rFonts w:hint="eastAsia"/>
          <w:sz w:val="24"/>
        </w:rPr>
        <w:t>11</w:t>
      </w:r>
      <w:r>
        <w:rPr>
          <w:sz w:val="24"/>
        </w:rPr>
        <w:t>.</w:t>
      </w:r>
      <w:r>
        <w:rPr>
          <w:rFonts w:hint="eastAsia"/>
          <w:sz w:val="24"/>
        </w:rPr>
        <w:t xml:space="preserve"> </w:t>
      </w:r>
      <w:r>
        <w:rPr>
          <w:sz w:val="24"/>
        </w:rPr>
        <w:t>我公司若中标，</w:t>
      </w:r>
      <w:proofErr w:type="gramStart"/>
      <w:r>
        <w:rPr>
          <w:sz w:val="24"/>
        </w:rPr>
        <w:t>本承诺</w:t>
      </w:r>
      <w:proofErr w:type="gramEnd"/>
      <w:r>
        <w:rPr>
          <w:sz w:val="24"/>
        </w:rPr>
        <w:t>将成为合同不可分割的一部分，与合同具有同等的法律效力。</w:t>
      </w:r>
    </w:p>
    <w:p w:rsidR="00F817A6" w:rsidRDefault="00B944F3" w:rsidP="00D53AE6">
      <w:pPr>
        <w:spacing w:line="360" w:lineRule="auto"/>
        <w:ind w:firstLineChars="200" w:firstLine="446"/>
        <w:rPr>
          <w:sz w:val="24"/>
        </w:rPr>
      </w:pPr>
      <w:r>
        <w:rPr>
          <w:rFonts w:hint="eastAsia"/>
          <w:sz w:val="24"/>
        </w:rPr>
        <w:t xml:space="preserve">12. </w:t>
      </w:r>
      <w:r>
        <w:rPr>
          <w:rFonts w:hint="eastAsia"/>
          <w:sz w:val="24"/>
        </w:rPr>
        <w:t>如违反上述承诺，我公司投标无效且接受相关部门依法</w:t>
      </w:r>
      <w:proofErr w:type="gramStart"/>
      <w:r>
        <w:rPr>
          <w:rFonts w:hint="eastAsia"/>
          <w:sz w:val="24"/>
        </w:rPr>
        <w:t>作出</w:t>
      </w:r>
      <w:proofErr w:type="gramEnd"/>
      <w:r>
        <w:rPr>
          <w:rFonts w:hint="eastAsia"/>
          <w:sz w:val="24"/>
        </w:rPr>
        <w:t>的处罚，并承担通过“天津市政府采购网”等相关媒体予以公布的任何风险和责任。</w:t>
      </w:r>
    </w:p>
    <w:p w:rsidR="00F817A6" w:rsidRDefault="00B944F3" w:rsidP="00D53AE6">
      <w:pPr>
        <w:spacing w:line="360" w:lineRule="auto"/>
        <w:ind w:firstLineChars="200" w:firstLine="446"/>
        <w:rPr>
          <w:sz w:val="24"/>
        </w:rPr>
      </w:pPr>
      <w:r>
        <w:rPr>
          <w:sz w:val="24"/>
        </w:rPr>
        <w:t>1</w:t>
      </w:r>
      <w:r>
        <w:rPr>
          <w:rFonts w:hint="eastAsia"/>
          <w:sz w:val="24"/>
        </w:rPr>
        <w:t>3</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rsidR="00F817A6" w:rsidRDefault="00B944F3" w:rsidP="00D53AE6">
      <w:pPr>
        <w:spacing w:line="360" w:lineRule="auto"/>
        <w:ind w:firstLineChars="200" w:firstLine="446"/>
        <w:rPr>
          <w:sz w:val="24"/>
        </w:rPr>
      </w:pPr>
      <w:r>
        <w:rPr>
          <w:rFonts w:hint="eastAsia"/>
          <w:sz w:val="24"/>
        </w:rPr>
        <w:t>纳税人识别号：</w:t>
      </w:r>
    </w:p>
    <w:p w:rsidR="00F817A6" w:rsidRDefault="00B944F3" w:rsidP="00D53AE6">
      <w:pPr>
        <w:spacing w:line="360" w:lineRule="auto"/>
        <w:ind w:firstLineChars="200" w:firstLine="446"/>
        <w:rPr>
          <w:sz w:val="24"/>
        </w:rPr>
      </w:pPr>
      <w:r>
        <w:rPr>
          <w:rFonts w:hint="eastAsia"/>
          <w:sz w:val="24"/>
        </w:rPr>
        <w:t>地址、电话：</w:t>
      </w:r>
    </w:p>
    <w:p w:rsidR="00F817A6" w:rsidRDefault="00B944F3" w:rsidP="00D53AE6">
      <w:pPr>
        <w:spacing w:line="360" w:lineRule="auto"/>
        <w:ind w:firstLineChars="200" w:firstLine="446"/>
        <w:rPr>
          <w:sz w:val="24"/>
        </w:rPr>
      </w:pPr>
      <w:r>
        <w:rPr>
          <w:rFonts w:hint="eastAsia"/>
          <w:sz w:val="24"/>
        </w:rPr>
        <w:t>开户行及账号：</w:t>
      </w:r>
    </w:p>
    <w:p w:rsidR="00F817A6" w:rsidRDefault="00B944F3" w:rsidP="00D53AE6">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F817A6" w:rsidRDefault="00B944F3" w:rsidP="00D53AE6">
      <w:pPr>
        <w:spacing w:line="360" w:lineRule="auto"/>
        <w:ind w:firstLineChars="200" w:firstLine="446"/>
        <w:rPr>
          <w:sz w:val="24"/>
        </w:rPr>
      </w:pPr>
      <w:r>
        <w:rPr>
          <w:rFonts w:hint="eastAsia"/>
          <w:sz w:val="24"/>
        </w:rPr>
        <w:t xml:space="preserve">14. </w:t>
      </w:r>
      <w:r>
        <w:rPr>
          <w:rFonts w:hint="eastAsia"/>
          <w:sz w:val="24"/>
        </w:rPr>
        <w:t>我公司选择招标代理服务费</w:t>
      </w:r>
      <w:r>
        <w:rPr>
          <w:sz w:val="24"/>
        </w:rPr>
        <w:t>发票领取方式（请自行选择以下任</w:t>
      </w:r>
      <w:proofErr w:type="gramStart"/>
      <w:r>
        <w:rPr>
          <w:sz w:val="24"/>
        </w:rPr>
        <w:t>一</w:t>
      </w:r>
      <w:proofErr w:type="gramEnd"/>
      <w:r>
        <w:rPr>
          <w:sz w:val="24"/>
        </w:rPr>
        <w:t>方式并在相应</w:t>
      </w:r>
      <w:r>
        <w:rPr>
          <w:rFonts w:hint="eastAsia"/>
          <w:sz w:val="24"/>
        </w:rPr>
        <w:t>□里划“√”</w:t>
      </w:r>
      <w:r>
        <w:rPr>
          <w:sz w:val="24"/>
        </w:rPr>
        <w:t>）：</w:t>
      </w:r>
    </w:p>
    <w:p w:rsidR="00F817A6" w:rsidRDefault="00B944F3">
      <w:pPr>
        <w:spacing w:line="360" w:lineRule="auto"/>
        <w:ind w:firstLineChars="200" w:firstLine="448"/>
        <w:rPr>
          <w:b/>
          <w:sz w:val="24"/>
        </w:rPr>
      </w:pPr>
      <w:r>
        <w:rPr>
          <w:rFonts w:hint="eastAsia"/>
          <w:b/>
          <w:sz w:val="24"/>
        </w:rPr>
        <w:t>□</w:t>
      </w:r>
      <w:r>
        <w:rPr>
          <w:b/>
          <w:sz w:val="24"/>
        </w:rPr>
        <w:t>上门自取</w:t>
      </w:r>
    </w:p>
    <w:p w:rsidR="00F817A6" w:rsidRDefault="00F817A6" w:rsidP="00D53AE6">
      <w:pPr>
        <w:spacing w:line="360" w:lineRule="auto"/>
        <w:ind w:firstLineChars="200" w:firstLine="446"/>
        <w:rPr>
          <w:sz w:val="24"/>
        </w:rPr>
      </w:pPr>
    </w:p>
    <w:p w:rsidR="00F817A6" w:rsidRDefault="00B944F3">
      <w:pPr>
        <w:spacing w:line="360" w:lineRule="auto"/>
        <w:ind w:firstLineChars="200" w:firstLine="448"/>
        <w:rPr>
          <w:b/>
          <w:sz w:val="24"/>
        </w:rPr>
      </w:pPr>
      <w:r>
        <w:rPr>
          <w:rFonts w:hint="eastAsia"/>
          <w:b/>
          <w:sz w:val="24"/>
        </w:rPr>
        <w:t>□</w:t>
      </w:r>
      <w:r>
        <w:rPr>
          <w:b/>
          <w:sz w:val="24"/>
        </w:rPr>
        <w:t>到付邮寄</w:t>
      </w:r>
    </w:p>
    <w:p w:rsidR="00F817A6" w:rsidRDefault="00B944F3" w:rsidP="00D53AE6">
      <w:pPr>
        <w:spacing w:line="360" w:lineRule="auto"/>
        <w:ind w:firstLineChars="200" w:firstLine="446"/>
        <w:rPr>
          <w:sz w:val="24"/>
        </w:rPr>
      </w:pPr>
      <w:r>
        <w:rPr>
          <w:sz w:val="24"/>
        </w:rPr>
        <w:lastRenderedPageBreak/>
        <w:t>邮寄地址</w:t>
      </w:r>
      <w:r>
        <w:rPr>
          <w:rFonts w:hint="eastAsia"/>
          <w:sz w:val="24"/>
        </w:rPr>
        <w:t>、邮编</w:t>
      </w:r>
      <w:r>
        <w:rPr>
          <w:sz w:val="24"/>
        </w:rPr>
        <w:t>：</w:t>
      </w:r>
    </w:p>
    <w:p w:rsidR="00F817A6" w:rsidRDefault="00B944F3" w:rsidP="00D53AE6">
      <w:pPr>
        <w:spacing w:line="360" w:lineRule="auto"/>
        <w:ind w:firstLineChars="200" w:firstLine="446"/>
        <w:rPr>
          <w:sz w:val="24"/>
        </w:rPr>
      </w:pPr>
      <w:r>
        <w:rPr>
          <w:sz w:val="24"/>
        </w:rPr>
        <w:t>邮寄联系人、手机号码：</w:t>
      </w:r>
    </w:p>
    <w:p w:rsidR="00F817A6" w:rsidRDefault="00F817A6" w:rsidP="00D53AE6">
      <w:pPr>
        <w:spacing w:line="360" w:lineRule="auto"/>
        <w:ind w:firstLineChars="200" w:firstLine="446"/>
        <w:rPr>
          <w:sz w:val="24"/>
        </w:rPr>
      </w:pPr>
    </w:p>
    <w:p w:rsidR="00F817A6" w:rsidRDefault="00F817A6" w:rsidP="00D53AE6">
      <w:pPr>
        <w:spacing w:line="360" w:lineRule="auto"/>
        <w:ind w:firstLineChars="200" w:firstLine="446"/>
        <w:rPr>
          <w:sz w:val="24"/>
        </w:rPr>
      </w:pPr>
    </w:p>
    <w:p w:rsidR="00F817A6" w:rsidRDefault="00F817A6" w:rsidP="00D53AE6">
      <w:pPr>
        <w:spacing w:line="360" w:lineRule="auto"/>
        <w:ind w:firstLineChars="200" w:firstLine="446"/>
        <w:rPr>
          <w:sz w:val="24"/>
        </w:rPr>
      </w:pPr>
    </w:p>
    <w:p w:rsidR="00F817A6" w:rsidRDefault="00B944F3" w:rsidP="00D53AE6">
      <w:pPr>
        <w:spacing w:line="360" w:lineRule="auto"/>
        <w:ind w:firstLineChars="1700" w:firstLine="3794"/>
        <w:rPr>
          <w:sz w:val="24"/>
        </w:rPr>
      </w:pPr>
      <w:r>
        <w:rPr>
          <w:sz w:val="24"/>
        </w:rPr>
        <w:t>投标人名称：</w:t>
      </w:r>
    </w:p>
    <w:p w:rsidR="00F817A6" w:rsidRDefault="00B944F3" w:rsidP="00D53AE6">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817A6" w:rsidRDefault="00F817A6">
      <w:pPr>
        <w:spacing w:line="460" w:lineRule="exact"/>
        <w:rPr>
          <w:sz w:val="24"/>
        </w:rPr>
      </w:pPr>
    </w:p>
    <w:p w:rsidR="00F817A6" w:rsidRDefault="00B944F3">
      <w:pPr>
        <w:widowControl/>
        <w:jc w:val="left"/>
        <w:rPr>
          <w:sz w:val="24"/>
        </w:rPr>
      </w:pPr>
      <w:r>
        <w:rPr>
          <w:sz w:val="24"/>
        </w:rPr>
        <w:br w:type="page"/>
      </w:r>
    </w:p>
    <w:p w:rsidR="00F817A6" w:rsidRDefault="00B944F3">
      <w:pPr>
        <w:tabs>
          <w:tab w:val="left" w:pos="360"/>
        </w:tabs>
        <w:spacing w:line="360" w:lineRule="auto"/>
        <w:rPr>
          <w:b/>
          <w:sz w:val="24"/>
        </w:rPr>
      </w:pPr>
      <w:r>
        <w:rPr>
          <w:b/>
          <w:sz w:val="24"/>
        </w:rPr>
        <w:lastRenderedPageBreak/>
        <w:t>附件</w:t>
      </w:r>
      <w:r>
        <w:rPr>
          <w:rFonts w:hint="eastAsia"/>
          <w:b/>
          <w:sz w:val="24"/>
        </w:rPr>
        <w:t>2</w:t>
      </w:r>
    </w:p>
    <w:p w:rsidR="00F817A6" w:rsidRDefault="00B944F3">
      <w:pPr>
        <w:ind w:right="84"/>
        <w:jc w:val="center"/>
        <w:rPr>
          <w:b/>
          <w:sz w:val="24"/>
        </w:rPr>
      </w:pPr>
      <w:r>
        <w:rPr>
          <w:rFonts w:hint="eastAsia"/>
          <w:b/>
          <w:sz w:val="24"/>
        </w:rPr>
        <w:t>供应商资格声明函</w:t>
      </w:r>
    </w:p>
    <w:p w:rsidR="00F817A6" w:rsidRDefault="00F817A6">
      <w:pPr>
        <w:spacing w:line="360" w:lineRule="auto"/>
        <w:ind w:firstLine="420"/>
        <w:jc w:val="center"/>
        <w:rPr>
          <w:b/>
          <w:sz w:val="24"/>
        </w:rPr>
      </w:pPr>
    </w:p>
    <w:p w:rsidR="00F817A6" w:rsidRDefault="00B944F3">
      <w:pPr>
        <w:spacing w:line="360" w:lineRule="auto"/>
        <w:rPr>
          <w:sz w:val="24"/>
        </w:rPr>
      </w:pPr>
      <w:r>
        <w:rPr>
          <w:rFonts w:hint="eastAsia"/>
          <w:sz w:val="24"/>
        </w:rPr>
        <w:t>天津市政府采购中心：</w:t>
      </w:r>
    </w:p>
    <w:p w:rsidR="00F817A6" w:rsidRDefault="00B944F3" w:rsidP="00D53AE6">
      <w:pPr>
        <w:spacing w:line="360" w:lineRule="auto"/>
        <w:ind w:firstLineChars="200" w:firstLine="446"/>
        <w:rPr>
          <w:sz w:val="24"/>
        </w:rPr>
      </w:pPr>
      <w:r>
        <w:rPr>
          <w:rFonts w:hint="eastAsia"/>
          <w:sz w:val="24"/>
        </w:rPr>
        <w:t>我单位自愿参与本项目的政府采购活动，郑重承诺如下：</w:t>
      </w:r>
    </w:p>
    <w:p w:rsidR="00F817A6" w:rsidRDefault="00B944F3" w:rsidP="00D53AE6">
      <w:pPr>
        <w:spacing w:line="360" w:lineRule="auto"/>
        <w:ind w:firstLineChars="200" w:firstLine="446"/>
        <w:rPr>
          <w:sz w:val="24"/>
        </w:rPr>
      </w:pPr>
      <w:r>
        <w:rPr>
          <w:rFonts w:hint="eastAsia"/>
          <w:sz w:val="24"/>
        </w:rPr>
        <w:t>（一）我单位具有良好的商业信誉和健全的财务会计制度；</w:t>
      </w:r>
    </w:p>
    <w:p w:rsidR="00F817A6" w:rsidRDefault="00B944F3" w:rsidP="00D53AE6">
      <w:pPr>
        <w:spacing w:line="360" w:lineRule="auto"/>
        <w:ind w:firstLineChars="200" w:firstLine="446"/>
        <w:rPr>
          <w:sz w:val="24"/>
        </w:rPr>
      </w:pPr>
      <w:r>
        <w:rPr>
          <w:rFonts w:hint="eastAsia"/>
          <w:sz w:val="24"/>
        </w:rPr>
        <w:t>（二）我单位依法缴纳税收和社会保障资金；</w:t>
      </w:r>
    </w:p>
    <w:p w:rsidR="00F817A6" w:rsidRDefault="00B944F3" w:rsidP="00D53AE6">
      <w:pPr>
        <w:spacing w:line="360" w:lineRule="auto"/>
        <w:ind w:firstLineChars="200" w:firstLine="446"/>
        <w:rPr>
          <w:sz w:val="24"/>
        </w:rPr>
      </w:pPr>
      <w:r>
        <w:rPr>
          <w:rFonts w:hint="eastAsia"/>
          <w:sz w:val="24"/>
        </w:rPr>
        <w:t>（三）我单位具备履行合同所必需的设备和专业技术能力；</w:t>
      </w:r>
    </w:p>
    <w:p w:rsidR="00F817A6" w:rsidRDefault="00B944F3" w:rsidP="00D53AE6">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F817A6" w:rsidRDefault="00B944F3" w:rsidP="00D53AE6">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F817A6" w:rsidRDefault="00B944F3" w:rsidP="00D53AE6">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e"/>
        <w:tblW w:w="5000" w:type="pct"/>
        <w:tblLook w:val="04A0" w:firstRow="1" w:lastRow="0" w:firstColumn="1" w:lastColumn="0" w:noHBand="0" w:noVBand="1"/>
      </w:tblPr>
      <w:tblGrid>
        <w:gridCol w:w="1809"/>
        <w:gridCol w:w="3877"/>
        <w:gridCol w:w="2842"/>
      </w:tblGrid>
      <w:tr w:rsidR="00F817A6">
        <w:tc>
          <w:tcPr>
            <w:tcW w:w="1061" w:type="pct"/>
            <w:vAlign w:val="center"/>
          </w:tcPr>
          <w:p w:rsidR="00F817A6" w:rsidRDefault="00B944F3">
            <w:pPr>
              <w:jc w:val="center"/>
              <w:rPr>
                <w:szCs w:val="21"/>
              </w:rPr>
            </w:pPr>
            <w:r>
              <w:rPr>
                <w:rFonts w:hint="eastAsia"/>
                <w:szCs w:val="21"/>
              </w:rPr>
              <w:t>序号</w:t>
            </w:r>
          </w:p>
        </w:tc>
        <w:tc>
          <w:tcPr>
            <w:tcW w:w="2273" w:type="pct"/>
            <w:vAlign w:val="center"/>
          </w:tcPr>
          <w:p w:rsidR="00F817A6" w:rsidRDefault="00B944F3">
            <w:pPr>
              <w:jc w:val="center"/>
              <w:rPr>
                <w:szCs w:val="21"/>
              </w:rPr>
            </w:pPr>
            <w:r>
              <w:rPr>
                <w:rFonts w:hint="eastAsia"/>
                <w:szCs w:val="21"/>
              </w:rPr>
              <w:t>单位名称</w:t>
            </w:r>
          </w:p>
        </w:tc>
        <w:tc>
          <w:tcPr>
            <w:tcW w:w="1667" w:type="pct"/>
            <w:vAlign w:val="center"/>
          </w:tcPr>
          <w:p w:rsidR="00F817A6" w:rsidRDefault="00B944F3">
            <w:pPr>
              <w:jc w:val="center"/>
              <w:rPr>
                <w:szCs w:val="21"/>
              </w:rPr>
            </w:pPr>
            <w:r>
              <w:rPr>
                <w:rFonts w:hint="eastAsia"/>
                <w:szCs w:val="21"/>
              </w:rPr>
              <w:t>相互关系类型</w:t>
            </w:r>
          </w:p>
        </w:tc>
      </w:tr>
      <w:tr w:rsidR="00F817A6">
        <w:tc>
          <w:tcPr>
            <w:tcW w:w="1061" w:type="pct"/>
            <w:vAlign w:val="center"/>
          </w:tcPr>
          <w:p w:rsidR="00F817A6" w:rsidRDefault="00B944F3">
            <w:pPr>
              <w:jc w:val="center"/>
              <w:rPr>
                <w:szCs w:val="21"/>
              </w:rPr>
            </w:pPr>
            <w:r>
              <w:rPr>
                <w:rFonts w:hint="eastAsia"/>
                <w:szCs w:val="21"/>
              </w:rPr>
              <w:t>1</w:t>
            </w:r>
          </w:p>
        </w:tc>
        <w:tc>
          <w:tcPr>
            <w:tcW w:w="2273" w:type="pct"/>
            <w:vAlign w:val="center"/>
          </w:tcPr>
          <w:p w:rsidR="00F817A6" w:rsidRDefault="00F817A6">
            <w:pPr>
              <w:jc w:val="center"/>
              <w:rPr>
                <w:szCs w:val="21"/>
              </w:rPr>
            </w:pPr>
          </w:p>
        </w:tc>
        <w:tc>
          <w:tcPr>
            <w:tcW w:w="1667" w:type="pct"/>
            <w:vAlign w:val="center"/>
          </w:tcPr>
          <w:p w:rsidR="00F817A6" w:rsidRDefault="00F817A6">
            <w:pPr>
              <w:jc w:val="center"/>
              <w:rPr>
                <w:szCs w:val="21"/>
              </w:rPr>
            </w:pPr>
          </w:p>
        </w:tc>
      </w:tr>
      <w:tr w:rsidR="00F817A6">
        <w:tc>
          <w:tcPr>
            <w:tcW w:w="1061" w:type="pct"/>
            <w:vAlign w:val="center"/>
          </w:tcPr>
          <w:p w:rsidR="00F817A6" w:rsidRDefault="00B944F3">
            <w:pPr>
              <w:jc w:val="center"/>
              <w:rPr>
                <w:szCs w:val="21"/>
              </w:rPr>
            </w:pPr>
            <w:r>
              <w:rPr>
                <w:rFonts w:hint="eastAsia"/>
                <w:szCs w:val="21"/>
              </w:rPr>
              <w:t>2</w:t>
            </w:r>
          </w:p>
        </w:tc>
        <w:tc>
          <w:tcPr>
            <w:tcW w:w="2273" w:type="pct"/>
            <w:vAlign w:val="center"/>
          </w:tcPr>
          <w:p w:rsidR="00F817A6" w:rsidRDefault="00F817A6">
            <w:pPr>
              <w:jc w:val="center"/>
              <w:rPr>
                <w:szCs w:val="21"/>
              </w:rPr>
            </w:pPr>
          </w:p>
        </w:tc>
        <w:tc>
          <w:tcPr>
            <w:tcW w:w="1667" w:type="pct"/>
            <w:vAlign w:val="center"/>
          </w:tcPr>
          <w:p w:rsidR="00F817A6" w:rsidRDefault="00F817A6">
            <w:pPr>
              <w:jc w:val="center"/>
              <w:rPr>
                <w:szCs w:val="21"/>
              </w:rPr>
            </w:pPr>
          </w:p>
        </w:tc>
      </w:tr>
      <w:tr w:rsidR="00F817A6">
        <w:tc>
          <w:tcPr>
            <w:tcW w:w="1061" w:type="pct"/>
            <w:vAlign w:val="center"/>
          </w:tcPr>
          <w:p w:rsidR="00F817A6" w:rsidRDefault="00B944F3">
            <w:pPr>
              <w:jc w:val="center"/>
              <w:rPr>
                <w:szCs w:val="21"/>
              </w:rPr>
            </w:pPr>
            <w:r>
              <w:rPr>
                <w:rFonts w:hint="eastAsia"/>
                <w:szCs w:val="21"/>
              </w:rPr>
              <w:t>3</w:t>
            </w:r>
          </w:p>
        </w:tc>
        <w:tc>
          <w:tcPr>
            <w:tcW w:w="2273" w:type="pct"/>
            <w:vAlign w:val="center"/>
          </w:tcPr>
          <w:p w:rsidR="00F817A6" w:rsidRDefault="00F817A6">
            <w:pPr>
              <w:jc w:val="center"/>
              <w:rPr>
                <w:szCs w:val="21"/>
              </w:rPr>
            </w:pPr>
          </w:p>
        </w:tc>
        <w:tc>
          <w:tcPr>
            <w:tcW w:w="1667" w:type="pct"/>
            <w:vAlign w:val="center"/>
          </w:tcPr>
          <w:p w:rsidR="00F817A6" w:rsidRDefault="00F817A6">
            <w:pPr>
              <w:jc w:val="center"/>
              <w:rPr>
                <w:szCs w:val="21"/>
              </w:rPr>
            </w:pPr>
          </w:p>
        </w:tc>
      </w:tr>
    </w:tbl>
    <w:p w:rsidR="00F817A6" w:rsidRDefault="00B944F3" w:rsidP="00D53AE6">
      <w:pPr>
        <w:spacing w:line="360" w:lineRule="auto"/>
        <w:ind w:firstLineChars="200" w:firstLine="446"/>
        <w:rPr>
          <w:sz w:val="24"/>
        </w:rPr>
      </w:pPr>
      <w:r>
        <w:rPr>
          <w:rFonts w:hint="eastAsia"/>
          <w:sz w:val="24"/>
        </w:rPr>
        <w:t>上表未填写的，视为不存在第（六）条所列情形</w:t>
      </w:r>
    </w:p>
    <w:p w:rsidR="00F817A6" w:rsidRDefault="00F817A6" w:rsidP="00D53AE6">
      <w:pPr>
        <w:spacing w:line="360" w:lineRule="auto"/>
        <w:ind w:firstLineChars="200" w:firstLine="446"/>
        <w:rPr>
          <w:sz w:val="24"/>
        </w:rPr>
      </w:pPr>
    </w:p>
    <w:p w:rsidR="00F817A6" w:rsidRDefault="00B944F3" w:rsidP="00D53AE6">
      <w:pPr>
        <w:spacing w:line="360" w:lineRule="auto"/>
        <w:ind w:firstLineChars="200" w:firstLine="446"/>
        <w:rPr>
          <w:sz w:val="24"/>
        </w:rPr>
      </w:pPr>
      <w:r>
        <w:rPr>
          <w:rFonts w:hint="eastAsia"/>
          <w:sz w:val="24"/>
        </w:rPr>
        <w:t>上述声明真实有效，否则我单位承担全部责任和不利后果。</w:t>
      </w:r>
    </w:p>
    <w:p w:rsidR="00F817A6" w:rsidRDefault="00F817A6" w:rsidP="00D53AE6">
      <w:pPr>
        <w:spacing w:line="360" w:lineRule="auto"/>
        <w:ind w:firstLineChars="200" w:firstLine="446"/>
        <w:rPr>
          <w:sz w:val="24"/>
        </w:rPr>
      </w:pPr>
    </w:p>
    <w:p w:rsidR="00F817A6" w:rsidRDefault="00B944F3" w:rsidP="00D53AE6">
      <w:pPr>
        <w:spacing w:line="360" w:lineRule="auto"/>
        <w:ind w:firstLineChars="100" w:firstLine="223"/>
        <w:rPr>
          <w:sz w:val="24"/>
        </w:rPr>
      </w:pPr>
      <w:r>
        <w:rPr>
          <w:sz w:val="24"/>
        </w:rPr>
        <w:t>投标人名称：</w:t>
      </w:r>
    </w:p>
    <w:p w:rsidR="00F817A6" w:rsidRDefault="00F817A6" w:rsidP="00D53AE6">
      <w:pPr>
        <w:spacing w:line="360" w:lineRule="auto"/>
        <w:ind w:firstLineChars="100" w:firstLine="223"/>
        <w:rPr>
          <w:sz w:val="24"/>
        </w:rPr>
      </w:pPr>
    </w:p>
    <w:p w:rsidR="00F817A6" w:rsidRDefault="00B944F3" w:rsidP="00D53AE6">
      <w:pPr>
        <w:spacing w:line="360" w:lineRule="auto"/>
        <w:ind w:firstLineChars="100" w:firstLine="223"/>
        <w:rPr>
          <w:sz w:val="24"/>
        </w:rPr>
      </w:pPr>
      <w:r>
        <w:rPr>
          <w:sz w:val="24"/>
        </w:rPr>
        <w:t>日期：</w:t>
      </w:r>
      <w:r>
        <w:rPr>
          <w:sz w:val="24"/>
        </w:rPr>
        <w:t xml:space="preserve">  </w:t>
      </w:r>
    </w:p>
    <w:p w:rsidR="00F817A6" w:rsidRDefault="00B944F3">
      <w:pPr>
        <w:widowControl/>
        <w:jc w:val="left"/>
        <w:rPr>
          <w:b/>
          <w:bCs/>
          <w:sz w:val="24"/>
        </w:rPr>
      </w:pPr>
      <w:r>
        <w:rPr>
          <w:b/>
          <w:bCs/>
          <w:sz w:val="24"/>
        </w:rPr>
        <w:br w:type="page"/>
      </w:r>
    </w:p>
    <w:p w:rsidR="00F817A6" w:rsidRDefault="00B944F3">
      <w:pPr>
        <w:autoSpaceDN w:val="0"/>
        <w:spacing w:line="360" w:lineRule="auto"/>
        <w:jc w:val="left"/>
        <w:rPr>
          <w:b/>
          <w:bCs/>
          <w:sz w:val="24"/>
        </w:rPr>
      </w:pPr>
      <w:r>
        <w:rPr>
          <w:b/>
          <w:bCs/>
          <w:sz w:val="24"/>
        </w:rPr>
        <w:lastRenderedPageBreak/>
        <w:t>附件</w:t>
      </w:r>
      <w:r>
        <w:rPr>
          <w:rFonts w:hint="eastAsia"/>
          <w:b/>
          <w:bCs/>
          <w:sz w:val="24"/>
        </w:rPr>
        <w:t>3</w:t>
      </w:r>
      <w:r>
        <w:rPr>
          <w:rFonts w:hint="eastAsia"/>
          <w:b/>
          <w:bCs/>
          <w:sz w:val="24"/>
        </w:rPr>
        <w:t>：</w:t>
      </w:r>
      <w:r>
        <w:rPr>
          <w:b/>
          <w:sz w:val="24"/>
        </w:rPr>
        <w:t>招标文件第</w:t>
      </w:r>
      <w:r>
        <w:rPr>
          <w:rFonts w:hint="eastAsia"/>
          <w:b/>
          <w:sz w:val="24"/>
        </w:rPr>
        <w:t>一</w:t>
      </w:r>
      <w:r>
        <w:rPr>
          <w:b/>
          <w:sz w:val="24"/>
        </w:rPr>
        <w:t>部分供应商资格要求的证件</w:t>
      </w:r>
    </w:p>
    <w:p w:rsidR="00F817A6" w:rsidRDefault="00B944F3">
      <w:pPr>
        <w:widowControl/>
        <w:jc w:val="left"/>
        <w:rPr>
          <w:b/>
          <w:sz w:val="24"/>
        </w:rPr>
      </w:pPr>
      <w:r>
        <w:rPr>
          <w:b/>
          <w:sz w:val="24"/>
        </w:rPr>
        <w:br w:type="page"/>
      </w:r>
    </w:p>
    <w:p w:rsidR="00F817A6" w:rsidRDefault="00B944F3">
      <w:pPr>
        <w:tabs>
          <w:tab w:val="left" w:pos="360"/>
        </w:tabs>
        <w:spacing w:line="360" w:lineRule="auto"/>
        <w:rPr>
          <w:b/>
          <w:sz w:val="24"/>
        </w:rPr>
      </w:pPr>
      <w:r>
        <w:rPr>
          <w:b/>
          <w:sz w:val="24"/>
        </w:rPr>
        <w:lastRenderedPageBreak/>
        <w:t>附件</w:t>
      </w:r>
      <w:r>
        <w:rPr>
          <w:rFonts w:hint="eastAsia"/>
          <w:b/>
          <w:sz w:val="24"/>
        </w:rPr>
        <w:t>4</w:t>
      </w:r>
    </w:p>
    <w:p w:rsidR="00F817A6" w:rsidRDefault="00B944F3">
      <w:pPr>
        <w:autoSpaceDN w:val="0"/>
        <w:spacing w:line="360" w:lineRule="auto"/>
        <w:jc w:val="center"/>
        <w:rPr>
          <w:b/>
          <w:bCs/>
          <w:sz w:val="24"/>
        </w:rPr>
      </w:pPr>
      <w:r>
        <w:rPr>
          <w:rFonts w:hint="eastAsia"/>
          <w:b/>
          <w:bCs/>
          <w:sz w:val="24"/>
        </w:rPr>
        <w:t>投标</w:t>
      </w:r>
      <w:r>
        <w:rPr>
          <w:b/>
          <w:bCs/>
          <w:sz w:val="24"/>
        </w:rPr>
        <w:t>代表人授权书</w:t>
      </w:r>
    </w:p>
    <w:p w:rsidR="00F817A6" w:rsidRDefault="00F817A6">
      <w:pPr>
        <w:spacing w:line="360" w:lineRule="auto"/>
        <w:rPr>
          <w:sz w:val="24"/>
          <w:szCs w:val="21"/>
        </w:rPr>
      </w:pPr>
    </w:p>
    <w:p w:rsidR="00F817A6" w:rsidRDefault="00B944F3">
      <w:pPr>
        <w:spacing w:line="360" w:lineRule="auto"/>
        <w:rPr>
          <w:sz w:val="24"/>
          <w:szCs w:val="21"/>
        </w:rPr>
      </w:pPr>
      <w:r>
        <w:rPr>
          <w:sz w:val="24"/>
          <w:szCs w:val="21"/>
        </w:rPr>
        <w:t>致：天津市政府采购中心</w:t>
      </w:r>
    </w:p>
    <w:p w:rsidR="00F817A6" w:rsidRDefault="00B944F3" w:rsidP="00D53AE6">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F817A6" w:rsidRDefault="00B944F3" w:rsidP="00D53AE6">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F817A6" w:rsidRDefault="00B944F3" w:rsidP="00D53AE6">
      <w:pPr>
        <w:spacing w:line="360" w:lineRule="auto"/>
        <w:ind w:firstLineChars="200" w:firstLine="446"/>
        <w:rPr>
          <w:sz w:val="24"/>
          <w:szCs w:val="21"/>
        </w:rPr>
      </w:pPr>
      <w:r>
        <w:rPr>
          <w:sz w:val="24"/>
          <w:szCs w:val="21"/>
        </w:rPr>
        <w:t>本授权书至投标有效期结束前始终有效。</w:t>
      </w:r>
    </w:p>
    <w:p w:rsidR="00F817A6" w:rsidRDefault="00B944F3" w:rsidP="00D53AE6">
      <w:pPr>
        <w:spacing w:line="360" w:lineRule="auto"/>
        <w:ind w:firstLineChars="200" w:firstLine="446"/>
        <w:rPr>
          <w:sz w:val="24"/>
          <w:szCs w:val="21"/>
        </w:rPr>
      </w:pPr>
      <w:r>
        <w:rPr>
          <w:sz w:val="24"/>
          <w:szCs w:val="21"/>
        </w:rPr>
        <w:t>投标代表人无转委托权，特此委托。</w:t>
      </w:r>
    </w:p>
    <w:p w:rsidR="00F817A6" w:rsidRDefault="00F817A6" w:rsidP="00D53AE6">
      <w:pPr>
        <w:spacing w:line="360" w:lineRule="auto"/>
        <w:ind w:firstLineChars="200" w:firstLine="446"/>
        <w:rPr>
          <w:sz w:val="24"/>
        </w:rPr>
      </w:pPr>
    </w:p>
    <w:p w:rsidR="00F817A6" w:rsidRDefault="00F817A6" w:rsidP="00D53AE6">
      <w:pPr>
        <w:spacing w:line="360" w:lineRule="auto"/>
        <w:ind w:firstLineChars="200" w:firstLine="446"/>
        <w:rPr>
          <w:sz w:val="24"/>
        </w:rPr>
      </w:pPr>
    </w:p>
    <w:p w:rsidR="00F817A6" w:rsidRDefault="00B944F3" w:rsidP="00D53AE6">
      <w:pPr>
        <w:spacing w:line="360" w:lineRule="auto"/>
        <w:ind w:firstLineChars="2100" w:firstLine="4686"/>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tbl>
      <w:tblPr>
        <w:tblStyle w:val="ae"/>
        <w:tblW w:w="0" w:type="auto"/>
        <w:tblLook w:val="04A0" w:firstRow="1" w:lastRow="0" w:firstColumn="1" w:lastColumn="0" w:noHBand="0" w:noVBand="1"/>
      </w:tblPr>
      <w:tblGrid>
        <w:gridCol w:w="4264"/>
        <w:gridCol w:w="4264"/>
      </w:tblGrid>
      <w:tr w:rsidR="00F817A6">
        <w:tc>
          <w:tcPr>
            <w:tcW w:w="4264" w:type="dxa"/>
          </w:tcPr>
          <w:p w:rsidR="00F817A6" w:rsidRDefault="00B944F3">
            <w:pPr>
              <w:spacing w:line="360" w:lineRule="auto"/>
              <w:jc w:val="left"/>
              <w:rPr>
                <w:sz w:val="24"/>
              </w:rPr>
            </w:pPr>
            <w:r>
              <w:rPr>
                <w:rFonts w:hint="eastAsia"/>
                <w:sz w:val="24"/>
              </w:rPr>
              <w:t>投标代表人身份证正面</w:t>
            </w:r>
          </w:p>
          <w:p w:rsidR="00F817A6" w:rsidRDefault="00F817A6">
            <w:pPr>
              <w:spacing w:line="360" w:lineRule="auto"/>
              <w:jc w:val="left"/>
              <w:rPr>
                <w:sz w:val="24"/>
              </w:rPr>
            </w:pPr>
          </w:p>
          <w:p w:rsidR="00F817A6" w:rsidRDefault="00F817A6">
            <w:pPr>
              <w:spacing w:line="360" w:lineRule="auto"/>
              <w:jc w:val="left"/>
              <w:rPr>
                <w:sz w:val="24"/>
              </w:rPr>
            </w:pPr>
          </w:p>
          <w:p w:rsidR="00F817A6" w:rsidRDefault="00F817A6">
            <w:pPr>
              <w:spacing w:line="360" w:lineRule="auto"/>
              <w:jc w:val="left"/>
              <w:rPr>
                <w:sz w:val="24"/>
              </w:rPr>
            </w:pPr>
          </w:p>
          <w:p w:rsidR="00F817A6" w:rsidRDefault="00F817A6">
            <w:pPr>
              <w:spacing w:line="360" w:lineRule="auto"/>
              <w:jc w:val="left"/>
              <w:rPr>
                <w:sz w:val="24"/>
              </w:rPr>
            </w:pPr>
          </w:p>
          <w:p w:rsidR="00F817A6" w:rsidRDefault="00F817A6">
            <w:pPr>
              <w:spacing w:line="360" w:lineRule="auto"/>
              <w:jc w:val="left"/>
              <w:rPr>
                <w:sz w:val="24"/>
              </w:rPr>
            </w:pPr>
          </w:p>
        </w:tc>
        <w:tc>
          <w:tcPr>
            <w:tcW w:w="4264" w:type="dxa"/>
          </w:tcPr>
          <w:p w:rsidR="00F817A6" w:rsidRDefault="00B944F3">
            <w:pPr>
              <w:spacing w:line="360" w:lineRule="auto"/>
              <w:jc w:val="left"/>
              <w:rPr>
                <w:sz w:val="24"/>
              </w:rPr>
            </w:pPr>
            <w:r>
              <w:rPr>
                <w:rFonts w:hint="eastAsia"/>
                <w:sz w:val="24"/>
              </w:rPr>
              <w:t>投标代表人身份证背面</w:t>
            </w:r>
          </w:p>
        </w:tc>
      </w:tr>
    </w:tbl>
    <w:p w:rsidR="00F817A6" w:rsidRDefault="00F817A6" w:rsidP="00D53AE6">
      <w:pPr>
        <w:spacing w:line="360" w:lineRule="auto"/>
        <w:ind w:firstLineChars="2100" w:firstLine="4686"/>
        <w:rPr>
          <w:sz w:val="24"/>
        </w:rPr>
      </w:pPr>
    </w:p>
    <w:p w:rsidR="00F817A6" w:rsidRDefault="00B944F3">
      <w:pPr>
        <w:widowControl/>
        <w:jc w:val="left"/>
        <w:rPr>
          <w:b/>
          <w:sz w:val="24"/>
        </w:rPr>
      </w:pPr>
      <w:r>
        <w:rPr>
          <w:sz w:val="24"/>
        </w:rPr>
        <w:br w:type="page"/>
      </w:r>
      <w:r>
        <w:rPr>
          <w:b/>
          <w:sz w:val="24"/>
        </w:rPr>
        <w:lastRenderedPageBreak/>
        <w:t>附件</w:t>
      </w:r>
      <w:r>
        <w:rPr>
          <w:rFonts w:hint="eastAsia"/>
          <w:b/>
          <w:sz w:val="24"/>
        </w:rPr>
        <w:t>5</w:t>
      </w:r>
    </w:p>
    <w:p w:rsidR="00F817A6" w:rsidRDefault="00B944F3">
      <w:pPr>
        <w:autoSpaceDN w:val="0"/>
        <w:spacing w:line="360" w:lineRule="auto"/>
        <w:jc w:val="center"/>
        <w:rPr>
          <w:b/>
          <w:bCs/>
          <w:sz w:val="24"/>
        </w:rPr>
      </w:pPr>
      <w:r>
        <w:rPr>
          <w:b/>
          <w:bCs/>
          <w:sz w:val="24"/>
        </w:rPr>
        <w:t>开标一览表</w:t>
      </w:r>
    </w:p>
    <w:p w:rsidR="00F817A6" w:rsidRDefault="00F817A6">
      <w:pPr>
        <w:ind w:right="84"/>
        <w:rPr>
          <w:sz w:val="24"/>
        </w:rPr>
      </w:pPr>
    </w:p>
    <w:p w:rsidR="00F817A6" w:rsidRDefault="00B944F3">
      <w:pPr>
        <w:spacing w:line="460" w:lineRule="exact"/>
        <w:ind w:left="192"/>
        <w:rPr>
          <w:sz w:val="24"/>
        </w:rPr>
      </w:pPr>
      <w:r>
        <w:rPr>
          <w:sz w:val="24"/>
        </w:rPr>
        <w:t>项目名称：</w:t>
      </w:r>
      <w:r>
        <w:rPr>
          <w:sz w:val="24"/>
          <w:u w:val="single"/>
        </w:rPr>
        <w:t xml:space="preserve">                    </w:t>
      </w:r>
      <w:r>
        <w:rPr>
          <w:sz w:val="24"/>
        </w:rPr>
        <w:t xml:space="preserve">                  </w:t>
      </w:r>
    </w:p>
    <w:p w:rsidR="00F817A6" w:rsidRDefault="00B944F3">
      <w:pPr>
        <w:spacing w:line="460" w:lineRule="exact"/>
        <w:ind w:left="192"/>
        <w:rPr>
          <w:sz w:val="24"/>
        </w:rPr>
      </w:pPr>
      <w:r>
        <w:rPr>
          <w:sz w:val="24"/>
        </w:rPr>
        <w:t>项目编号：</w:t>
      </w:r>
      <w:r>
        <w:rPr>
          <w:sz w:val="24"/>
          <w:u w:val="single"/>
        </w:rPr>
        <w:t xml:space="preserve">                    </w:t>
      </w:r>
      <w:r>
        <w:rPr>
          <w:sz w:val="24"/>
        </w:rPr>
        <w:t xml:space="preserve">                  </w:t>
      </w:r>
    </w:p>
    <w:p w:rsidR="00F817A6" w:rsidRDefault="00B944F3">
      <w:pPr>
        <w:spacing w:line="460" w:lineRule="exac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1707"/>
        <w:gridCol w:w="1463"/>
        <w:gridCol w:w="1605"/>
        <w:gridCol w:w="1463"/>
        <w:gridCol w:w="1313"/>
      </w:tblGrid>
      <w:tr w:rsidR="00F817A6">
        <w:trPr>
          <w:jc w:val="center"/>
        </w:trPr>
        <w:tc>
          <w:tcPr>
            <w:tcW w:w="572" w:type="pct"/>
            <w:vAlign w:val="center"/>
          </w:tcPr>
          <w:p w:rsidR="00F817A6" w:rsidRDefault="00B944F3">
            <w:pPr>
              <w:spacing w:line="460" w:lineRule="exact"/>
              <w:jc w:val="center"/>
              <w:rPr>
                <w:sz w:val="24"/>
              </w:rPr>
            </w:pPr>
            <w:proofErr w:type="gramStart"/>
            <w:r>
              <w:rPr>
                <w:rFonts w:hint="eastAsia"/>
                <w:sz w:val="24"/>
              </w:rPr>
              <w:t>包</w:t>
            </w:r>
            <w:r>
              <w:rPr>
                <w:sz w:val="24"/>
              </w:rPr>
              <w:t>号</w:t>
            </w:r>
            <w:proofErr w:type="gramEnd"/>
          </w:p>
        </w:tc>
        <w:tc>
          <w:tcPr>
            <w:tcW w:w="1001" w:type="pct"/>
            <w:vAlign w:val="center"/>
          </w:tcPr>
          <w:p w:rsidR="00F817A6" w:rsidRDefault="00B944F3">
            <w:pPr>
              <w:spacing w:line="460" w:lineRule="exact"/>
              <w:jc w:val="center"/>
              <w:rPr>
                <w:sz w:val="24"/>
              </w:rPr>
            </w:pPr>
            <w:r>
              <w:rPr>
                <w:rFonts w:hint="eastAsia"/>
                <w:sz w:val="24"/>
              </w:rPr>
              <w:t>包</w:t>
            </w:r>
            <w:r>
              <w:rPr>
                <w:sz w:val="24"/>
              </w:rPr>
              <w:t>名称</w:t>
            </w:r>
          </w:p>
        </w:tc>
        <w:tc>
          <w:tcPr>
            <w:tcW w:w="858" w:type="pct"/>
            <w:vAlign w:val="center"/>
          </w:tcPr>
          <w:p w:rsidR="00F817A6" w:rsidRDefault="00B944F3">
            <w:pPr>
              <w:spacing w:line="460" w:lineRule="exact"/>
              <w:jc w:val="center"/>
              <w:rPr>
                <w:sz w:val="24"/>
              </w:rPr>
            </w:pPr>
            <w:r>
              <w:rPr>
                <w:sz w:val="24"/>
              </w:rPr>
              <w:t>品牌</w:t>
            </w:r>
          </w:p>
        </w:tc>
        <w:tc>
          <w:tcPr>
            <w:tcW w:w="941" w:type="pct"/>
            <w:vAlign w:val="center"/>
          </w:tcPr>
          <w:p w:rsidR="00F817A6" w:rsidRDefault="00B944F3">
            <w:pPr>
              <w:spacing w:line="460" w:lineRule="exact"/>
              <w:jc w:val="center"/>
              <w:rPr>
                <w:sz w:val="24"/>
              </w:rPr>
            </w:pPr>
            <w:r>
              <w:rPr>
                <w:sz w:val="24"/>
              </w:rPr>
              <w:t>投标总价</w:t>
            </w:r>
          </w:p>
        </w:tc>
        <w:tc>
          <w:tcPr>
            <w:tcW w:w="858" w:type="pct"/>
            <w:vAlign w:val="center"/>
          </w:tcPr>
          <w:p w:rsidR="00F817A6" w:rsidRDefault="00B944F3">
            <w:pPr>
              <w:spacing w:line="460" w:lineRule="exact"/>
              <w:jc w:val="center"/>
              <w:rPr>
                <w:sz w:val="24"/>
              </w:rPr>
            </w:pPr>
            <w:r>
              <w:rPr>
                <w:sz w:val="24"/>
              </w:rPr>
              <w:t>交货期</w:t>
            </w:r>
          </w:p>
        </w:tc>
        <w:tc>
          <w:tcPr>
            <w:tcW w:w="770" w:type="pct"/>
            <w:vAlign w:val="center"/>
          </w:tcPr>
          <w:p w:rsidR="00F817A6" w:rsidRDefault="00B944F3">
            <w:pPr>
              <w:spacing w:line="460" w:lineRule="exact"/>
              <w:jc w:val="center"/>
              <w:rPr>
                <w:sz w:val="24"/>
              </w:rPr>
            </w:pPr>
            <w:r>
              <w:rPr>
                <w:sz w:val="24"/>
              </w:rPr>
              <w:t>备注</w:t>
            </w:r>
          </w:p>
        </w:tc>
      </w:tr>
      <w:tr w:rsidR="00F817A6">
        <w:trPr>
          <w:jc w:val="center"/>
        </w:trPr>
        <w:tc>
          <w:tcPr>
            <w:tcW w:w="572" w:type="pct"/>
            <w:vAlign w:val="center"/>
          </w:tcPr>
          <w:p w:rsidR="00F817A6" w:rsidRDefault="00B944F3">
            <w:pPr>
              <w:spacing w:line="460" w:lineRule="exact"/>
              <w:jc w:val="center"/>
              <w:rPr>
                <w:sz w:val="24"/>
              </w:rPr>
            </w:pPr>
            <w:r>
              <w:rPr>
                <w:sz w:val="24"/>
              </w:rPr>
              <w:t>1</w:t>
            </w:r>
          </w:p>
        </w:tc>
        <w:tc>
          <w:tcPr>
            <w:tcW w:w="1001" w:type="pct"/>
            <w:vAlign w:val="center"/>
          </w:tcPr>
          <w:p w:rsidR="00F817A6" w:rsidRDefault="00F817A6">
            <w:pPr>
              <w:spacing w:line="460" w:lineRule="exact"/>
              <w:jc w:val="center"/>
              <w:rPr>
                <w:sz w:val="24"/>
              </w:rPr>
            </w:pPr>
          </w:p>
        </w:tc>
        <w:tc>
          <w:tcPr>
            <w:tcW w:w="858" w:type="pct"/>
            <w:vAlign w:val="center"/>
          </w:tcPr>
          <w:p w:rsidR="00F817A6" w:rsidRDefault="00F817A6">
            <w:pPr>
              <w:spacing w:line="460" w:lineRule="exact"/>
              <w:jc w:val="center"/>
              <w:rPr>
                <w:sz w:val="24"/>
              </w:rPr>
            </w:pPr>
          </w:p>
        </w:tc>
        <w:tc>
          <w:tcPr>
            <w:tcW w:w="941" w:type="pct"/>
            <w:vAlign w:val="center"/>
          </w:tcPr>
          <w:p w:rsidR="00F817A6" w:rsidRDefault="00F817A6">
            <w:pPr>
              <w:spacing w:line="460" w:lineRule="exact"/>
              <w:jc w:val="center"/>
              <w:rPr>
                <w:sz w:val="24"/>
              </w:rPr>
            </w:pPr>
          </w:p>
        </w:tc>
        <w:tc>
          <w:tcPr>
            <w:tcW w:w="858" w:type="pct"/>
            <w:vAlign w:val="center"/>
          </w:tcPr>
          <w:p w:rsidR="00F817A6" w:rsidRDefault="00F817A6">
            <w:pPr>
              <w:spacing w:line="460" w:lineRule="exact"/>
              <w:jc w:val="center"/>
              <w:rPr>
                <w:sz w:val="24"/>
              </w:rPr>
            </w:pPr>
          </w:p>
        </w:tc>
        <w:tc>
          <w:tcPr>
            <w:tcW w:w="770" w:type="pct"/>
            <w:vAlign w:val="center"/>
          </w:tcPr>
          <w:p w:rsidR="00F817A6" w:rsidRDefault="00F817A6">
            <w:pPr>
              <w:spacing w:line="460" w:lineRule="exact"/>
              <w:jc w:val="center"/>
              <w:rPr>
                <w:sz w:val="24"/>
              </w:rPr>
            </w:pPr>
          </w:p>
        </w:tc>
      </w:tr>
      <w:tr w:rsidR="00F817A6">
        <w:trPr>
          <w:jc w:val="center"/>
        </w:trPr>
        <w:tc>
          <w:tcPr>
            <w:tcW w:w="572" w:type="pct"/>
            <w:vAlign w:val="center"/>
          </w:tcPr>
          <w:p w:rsidR="00F817A6" w:rsidRDefault="00B944F3">
            <w:pPr>
              <w:spacing w:line="460" w:lineRule="exact"/>
              <w:jc w:val="center"/>
              <w:rPr>
                <w:sz w:val="24"/>
              </w:rPr>
            </w:pPr>
            <w:r>
              <w:rPr>
                <w:rFonts w:hint="eastAsia"/>
                <w:sz w:val="24"/>
              </w:rPr>
              <w:t>2</w:t>
            </w:r>
          </w:p>
        </w:tc>
        <w:tc>
          <w:tcPr>
            <w:tcW w:w="1001" w:type="pct"/>
            <w:vAlign w:val="center"/>
          </w:tcPr>
          <w:p w:rsidR="00F817A6" w:rsidRDefault="00F817A6">
            <w:pPr>
              <w:spacing w:line="460" w:lineRule="exact"/>
              <w:jc w:val="center"/>
              <w:rPr>
                <w:sz w:val="24"/>
              </w:rPr>
            </w:pPr>
          </w:p>
        </w:tc>
        <w:tc>
          <w:tcPr>
            <w:tcW w:w="858" w:type="pct"/>
            <w:vAlign w:val="center"/>
          </w:tcPr>
          <w:p w:rsidR="00F817A6" w:rsidRDefault="00F817A6">
            <w:pPr>
              <w:spacing w:line="460" w:lineRule="exact"/>
              <w:jc w:val="center"/>
              <w:rPr>
                <w:sz w:val="24"/>
              </w:rPr>
            </w:pPr>
          </w:p>
        </w:tc>
        <w:tc>
          <w:tcPr>
            <w:tcW w:w="941" w:type="pct"/>
            <w:vAlign w:val="center"/>
          </w:tcPr>
          <w:p w:rsidR="00F817A6" w:rsidRDefault="00F817A6">
            <w:pPr>
              <w:spacing w:line="460" w:lineRule="exact"/>
              <w:jc w:val="center"/>
              <w:rPr>
                <w:sz w:val="24"/>
              </w:rPr>
            </w:pPr>
          </w:p>
        </w:tc>
        <w:tc>
          <w:tcPr>
            <w:tcW w:w="858" w:type="pct"/>
            <w:vAlign w:val="center"/>
          </w:tcPr>
          <w:p w:rsidR="00F817A6" w:rsidRDefault="00F817A6">
            <w:pPr>
              <w:spacing w:line="460" w:lineRule="exact"/>
              <w:jc w:val="center"/>
              <w:rPr>
                <w:sz w:val="24"/>
              </w:rPr>
            </w:pPr>
          </w:p>
        </w:tc>
        <w:tc>
          <w:tcPr>
            <w:tcW w:w="770" w:type="pct"/>
            <w:vAlign w:val="center"/>
          </w:tcPr>
          <w:p w:rsidR="00F817A6" w:rsidRDefault="00F817A6">
            <w:pPr>
              <w:spacing w:line="460" w:lineRule="exact"/>
              <w:jc w:val="center"/>
              <w:rPr>
                <w:sz w:val="24"/>
              </w:rPr>
            </w:pPr>
          </w:p>
        </w:tc>
      </w:tr>
      <w:tr w:rsidR="00F817A6">
        <w:trPr>
          <w:jc w:val="center"/>
        </w:trPr>
        <w:tc>
          <w:tcPr>
            <w:tcW w:w="572" w:type="pct"/>
            <w:vAlign w:val="center"/>
          </w:tcPr>
          <w:p w:rsidR="00F817A6" w:rsidRDefault="00F817A6">
            <w:pPr>
              <w:spacing w:line="460" w:lineRule="exact"/>
              <w:jc w:val="center"/>
              <w:rPr>
                <w:sz w:val="24"/>
              </w:rPr>
            </w:pPr>
          </w:p>
        </w:tc>
        <w:tc>
          <w:tcPr>
            <w:tcW w:w="1001" w:type="pct"/>
            <w:vAlign w:val="center"/>
          </w:tcPr>
          <w:p w:rsidR="00F817A6" w:rsidRDefault="00F817A6">
            <w:pPr>
              <w:spacing w:line="460" w:lineRule="exact"/>
              <w:jc w:val="center"/>
              <w:rPr>
                <w:sz w:val="24"/>
              </w:rPr>
            </w:pPr>
          </w:p>
        </w:tc>
        <w:tc>
          <w:tcPr>
            <w:tcW w:w="858" w:type="pct"/>
            <w:vAlign w:val="center"/>
          </w:tcPr>
          <w:p w:rsidR="00F817A6" w:rsidRDefault="00F817A6">
            <w:pPr>
              <w:spacing w:line="460" w:lineRule="exact"/>
              <w:jc w:val="center"/>
              <w:rPr>
                <w:sz w:val="24"/>
              </w:rPr>
            </w:pPr>
          </w:p>
        </w:tc>
        <w:tc>
          <w:tcPr>
            <w:tcW w:w="941" w:type="pct"/>
            <w:vAlign w:val="center"/>
          </w:tcPr>
          <w:p w:rsidR="00F817A6" w:rsidRDefault="00F817A6">
            <w:pPr>
              <w:spacing w:line="460" w:lineRule="exact"/>
              <w:jc w:val="center"/>
              <w:rPr>
                <w:sz w:val="24"/>
              </w:rPr>
            </w:pPr>
          </w:p>
        </w:tc>
        <w:tc>
          <w:tcPr>
            <w:tcW w:w="858" w:type="pct"/>
            <w:vAlign w:val="center"/>
          </w:tcPr>
          <w:p w:rsidR="00F817A6" w:rsidRDefault="00F817A6">
            <w:pPr>
              <w:spacing w:line="460" w:lineRule="exact"/>
              <w:jc w:val="center"/>
              <w:rPr>
                <w:sz w:val="24"/>
              </w:rPr>
            </w:pPr>
          </w:p>
        </w:tc>
        <w:tc>
          <w:tcPr>
            <w:tcW w:w="770" w:type="pct"/>
            <w:vAlign w:val="center"/>
          </w:tcPr>
          <w:p w:rsidR="00F817A6" w:rsidRDefault="00F817A6">
            <w:pPr>
              <w:spacing w:line="460" w:lineRule="exact"/>
              <w:jc w:val="center"/>
              <w:rPr>
                <w:sz w:val="24"/>
              </w:rPr>
            </w:pPr>
          </w:p>
        </w:tc>
      </w:tr>
      <w:tr w:rsidR="00F817A6">
        <w:trPr>
          <w:jc w:val="center"/>
        </w:trPr>
        <w:tc>
          <w:tcPr>
            <w:tcW w:w="572" w:type="pct"/>
            <w:vAlign w:val="center"/>
          </w:tcPr>
          <w:p w:rsidR="00F817A6" w:rsidRDefault="00F817A6">
            <w:pPr>
              <w:spacing w:line="460" w:lineRule="exact"/>
              <w:jc w:val="center"/>
              <w:rPr>
                <w:sz w:val="24"/>
              </w:rPr>
            </w:pPr>
          </w:p>
        </w:tc>
        <w:tc>
          <w:tcPr>
            <w:tcW w:w="1001" w:type="pct"/>
            <w:vAlign w:val="center"/>
          </w:tcPr>
          <w:p w:rsidR="00F817A6" w:rsidRDefault="00F817A6">
            <w:pPr>
              <w:spacing w:line="460" w:lineRule="exact"/>
              <w:jc w:val="center"/>
              <w:rPr>
                <w:sz w:val="24"/>
              </w:rPr>
            </w:pPr>
          </w:p>
        </w:tc>
        <w:tc>
          <w:tcPr>
            <w:tcW w:w="858" w:type="pct"/>
            <w:vAlign w:val="center"/>
          </w:tcPr>
          <w:p w:rsidR="00F817A6" w:rsidRDefault="00F817A6">
            <w:pPr>
              <w:spacing w:line="460" w:lineRule="exact"/>
              <w:jc w:val="center"/>
              <w:rPr>
                <w:sz w:val="24"/>
              </w:rPr>
            </w:pPr>
          </w:p>
        </w:tc>
        <w:tc>
          <w:tcPr>
            <w:tcW w:w="941" w:type="pct"/>
            <w:vAlign w:val="center"/>
          </w:tcPr>
          <w:p w:rsidR="00F817A6" w:rsidRDefault="00F817A6">
            <w:pPr>
              <w:spacing w:line="460" w:lineRule="exact"/>
              <w:jc w:val="center"/>
              <w:rPr>
                <w:sz w:val="24"/>
              </w:rPr>
            </w:pPr>
          </w:p>
        </w:tc>
        <w:tc>
          <w:tcPr>
            <w:tcW w:w="858" w:type="pct"/>
            <w:vAlign w:val="center"/>
          </w:tcPr>
          <w:p w:rsidR="00F817A6" w:rsidRDefault="00F817A6">
            <w:pPr>
              <w:spacing w:line="460" w:lineRule="exact"/>
              <w:jc w:val="center"/>
              <w:rPr>
                <w:sz w:val="24"/>
              </w:rPr>
            </w:pPr>
          </w:p>
        </w:tc>
        <w:tc>
          <w:tcPr>
            <w:tcW w:w="770" w:type="pct"/>
            <w:vAlign w:val="center"/>
          </w:tcPr>
          <w:p w:rsidR="00F817A6" w:rsidRDefault="00F817A6">
            <w:pPr>
              <w:spacing w:line="460" w:lineRule="exact"/>
              <w:jc w:val="center"/>
              <w:rPr>
                <w:sz w:val="24"/>
              </w:rPr>
            </w:pPr>
          </w:p>
        </w:tc>
      </w:tr>
      <w:tr w:rsidR="00F817A6">
        <w:trPr>
          <w:jc w:val="center"/>
        </w:trPr>
        <w:tc>
          <w:tcPr>
            <w:tcW w:w="572" w:type="pct"/>
            <w:vAlign w:val="center"/>
          </w:tcPr>
          <w:p w:rsidR="00F817A6" w:rsidRDefault="00F817A6">
            <w:pPr>
              <w:spacing w:line="460" w:lineRule="exact"/>
              <w:jc w:val="center"/>
              <w:rPr>
                <w:sz w:val="24"/>
              </w:rPr>
            </w:pPr>
          </w:p>
        </w:tc>
        <w:tc>
          <w:tcPr>
            <w:tcW w:w="1001" w:type="pct"/>
            <w:vAlign w:val="center"/>
          </w:tcPr>
          <w:p w:rsidR="00F817A6" w:rsidRDefault="00F817A6">
            <w:pPr>
              <w:spacing w:line="460" w:lineRule="exact"/>
              <w:jc w:val="center"/>
              <w:rPr>
                <w:sz w:val="24"/>
              </w:rPr>
            </w:pPr>
          </w:p>
        </w:tc>
        <w:tc>
          <w:tcPr>
            <w:tcW w:w="858" w:type="pct"/>
            <w:vAlign w:val="center"/>
          </w:tcPr>
          <w:p w:rsidR="00F817A6" w:rsidRDefault="00F817A6">
            <w:pPr>
              <w:spacing w:line="460" w:lineRule="exact"/>
              <w:jc w:val="center"/>
              <w:rPr>
                <w:sz w:val="24"/>
              </w:rPr>
            </w:pPr>
          </w:p>
        </w:tc>
        <w:tc>
          <w:tcPr>
            <w:tcW w:w="941" w:type="pct"/>
            <w:vAlign w:val="center"/>
          </w:tcPr>
          <w:p w:rsidR="00F817A6" w:rsidRDefault="00F817A6">
            <w:pPr>
              <w:spacing w:line="460" w:lineRule="exact"/>
              <w:jc w:val="center"/>
              <w:rPr>
                <w:sz w:val="24"/>
              </w:rPr>
            </w:pPr>
          </w:p>
        </w:tc>
        <w:tc>
          <w:tcPr>
            <w:tcW w:w="858" w:type="pct"/>
            <w:vAlign w:val="center"/>
          </w:tcPr>
          <w:p w:rsidR="00F817A6" w:rsidRDefault="00F817A6">
            <w:pPr>
              <w:spacing w:line="460" w:lineRule="exact"/>
              <w:jc w:val="center"/>
              <w:rPr>
                <w:sz w:val="24"/>
              </w:rPr>
            </w:pPr>
          </w:p>
        </w:tc>
        <w:tc>
          <w:tcPr>
            <w:tcW w:w="770" w:type="pct"/>
            <w:vAlign w:val="center"/>
          </w:tcPr>
          <w:p w:rsidR="00F817A6" w:rsidRDefault="00F817A6">
            <w:pPr>
              <w:spacing w:line="460" w:lineRule="exact"/>
              <w:jc w:val="center"/>
              <w:rPr>
                <w:sz w:val="24"/>
              </w:rPr>
            </w:pPr>
          </w:p>
        </w:tc>
      </w:tr>
      <w:tr w:rsidR="00F817A6">
        <w:trPr>
          <w:jc w:val="center"/>
        </w:trPr>
        <w:tc>
          <w:tcPr>
            <w:tcW w:w="572" w:type="pct"/>
            <w:vAlign w:val="center"/>
          </w:tcPr>
          <w:p w:rsidR="00F817A6" w:rsidRDefault="00F817A6">
            <w:pPr>
              <w:spacing w:line="460" w:lineRule="exact"/>
              <w:jc w:val="center"/>
              <w:rPr>
                <w:sz w:val="24"/>
              </w:rPr>
            </w:pPr>
          </w:p>
        </w:tc>
        <w:tc>
          <w:tcPr>
            <w:tcW w:w="1001" w:type="pct"/>
            <w:vAlign w:val="center"/>
          </w:tcPr>
          <w:p w:rsidR="00F817A6" w:rsidRDefault="00F817A6">
            <w:pPr>
              <w:spacing w:line="460" w:lineRule="exact"/>
              <w:jc w:val="center"/>
              <w:rPr>
                <w:sz w:val="24"/>
              </w:rPr>
            </w:pPr>
          </w:p>
        </w:tc>
        <w:tc>
          <w:tcPr>
            <w:tcW w:w="858" w:type="pct"/>
            <w:vAlign w:val="center"/>
          </w:tcPr>
          <w:p w:rsidR="00F817A6" w:rsidRDefault="00F817A6">
            <w:pPr>
              <w:spacing w:line="460" w:lineRule="exact"/>
              <w:jc w:val="center"/>
              <w:rPr>
                <w:sz w:val="24"/>
              </w:rPr>
            </w:pPr>
          </w:p>
        </w:tc>
        <w:tc>
          <w:tcPr>
            <w:tcW w:w="941" w:type="pct"/>
            <w:vAlign w:val="center"/>
          </w:tcPr>
          <w:p w:rsidR="00F817A6" w:rsidRDefault="00F817A6">
            <w:pPr>
              <w:spacing w:line="460" w:lineRule="exact"/>
              <w:jc w:val="center"/>
              <w:rPr>
                <w:sz w:val="24"/>
              </w:rPr>
            </w:pPr>
          </w:p>
        </w:tc>
        <w:tc>
          <w:tcPr>
            <w:tcW w:w="858" w:type="pct"/>
            <w:vAlign w:val="center"/>
          </w:tcPr>
          <w:p w:rsidR="00F817A6" w:rsidRDefault="00F817A6">
            <w:pPr>
              <w:spacing w:line="460" w:lineRule="exact"/>
              <w:jc w:val="center"/>
              <w:rPr>
                <w:sz w:val="24"/>
              </w:rPr>
            </w:pPr>
          </w:p>
        </w:tc>
        <w:tc>
          <w:tcPr>
            <w:tcW w:w="770" w:type="pct"/>
            <w:vAlign w:val="center"/>
          </w:tcPr>
          <w:p w:rsidR="00F817A6" w:rsidRDefault="00F817A6">
            <w:pPr>
              <w:spacing w:line="460" w:lineRule="exact"/>
              <w:jc w:val="center"/>
              <w:rPr>
                <w:sz w:val="24"/>
              </w:rPr>
            </w:pPr>
          </w:p>
        </w:tc>
      </w:tr>
      <w:tr w:rsidR="00F817A6">
        <w:trPr>
          <w:jc w:val="center"/>
        </w:trPr>
        <w:tc>
          <w:tcPr>
            <w:tcW w:w="572" w:type="pct"/>
            <w:vAlign w:val="center"/>
          </w:tcPr>
          <w:p w:rsidR="00F817A6" w:rsidRDefault="00F817A6">
            <w:pPr>
              <w:spacing w:line="460" w:lineRule="exact"/>
              <w:jc w:val="center"/>
              <w:rPr>
                <w:sz w:val="24"/>
              </w:rPr>
            </w:pPr>
          </w:p>
        </w:tc>
        <w:tc>
          <w:tcPr>
            <w:tcW w:w="1001" w:type="pct"/>
            <w:vAlign w:val="center"/>
          </w:tcPr>
          <w:p w:rsidR="00F817A6" w:rsidRDefault="00F817A6">
            <w:pPr>
              <w:spacing w:line="460" w:lineRule="exact"/>
              <w:jc w:val="center"/>
              <w:rPr>
                <w:sz w:val="24"/>
              </w:rPr>
            </w:pPr>
          </w:p>
        </w:tc>
        <w:tc>
          <w:tcPr>
            <w:tcW w:w="858" w:type="pct"/>
            <w:vAlign w:val="center"/>
          </w:tcPr>
          <w:p w:rsidR="00F817A6" w:rsidRDefault="00F817A6">
            <w:pPr>
              <w:spacing w:line="460" w:lineRule="exact"/>
              <w:jc w:val="center"/>
              <w:rPr>
                <w:sz w:val="24"/>
              </w:rPr>
            </w:pPr>
          </w:p>
        </w:tc>
        <w:tc>
          <w:tcPr>
            <w:tcW w:w="941" w:type="pct"/>
            <w:vAlign w:val="center"/>
          </w:tcPr>
          <w:p w:rsidR="00F817A6" w:rsidRDefault="00F817A6">
            <w:pPr>
              <w:spacing w:line="460" w:lineRule="exact"/>
              <w:jc w:val="center"/>
              <w:rPr>
                <w:sz w:val="24"/>
              </w:rPr>
            </w:pPr>
          </w:p>
        </w:tc>
        <w:tc>
          <w:tcPr>
            <w:tcW w:w="858" w:type="pct"/>
            <w:vAlign w:val="center"/>
          </w:tcPr>
          <w:p w:rsidR="00F817A6" w:rsidRDefault="00F817A6">
            <w:pPr>
              <w:spacing w:line="460" w:lineRule="exact"/>
              <w:jc w:val="center"/>
              <w:rPr>
                <w:sz w:val="24"/>
              </w:rPr>
            </w:pPr>
          </w:p>
        </w:tc>
        <w:tc>
          <w:tcPr>
            <w:tcW w:w="770" w:type="pct"/>
            <w:vAlign w:val="center"/>
          </w:tcPr>
          <w:p w:rsidR="00F817A6" w:rsidRDefault="00F817A6">
            <w:pPr>
              <w:spacing w:line="460" w:lineRule="exact"/>
              <w:jc w:val="center"/>
              <w:rPr>
                <w:sz w:val="24"/>
              </w:rPr>
            </w:pPr>
          </w:p>
        </w:tc>
      </w:tr>
      <w:tr w:rsidR="00F817A6">
        <w:trPr>
          <w:jc w:val="center"/>
        </w:trPr>
        <w:tc>
          <w:tcPr>
            <w:tcW w:w="572" w:type="pct"/>
            <w:vAlign w:val="center"/>
          </w:tcPr>
          <w:p w:rsidR="00F817A6" w:rsidRDefault="00B944F3">
            <w:pPr>
              <w:spacing w:line="460" w:lineRule="exact"/>
              <w:jc w:val="center"/>
              <w:rPr>
                <w:sz w:val="24"/>
              </w:rPr>
            </w:pPr>
            <w:r>
              <w:rPr>
                <w:sz w:val="24"/>
              </w:rPr>
              <w:t>…</w:t>
            </w:r>
          </w:p>
        </w:tc>
        <w:tc>
          <w:tcPr>
            <w:tcW w:w="1001" w:type="pct"/>
            <w:vAlign w:val="center"/>
          </w:tcPr>
          <w:p w:rsidR="00F817A6" w:rsidRDefault="00F817A6">
            <w:pPr>
              <w:spacing w:line="460" w:lineRule="exact"/>
              <w:jc w:val="center"/>
              <w:rPr>
                <w:sz w:val="24"/>
              </w:rPr>
            </w:pPr>
          </w:p>
        </w:tc>
        <w:tc>
          <w:tcPr>
            <w:tcW w:w="858" w:type="pct"/>
            <w:vAlign w:val="center"/>
          </w:tcPr>
          <w:p w:rsidR="00F817A6" w:rsidRDefault="00F817A6">
            <w:pPr>
              <w:spacing w:line="460" w:lineRule="exact"/>
              <w:jc w:val="center"/>
              <w:rPr>
                <w:sz w:val="24"/>
              </w:rPr>
            </w:pPr>
          </w:p>
        </w:tc>
        <w:tc>
          <w:tcPr>
            <w:tcW w:w="941" w:type="pct"/>
            <w:vAlign w:val="center"/>
          </w:tcPr>
          <w:p w:rsidR="00F817A6" w:rsidRDefault="00F817A6">
            <w:pPr>
              <w:spacing w:line="460" w:lineRule="exact"/>
              <w:jc w:val="center"/>
              <w:rPr>
                <w:sz w:val="24"/>
              </w:rPr>
            </w:pPr>
          </w:p>
        </w:tc>
        <w:tc>
          <w:tcPr>
            <w:tcW w:w="858" w:type="pct"/>
            <w:vAlign w:val="center"/>
          </w:tcPr>
          <w:p w:rsidR="00F817A6" w:rsidRDefault="00F817A6">
            <w:pPr>
              <w:spacing w:line="460" w:lineRule="exact"/>
              <w:jc w:val="center"/>
              <w:rPr>
                <w:sz w:val="24"/>
              </w:rPr>
            </w:pPr>
          </w:p>
        </w:tc>
        <w:tc>
          <w:tcPr>
            <w:tcW w:w="770" w:type="pct"/>
            <w:vAlign w:val="center"/>
          </w:tcPr>
          <w:p w:rsidR="00F817A6" w:rsidRDefault="00F817A6">
            <w:pPr>
              <w:spacing w:line="460" w:lineRule="exact"/>
              <w:jc w:val="center"/>
              <w:rPr>
                <w:sz w:val="24"/>
              </w:rPr>
            </w:pPr>
          </w:p>
        </w:tc>
      </w:tr>
      <w:tr w:rsidR="00F817A6">
        <w:trPr>
          <w:jc w:val="center"/>
        </w:trPr>
        <w:tc>
          <w:tcPr>
            <w:tcW w:w="572" w:type="pct"/>
            <w:vAlign w:val="center"/>
          </w:tcPr>
          <w:p w:rsidR="00F817A6" w:rsidRDefault="00F817A6">
            <w:pPr>
              <w:spacing w:line="460" w:lineRule="exact"/>
              <w:jc w:val="center"/>
              <w:rPr>
                <w:sz w:val="24"/>
              </w:rPr>
            </w:pPr>
          </w:p>
        </w:tc>
        <w:tc>
          <w:tcPr>
            <w:tcW w:w="1001" w:type="pct"/>
            <w:vAlign w:val="center"/>
          </w:tcPr>
          <w:p w:rsidR="00F817A6" w:rsidRDefault="00F817A6">
            <w:pPr>
              <w:spacing w:line="460" w:lineRule="exact"/>
              <w:jc w:val="center"/>
              <w:rPr>
                <w:sz w:val="24"/>
              </w:rPr>
            </w:pPr>
          </w:p>
        </w:tc>
        <w:tc>
          <w:tcPr>
            <w:tcW w:w="858" w:type="pct"/>
            <w:vAlign w:val="center"/>
          </w:tcPr>
          <w:p w:rsidR="00F817A6" w:rsidRDefault="00F817A6">
            <w:pPr>
              <w:spacing w:line="460" w:lineRule="exact"/>
              <w:jc w:val="center"/>
              <w:rPr>
                <w:sz w:val="24"/>
              </w:rPr>
            </w:pPr>
          </w:p>
        </w:tc>
        <w:tc>
          <w:tcPr>
            <w:tcW w:w="941" w:type="pct"/>
            <w:vAlign w:val="center"/>
          </w:tcPr>
          <w:p w:rsidR="00F817A6" w:rsidRDefault="00F817A6">
            <w:pPr>
              <w:spacing w:line="460" w:lineRule="exact"/>
              <w:jc w:val="center"/>
              <w:rPr>
                <w:sz w:val="24"/>
              </w:rPr>
            </w:pPr>
          </w:p>
        </w:tc>
        <w:tc>
          <w:tcPr>
            <w:tcW w:w="858" w:type="pct"/>
            <w:vAlign w:val="center"/>
          </w:tcPr>
          <w:p w:rsidR="00F817A6" w:rsidRDefault="00F817A6">
            <w:pPr>
              <w:spacing w:line="460" w:lineRule="exact"/>
              <w:jc w:val="center"/>
              <w:rPr>
                <w:sz w:val="24"/>
              </w:rPr>
            </w:pPr>
          </w:p>
        </w:tc>
        <w:tc>
          <w:tcPr>
            <w:tcW w:w="770" w:type="pct"/>
            <w:vAlign w:val="center"/>
          </w:tcPr>
          <w:p w:rsidR="00F817A6" w:rsidRDefault="00F817A6">
            <w:pPr>
              <w:spacing w:line="460" w:lineRule="exact"/>
              <w:jc w:val="center"/>
              <w:rPr>
                <w:sz w:val="24"/>
              </w:rPr>
            </w:pPr>
          </w:p>
        </w:tc>
      </w:tr>
      <w:tr w:rsidR="00F817A6">
        <w:trPr>
          <w:jc w:val="center"/>
        </w:trPr>
        <w:tc>
          <w:tcPr>
            <w:tcW w:w="572" w:type="pct"/>
            <w:vAlign w:val="center"/>
          </w:tcPr>
          <w:p w:rsidR="00F817A6" w:rsidRDefault="00F817A6">
            <w:pPr>
              <w:spacing w:line="460" w:lineRule="exact"/>
              <w:jc w:val="center"/>
              <w:rPr>
                <w:sz w:val="24"/>
              </w:rPr>
            </w:pPr>
          </w:p>
        </w:tc>
        <w:tc>
          <w:tcPr>
            <w:tcW w:w="1001" w:type="pct"/>
            <w:vAlign w:val="center"/>
          </w:tcPr>
          <w:p w:rsidR="00F817A6" w:rsidRDefault="00F817A6">
            <w:pPr>
              <w:spacing w:line="460" w:lineRule="exact"/>
              <w:jc w:val="center"/>
              <w:rPr>
                <w:sz w:val="24"/>
              </w:rPr>
            </w:pPr>
          </w:p>
        </w:tc>
        <w:tc>
          <w:tcPr>
            <w:tcW w:w="858" w:type="pct"/>
            <w:vAlign w:val="center"/>
          </w:tcPr>
          <w:p w:rsidR="00F817A6" w:rsidRDefault="00F817A6">
            <w:pPr>
              <w:spacing w:line="460" w:lineRule="exact"/>
              <w:jc w:val="center"/>
              <w:rPr>
                <w:sz w:val="24"/>
              </w:rPr>
            </w:pPr>
          </w:p>
        </w:tc>
        <w:tc>
          <w:tcPr>
            <w:tcW w:w="941" w:type="pct"/>
            <w:vAlign w:val="center"/>
          </w:tcPr>
          <w:p w:rsidR="00F817A6" w:rsidRDefault="00F817A6">
            <w:pPr>
              <w:spacing w:line="460" w:lineRule="exact"/>
              <w:jc w:val="center"/>
              <w:rPr>
                <w:sz w:val="24"/>
              </w:rPr>
            </w:pPr>
          </w:p>
        </w:tc>
        <w:tc>
          <w:tcPr>
            <w:tcW w:w="858" w:type="pct"/>
            <w:vAlign w:val="center"/>
          </w:tcPr>
          <w:p w:rsidR="00F817A6" w:rsidRDefault="00F817A6">
            <w:pPr>
              <w:spacing w:line="460" w:lineRule="exact"/>
              <w:jc w:val="center"/>
              <w:rPr>
                <w:sz w:val="24"/>
              </w:rPr>
            </w:pPr>
          </w:p>
        </w:tc>
        <w:tc>
          <w:tcPr>
            <w:tcW w:w="770" w:type="pct"/>
            <w:vAlign w:val="center"/>
          </w:tcPr>
          <w:p w:rsidR="00F817A6" w:rsidRDefault="00F817A6">
            <w:pPr>
              <w:spacing w:line="460" w:lineRule="exact"/>
              <w:jc w:val="center"/>
              <w:rPr>
                <w:sz w:val="24"/>
              </w:rPr>
            </w:pPr>
          </w:p>
        </w:tc>
      </w:tr>
    </w:tbl>
    <w:p w:rsidR="00F817A6" w:rsidRDefault="00F817A6">
      <w:pPr>
        <w:spacing w:line="360" w:lineRule="auto"/>
        <w:ind w:right="84" w:firstLine="420"/>
        <w:rPr>
          <w:sz w:val="24"/>
        </w:rPr>
      </w:pPr>
    </w:p>
    <w:p w:rsidR="00F817A6" w:rsidRDefault="00B944F3" w:rsidP="00D53AE6">
      <w:pPr>
        <w:spacing w:line="360" w:lineRule="auto"/>
        <w:ind w:firstLineChars="1700" w:firstLine="3794"/>
        <w:rPr>
          <w:sz w:val="24"/>
        </w:rPr>
      </w:pPr>
      <w:r>
        <w:rPr>
          <w:sz w:val="24"/>
        </w:rPr>
        <w:t>投标人名称：</w:t>
      </w:r>
    </w:p>
    <w:p w:rsidR="00F817A6" w:rsidRDefault="00B944F3" w:rsidP="00D53AE6">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817A6" w:rsidRDefault="00F817A6">
      <w:pPr>
        <w:spacing w:line="360" w:lineRule="auto"/>
        <w:ind w:right="84" w:firstLine="420"/>
        <w:rPr>
          <w:sz w:val="24"/>
        </w:rPr>
      </w:pPr>
    </w:p>
    <w:p w:rsidR="00F817A6" w:rsidRDefault="00B944F3">
      <w:pPr>
        <w:widowControl/>
        <w:jc w:val="left"/>
        <w:rPr>
          <w:sz w:val="24"/>
        </w:rPr>
      </w:pPr>
      <w:r>
        <w:rPr>
          <w:sz w:val="24"/>
        </w:rPr>
        <w:br w:type="page"/>
      </w:r>
    </w:p>
    <w:p w:rsidR="00F817A6" w:rsidRDefault="00B944F3">
      <w:pPr>
        <w:tabs>
          <w:tab w:val="left" w:pos="360"/>
        </w:tabs>
        <w:spacing w:line="360" w:lineRule="auto"/>
        <w:rPr>
          <w:b/>
          <w:sz w:val="24"/>
        </w:rPr>
      </w:pPr>
      <w:r>
        <w:rPr>
          <w:b/>
          <w:sz w:val="24"/>
        </w:rPr>
        <w:lastRenderedPageBreak/>
        <w:t>附件</w:t>
      </w:r>
      <w:r>
        <w:rPr>
          <w:rFonts w:hint="eastAsia"/>
          <w:b/>
          <w:sz w:val="24"/>
        </w:rPr>
        <w:t>6</w:t>
      </w:r>
    </w:p>
    <w:p w:rsidR="00F817A6" w:rsidRDefault="00B944F3">
      <w:pPr>
        <w:autoSpaceDN w:val="0"/>
        <w:spacing w:line="360" w:lineRule="auto"/>
        <w:jc w:val="center"/>
        <w:rPr>
          <w:b/>
          <w:bCs/>
          <w:sz w:val="24"/>
        </w:rPr>
      </w:pPr>
      <w:r>
        <w:rPr>
          <w:b/>
          <w:bCs/>
          <w:sz w:val="24"/>
        </w:rPr>
        <w:t>开标分项一览表</w:t>
      </w:r>
    </w:p>
    <w:p w:rsidR="00F817A6" w:rsidRDefault="00F817A6">
      <w:pPr>
        <w:ind w:right="84"/>
        <w:rPr>
          <w:sz w:val="24"/>
        </w:rPr>
      </w:pPr>
    </w:p>
    <w:p w:rsidR="00F817A6" w:rsidRDefault="00B944F3">
      <w:pPr>
        <w:spacing w:line="460" w:lineRule="exact"/>
        <w:ind w:left="192"/>
        <w:rPr>
          <w:sz w:val="24"/>
        </w:rPr>
      </w:pPr>
      <w:r>
        <w:rPr>
          <w:sz w:val="24"/>
        </w:rPr>
        <w:t>项目名称：</w:t>
      </w:r>
      <w:r>
        <w:rPr>
          <w:sz w:val="24"/>
          <w:u w:val="single"/>
        </w:rPr>
        <w:t xml:space="preserve">                    </w:t>
      </w:r>
    </w:p>
    <w:p w:rsidR="00F817A6" w:rsidRDefault="00B944F3">
      <w:pPr>
        <w:spacing w:line="460" w:lineRule="exact"/>
        <w:ind w:left="192"/>
        <w:rPr>
          <w:sz w:val="24"/>
        </w:rPr>
      </w:pPr>
      <w:r>
        <w:rPr>
          <w:sz w:val="24"/>
        </w:rPr>
        <w:t>项目编号：</w:t>
      </w:r>
      <w:r>
        <w:rPr>
          <w:sz w:val="24"/>
          <w:u w:val="single"/>
        </w:rPr>
        <w:t xml:space="preserve">                    </w:t>
      </w:r>
    </w:p>
    <w:p w:rsidR="00F817A6" w:rsidRDefault="00B944F3">
      <w:pPr>
        <w:spacing w:line="460" w:lineRule="exact"/>
        <w:ind w:left="192"/>
        <w:rPr>
          <w:sz w:val="24"/>
        </w:rPr>
      </w:pPr>
      <w:r>
        <w:rPr>
          <w:rFonts w:hint="eastAsia"/>
          <w:sz w:val="24"/>
        </w:rPr>
        <w:t>包</w:t>
      </w:r>
      <w:r>
        <w:rPr>
          <w:rFonts w:hint="eastAsia"/>
          <w:sz w:val="24"/>
        </w:rPr>
        <w:t xml:space="preserve">    </w:t>
      </w:r>
      <w:r>
        <w:rPr>
          <w:rFonts w:hint="eastAsia"/>
          <w:sz w:val="24"/>
        </w:rPr>
        <w:t>号：</w:t>
      </w:r>
      <w:r>
        <w:rPr>
          <w:sz w:val="24"/>
          <w:u w:val="single"/>
        </w:rPr>
        <w:t xml:space="preserve">                    </w:t>
      </w:r>
    </w:p>
    <w:p w:rsidR="00F817A6" w:rsidRDefault="00B944F3" w:rsidP="00D53AE6">
      <w:pPr>
        <w:spacing w:line="460" w:lineRule="exact"/>
        <w:ind w:firstLineChars="2900" w:firstLine="6472"/>
        <w:rPr>
          <w:sz w:val="24"/>
        </w:rPr>
      </w:pPr>
      <w:r>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348"/>
        <w:gridCol w:w="716"/>
        <w:gridCol w:w="715"/>
        <w:gridCol w:w="1230"/>
        <w:gridCol w:w="715"/>
        <w:gridCol w:w="1235"/>
        <w:gridCol w:w="715"/>
        <w:gridCol w:w="795"/>
        <w:gridCol w:w="767"/>
        <w:gridCol w:w="737"/>
      </w:tblGrid>
      <w:tr w:rsidR="00F817A6">
        <w:trPr>
          <w:jc w:val="center"/>
        </w:trPr>
        <w:tc>
          <w:tcPr>
            <w:tcW w:w="813" w:type="dxa"/>
            <w:noWrap/>
            <w:vAlign w:val="center"/>
          </w:tcPr>
          <w:p w:rsidR="00F817A6" w:rsidRDefault="00B944F3">
            <w:pPr>
              <w:widowControl/>
              <w:jc w:val="center"/>
              <w:rPr>
                <w:bCs/>
                <w:kern w:val="0"/>
                <w:sz w:val="24"/>
                <w:szCs w:val="24"/>
              </w:rPr>
            </w:pPr>
            <w:proofErr w:type="gramStart"/>
            <w:r>
              <w:rPr>
                <w:bCs/>
                <w:kern w:val="0"/>
                <w:sz w:val="24"/>
                <w:szCs w:val="24"/>
              </w:rPr>
              <w:t>项号</w:t>
            </w:r>
            <w:proofErr w:type="gramEnd"/>
          </w:p>
        </w:tc>
        <w:tc>
          <w:tcPr>
            <w:tcW w:w="1348" w:type="dxa"/>
            <w:vAlign w:val="center"/>
          </w:tcPr>
          <w:p w:rsidR="00F817A6" w:rsidRDefault="00B944F3">
            <w:pPr>
              <w:widowControl/>
              <w:jc w:val="center"/>
              <w:rPr>
                <w:bCs/>
                <w:kern w:val="0"/>
                <w:sz w:val="24"/>
                <w:szCs w:val="24"/>
              </w:rPr>
            </w:pPr>
            <w:r>
              <w:rPr>
                <w:rFonts w:hint="eastAsia"/>
                <w:bCs/>
                <w:kern w:val="0"/>
                <w:sz w:val="24"/>
                <w:szCs w:val="24"/>
              </w:rPr>
              <w:t>标的</w:t>
            </w:r>
            <w:r>
              <w:rPr>
                <w:bCs/>
                <w:kern w:val="0"/>
                <w:sz w:val="24"/>
                <w:szCs w:val="24"/>
              </w:rPr>
              <w:t>名称</w:t>
            </w:r>
          </w:p>
        </w:tc>
        <w:tc>
          <w:tcPr>
            <w:tcW w:w="716" w:type="dxa"/>
            <w:vAlign w:val="center"/>
          </w:tcPr>
          <w:p w:rsidR="00F817A6" w:rsidRDefault="00B944F3">
            <w:pPr>
              <w:widowControl/>
              <w:jc w:val="center"/>
              <w:rPr>
                <w:bCs/>
                <w:kern w:val="0"/>
                <w:sz w:val="24"/>
                <w:szCs w:val="24"/>
              </w:rPr>
            </w:pPr>
            <w:r>
              <w:rPr>
                <w:bCs/>
                <w:kern w:val="0"/>
                <w:sz w:val="24"/>
                <w:szCs w:val="24"/>
              </w:rPr>
              <w:t>品牌</w:t>
            </w:r>
          </w:p>
        </w:tc>
        <w:tc>
          <w:tcPr>
            <w:tcW w:w="715" w:type="dxa"/>
            <w:vAlign w:val="center"/>
          </w:tcPr>
          <w:p w:rsidR="00F817A6" w:rsidRDefault="00B944F3">
            <w:pPr>
              <w:widowControl/>
              <w:jc w:val="center"/>
              <w:rPr>
                <w:bCs/>
                <w:kern w:val="0"/>
                <w:sz w:val="24"/>
                <w:szCs w:val="24"/>
              </w:rPr>
            </w:pPr>
            <w:r>
              <w:rPr>
                <w:bCs/>
                <w:kern w:val="0"/>
                <w:sz w:val="24"/>
                <w:szCs w:val="24"/>
              </w:rPr>
              <w:t>规格型号</w:t>
            </w:r>
          </w:p>
        </w:tc>
        <w:tc>
          <w:tcPr>
            <w:tcW w:w="1230" w:type="dxa"/>
            <w:vAlign w:val="center"/>
          </w:tcPr>
          <w:p w:rsidR="00F817A6" w:rsidRDefault="00B944F3">
            <w:pPr>
              <w:widowControl/>
              <w:jc w:val="center"/>
              <w:rPr>
                <w:bCs/>
                <w:kern w:val="0"/>
                <w:sz w:val="24"/>
                <w:szCs w:val="24"/>
              </w:rPr>
            </w:pPr>
            <w:r>
              <w:rPr>
                <w:bCs/>
                <w:kern w:val="0"/>
                <w:sz w:val="24"/>
                <w:szCs w:val="24"/>
              </w:rPr>
              <w:t>制造商</w:t>
            </w:r>
          </w:p>
        </w:tc>
        <w:tc>
          <w:tcPr>
            <w:tcW w:w="715" w:type="dxa"/>
            <w:vAlign w:val="center"/>
          </w:tcPr>
          <w:p w:rsidR="00F817A6" w:rsidRDefault="00B944F3">
            <w:pPr>
              <w:widowControl/>
              <w:jc w:val="center"/>
              <w:rPr>
                <w:bCs/>
                <w:kern w:val="0"/>
                <w:sz w:val="24"/>
                <w:szCs w:val="24"/>
              </w:rPr>
            </w:pPr>
            <w:r>
              <w:rPr>
                <w:bCs/>
                <w:kern w:val="0"/>
                <w:sz w:val="24"/>
                <w:szCs w:val="24"/>
              </w:rPr>
              <w:t>产地</w:t>
            </w:r>
          </w:p>
        </w:tc>
        <w:tc>
          <w:tcPr>
            <w:tcW w:w="1235" w:type="dxa"/>
            <w:vAlign w:val="center"/>
          </w:tcPr>
          <w:p w:rsidR="00F817A6" w:rsidRDefault="00B944F3">
            <w:pPr>
              <w:widowControl/>
              <w:jc w:val="center"/>
              <w:rPr>
                <w:bCs/>
                <w:kern w:val="0"/>
                <w:sz w:val="24"/>
                <w:szCs w:val="24"/>
              </w:rPr>
            </w:pPr>
            <w:r>
              <w:rPr>
                <w:bCs/>
                <w:kern w:val="0"/>
                <w:sz w:val="24"/>
                <w:szCs w:val="24"/>
              </w:rPr>
              <w:t>商品属性</w:t>
            </w:r>
          </w:p>
        </w:tc>
        <w:tc>
          <w:tcPr>
            <w:tcW w:w="715" w:type="dxa"/>
            <w:vAlign w:val="center"/>
          </w:tcPr>
          <w:p w:rsidR="00F817A6" w:rsidRDefault="00B944F3">
            <w:pPr>
              <w:widowControl/>
              <w:jc w:val="center"/>
              <w:rPr>
                <w:bCs/>
                <w:kern w:val="0"/>
                <w:sz w:val="24"/>
                <w:szCs w:val="24"/>
              </w:rPr>
            </w:pPr>
            <w:r>
              <w:rPr>
                <w:bCs/>
                <w:kern w:val="0"/>
                <w:sz w:val="24"/>
                <w:szCs w:val="24"/>
              </w:rPr>
              <w:t>单价</w:t>
            </w:r>
          </w:p>
        </w:tc>
        <w:tc>
          <w:tcPr>
            <w:tcW w:w="795" w:type="dxa"/>
            <w:vAlign w:val="center"/>
          </w:tcPr>
          <w:p w:rsidR="00F817A6" w:rsidRDefault="00B944F3">
            <w:pPr>
              <w:widowControl/>
              <w:jc w:val="center"/>
              <w:rPr>
                <w:bCs/>
                <w:kern w:val="0"/>
                <w:sz w:val="24"/>
                <w:szCs w:val="24"/>
              </w:rPr>
            </w:pPr>
            <w:r>
              <w:rPr>
                <w:bCs/>
                <w:kern w:val="0"/>
                <w:sz w:val="24"/>
                <w:szCs w:val="24"/>
              </w:rPr>
              <w:t>采购数量</w:t>
            </w:r>
          </w:p>
        </w:tc>
        <w:tc>
          <w:tcPr>
            <w:tcW w:w="767" w:type="dxa"/>
            <w:vAlign w:val="center"/>
          </w:tcPr>
          <w:p w:rsidR="00F817A6" w:rsidRDefault="00B944F3">
            <w:pPr>
              <w:widowControl/>
              <w:jc w:val="center"/>
              <w:rPr>
                <w:bCs/>
                <w:kern w:val="0"/>
                <w:sz w:val="24"/>
                <w:szCs w:val="24"/>
              </w:rPr>
            </w:pPr>
            <w:r>
              <w:rPr>
                <w:bCs/>
                <w:kern w:val="0"/>
                <w:sz w:val="24"/>
                <w:szCs w:val="24"/>
              </w:rPr>
              <w:t>计量单位</w:t>
            </w:r>
          </w:p>
        </w:tc>
        <w:tc>
          <w:tcPr>
            <w:tcW w:w="737" w:type="dxa"/>
            <w:vAlign w:val="center"/>
          </w:tcPr>
          <w:p w:rsidR="00F817A6" w:rsidRDefault="00B944F3">
            <w:pPr>
              <w:widowControl/>
              <w:jc w:val="center"/>
              <w:rPr>
                <w:bCs/>
                <w:kern w:val="0"/>
                <w:sz w:val="24"/>
                <w:szCs w:val="24"/>
              </w:rPr>
            </w:pPr>
            <w:r>
              <w:rPr>
                <w:bCs/>
                <w:kern w:val="0"/>
                <w:sz w:val="24"/>
                <w:szCs w:val="24"/>
              </w:rPr>
              <w:t>总价</w:t>
            </w:r>
          </w:p>
        </w:tc>
      </w:tr>
      <w:tr w:rsidR="00F817A6">
        <w:trPr>
          <w:jc w:val="center"/>
        </w:trPr>
        <w:tc>
          <w:tcPr>
            <w:tcW w:w="813" w:type="dxa"/>
            <w:noWrap/>
            <w:vAlign w:val="center"/>
          </w:tcPr>
          <w:p w:rsidR="00F817A6" w:rsidRDefault="00F817A6">
            <w:pPr>
              <w:widowControl/>
              <w:jc w:val="center"/>
              <w:rPr>
                <w:kern w:val="0"/>
                <w:sz w:val="24"/>
                <w:szCs w:val="24"/>
              </w:rPr>
            </w:pPr>
          </w:p>
        </w:tc>
        <w:tc>
          <w:tcPr>
            <w:tcW w:w="1348" w:type="dxa"/>
            <w:noWrap/>
            <w:vAlign w:val="center"/>
          </w:tcPr>
          <w:p w:rsidR="00F817A6" w:rsidRDefault="00F817A6">
            <w:pPr>
              <w:widowControl/>
              <w:jc w:val="center"/>
              <w:rPr>
                <w:kern w:val="0"/>
                <w:sz w:val="24"/>
                <w:szCs w:val="24"/>
              </w:rPr>
            </w:pPr>
          </w:p>
        </w:tc>
        <w:tc>
          <w:tcPr>
            <w:tcW w:w="716" w:type="dxa"/>
            <w:noWrap/>
            <w:vAlign w:val="center"/>
          </w:tcPr>
          <w:p w:rsidR="00F817A6" w:rsidRDefault="00F817A6">
            <w:pPr>
              <w:widowControl/>
              <w:jc w:val="center"/>
              <w:rPr>
                <w:kern w:val="0"/>
                <w:sz w:val="24"/>
                <w:szCs w:val="24"/>
              </w:rPr>
            </w:pPr>
          </w:p>
        </w:tc>
        <w:tc>
          <w:tcPr>
            <w:tcW w:w="715" w:type="dxa"/>
            <w:noWrap/>
            <w:vAlign w:val="center"/>
          </w:tcPr>
          <w:p w:rsidR="00F817A6" w:rsidRDefault="00F817A6">
            <w:pPr>
              <w:widowControl/>
              <w:jc w:val="center"/>
              <w:rPr>
                <w:kern w:val="0"/>
                <w:sz w:val="24"/>
                <w:szCs w:val="24"/>
              </w:rPr>
            </w:pPr>
          </w:p>
        </w:tc>
        <w:tc>
          <w:tcPr>
            <w:tcW w:w="1230" w:type="dxa"/>
            <w:noWrap/>
            <w:vAlign w:val="center"/>
          </w:tcPr>
          <w:p w:rsidR="00F817A6" w:rsidRDefault="00F817A6">
            <w:pPr>
              <w:widowControl/>
              <w:jc w:val="center"/>
              <w:rPr>
                <w:kern w:val="0"/>
                <w:sz w:val="24"/>
                <w:szCs w:val="24"/>
              </w:rPr>
            </w:pPr>
          </w:p>
        </w:tc>
        <w:tc>
          <w:tcPr>
            <w:tcW w:w="715" w:type="dxa"/>
            <w:noWrap/>
            <w:vAlign w:val="center"/>
          </w:tcPr>
          <w:p w:rsidR="00F817A6" w:rsidRDefault="00F817A6">
            <w:pPr>
              <w:widowControl/>
              <w:jc w:val="center"/>
              <w:rPr>
                <w:kern w:val="0"/>
                <w:sz w:val="24"/>
                <w:szCs w:val="24"/>
              </w:rPr>
            </w:pPr>
          </w:p>
        </w:tc>
        <w:tc>
          <w:tcPr>
            <w:tcW w:w="1235" w:type="dxa"/>
            <w:vAlign w:val="center"/>
          </w:tcPr>
          <w:p w:rsidR="00F817A6" w:rsidRDefault="00F817A6">
            <w:pPr>
              <w:widowControl/>
              <w:jc w:val="center"/>
              <w:rPr>
                <w:kern w:val="0"/>
                <w:sz w:val="24"/>
                <w:szCs w:val="18"/>
              </w:rPr>
            </w:pPr>
          </w:p>
        </w:tc>
        <w:tc>
          <w:tcPr>
            <w:tcW w:w="715" w:type="dxa"/>
            <w:vAlign w:val="center"/>
          </w:tcPr>
          <w:p w:rsidR="00F817A6" w:rsidRDefault="00F817A6">
            <w:pPr>
              <w:widowControl/>
              <w:jc w:val="center"/>
              <w:rPr>
                <w:kern w:val="0"/>
                <w:sz w:val="24"/>
                <w:szCs w:val="18"/>
              </w:rPr>
            </w:pPr>
          </w:p>
        </w:tc>
        <w:tc>
          <w:tcPr>
            <w:tcW w:w="795" w:type="dxa"/>
            <w:noWrap/>
            <w:vAlign w:val="center"/>
          </w:tcPr>
          <w:p w:rsidR="00F817A6" w:rsidRDefault="00F817A6">
            <w:pPr>
              <w:widowControl/>
              <w:jc w:val="center"/>
              <w:rPr>
                <w:kern w:val="0"/>
                <w:sz w:val="24"/>
                <w:szCs w:val="24"/>
              </w:rPr>
            </w:pPr>
          </w:p>
        </w:tc>
        <w:tc>
          <w:tcPr>
            <w:tcW w:w="767" w:type="dxa"/>
            <w:noWrap/>
            <w:vAlign w:val="center"/>
          </w:tcPr>
          <w:p w:rsidR="00F817A6" w:rsidRDefault="00F817A6">
            <w:pPr>
              <w:widowControl/>
              <w:jc w:val="center"/>
              <w:rPr>
                <w:kern w:val="0"/>
                <w:sz w:val="24"/>
                <w:szCs w:val="18"/>
              </w:rPr>
            </w:pPr>
          </w:p>
        </w:tc>
        <w:tc>
          <w:tcPr>
            <w:tcW w:w="737" w:type="dxa"/>
            <w:noWrap/>
            <w:vAlign w:val="center"/>
          </w:tcPr>
          <w:p w:rsidR="00F817A6" w:rsidRDefault="00F817A6">
            <w:pPr>
              <w:widowControl/>
              <w:jc w:val="center"/>
              <w:rPr>
                <w:kern w:val="0"/>
                <w:sz w:val="24"/>
                <w:szCs w:val="24"/>
              </w:rPr>
            </w:pPr>
          </w:p>
        </w:tc>
      </w:tr>
      <w:tr w:rsidR="00F817A6">
        <w:trPr>
          <w:jc w:val="center"/>
        </w:trPr>
        <w:tc>
          <w:tcPr>
            <w:tcW w:w="813" w:type="dxa"/>
            <w:noWrap/>
            <w:vAlign w:val="center"/>
          </w:tcPr>
          <w:p w:rsidR="00F817A6" w:rsidRDefault="00F817A6">
            <w:pPr>
              <w:widowControl/>
              <w:jc w:val="center"/>
              <w:rPr>
                <w:kern w:val="0"/>
                <w:sz w:val="24"/>
                <w:szCs w:val="24"/>
              </w:rPr>
            </w:pPr>
          </w:p>
        </w:tc>
        <w:tc>
          <w:tcPr>
            <w:tcW w:w="1348" w:type="dxa"/>
            <w:noWrap/>
            <w:vAlign w:val="center"/>
          </w:tcPr>
          <w:p w:rsidR="00F817A6" w:rsidRDefault="00F817A6">
            <w:pPr>
              <w:widowControl/>
              <w:jc w:val="center"/>
              <w:rPr>
                <w:kern w:val="0"/>
                <w:sz w:val="24"/>
                <w:szCs w:val="24"/>
              </w:rPr>
            </w:pPr>
          </w:p>
        </w:tc>
        <w:tc>
          <w:tcPr>
            <w:tcW w:w="716" w:type="dxa"/>
            <w:noWrap/>
            <w:vAlign w:val="center"/>
          </w:tcPr>
          <w:p w:rsidR="00F817A6" w:rsidRDefault="00F817A6">
            <w:pPr>
              <w:widowControl/>
              <w:jc w:val="center"/>
              <w:rPr>
                <w:kern w:val="0"/>
                <w:sz w:val="24"/>
                <w:szCs w:val="24"/>
              </w:rPr>
            </w:pPr>
          </w:p>
        </w:tc>
        <w:tc>
          <w:tcPr>
            <w:tcW w:w="715" w:type="dxa"/>
            <w:noWrap/>
            <w:vAlign w:val="center"/>
          </w:tcPr>
          <w:p w:rsidR="00F817A6" w:rsidRDefault="00F817A6">
            <w:pPr>
              <w:widowControl/>
              <w:jc w:val="center"/>
              <w:rPr>
                <w:kern w:val="0"/>
                <w:sz w:val="24"/>
                <w:szCs w:val="24"/>
              </w:rPr>
            </w:pPr>
          </w:p>
        </w:tc>
        <w:tc>
          <w:tcPr>
            <w:tcW w:w="1230" w:type="dxa"/>
            <w:noWrap/>
            <w:vAlign w:val="center"/>
          </w:tcPr>
          <w:p w:rsidR="00F817A6" w:rsidRDefault="00F817A6">
            <w:pPr>
              <w:widowControl/>
              <w:jc w:val="center"/>
              <w:rPr>
                <w:kern w:val="0"/>
                <w:sz w:val="24"/>
                <w:szCs w:val="24"/>
              </w:rPr>
            </w:pPr>
          </w:p>
        </w:tc>
        <w:tc>
          <w:tcPr>
            <w:tcW w:w="715" w:type="dxa"/>
            <w:noWrap/>
            <w:vAlign w:val="center"/>
          </w:tcPr>
          <w:p w:rsidR="00F817A6" w:rsidRDefault="00F817A6">
            <w:pPr>
              <w:widowControl/>
              <w:jc w:val="center"/>
              <w:rPr>
                <w:kern w:val="0"/>
                <w:sz w:val="24"/>
                <w:szCs w:val="24"/>
              </w:rPr>
            </w:pPr>
          </w:p>
        </w:tc>
        <w:tc>
          <w:tcPr>
            <w:tcW w:w="1235" w:type="dxa"/>
            <w:vAlign w:val="center"/>
          </w:tcPr>
          <w:p w:rsidR="00F817A6" w:rsidRDefault="00F817A6">
            <w:pPr>
              <w:widowControl/>
              <w:jc w:val="center"/>
              <w:rPr>
                <w:kern w:val="0"/>
                <w:sz w:val="24"/>
                <w:szCs w:val="18"/>
              </w:rPr>
            </w:pPr>
          </w:p>
        </w:tc>
        <w:tc>
          <w:tcPr>
            <w:tcW w:w="715" w:type="dxa"/>
            <w:vAlign w:val="center"/>
          </w:tcPr>
          <w:p w:rsidR="00F817A6" w:rsidRDefault="00F817A6">
            <w:pPr>
              <w:widowControl/>
              <w:jc w:val="center"/>
              <w:rPr>
                <w:kern w:val="0"/>
                <w:sz w:val="24"/>
                <w:szCs w:val="18"/>
              </w:rPr>
            </w:pPr>
          </w:p>
        </w:tc>
        <w:tc>
          <w:tcPr>
            <w:tcW w:w="795" w:type="dxa"/>
            <w:noWrap/>
            <w:vAlign w:val="center"/>
          </w:tcPr>
          <w:p w:rsidR="00F817A6" w:rsidRDefault="00F817A6">
            <w:pPr>
              <w:widowControl/>
              <w:jc w:val="center"/>
              <w:rPr>
                <w:kern w:val="0"/>
                <w:sz w:val="24"/>
                <w:szCs w:val="24"/>
              </w:rPr>
            </w:pPr>
          </w:p>
        </w:tc>
        <w:tc>
          <w:tcPr>
            <w:tcW w:w="767" w:type="dxa"/>
            <w:noWrap/>
            <w:vAlign w:val="center"/>
          </w:tcPr>
          <w:p w:rsidR="00F817A6" w:rsidRDefault="00F817A6">
            <w:pPr>
              <w:widowControl/>
              <w:jc w:val="center"/>
              <w:rPr>
                <w:kern w:val="0"/>
                <w:sz w:val="24"/>
                <w:szCs w:val="24"/>
              </w:rPr>
            </w:pPr>
          </w:p>
        </w:tc>
        <w:tc>
          <w:tcPr>
            <w:tcW w:w="737" w:type="dxa"/>
            <w:noWrap/>
            <w:vAlign w:val="center"/>
          </w:tcPr>
          <w:p w:rsidR="00F817A6" w:rsidRDefault="00F817A6">
            <w:pPr>
              <w:widowControl/>
              <w:jc w:val="center"/>
              <w:rPr>
                <w:kern w:val="0"/>
                <w:sz w:val="24"/>
                <w:szCs w:val="24"/>
              </w:rPr>
            </w:pPr>
          </w:p>
        </w:tc>
      </w:tr>
      <w:tr w:rsidR="00F817A6">
        <w:trPr>
          <w:jc w:val="center"/>
        </w:trPr>
        <w:tc>
          <w:tcPr>
            <w:tcW w:w="813" w:type="dxa"/>
            <w:noWrap/>
            <w:vAlign w:val="center"/>
          </w:tcPr>
          <w:p w:rsidR="00F817A6" w:rsidRDefault="00F817A6">
            <w:pPr>
              <w:widowControl/>
              <w:jc w:val="center"/>
              <w:rPr>
                <w:kern w:val="0"/>
                <w:sz w:val="24"/>
                <w:szCs w:val="24"/>
              </w:rPr>
            </w:pPr>
          </w:p>
        </w:tc>
        <w:tc>
          <w:tcPr>
            <w:tcW w:w="1348" w:type="dxa"/>
            <w:noWrap/>
            <w:vAlign w:val="center"/>
          </w:tcPr>
          <w:p w:rsidR="00F817A6" w:rsidRDefault="00F817A6">
            <w:pPr>
              <w:widowControl/>
              <w:jc w:val="center"/>
              <w:rPr>
                <w:kern w:val="0"/>
                <w:sz w:val="24"/>
                <w:szCs w:val="24"/>
              </w:rPr>
            </w:pPr>
          </w:p>
        </w:tc>
        <w:tc>
          <w:tcPr>
            <w:tcW w:w="716" w:type="dxa"/>
            <w:noWrap/>
            <w:vAlign w:val="center"/>
          </w:tcPr>
          <w:p w:rsidR="00F817A6" w:rsidRDefault="00F817A6">
            <w:pPr>
              <w:widowControl/>
              <w:jc w:val="center"/>
              <w:rPr>
                <w:kern w:val="0"/>
                <w:sz w:val="24"/>
                <w:szCs w:val="24"/>
              </w:rPr>
            </w:pPr>
          </w:p>
        </w:tc>
        <w:tc>
          <w:tcPr>
            <w:tcW w:w="715" w:type="dxa"/>
            <w:noWrap/>
            <w:vAlign w:val="center"/>
          </w:tcPr>
          <w:p w:rsidR="00F817A6" w:rsidRDefault="00F817A6">
            <w:pPr>
              <w:widowControl/>
              <w:jc w:val="center"/>
              <w:rPr>
                <w:kern w:val="0"/>
                <w:sz w:val="24"/>
                <w:szCs w:val="24"/>
              </w:rPr>
            </w:pPr>
          </w:p>
        </w:tc>
        <w:tc>
          <w:tcPr>
            <w:tcW w:w="1230" w:type="dxa"/>
            <w:noWrap/>
            <w:vAlign w:val="center"/>
          </w:tcPr>
          <w:p w:rsidR="00F817A6" w:rsidRDefault="00F817A6">
            <w:pPr>
              <w:widowControl/>
              <w:jc w:val="center"/>
              <w:rPr>
                <w:kern w:val="0"/>
                <w:sz w:val="24"/>
                <w:szCs w:val="24"/>
              </w:rPr>
            </w:pPr>
          </w:p>
        </w:tc>
        <w:tc>
          <w:tcPr>
            <w:tcW w:w="715" w:type="dxa"/>
            <w:noWrap/>
            <w:vAlign w:val="center"/>
          </w:tcPr>
          <w:p w:rsidR="00F817A6" w:rsidRDefault="00F817A6">
            <w:pPr>
              <w:widowControl/>
              <w:jc w:val="center"/>
              <w:rPr>
                <w:kern w:val="0"/>
                <w:sz w:val="24"/>
                <w:szCs w:val="24"/>
              </w:rPr>
            </w:pPr>
          </w:p>
        </w:tc>
        <w:tc>
          <w:tcPr>
            <w:tcW w:w="1235" w:type="dxa"/>
            <w:vAlign w:val="center"/>
          </w:tcPr>
          <w:p w:rsidR="00F817A6" w:rsidRDefault="00F817A6">
            <w:pPr>
              <w:widowControl/>
              <w:jc w:val="center"/>
              <w:rPr>
                <w:kern w:val="0"/>
                <w:sz w:val="24"/>
                <w:szCs w:val="18"/>
              </w:rPr>
            </w:pPr>
          </w:p>
        </w:tc>
        <w:tc>
          <w:tcPr>
            <w:tcW w:w="715" w:type="dxa"/>
            <w:vAlign w:val="center"/>
          </w:tcPr>
          <w:p w:rsidR="00F817A6" w:rsidRDefault="00F817A6">
            <w:pPr>
              <w:widowControl/>
              <w:jc w:val="center"/>
              <w:rPr>
                <w:kern w:val="0"/>
                <w:sz w:val="24"/>
                <w:szCs w:val="18"/>
              </w:rPr>
            </w:pPr>
          </w:p>
        </w:tc>
        <w:tc>
          <w:tcPr>
            <w:tcW w:w="795" w:type="dxa"/>
            <w:noWrap/>
            <w:vAlign w:val="center"/>
          </w:tcPr>
          <w:p w:rsidR="00F817A6" w:rsidRDefault="00F817A6">
            <w:pPr>
              <w:widowControl/>
              <w:jc w:val="center"/>
              <w:rPr>
                <w:kern w:val="0"/>
                <w:sz w:val="24"/>
                <w:szCs w:val="24"/>
              </w:rPr>
            </w:pPr>
          </w:p>
        </w:tc>
        <w:tc>
          <w:tcPr>
            <w:tcW w:w="767" w:type="dxa"/>
            <w:noWrap/>
            <w:vAlign w:val="center"/>
          </w:tcPr>
          <w:p w:rsidR="00F817A6" w:rsidRDefault="00F817A6">
            <w:pPr>
              <w:widowControl/>
              <w:jc w:val="center"/>
              <w:rPr>
                <w:kern w:val="0"/>
                <w:sz w:val="24"/>
                <w:szCs w:val="24"/>
              </w:rPr>
            </w:pPr>
          </w:p>
        </w:tc>
        <w:tc>
          <w:tcPr>
            <w:tcW w:w="737" w:type="dxa"/>
            <w:noWrap/>
            <w:vAlign w:val="center"/>
          </w:tcPr>
          <w:p w:rsidR="00F817A6" w:rsidRDefault="00F817A6">
            <w:pPr>
              <w:widowControl/>
              <w:jc w:val="center"/>
              <w:rPr>
                <w:kern w:val="0"/>
                <w:sz w:val="24"/>
                <w:szCs w:val="24"/>
              </w:rPr>
            </w:pPr>
          </w:p>
        </w:tc>
      </w:tr>
      <w:tr w:rsidR="00F817A6">
        <w:trPr>
          <w:jc w:val="center"/>
        </w:trPr>
        <w:tc>
          <w:tcPr>
            <w:tcW w:w="813" w:type="dxa"/>
            <w:noWrap/>
            <w:vAlign w:val="center"/>
          </w:tcPr>
          <w:p w:rsidR="00F817A6" w:rsidRDefault="00F817A6">
            <w:pPr>
              <w:widowControl/>
              <w:jc w:val="center"/>
              <w:rPr>
                <w:kern w:val="0"/>
                <w:sz w:val="24"/>
                <w:szCs w:val="24"/>
              </w:rPr>
            </w:pPr>
          </w:p>
        </w:tc>
        <w:tc>
          <w:tcPr>
            <w:tcW w:w="1348" w:type="dxa"/>
            <w:noWrap/>
            <w:vAlign w:val="center"/>
          </w:tcPr>
          <w:p w:rsidR="00F817A6" w:rsidRDefault="00F817A6">
            <w:pPr>
              <w:widowControl/>
              <w:jc w:val="center"/>
              <w:rPr>
                <w:kern w:val="0"/>
                <w:sz w:val="24"/>
                <w:szCs w:val="24"/>
              </w:rPr>
            </w:pPr>
          </w:p>
        </w:tc>
        <w:tc>
          <w:tcPr>
            <w:tcW w:w="716" w:type="dxa"/>
            <w:noWrap/>
            <w:vAlign w:val="center"/>
          </w:tcPr>
          <w:p w:rsidR="00F817A6" w:rsidRDefault="00F817A6">
            <w:pPr>
              <w:widowControl/>
              <w:jc w:val="center"/>
              <w:rPr>
                <w:kern w:val="0"/>
                <w:sz w:val="24"/>
                <w:szCs w:val="24"/>
              </w:rPr>
            </w:pPr>
          </w:p>
        </w:tc>
        <w:tc>
          <w:tcPr>
            <w:tcW w:w="715" w:type="dxa"/>
            <w:noWrap/>
            <w:vAlign w:val="center"/>
          </w:tcPr>
          <w:p w:rsidR="00F817A6" w:rsidRDefault="00F817A6">
            <w:pPr>
              <w:widowControl/>
              <w:jc w:val="center"/>
              <w:rPr>
                <w:kern w:val="0"/>
                <w:sz w:val="24"/>
                <w:szCs w:val="24"/>
              </w:rPr>
            </w:pPr>
          </w:p>
        </w:tc>
        <w:tc>
          <w:tcPr>
            <w:tcW w:w="1230" w:type="dxa"/>
            <w:noWrap/>
            <w:vAlign w:val="center"/>
          </w:tcPr>
          <w:p w:rsidR="00F817A6" w:rsidRDefault="00F817A6">
            <w:pPr>
              <w:widowControl/>
              <w:jc w:val="center"/>
              <w:rPr>
                <w:kern w:val="0"/>
                <w:sz w:val="24"/>
                <w:szCs w:val="24"/>
              </w:rPr>
            </w:pPr>
          </w:p>
        </w:tc>
        <w:tc>
          <w:tcPr>
            <w:tcW w:w="715" w:type="dxa"/>
            <w:noWrap/>
            <w:vAlign w:val="center"/>
          </w:tcPr>
          <w:p w:rsidR="00F817A6" w:rsidRDefault="00F817A6">
            <w:pPr>
              <w:widowControl/>
              <w:jc w:val="center"/>
              <w:rPr>
                <w:kern w:val="0"/>
                <w:sz w:val="24"/>
                <w:szCs w:val="24"/>
              </w:rPr>
            </w:pPr>
          </w:p>
        </w:tc>
        <w:tc>
          <w:tcPr>
            <w:tcW w:w="1235" w:type="dxa"/>
            <w:noWrap/>
            <w:vAlign w:val="center"/>
          </w:tcPr>
          <w:p w:rsidR="00F817A6" w:rsidRDefault="00F817A6">
            <w:pPr>
              <w:widowControl/>
              <w:jc w:val="center"/>
              <w:rPr>
                <w:kern w:val="0"/>
                <w:sz w:val="24"/>
                <w:szCs w:val="18"/>
              </w:rPr>
            </w:pPr>
          </w:p>
        </w:tc>
        <w:tc>
          <w:tcPr>
            <w:tcW w:w="715" w:type="dxa"/>
            <w:noWrap/>
            <w:vAlign w:val="center"/>
          </w:tcPr>
          <w:p w:rsidR="00F817A6" w:rsidRDefault="00F817A6">
            <w:pPr>
              <w:widowControl/>
              <w:jc w:val="center"/>
              <w:rPr>
                <w:kern w:val="0"/>
                <w:sz w:val="24"/>
                <w:szCs w:val="24"/>
              </w:rPr>
            </w:pPr>
          </w:p>
        </w:tc>
        <w:tc>
          <w:tcPr>
            <w:tcW w:w="795" w:type="dxa"/>
            <w:noWrap/>
            <w:vAlign w:val="center"/>
          </w:tcPr>
          <w:p w:rsidR="00F817A6" w:rsidRDefault="00F817A6">
            <w:pPr>
              <w:widowControl/>
              <w:jc w:val="center"/>
              <w:rPr>
                <w:kern w:val="0"/>
                <w:sz w:val="24"/>
                <w:szCs w:val="24"/>
              </w:rPr>
            </w:pPr>
          </w:p>
        </w:tc>
        <w:tc>
          <w:tcPr>
            <w:tcW w:w="767" w:type="dxa"/>
            <w:noWrap/>
            <w:vAlign w:val="center"/>
          </w:tcPr>
          <w:p w:rsidR="00F817A6" w:rsidRDefault="00F817A6">
            <w:pPr>
              <w:widowControl/>
              <w:jc w:val="center"/>
              <w:rPr>
                <w:kern w:val="0"/>
                <w:sz w:val="24"/>
                <w:szCs w:val="24"/>
              </w:rPr>
            </w:pPr>
          </w:p>
        </w:tc>
        <w:tc>
          <w:tcPr>
            <w:tcW w:w="737" w:type="dxa"/>
            <w:noWrap/>
            <w:vAlign w:val="center"/>
          </w:tcPr>
          <w:p w:rsidR="00F817A6" w:rsidRDefault="00F817A6">
            <w:pPr>
              <w:widowControl/>
              <w:jc w:val="center"/>
              <w:rPr>
                <w:kern w:val="0"/>
                <w:sz w:val="24"/>
                <w:szCs w:val="24"/>
              </w:rPr>
            </w:pPr>
          </w:p>
        </w:tc>
      </w:tr>
      <w:tr w:rsidR="00F817A6">
        <w:trPr>
          <w:jc w:val="center"/>
        </w:trPr>
        <w:tc>
          <w:tcPr>
            <w:tcW w:w="813" w:type="dxa"/>
            <w:noWrap/>
            <w:vAlign w:val="center"/>
          </w:tcPr>
          <w:p w:rsidR="00F817A6" w:rsidRDefault="00F817A6">
            <w:pPr>
              <w:widowControl/>
              <w:jc w:val="center"/>
              <w:rPr>
                <w:kern w:val="0"/>
                <w:sz w:val="24"/>
                <w:szCs w:val="24"/>
              </w:rPr>
            </w:pPr>
          </w:p>
        </w:tc>
        <w:tc>
          <w:tcPr>
            <w:tcW w:w="1348" w:type="dxa"/>
            <w:noWrap/>
            <w:vAlign w:val="center"/>
          </w:tcPr>
          <w:p w:rsidR="00F817A6" w:rsidRDefault="00F817A6">
            <w:pPr>
              <w:widowControl/>
              <w:jc w:val="center"/>
              <w:rPr>
                <w:kern w:val="0"/>
                <w:sz w:val="24"/>
                <w:szCs w:val="24"/>
              </w:rPr>
            </w:pPr>
          </w:p>
        </w:tc>
        <w:tc>
          <w:tcPr>
            <w:tcW w:w="716" w:type="dxa"/>
            <w:noWrap/>
            <w:vAlign w:val="center"/>
          </w:tcPr>
          <w:p w:rsidR="00F817A6" w:rsidRDefault="00F817A6">
            <w:pPr>
              <w:widowControl/>
              <w:jc w:val="center"/>
              <w:rPr>
                <w:kern w:val="0"/>
                <w:sz w:val="24"/>
                <w:szCs w:val="24"/>
              </w:rPr>
            </w:pPr>
          </w:p>
        </w:tc>
        <w:tc>
          <w:tcPr>
            <w:tcW w:w="715" w:type="dxa"/>
            <w:noWrap/>
            <w:vAlign w:val="center"/>
          </w:tcPr>
          <w:p w:rsidR="00F817A6" w:rsidRDefault="00F817A6">
            <w:pPr>
              <w:widowControl/>
              <w:jc w:val="center"/>
              <w:rPr>
                <w:kern w:val="0"/>
                <w:sz w:val="24"/>
                <w:szCs w:val="24"/>
              </w:rPr>
            </w:pPr>
          </w:p>
        </w:tc>
        <w:tc>
          <w:tcPr>
            <w:tcW w:w="1230" w:type="dxa"/>
            <w:noWrap/>
            <w:vAlign w:val="center"/>
          </w:tcPr>
          <w:p w:rsidR="00F817A6" w:rsidRDefault="00F817A6">
            <w:pPr>
              <w:widowControl/>
              <w:jc w:val="center"/>
              <w:rPr>
                <w:kern w:val="0"/>
                <w:sz w:val="24"/>
                <w:szCs w:val="24"/>
              </w:rPr>
            </w:pPr>
          </w:p>
        </w:tc>
        <w:tc>
          <w:tcPr>
            <w:tcW w:w="715" w:type="dxa"/>
            <w:noWrap/>
            <w:vAlign w:val="center"/>
          </w:tcPr>
          <w:p w:rsidR="00F817A6" w:rsidRDefault="00F817A6">
            <w:pPr>
              <w:widowControl/>
              <w:jc w:val="center"/>
              <w:rPr>
                <w:kern w:val="0"/>
                <w:sz w:val="24"/>
                <w:szCs w:val="24"/>
              </w:rPr>
            </w:pPr>
          </w:p>
        </w:tc>
        <w:tc>
          <w:tcPr>
            <w:tcW w:w="1235" w:type="dxa"/>
            <w:noWrap/>
            <w:vAlign w:val="center"/>
          </w:tcPr>
          <w:p w:rsidR="00F817A6" w:rsidRDefault="00F817A6">
            <w:pPr>
              <w:widowControl/>
              <w:jc w:val="center"/>
              <w:rPr>
                <w:kern w:val="0"/>
                <w:sz w:val="24"/>
                <w:szCs w:val="24"/>
              </w:rPr>
            </w:pPr>
          </w:p>
        </w:tc>
        <w:tc>
          <w:tcPr>
            <w:tcW w:w="715" w:type="dxa"/>
            <w:noWrap/>
            <w:vAlign w:val="center"/>
          </w:tcPr>
          <w:p w:rsidR="00F817A6" w:rsidRDefault="00F817A6">
            <w:pPr>
              <w:widowControl/>
              <w:jc w:val="center"/>
              <w:rPr>
                <w:kern w:val="0"/>
                <w:sz w:val="24"/>
                <w:szCs w:val="24"/>
              </w:rPr>
            </w:pPr>
          </w:p>
        </w:tc>
        <w:tc>
          <w:tcPr>
            <w:tcW w:w="795" w:type="dxa"/>
            <w:noWrap/>
            <w:vAlign w:val="center"/>
          </w:tcPr>
          <w:p w:rsidR="00F817A6" w:rsidRDefault="00F817A6">
            <w:pPr>
              <w:widowControl/>
              <w:jc w:val="center"/>
              <w:rPr>
                <w:kern w:val="0"/>
                <w:sz w:val="24"/>
                <w:szCs w:val="24"/>
              </w:rPr>
            </w:pPr>
          </w:p>
        </w:tc>
        <w:tc>
          <w:tcPr>
            <w:tcW w:w="767" w:type="dxa"/>
            <w:noWrap/>
            <w:vAlign w:val="center"/>
          </w:tcPr>
          <w:p w:rsidR="00F817A6" w:rsidRDefault="00F817A6">
            <w:pPr>
              <w:widowControl/>
              <w:jc w:val="center"/>
              <w:rPr>
                <w:kern w:val="0"/>
                <w:sz w:val="24"/>
                <w:szCs w:val="24"/>
              </w:rPr>
            </w:pPr>
          </w:p>
        </w:tc>
        <w:tc>
          <w:tcPr>
            <w:tcW w:w="737" w:type="dxa"/>
            <w:noWrap/>
            <w:vAlign w:val="center"/>
          </w:tcPr>
          <w:p w:rsidR="00F817A6" w:rsidRDefault="00F817A6">
            <w:pPr>
              <w:widowControl/>
              <w:jc w:val="center"/>
              <w:rPr>
                <w:kern w:val="0"/>
                <w:sz w:val="24"/>
                <w:szCs w:val="24"/>
              </w:rPr>
            </w:pPr>
          </w:p>
        </w:tc>
      </w:tr>
      <w:tr w:rsidR="00F817A6">
        <w:trPr>
          <w:jc w:val="center"/>
        </w:trPr>
        <w:tc>
          <w:tcPr>
            <w:tcW w:w="813" w:type="dxa"/>
            <w:noWrap/>
            <w:vAlign w:val="center"/>
          </w:tcPr>
          <w:p w:rsidR="00F817A6" w:rsidRDefault="00F817A6">
            <w:pPr>
              <w:widowControl/>
              <w:jc w:val="center"/>
              <w:rPr>
                <w:kern w:val="0"/>
                <w:sz w:val="24"/>
                <w:szCs w:val="24"/>
              </w:rPr>
            </w:pPr>
          </w:p>
        </w:tc>
        <w:tc>
          <w:tcPr>
            <w:tcW w:w="1348" w:type="dxa"/>
            <w:noWrap/>
            <w:vAlign w:val="center"/>
          </w:tcPr>
          <w:p w:rsidR="00F817A6" w:rsidRDefault="00F817A6">
            <w:pPr>
              <w:widowControl/>
              <w:jc w:val="center"/>
              <w:rPr>
                <w:kern w:val="0"/>
                <w:sz w:val="24"/>
                <w:szCs w:val="24"/>
              </w:rPr>
            </w:pPr>
          </w:p>
        </w:tc>
        <w:tc>
          <w:tcPr>
            <w:tcW w:w="716" w:type="dxa"/>
            <w:noWrap/>
            <w:vAlign w:val="center"/>
          </w:tcPr>
          <w:p w:rsidR="00F817A6" w:rsidRDefault="00F817A6">
            <w:pPr>
              <w:widowControl/>
              <w:jc w:val="center"/>
              <w:rPr>
                <w:kern w:val="0"/>
                <w:sz w:val="24"/>
                <w:szCs w:val="24"/>
              </w:rPr>
            </w:pPr>
          </w:p>
        </w:tc>
        <w:tc>
          <w:tcPr>
            <w:tcW w:w="715" w:type="dxa"/>
            <w:noWrap/>
            <w:vAlign w:val="center"/>
          </w:tcPr>
          <w:p w:rsidR="00F817A6" w:rsidRDefault="00F817A6">
            <w:pPr>
              <w:widowControl/>
              <w:jc w:val="center"/>
              <w:rPr>
                <w:kern w:val="0"/>
                <w:sz w:val="24"/>
                <w:szCs w:val="24"/>
              </w:rPr>
            </w:pPr>
          </w:p>
        </w:tc>
        <w:tc>
          <w:tcPr>
            <w:tcW w:w="1230" w:type="dxa"/>
            <w:noWrap/>
            <w:vAlign w:val="center"/>
          </w:tcPr>
          <w:p w:rsidR="00F817A6" w:rsidRDefault="00F817A6">
            <w:pPr>
              <w:widowControl/>
              <w:jc w:val="center"/>
              <w:rPr>
                <w:kern w:val="0"/>
                <w:sz w:val="24"/>
                <w:szCs w:val="24"/>
              </w:rPr>
            </w:pPr>
          </w:p>
        </w:tc>
        <w:tc>
          <w:tcPr>
            <w:tcW w:w="715" w:type="dxa"/>
            <w:noWrap/>
            <w:vAlign w:val="center"/>
          </w:tcPr>
          <w:p w:rsidR="00F817A6" w:rsidRDefault="00F817A6">
            <w:pPr>
              <w:widowControl/>
              <w:jc w:val="center"/>
              <w:rPr>
                <w:kern w:val="0"/>
                <w:sz w:val="24"/>
                <w:szCs w:val="24"/>
              </w:rPr>
            </w:pPr>
          </w:p>
        </w:tc>
        <w:tc>
          <w:tcPr>
            <w:tcW w:w="1235" w:type="dxa"/>
            <w:noWrap/>
            <w:vAlign w:val="center"/>
          </w:tcPr>
          <w:p w:rsidR="00F817A6" w:rsidRDefault="00F817A6">
            <w:pPr>
              <w:widowControl/>
              <w:jc w:val="center"/>
              <w:rPr>
                <w:kern w:val="0"/>
                <w:sz w:val="24"/>
                <w:szCs w:val="24"/>
              </w:rPr>
            </w:pPr>
          </w:p>
        </w:tc>
        <w:tc>
          <w:tcPr>
            <w:tcW w:w="715" w:type="dxa"/>
            <w:noWrap/>
            <w:vAlign w:val="center"/>
          </w:tcPr>
          <w:p w:rsidR="00F817A6" w:rsidRDefault="00F817A6">
            <w:pPr>
              <w:widowControl/>
              <w:jc w:val="center"/>
              <w:rPr>
                <w:kern w:val="0"/>
                <w:sz w:val="24"/>
                <w:szCs w:val="24"/>
              </w:rPr>
            </w:pPr>
          </w:p>
        </w:tc>
        <w:tc>
          <w:tcPr>
            <w:tcW w:w="795" w:type="dxa"/>
            <w:noWrap/>
            <w:vAlign w:val="center"/>
          </w:tcPr>
          <w:p w:rsidR="00F817A6" w:rsidRDefault="00F817A6">
            <w:pPr>
              <w:widowControl/>
              <w:jc w:val="center"/>
              <w:rPr>
                <w:kern w:val="0"/>
                <w:sz w:val="24"/>
                <w:szCs w:val="24"/>
              </w:rPr>
            </w:pPr>
          </w:p>
        </w:tc>
        <w:tc>
          <w:tcPr>
            <w:tcW w:w="767" w:type="dxa"/>
            <w:noWrap/>
            <w:vAlign w:val="center"/>
          </w:tcPr>
          <w:p w:rsidR="00F817A6" w:rsidRDefault="00F817A6">
            <w:pPr>
              <w:widowControl/>
              <w:jc w:val="center"/>
              <w:rPr>
                <w:kern w:val="0"/>
                <w:sz w:val="24"/>
                <w:szCs w:val="24"/>
              </w:rPr>
            </w:pPr>
          </w:p>
        </w:tc>
        <w:tc>
          <w:tcPr>
            <w:tcW w:w="737" w:type="dxa"/>
            <w:noWrap/>
            <w:vAlign w:val="center"/>
          </w:tcPr>
          <w:p w:rsidR="00F817A6" w:rsidRDefault="00F817A6">
            <w:pPr>
              <w:widowControl/>
              <w:jc w:val="center"/>
              <w:rPr>
                <w:kern w:val="0"/>
                <w:sz w:val="24"/>
                <w:szCs w:val="24"/>
              </w:rPr>
            </w:pPr>
          </w:p>
        </w:tc>
      </w:tr>
      <w:tr w:rsidR="00F817A6">
        <w:trPr>
          <w:jc w:val="center"/>
        </w:trPr>
        <w:tc>
          <w:tcPr>
            <w:tcW w:w="813" w:type="dxa"/>
            <w:noWrap/>
            <w:vAlign w:val="center"/>
          </w:tcPr>
          <w:p w:rsidR="00F817A6" w:rsidRDefault="00F817A6">
            <w:pPr>
              <w:widowControl/>
              <w:jc w:val="center"/>
              <w:rPr>
                <w:kern w:val="0"/>
                <w:sz w:val="24"/>
                <w:szCs w:val="24"/>
              </w:rPr>
            </w:pPr>
          </w:p>
        </w:tc>
        <w:tc>
          <w:tcPr>
            <w:tcW w:w="1348" w:type="dxa"/>
            <w:noWrap/>
            <w:vAlign w:val="center"/>
          </w:tcPr>
          <w:p w:rsidR="00F817A6" w:rsidRDefault="00F817A6">
            <w:pPr>
              <w:widowControl/>
              <w:jc w:val="center"/>
              <w:rPr>
                <w:kern w:val="0"/>
                <w:sz w:val="24"/>
                <w:szCs w:val="24"/>
              </w:rPr>
            </w:pPr>
          </w:p>
        </w:tc>
        <w:tc>
          <w:tcPr>
            <w:tcW w:w="716" w:type="dxa"/>
            <w:noWrap/>
            <w:vAlign w:val="center"/>
          </w:tcPr>
          <w:p w:rsidR="00F817A6" w:rsidRDefault="00F817A6">
            <w:pPr>
              <w:widowControl/>
              <w:jc w:val="center"/>
              <w:rPr>
                <w:kern w:val="0"/>
                <w:sz w:val="24"/>
                <w:szCs w:val="24"/>
              </w:rPr>
            </w:pPr>
          </w:p>
        </w:tc>
        <w:tc>
          <w:tcPr>
            <w:tcW w:w="715" w:type="dxa"/>
            <w:noWrap/>
            <w:vAlign w:val="center"/>
          </w:tcPr>
          <w:p w:rsidR="00F817A6" w:rsidRDefault="00F817A6">
            <w:pPr>
              <w:widowControl/>
              <w:jc w:val="center"/>
              <w:rPr>
                <w:kern w:val="0"/>
                <w:sz w:val="24"/>
                <w:szCs w:val="24"/>
              </w:rPr>
            </w:pPr>
          </w:p>
        </w:tc>
        <w:tc>
          <w:tcPr>
            <w:tcW w:w="1230" w:type="dxa"/>
            <w:noWrap/>
            <w:vAlign w:val="center"/>
          </w:tcPr>
          <w:p w:rsidR="00F817A6" w:rsidRDefault="00F817A6">
            <w:pPr>
              <w:widowControl/>
              <w:jc w:val="center"/>
              <w:rPr>
                <w:kern w:val="0"/>
                <w:sz w:val="24"/>
                <w:szCs w:val="24"/>
              </w:rPr>
            </w:pPr>
          </w:p>
        </w:tc>
        <w:tc>
          <w:tcPr>
            <w:tcW w:w="715" w:type="dxa"/>
            <w:noWrap/>
            <w:vAlign w:val="center"/>
          </w:tcPr>
          <w:p w:rsidR="00F817A6" w:rsidRDefault="00F817A6">
            <w:pPr>
              <w:widowControl/>
              <w:jc w:val="center"/>
              <w:rPr>
                <w:kern w:val="0"/>
                <w:sz w:val="24"/>
                <w:szCs w:val="24"/>
              </w:rPr>
            </w:pPr>
          </w:p>
        </w:tc>
        <w:tc>
          <w:tcPr>
            <w:tcW w:w="1235" w:type="dxa"/>
            <w:noWrap/>
            <w:vAlign w:val="center"/>
          </w:tcPr>
          <w:p w:rsidR="00F817A6" w:rsidRDefault="00F817A6">
            <w:pPr>
              <w:widowControl/>
              <w:jc w:val="center"/>
              <w:rPr>
                <w:kern w:val="0"/>
                <w:sz w:val="24"/>
                <w:szCs w:val="24"/>
              </w:rPr>
            </w:pPr>
          </w:p>
        </w:tc>
        <w:tc>
          <w:tcPr>
            <w:tcW w:w="715" w:type="dxa"/>
            <w:noWrap/>
            <w:vAlign w:val="center"/>
          </w:tcPr>
          <w:p w:rsidR="00F817A6" w:rsidRDefault="00F817A6">
            <w:pPr>
              <w:widowControl/>
              <w:jc w:val="center"/>
              <w:rPr>
                <w:kern w:val="0"/>
                <w:sz w:val="24"/>
                <w:szCs w:val="24"/>
              </w:rPr>
            </w:pPr>
          </w:p>
        </w:tc>
        <w:tc>
          <w:tcPr>
            <w:tcW w:w="795" w:type="dxa"/>
            <w:noWrap/>
            <w:vAlign w:val="center"/>
          </w:tcPr>
          <w:p w:rsidR="00F817A6" w:rsidRDefault="00F817A6">
            <w:pPr>
              <w:widowControl/>
              <w:jc w:val="center"/>
              <w:rPr>
                <w:kern w:val="0"/>
                <w:sz w:val="24"/>
                <w:szCs w:val="24"/>
              </w:rPr>
            </w:pPr>
          </w:p>
        </w:tc>
        <w:tc>
          <w:tcPr>
            <w:tcW w:w="767" w:type="dxa"/>
            <w:noWrap/>
            <w:vAlign w:val="center"/>
          </w:tcPr>
          <w:p w:rsidR="00F817A6" w:rsidRDefault="00F817A6">
            <w:pPr>
              <w:widowControl/>
              <w:jc w:val="center"/>
              <w:rPr>
                <w:kern w:val="0"/>
                <w:sz w:val="24"/>
                <w:szCs w:val="24"/>
              </w:rPr>
            </w:pPr>
          </w:p>
        </w:tc>
        <w:tc>
          <w:tcPr>
            <w:tcW w:w="737" w:type="dxa"/>
            <w:noWrap/>
            <w:vAlign w:val="center"/>
          </w:tcPr>
          <w:p w:rsidR="00F817A6" w:rsidRDefault="00F817A6">
            <w:pPr>
              <w:widowControl/>
              <w:jc w:val="center"/>
              <w:rPr>
                <w:kern w:val="0"/>
                <w:sz w:val="24"/>
                <w:szCs w:val="24"/>
              </w:rPr>
            </w:pPr>
          </w:p>
        </w:tc>
      </w:tr>
    </w:tbl>
    <w:p w:rsidR="00F817A6" w:rsidRDefault="00F817A6">
      <w:pPr>
        <w:ind w:left="180"/>
        <w:rPr>
          <w:sz w:val="24"/>
        </w:rPr>
      </w:pPr>
    </w:p>
    <w:p w:rsidR="00F817A6" w:rsidRDefault="00B944F3">
      <w:pPr>
        <w:spacing w:line="360" w:lineRule="auto"/>
        <w:ind w:left="181"/>
        <w:rPr>
          <w:sz w:val="24"/>
          <w:szCs w:val="24"/>
        </w:rPr>
      </w:pPr>
      <w:r>
        <w:rPr>
          <w:sz w:val="24"/>
          <w:szCs w:val="24"/>
        </w:rPr>
        <w:t>注：</w:t>
      </w:r>
    </w:p>
    <w:p w:rsidR="00F817A6" w:rsidRDefault="00B944F3">
      <w:pPr>
        <w:spacing w:line="360" w:lineRule="auto"/>
        <w:ind w:left="181"/>
        <w:rPr>
          <w:sz w:val="24"/>
          <w:szCs w:val="24"/>
        </w:rPr>
      </w:pPr>
      <w:r>
        <w:rPr>
          <w:sz w:val="24"/>
          <w:szCs w:val="24"/>
        </w:rPr>
        <w:t xml:space="preserve">1. </w:t>
      </w:r>
      <w:r>
        <w:rPr>
          <w:sz w:val="24"/>
          <w:szCs w:val="24"/>
        </w:rPr>
        <w:t>商品属性应在</w:t>
      </w:r>
      <w:r>
        <w:rPr>
          <w:sz w:val="24"/>
          <w:szCs w:val="24"/>
        </w:rPr>
        <w:t>“</w:t>
      </w:r>
      <w:r>
        <w:rPr>
          <w:sz w:val="24"/>
          <w:szCs w:val="24"/>
        </w:rPr>
        <w:t>环保产品</w:t>
      </w:r>
      <w:r>
        <w:rPr>
          <w:sz w:val="24"/>
          <w:szCs w:val="24"/>
        </w:rPr>
        <w:t>”</w:t>
      </w:r>
      <w:r>
        <w:rPr>
          <w:sz w:val="24"/>
          <w:szCs w:val="24"/>
        </w:rPr>
        <w:t>、</w:t>
      </w:r>
      <w:r>
        <w:rPr>
          <w:sz w:val="24"/>
          <w:szCs w:val="24"/>
        </w:rPr>
        <w:t>“</w:t>
      </w:r>
      <w:r>
        <w:rPr>
          <w:sz w:val="24"/>
          <w:szCs w:val="24"/>
        </w:rPr>
        <w:t>节能、节水产品</w:t>
      </w:r>
      <w:r>
        <w:rPr>
          <w:sz w:val="24"/>
          <w:szCs w:val="24"/>
        </w:rPr>
        <w:t>”</w:t>
      </w:r>
      <w:r>
        <w:rPr>
          <w:sz w:val="24"/>
          <w:szCs w:val="24"/>
        </w:rPr>
        <w:t>、</w:t>
      </w:r>
      <w:r>
        <w:rPr>
          <w:sz w:val="24"/>
          <w:szCs w:val="24"/>
        </w:rPr>
        <w:t>“</w:t>
      </w:r>
      <w:r>
        <w:rPr>
          <w:sz w:val="24"/>
          <w:szCs w:val="24"/>
        </w:rPr>
        <w:t>自主知识产权产品</w:t>
      </w:r>
      <w:r>
        <w:rPr>
          <w:sz w:val="24"/>
          <w:szCs w:val="24"/>
        </w:rPr>
        <w:t>”</w:t>
      </w:r>
      <w:r>
        <w:rPr>
          <w:sz w:val="24"/>
          <w:szCs w:val="24"/>
        </w:rPr>
        <w:t>、</w:t>
      </w:r>
      <w:r>
        <w:rPr>
          <w:sz w:val="24"/>
          <w:szCs w:val="24"/>
        </w:rPr>
        <w:t>“</w:t>
      </w:r>
      <w:r>
        <w:rPr>
          <w:sz w:val="24"/>
          <w:szCs w:val="24"/>
        </w:rPr>
        <w:t>无</w:t>
      </w:r>
      <w:r>
        <w:rPr>
          <w:sz w:val="24"/>
          <w:szCs w:val="24"/>
        </w:rPr>
        <w:t>”</w:t>
      </w:r>
      <w:r>
        <w:rPr>
          <w:sz w:val="24"/>
          <w:szCs w:val="24"/>
        </w:rPr>
        <w:t>四个选择项中选择填写。</w:t>
      </w:r>
    </w:p>
    <w:p w:rsidR="00F817A6" w:rsidRDefault="00B944F3">
      <w:pPr>
        <w:spacing w:line="360" w:lineRule="auto"/>
        <w:ind w:left="181"/>
        <w:rPr>
          <w:sz w:val="24"/>
          <w:szCs w:val="24"/>
        </w:rPr>
      </w:pPr>
      <w:r>
        <w:rPr>
          <w:sz w:val="24"/>
          <w:szCs w:val="24"/>
        </w:rPr>
        <w:t xml:space="preserve">2. </w:t>
      </w:r>
      <w:r>
        <w:rPr>
          <w:sz w:val="24"/>
          <w:szCs w:val="24"/>
        </w:rPr>
        <w:t>开标分项一览表中应列明开标一览表中每项的分项内容。</w:t>
      </w:r>
    </w:p>
    <w:p w:rsidR="00F817A6" w:rsidRDefault="00B944F3">
      <w:pPr>
        <w:spacing w:line="360" w:lineRule="auto"/>
        <w:ind w:left="181"/>
        <w:rPr>
          <w:sz w:val="24"/>
          <w:szCs w:val="24"/>
        </w:rPr>
      </w:pPr>
      <w:r>
        <w:rPr>
          <w:rFonts w:hint="eastAsia"/>
          <w:sz w:val="24"/>
          <w:szCs w:val="24"/>
        </w:rPr>
        <w:t xml:space="preserve">3. </w:t>
      </w:r>
      <w:r>
        <w:rPr>
          <w:rFonts w:hint="eastAsia"/>
          <w:sz w:val="24"/>
          <w:szCs w:val="24"/>
        </w:rPr>
        <w:t>如国产产品，产地精确到省级行政区域。如进口产品，产地精确到国家。</w:t>
      </w:r>
    </w:p>
    <w:p w:rsidR="00F817A6" w:rsidRDefault="00F817A6">
      <w:pPr>
        <w:spacing w:line="360" w:lineRule="auto"/>
        <w:ind w:left="181"/>
        <w:rPr>
          <w:sz w:val="24"/>
          <w:szCs w:val="24"/>
        </w:rPr>
      </w:pPr>
    </w:p>
    <w:p w:rsidR="00F817A6" w:rsidRDefault="00B944F3" w:rsidP="00D53AE6">
      <w:pPr>
        <w:spacing w:line="360" w:lineRule="auto"/>
        <w:ind w:firstLineChars="1700" w:firstLine="3794"/>
        <w:rPr>
          <w:sz w:val="24"/>
        </w:rPr>
      </w:pPr>
      <w:r>
        <w:rPr>
          <w:sz w:val="24"/>
        </w:rPr>
        <w:t>投标人名称：</w:t>
      </w:r>
    </w:p>
    <w:p w:rsidR="00F817A6" w:rsidRDefault="00B944F3" w:rsidP="00D53AE6">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817A6" w:rsidRDefault="00B944F3">
      <w:pPr>
        <w:widowControl/>
        <w:jc w:val="left"/>
        <w:rPr>
          <w:sz w:val="24"/>
        </w:rPr>
      </w:pPr>
      <w:r>
        <w:rPr>
          <w:sz w:val="24"/>
        </w:rPr>
        <w:br w:type="page"/>
      </w:r>
    </w:p>
    <w:p w:rsidR="00F817A6" w:rsidRDefault="00B944F3">
      <w:pPr>
        <w:tabs>
          <w:tab w:val="left" w:pos="360"/>
        </w:tabs>
        <w:spacing w:line="360" w:lineRule="auto"/>
        <w:rPr>
          <w:b/>
          <w:sz w:val="24"/>
        </w:rPr>
      </w:pPr>
      <w:r>
        <w:rPr>
          <w:b/>
          <w:sz w:val="24"/>
        </w:rPr>
        <w:lastRenderedPageBreak/>
        <w:t>附件</w:t>
      </w:r>
      <w:r>
        <w:rPr>
          <w:rFonts w:hint="eastAsia"/>
          <w:b/>
          <w:sz w:val="24"/>
        </w:rPr>
        <w:t>7</w:t>
      </w:r>
      <w:r>
        <w:rPr>
          <w:b/>
          <w:sz w:val="24"/>
        </w:rPr>
        <w:t>-1</w:t>
      </w:r>
    </w:p>
    <w:p w:rsidR="00F817A6" w:rsidRDefault="00B944F3">
      <w:pPr>
        <w:autoSpaceDN w:val="0"/>
        <w:spacing w:line="360" w:lineRule="auto"/>
        <w:jc w:val="center"/>
        <w:rPr>
          <w:b/>
          <w:bCs/>
          <w:sz w:val="24"/>
        </w:rPr>
      </w:pPr>
      <w:r>
        <w:rPr>
          <w:b/>
          <w:bCs/>
          <w:sz w:val="24"/>
        </w:rPr>
        <w:t>商务要求点对点应答表</w:t>
      </w:r>
    </w:p>
    <w:p w:rsidR="00F817A6" w:rsidRDefault="00F817A6">
      <w:pPr>
        <w:spacing w:line="460" w:lineRule="exact"/>
        <w:rPr>
          <w:sz w:val="24"/>
        </w:rPr>
      </w:pPr>
    </w:p>
    <w:p w:rsidR="00F817A6" w:rsidRDefault="00B944F3">
      <w:pPr>
        <w:spacing w:line="460" w:lineRule="exact"/>
        <w:rPr>
          <w:sz w:val="24"/>
        </w:rPr>
      </w:pPr>
      <w:r>
        <w:rPr>
          <w:sz w:val="24"/>
        </w:rPr>
        <w:t>项目名称：</w:t>
      </w:r>
      <w:r>
        <w:rPr>
          <w:sz w:val="24"/>
          <w:u w:val="single"/>
        </w:rPr>
        <w:t xml:space="preserve">                    </w:t>
      </w:r>
    </w:p>
    <w:p w:rsidR="00F817A6" w:rsidRDefault="00B944F3">
      <w:pPr>
        <w:spacing w:line="460" w:lineRule="exact"/>
        <w:rPr>
          <w:sz w:val="24"/>
        </w:rPr>
      </w:pPr>
      <w:r>
        <w:rPr>
          <w:sz w:val="24"/>
        </w:rPr>
        <w:t>项目编号：</w:t>
      </w:r>
      <w:r>
        <w:rPr>
          <w:sz w:val="24"/>
          <w:u w:val="single"/>
        </w:rPr>
        <w:t xml:space="preserve">                    </w:t>
      </w:r>
    </w:p>
    <w:p w:rsidR="00F817A6" w:rsidRDefault="00B944F3">
      <w:pPr>
        <w:spacing w:line="460" w:lineRule="exact"/>
        <w:rPr>
          <w:sz w:val="24"/>
          <w:u w:val="single"/>
        </w:rPr>
      </w:pPr>
      <w:r>
        <w:rPr>
          <w:sz w:val="24"/>
        </w:rPr>
        <w:t>包号：</w:t>
      </w:r>
      <w:r>
        <w:rPr>
          <w:sz w:val="24"/>
          <w:u w:val="single"/>
        </w:rPr>
        <w:t xml:space="preserve">                        </w:t>
      </w:r>
    </w:p>
    <w:p w:rsidR="00F817A6" w:rsidRDefault="00F817A6">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F817A6">
        <w:trPr>
          <w:jc w:val="center"/>
        </w:trPr>
        <w:tc>
          <w:tcPr>
            <w:tcW w:w="1080" w:type="dxa"/>
            <w:shd w:val="clear" w:color="auto" w:fill="auto"/>
            <w:vAlign w:val="center"/>
          </w:tcPr>
          <w:p w:rsidR="00F817A6" w:rsidRDefault="00B944F3">
            <w:pPr>
              <w:widowControl/>
              <w:snapToGrid w:val="0"/>
              <w:jc w:val="center"/>
              <w:rPr>
                <w:kern w:val="0"/>
                <w:sz w:val="24"/>
                <w:szCs w:val="21"/>
              </w:rPr>
            </w:pPr>
            <w:r>
              <w:rPr>
                <w:kern w:val="0"/>
                <w:sz w:val="24"/>
                <w:szCs w:val="21"/>
              </w:rPr>
              <w:t>序号</w:t>
            </w:r>
          </w:p>
        </w:tc>
        <w:tc>
          <w:tcPr>
            <w:tcW w:w="2500" w:type="dxa"/>
            <w:shd w:val="clear" w:color="auto" w:fill="auto"/>
            <w:vAlign w:val="center"/>
          </w:tcPr>
          <w:p w:rsidR="00F817A6" w:rsidRDefault="00B944F3">
            <w:pPr>
              <w:widowControl/>
              <w:snapToGrid w:val="0"/>
              <w:jc w:val="center"/>
              <w:rPr>
                <w:kern w:val="0"/>
                <w:sz w:val="24"/>
                <w:szCs w:val="21"/>
              </w:rPr>
            </w:pPr>
            <w:r>
              <w:rPr>
                <w:kern w:val="0"/>
                <w:sz w:val="24"/>
                <w:szCs w:val="21"/>
              </w:rPr>
              <w:t>招标要求</w:t>
            </w:r>
          </w:p>
        </w:tc>
        <w:tc>
          <w:tcPr>
            <w:tcW w:w="2680" w:type="dxa"/>
            <w:shd w:val="clear" w:color="auto" w:fill="auto"/>
            <w:vAlign w:val="center"/>
          </w:tcPr>
          <w:p w:rsidR="00F817A6" w:rsidRDefault="00B944F3">
            <w:pPr>
              <w:widowControl/>
              <w:snapToGrid w:val="0"/>
              <w:jc w:val="center"/>
              <w:rPr>
                <w:kern w:val="0"/>
                <w:sz w:val="24"/>
                <w:szCs w:val="21"/>
              </w:rPr>
            </w:pPr>
            <w:r>
              <w:rPr>
                <w:kern w:val="0"/>
                <w:sz w:val="24"/>
                <w:szCs w:val="21"/>
              </w:rPr>
              <w:t>投标应答</w:t>
            </w:r>
          </w:p>
        </w:tc>
        <w:tc>
          <w:tcPr>
            <w:tcW w:w="1979" w:type="dxa"/>
            <w:shd w:val="clear" w:color="auto" w:fill="auto"/>
            <w:vAlign w:val="center"/>
          </w:tcPr>
          <w:p w:rsidR="00F817A6" w:rsidRDefault="00B944F3">
            <w:pPr>
              <w:widowControl/>
              <w:snapToGrid w:val="0"/>
              <w:jc w:val="center"/>
              <w:rPr>
                <w:kern w:val="0"/>
                <w:sz w:val="24"/>
                <w:szCs w:val="21"/>
              </w:rPr>
            </w:pPr>
            <w:r>
              <w:rPr>
                <w:kern w:val="0"/>
                <w:sz w:val="24"/>
                <w:szCs w:val="21"/>
              </w:rPr>
              <w:t>偏离说明</w:t>
            </w:r>
          </w:p>
        </w:tc>
        <w:tc>
          <w:tcPr>
            <w:tcW w:w="1241" w:type="dxa"/>
            <w:shd w:val="clear" w:color="auto" w:fill="auto"/>
            <w:vAlign w:val="center"/>
          </w:tcPr>
          <w:p w:rsidR="00F817A6" w:rsidRDefault="00B944F3">
            <w:pPr>
              <w:widowControl/>
              <w:snapToGrid w:val="0"/>
              <w:jc w:val="center"/>
              <w:rPr>
                <w:kern w:val="0"/>
                <w:sz w:val="24"/>
                <w:szCs w:val="21"/>
              </w:rPr>
            </w:pPr>
            <w:r>
              <w:rPr>
                <w:kern w:val="0"/>
                <w:sz w:val="24"/>
                <w:szCs w:val="21"/>
              </w:rPr>
              <w:t>备注</w:t>
            </w:r>
          </w:p>
        </w:tc>
      </w:tr>
      <w:tr w:rsidR="00F817A6">
        <w:trPr>
          <w:jc w:val="center"/>
        </w:trPr>
        <w:tc>
          <w:tcPr>
            <w:tcW w:w="9480" w:type="dxa"/>
            <w:gridSpan w:val="5"/>
            <w:shd w:val="clear" w:color="auto" w:fill="auto"/>
            <w:vAlign w:val="center"/>
          </w:tcPr>
          <w:p w:rsidR="00F817A6" w:rsidRDefault="00B944F3">
            <w:pPr>
              <w:widowControl/>
              <w:snapToGrid w:val="0"/>
              <w:jc w:val="left"/>
              <w:rPr>
                <w:kern w:val="0"/>
                <w:sz w:val="24"/>
                <w:szCs w:val="21"/>
              </w:rPr>
            </w:pPr>
            <w:r>
              <w:rPr>
                <w:kern w:val="0"/>
                <w:sz w:val="24"/>
                <w:szCs w:val="21"/>
              </w:rPr>
              <w:t>（</w:t>
            </w:r>
            <w:r>
              <w:rPr>
                <w:rFonts w:hint="eastAsia"/>
                <w:kern w:val="0"/>
                <w:sz w:val="24"/>
                <w:szCs w:val="21"/>
              </w:rPr>
              <w:t>一</w:t>
            </w:r>
            <w:r>
              <w:rPr>
                <w:kern w:val="0"/>
                <w:sz w:val="24"/>
                <w:szCs w:val="21"/>
              </w:rPr>
              <w:t>）报价要求</w:t>
            </w:r>
          </w:p>
        </w:tc>
      </w:tr>
      <w:tr w:rsidR="00F817A6">
        <w:trPr>
          <w:jc w:val="center"/>
        </w:trPr>
        <w:tc>
          <w:tcPr>
            <w:tcW w:w="1080" w:type="dxa"/>
            <w:shd w:val="clear" w:color="auto" w:fill="auto"/>
            <w:vAlign w:val="center"/>
          </w:tcPr>
          <w:p w:rsidR="00F817A6" w:rsidRDefault="00F817A6">
            <w:pPr>
              <w:widowControl/>
              <w:snapToGrid w:val="0"/>
              <w:jc w:val="center"/>
              <w:rPr>
                <w:kern w:val="0"/>
                <w:sz w:val="24"/>
                <w:szCs w:val="21"/>
              </w:rPr>
            </w:pPr>
          </w:p>
        </w:tc>
        <w:tc>
          <w:tcPr>
            <w:tcW w:w="2500" w:type="dxa"/>
            <w:shd w:val="clear" w:color="auto" w:fill="auto"/>
            <w:vAlign w:val="center"/>
          </w:tcPr>
          <w:p w:rsidR="00F817A6" w:rsidRDefault="00F817A6">
            <w:pPr>
              <w:widowControl/>
              <w:snapToGrid w:val="0"/>
              <w:jc w:val="left"/>
              <w:rPr>
                <w:kern w:val="0"/>
                <w:sz w:val="24"/>
                <w:szCs w:val="21"/>
              </w:rPr>
            </w:pPr>
          </w:p>
        </w:tc>
        <w:tc>
          <w:tcPr>
            <w:tcW w:w="2680" w:type="dxa"/>
            <w:shd w:val="clear" w:color="auto" w:fill="auto"/>
            <w:vAlign w:val="center"/>
          </w:tcPr>
          <w:p w:rsidR="00F817A6" w:rsidRDefault="00F817A6">
            <w:pPr>
              <w:widowControl/>
              <w:snapToGrid w:val="0"/>
              <w:jc w:val="left"/>
              <w:rPr>
                <w:kern w:val="0"/>
                <w:sz w:val="24"/>
                <w:szCs w:val="21"/>
              </w:rPr>
            </w:pPr>
          </w:p>
        </w:tc>
        <w:tc>
          <w:tcPr>
            <w:tcW w:w="1979" w:type="dxa"/>
            <w:shd w:val="clear" w:color="auto" w:fill="auto"/>
            <w:vAlign w:val="center"/>
          </w:tcPr>
          <w:p w:rsidR="00F817A6" w:rsidRDefault="00F817A6">
            <w:pPr>
              <w:widowControl/>
              <w:snapToGrid w:val="0"/>
              <w:jc w:val="left"/>
              <w:rPr>
                <w:kern w:val="0"/>
                <w:sz w:val="24"/>
                <w:szCs w:val="21"/>
              </w:rPr>
            </w:pPr>
          </w:p>
        </w:tc>
        <w:tc>
          <w:tcPr>
            <w:tcW w:w="1241" w:type="dxa"/>
            <w:shd w:val="clear" w:color="auto" w:fill="auto"/>
            <w:vAlign w:val="center"/>
          </w:tcPr>
          <w:p w:rsidR="00F817A6" w:rsidRDefault="00F817A6">
            <w:pPr>
              <w:widowControl/>
              <w:snapToGrid w:val="0"/>
              <w:jc w:val="left"/>
              <w:rPr>
                <w:kern w:val="0"/>
                <w:sz w:val="24"/>
                <w:szCs w:val="21"/>
              </w:rPr>
            </w:pPr>
          </w:p>
        </w:tc>
      </w:tr>
      <w:tr w:rsidR="00F817A6">
        <w:trPr>
          <w:jc w:val="center"/>
        </w:trPr>
        <w:tc>
          <w:tcPr>
            <w:tcW w:w="1080" w:type="dxa"/>
            <w:shd w:val="clear" w:color="auto" w:fill="auto"/>
            <w:vAlign w:val="center"/>
          </w:tcPr>
          <w:p w:rsidR="00F817A6" w:rsidRDefault="00F817A6">
            <w:pPr>
              <w:widowControl/>
              <w:snapToGrid w:val="0"/>
              <w:jc w:val="center"/>
              <w:rPr>
                <w:kern w:val="0"/>
                <w:sz w:val="24"/>
                <w:szCs w:val="21"/>
              </w:rPr>
            </w:pPr>
          </w:p>
        </w:tc>
        <w:tc>
          <w:tcPr>
            <w:tcW w:w="2500" w:type="dxa"/>
            <w:shd w:val="clear" w:color="auto" w:fill="auto"/>
            <w:vAlign w:val="center"/>
          </w:tcPr>
          <w:p w:rsidR="00F817A6" w:rsidRDefault="00F817A6">
            <w:pPr>
              <w:widowControl/>
              <w:snapToGrid w:val="0"/>
              <w:jc w:val="left"/>
              <w:rPr>
                <w:kern w:val="0"/>
                <w:sz w:val="24"/>
                <w:szCs w:val="21"/>
              </w:rPr>
            </w:pPr>
          </w:p>
        </w:tc>
        <w:tc>
          <w:tcPr>
            <w:tcW w:w="2680" w:type="dxa"/>
            <w:shd w:val="clear" w:color="auto" w:fill="auto"/>
            <w:vAlign w:val="center"/>
          </w:tcPr>
          <w:p w:rsidR="00F817A6" w:rsidRDefault="00F817A6">
            <w:pPr>
              <w:widowControl/>
              <w:snapToGrid w:val="0"/>
              <w:jc w:val="left"/>
              <w:rPr>
                <w:kern w:val="0"/>
                <w:sz w:val="24"/>
                <w:szCs w:val="21"/>
              </w:rPr>
            </w:pPr>
          </w:p>
        </w:tc>
        <w:tc>
          <w:tcPr>
            <w:tcW w:w="1979" w:type="dxa"/>
            <w:shd w:val="clear" w:color="auto" w:fill="auto"/>
            <w:vAlign w:val="center"/>
          </w:tcPr>
          <w:p w:rsidR="00F817A6" w:rsidRDefault="00F817A6">
            <w:pPr>
              <w:widowControl/>
              <w:snapToGrid w:val="0"/>
              <w:jc w:val="left"/>
              <w:rPr>
                <w:kern w:val="0"/>
                <w:sz w:val="24"/>
                <w:szCs w:val="21"/>
              </w:rPr>
            </w:pPr>
          </w:p>
        </w:tc>
        <w:tc>
          <w:tcPr>
            <w:tcW w:w="1241" w:type="dxa"/>
            <w:shd w:val="clear" w:color="auto" w:fill="auto"/>
            <w:vAlign w:val="center"/>
          </w:tcPr>
          <w:p w:rsidR="00F817A6" w:rsidRDefault="00F817A6">
            <w:pPr>
              <w:widowControl/>
              <w:snapToGrid w:val="0"/>
              <w:jc w:val="left"/>
              <w:rPr>
                <w:kern w:val="0"/>
                <w:sz w:val="24"/>
                <w:szCs w:val="21"/>
              </w:rPr>
            </w:pPr>
          </w:p>
        </w:tc>
      </w:tr>
      <w:tr w:rsidR="00F817A6">
        <w:trPr>
          <w:jc w:val="center"/>
        </w:trPr>
        <w:tc>
          <w:tcPr>
            <w:tcW w:w="9480" w:type="dxa"/>
            <w:gridSpan w:val="5"/>
            <w:shd w:val="clear" w:color="auto" w:fill="auto"/>
            <w:vAlign w:val="center"/>
          </w:tcPr>
          <w:p w:rsidR="00F817A6" w:rsidRDefault="00B944F3">
            <w:pPr>
              <w:widowControl/>
              <w:snapToGrid w:val="0"/>
              <w:jc w:val="left"/>
              <w:rPr>
                <w:kern w:val="0"/>
                <w:sz w:val="24"/>
                <w:szCs w:val="21"/>
              </w:rPr>
            </w:pPr>
            <w:r>
              <w:rPr>
                <w:rFonts w:hint="eastAsia"/>
                <w:kern w:val="0"/>
                <w:sz w:val="24"/>
                <w:szCs w:val="21"/>
              </w:rPr>
              <w:t>（二）服务要求</w:t>
            </w:r>
          </w:p>
        </w:tc>
      </w:tr>
      <w:tr w:rsidR="00F817A6">
        <w:trPr>
          <w:jc w:val="center"/>
        </w:trPr>
        <w:tc>
          <w:tcPr>
            <w:tcW w:w="1080" w:type="dxa"/>
            <w:shd w:val="clear" w:color="auto" w:fill="auto"/>
            <w:vAlign w:val="center"/>
          </w:tcPr>
          <w:p w:rsidR="00F817A6" w:rsidRDefault="00F817A6">
            <w:pPr>
              <w:widowControl/>
              <w:snapToGrid w:val="0"/>
              <w:jc w:val="center"/>
              <w:rPr>
                <w:kern w:val="0"/>
                <w:sz w:val="24"/>
                <w:szCs w:val="21"/>
              </w:rPr>
            </w:pPr>
          </w:p>
        </w:tc>
        <w:tc>
          <w:tcPr>
            <w:tcW w:w="2500" w:type="dxa"/>
            <w:shd w:val="clear" w:color="auto" w:fill="auto"/>
            <w:vAlign w:val="center"/>
          </w:tcPr>
          <w:p w:rsidR="00F817A6" w:rsidRDefault="00F817A6">
            <w:pPr>
              <w:widowControl/>
              <w:snapToGrid w:val="0"/>
              <w:jc w:val="left"/>
              <w:rPr>
                <w:kern w:val="0"/>
                <w:sz w:val="24"/>
                <w:szCs w:val="21"/>
              </w:rPr>
            </w:pPr>
          </w:p>
        </w:tc>
        <w:tc>
          <w:tcPr>
            <w:tcW w:w="2680" w:type="dxa"/>
            <w:shd w:val="clear" w:color="auto" w:fill="auto"/>
            <w:vAlign w:val="center"/>
          </w:tcPr>
          <w:p w:rsidR="00F817A6" w:rsidRDefault="00F817A6">
            <w:pPr>
              <w:widowControl/>
              <w:snapToGrid w:val="0"/>
              <w:jc w:val="left"/>
              <w:rPr>
                <w:kern w:val="0"/>
                <w:sz w:val="24"/>
                <w:szCs w:val="21"/>
              </w:rPr>
            </w:pPr>
          </w:p>
        </w:tc>
        <w:tc>
          <w:tcPr>
            <w:tcW w:w="1979" w:type="dxa"/>
            <w:shd w:val="clear" w:color="auto" w:fill="auto"/>
            <w:vAlign w:val="center"/>
          </w:tcPr>
          <w:p w:rsidR="00F817A6" w:rsidRDefault="00F817A6">
            <w:pPr>
              <w:widowControl/>
              <w:snapToGrid w:val="0"/>
              <w:jc w:val="left"/>
              <w:rPr>
                <w:kern w:val="0"/>
                <w:sz w:val="24"/>
                <w:szCs w:val="21"/>
              </w:rPr>
            </w:pPr>
          </w:p>
        </w:tc>
        <w:tc>
          <w:tcPr>
            <w:tcW w:w="1241" w:type="dxa"/>
            <w:shd w:val="clear" w:color="auto" w:fill="auto"/>
            <w:vAlign w:val="center"/>
          </w:tcPr>
          <w:p w:rsidR="00F817A6" w:rsidRDefault="00F817A6">
            <w:pPr>
              <w:widowControl/>
              <w:snapToGrid w:val="0"/>
              <w:jc w:val="left"/>
              <w:rPr>
                <w:kern w:val="0"/>
                <w:sz w:val="24"/>
                <w:szCs w:val="21"/>
              </w:rPr>
            </w:pPr>
          </w:p>
        </w:tc>
      </w:tr>
      <w:tr w:rsidR="00F817A6">
        <w:trPr>
          <w:jc w:val="center"/>
        </w:trPr>
        <w:tc>
          <w:tcPr>
            <w:tcW w:w="1080" w:type="dxa"/>
            <w:shd w:val="clear" w:color="auto" w:fill="auto"/>
            <w:vAlign w:val="center"/>
          </w:tcPr>
          <w:p w:rsidR="00F817A6" w:rsidRDefault="00F817A6">
            <w:pPr>
              <w:widowControl/>
              <w:snapToGrid w:val="0"/>
              <w:jc w:val="center"/>
              <w:rPr>
                <w:kern w:val="0"/>
                <w:sz w:val="24"/>
                <w:szCs w:val="21"/>
              </w:rPr>
            </w:pPr>
          </w:p>
        </w:tc>
        <w:tc>
          <w:tcPr>
            <w:tcW w:w="2500" w:type="dxa"/>
            <w:shd w:val="clear" w:color="auto" w:fill="auto"/>
            <w:vAlign w:val="center"/>
          </w:tcPr>
          <w:p w:rsidR="00F817A6" w:rsidRDefault="00F817A6">
            <w:pPr>
              <w:widowControl/>
              <w:snapToGrid w:val="0"/>
              <w:jc w:val="left"/>
              <w:rPr>
                <w:kern w:val="0"/>
                <w:sz w:val="24"/>
                <w:szCs w:val="21"/>
              </w:rPr>
            </w:pPr>
          </w:p>
        </w:tc>
        <w:tc>
          <w:tcPr>
            <w:tcW w:w="2680" w:type="dxa"/>
            <w:shd w:val="clear" w:color="auto" w:fill="auto"/>
            <w:vAlign w:val="center"/>
          </w:tcPr>
          <w:p w:rsidR="00F817A6" w:rsidRDefault="00F817A6">
            <w:pPr>
              <w:widowControl/>
              <w:snapToGrid w:val="0"/>
              <w:jc w:val="left"/>
              <w:rPr>
                <w:kern w:val="0"/>
                <w:sz w:val="24"/>
                <w:szCs w:val="21"/>
              </w:rPr>
            </w:pPr>
          </w:p>
        </w:tc>
        <w:tc>
          <w:tcPr>
            <w:tcW w:w="1979" w:type="dxa"/>
            <w:shd w:val="clear" w:color="auto" w:fill="auto"/>
            <w:vAlign w:val="center"/>
          </w:tcPr>
          <w:p w:rsidR="00F817A6" w:rsidRDefault="00F817A6">
            <w:pPr>
              <w:widowControl/>
              <w:snapToGrid w:val="0"/>
              <w:jc w:val="left"/>
              <w:rPr>
                <w:kern w:val="0"/>
                <w:sz w:val="24"/>
                <w:szCs w:val="21"/>
              </w:rPr>
            </w:pPr>
          </w:p>
        </w:tc>
        <w:tc>
          <w:tcPr>
            <w:tcW w:w="1241" w:type="dxa"/>
            <w:shd w:val="clear" w:color="auto" w:fill="auto"/>
            <w:vAlign w:val="center"/>
          </w:tcPr>
          <w:p w:rsidR="00F817A6" w:rsidRDefault="00F817A6">
            <w:pPr>
              <w:widowControl/>
              <w:snapToGrid w:val="0"/>
              <w:jc w:val="left"/>
              <w:rPr>
                <w:kern w:val="0"/>
                <w:sz w:val="24"/>
                <w:szCs w:val="21"/>
              </w:rPr>
            </w:pPr>
          </w:p>
        </w:tc>
      </w:tr>
      <w:tr w:rsidR="00F817A6">
        <w:trPr>
          <w:jc w:val="center"/>
        </w:trPr>
        <w:tc>
          <w:tcPr>
            <w:tcW w:w="9480" w:type="dxa"/>
            <w:gridSpan w:val="5"/>
            <w:shd w:val="clear" w:color="auto" w:fill="auto"/>
            <w:vAlign w:val="center"/>
          </w:tcPr>
          <w:p w:rsidR="00F817A6" w:rsidRDefault="00B944F3">
            <w:pPr>
              <w:widowControl/>
              <w:snapToGrid w:val="0"/>
              <w:jc w:val="left"/>
              <w:rPr>
                <w:kern w:val="0"/>
                <w:sz w:val="24"/>
                <w:szCs w:val="21"/>
              </w:rPr>
            </w:pPr>
            <w:r>
              <w:rPr>
                <w:rFonts w:hint="eastAsia"/>
                <w:kern w:val="0"/>
                <w:sz w:val="24"/>
                <w:szCs w:val="21"/>
              </w:rPr>
              <w:t>（三）交货要求</w:t>
            </w:r>
          </w:p>
        </w:tc>
      </w:tr>
      <w:tr w:rsidR="00F817A6">
        <w:trPr>
          <w:jc w:val="center"/>
        </w:trPr>
        <w:tc>
          <w:tcPr>
            <w:tcW w:w="1080" w:type="dxa"/>
            <w:shd w:val="clear" w:color="auto" w:fill="auto"/>
            <w:vAlign w:val="center"/>
          </w:tcPr>
          <w:p w:rsidR="00F817A6" w:rsidRDefault="00F817A6">
            <w:pPr>
              <w:widowControl/>
              <w:snapToGrid w:val="0"/>
              <w:jc w:val="center"/>
              <w:rPr>
                <w:kern w:val="0"/>
                <w:sz w:val="24"/>
                <w:szCs w:val="21"/>
              </w:rPr>
            </w:pPr>
          </w:p>
        </w:tc>
        <w:tc>
          <w:tcPr>
            <w:tcW w:w="2500" w:type="dxa"/>
            <w:shd w:val="clear" w:color="auto" w:fill="auto"/>
            <w:vAlign w:val="center"/>
          </w:tcPr>
          <w:p w:rsidR="00F817A6" w:rsidRDefault="00F817A6">
            <w:pPr>
              <w:widowControl/>
              <w:snapToGrid w:val="0"/>
              <w:jc w:val="left"/>
              <w:rPr>
                <w:kern w:val="0"/>
                <w:sz w:val="24"/>
                <w:szCs w:val="21"/>
              </w:rPr>
            </w:pPr>
          </w:p>
        </w:tc>
        <w:tc>
          <w:tcPr>
            <w:tcW w:w="2680" w:type="dxa"/>
            <w:shd w:val="clear" w:color="auto" w:fill="auto"/>
            <w:vAlign w:val="center"/>
          </w:tcPr>
          <w:p w:rsidR="00F817A6" w:rsidRDefault="00F817A6">
            <w:pPr>
              <w:widowControl/>
              <w:snapToGrid w:val="0"/>
              <w:jc w:val="left"/>
              <w:rPr>
                <w:kern w:val="0"/>
                <w:sz w:val="24"/>
                <w:szCs w:val="21"/>
              </w:rPr>
            </w:pPr>
          </w:p>
        </w:tc>
        <w:tc>
          <w:tcPr>
            <w:tcW w:w="1979" w:type="dxa"/>
            <w:shd w:val="clear" w:color="auto" w:fill="auto"/>
            <w:vAlign w:val="center"/>
          </w:tcPr>
          <w:p w:rsidR="00F817A6" w:rsidRDefault="00F817A6">
            <w:pPr>
              <w:widowControl/>
              <w:snapToGrid w:val="0"/>
              <w:jc w:val="left"/>
              <w:rPr>
                <w:kern w:val="0"/>
                <w:sz w:val="24"/>
                <w:szCs w:val="21"/>
              </w:rPr>
            </w:pPr>
          </w:p>
        </w:tc>
        <w:tc>
          <w:tcPr>
            <w:tcW w:w="1241" w:type="dxa"/>
            <w:shd w:val="clear" w:color="auto" w:fill="auto"/>
            <w:vAlign w:val="center"/>
          </w:tcPr>
          <w:p w:rsidR="00F817A6" w:rsidRDefault="00F817A6">
            <w:pPr>
              <w:widowControl/>
              <w:snapToGrid w:val="0"/>
              <w:jc w:val="left"/>
              <w:rPr>
                <w:kern w:val="0"/>
                <w:sz w:val="24"/>
                <w:szCs w:val="21"/>
              </w:rPr>
            </w:pPr>
          </w:p>
        </w:tc>
      </w:tr>
      <w:tr w:rsidR="00F817A6">
        <w:trPr>
          <w:jc w:val="center"/>
        </w:trPr>
        <w:tc>
          <w:tcPr>
            <w:tcW w:w="9480" w:type="dxa"/>
            <w:gridSpan w:val="5"/>
            <w:shd w:val="clear" w:color="auto" w:fill="auto"/>
            <w:vAlign w:val="center"/>
          </w:tcPr>
          <w:p w:rsidR="00F817A6" w:rsidRDefault="00B944F3">
            <w:pPr>
              <w:widowControl/>
              <w:snapToGrid w:val="0"/>
              <w:jc w:val="left"/>
              <w:rPr>
                <w:kern w:val="0"/>
                <w:sz w:val="24"/>
                <w:szCs w:val="21"/>
              </w:rPr>
            </w:pPr>
            <w:r>
              <w:rPr>
                <w:kern w:val="0"/>
                <w:sz w:val="24"/>
                <w:szCs w:val="21"/>
              </w:rPr>
              <w:t>（</w:t>
            </w:r>
            <w:r>
              <w:rPr>
                <w:rFonts w:hint="eastAsia"/>
                <w:kern w:val="0"/>
                <w:sz w:val="24"/>
                <w:szCs w:val="21"/>
              </w:rPr>
              <w:t>四</w:t>
            </w:r>
            <w:r>
              <w:rPr>
                <w:kern w:val="0"/>
                <w:sz w:val="24"/>
                <w:szCs w:val="21"/>
              </w:rPr>
              <w:t>）付款方式</w:t>
            </w:r>
          </w:p>
        </w:tc>
      </w:tr>
      <w:tr w:rsidR="00F817A6">
        <w:trPr>
          <w:jc w:val="center"/>
        </w:trPr>
        <w:tc>
          <w:tcPr>
            <w:tcW w:w="1080" w:type="dxa"/>
            <w:shd w:val="clear" w:color="auto" w:fill="auto"/>
            <w:vAlign w:val="center"/>
          </w:tcPr>
          <w:p w:rsidR="00F817A6" w:rsidRDefault="00F817A6">
            <w:pPr>
              <w:widowControl/>
              <w:snapToGrid w:val="0"/>
              <w:jc w:val="center"/>
              <w:rPr>
                <w:kern w:val="0"/>
                <w:sz w:val="24"/>
                <w:szCs w:val="21"/>
              </w:rPr>
            </w:pPr>
          </w:p>
        </w:tc>
        <w:tc>
          <w:tcPr>
            <w:tcW w:w="2500" w:type="dxa"/>
            <w:shd w:val="clear" w:color="auto" w:fill="auto"/>
            <w:vAlign w:val="center"/>
          </w:tcPr>
          <w:p w:rsidR="00F817A6" w:rsidRDefault="00F817A6">
            <w:pPr>
              <w:widowControl/>
              <w:snapToGrid w:val="0"/>
              <w:jc w:val="left"/>
              <w:rPr>
                <w:kern w:val="0"/>
                <w:sz w:val="24"/>
                <w:szCs w:val="21"/>
              </w:rPr>
            </w:pPr>
          </w:p>
        </w:tc>
        <w:tc>
          <w:tcPr>
            <w:tcW w:w="2680" w:type="dxa"/>
            <w:shd w:val="clear" w:color="auto" w:fill="auto"/>
            <w:vAlign w:val="center"/>
          </w:tcPr>
          <w:p w:rsidR="00F817A6" w:rsidRDefault="00F817A6">
            <w:pPr>
              <w:widowControl/>
              <w:snapToGrid w:val="0"/>
              <w:jc w:val="left"/>
              <w:rPr>
                <w:kern w:val="0"/>
                <w:sz w:val="24"/>
                <w:szCs w:val="21"/>
              </w:rPr>
            </w:pPr>
          </w:p>
        </w:tc>
        <w:tc>
          <w:tcPr>
            <w:tcW w:w="1979" w:type="dxa"/>
            <w:shd w:val="clear" w:color="auto" w:fill="auto"/>
            <w:vAlign w:val="center"/>
          </w:tcPr>
          <w:p w:rsidR="00F817A6" w:rsidRDefault="00F817A6">
            <w:pPr>
              <w:widowControl/>
              <w:snapToGrid w:val="0"/>
              <w:jc w:val="left"/>
              <w:rPr>
                <w:kern w:val="0"/>
                <w:sz w:val="24"/>
                <w:szCs w:val="21"/>
              </w:rPr>
            </w:pPr>
          </w:p>
        </w:tc>
        <w:tc>
          <w:tcPr>
            <w:tcW w:w="1241" w:type="dxa"/>
            <w:shd w:val="clear" w:color="auto" w:fill="auto"/>
            <w:vAlign w:val="center"/>
          </w:tcPr>
          <w:p w:rsidR="00F817A6" w:rsidRDefault="00F817A6">
            <w:pPr>
              <w:widowControl/>
              <w:snapToGrid w:val="0"/>
              <w:jc w:val="left"/>
              <w:rPr>
                <w:kern w:val="0"/>
                <w:sz w:val="24"/>
                <w:szCs w:val="21"/>
              </w:rPr>
            </w:pPr>
          </w:p>
        </w:tc>
      </w:tr>
      <w:tr w:rsidR="00F817A6">
        <w:trPr>
          <w:jc w:val="center"/>
        </w:trPr>
        <w:tc>
          <w:tcPr>
            <w:tcW w:w="9480" w:type="dxa"/>
            <w:gridSpan w:val="5"/>
            <w:shd w:val="clear" w:color="auto" w:fill="auto"/>
            <w:vAlign w:val="center"/>
          </w:tcPr>
          <w:p w:rsidR="00F817A6" w:rsidRDefault="00B944F3">
            <w:pPr>
              <w:widowControl/>
              <w:snapToGrid w:val="0"/>
              <w:jc w:val="left"/>
              <w:rPr>
                <w:kern w:val="0"/>
                <w:sz w:val="24"/>
                <w:szCs w:val="21"/>
              </w:rPr>
            </w:pPr>
            <w:r>
              <w:rPr>
                <w:kern w:val="0"/>
                <w:sz w:val="24"/>
                <w:szCs w:val="21"/>
              </w:rPr>
              <w:t>（</w:t>
            </w:r>
            <w:r>
              <w:rPr>
                <w:rFonts w:hint="eastAsia"/>
                <w:kern w:val="0"/>
                <w:sz w:val="24"/>
                <w:szCs w:val="21"/>
              </w:rPr>
              <w:t>五</w:t>
            </w:r>
            <w:r>
              <w:rPr>
                <w:kern w:val="0"/>
                <w:sz w:val="24"/>
                <w:szCs w:val="21"/>
              </w:rPr>
              <w:t>）投标保证金和履约保证金</w:t>
            </w:r>
          </w:p>
        </w:tc>
      </w:tr>
      <w:tr w:rsidR="00F817A6">
        <w:trPr>
          <w:jc w:val="center"/>
        </w:trPr>
        <w:tc>
          <w:tcPr>
            <w:tcW w:w="1080" w:type="dxa"/>
            <w:shd w:val="clear" w:color="auto" w:fill="auto"/>
            <w:vAlign w:val="center"/>
          </w:tcPr>
          <w:p w:rsidR="00F817A6" w:rsidRDefault="00F817A6">
            <w:pPr>
              <w:widowControl/>
              <w:snapToGrid w:val="0"/>
              <w:jc w:val="center"/>
              <w:rPr>
                <w:kern w:val="0"/>
                <w:sz w:val="24"/>
                <w:szCs w:val="21"/>
              </w:rPr>
            </w:pPr>
          </w:p>
        </w:tc>
        <w:tc>
          <w:tcPr>
            <w:tcW w:w="2500" w:type="dxa"/>
            <w:shd w:val="clear" w:color="auto" w:fill="auto"/>
            <w:vAlign w:val="center"/>
          </w:tcPr>
          <w:p w:rsidR="00F817A6" w:rsidRDefault="00F817A6">
            <w:pPr>
              <w:widowControl/>
              <w:snapToGrid w:val="0"/>
              <w:jc w:val="left"/>
              <w:rPr>
                <w:kern w:val="0"/>
                <w:sz w:val="24"/>
                <w:szCs w:val="21"/>
              </w:rPr>
            </w:pPr>
          </w:p>
        </w:tc>
        <w:tc>
          <w:tcPr>
            <w:tcW w:w="2680" w:type="dxa"/>
            <w:shd w:val="clear" w:color="auto" w:fill="auto"/>
            <w:vAlign w:val="center"/>
          </w:tcPr>
          <w:p w:rsidR="00F817A6" w:rsidRDefault="00F817A6">
            <w:pPr>
              <w:widowControl/>
              <w:snapToGrid w:val="0"/>
              <w:jc w:val="left"/>
              <w:rPr>
                <w:kern w:val="0"/>
                <w:sz w:val="24"/>
                <w:szCs w:val="21"/>
              </w:rPr>
            </w:pPr>
          </w:p>
        </w:tc>
        <w:tc>
          <w:tcPr>
            <w:tcW w:w="1979" w:type="dxa"/>
            <w:shd w:val="clear" w:color="auto" w:fill="auto"/>
            <w:vAlign w:val="center"/>
          </w:tcPr>
          <w:p w:rsidR="00F817A6" w:rsidRDefault="00F817A6">
            <w:pPr>
              <w:widowControl/>
              <w:snapToGrid w:val="0"/>
              <w:jc w:val="left"/>
              <w:rPr>
                <w:kern w:val="0"/>
                <w:sz w:val="24"/>
                <w:szCs w:val="21"/>
              </w:rPr>
            </w:pPr>
          </w:p>
        </w:tc>
        <w:tc>
          <w:tcPr>
            <w:tcW w:w="1241" w:type="dxa"/>
            <w:shd w:val="clear" w:color="auto" w:fill="auto"/>
            <w:vAlign w:val="center"/>
          </w:tcPr>
          <w:p w:rsidR="00F817A6" w:rsidRDefault="00F817A6">
            <w:pPr>
              <w:widowControl/>
              <w:snapToGrid w:val="0"/>
              <w:jc w:val="left"/>
              <w:rPr>
                <w:kern w:val="0"/>
                <w:sz w:val="24"/>
                <w:szCs w:val="21"/>
              </w:rPr>
            </w:pPr>
          </w:p>
        </w:tc>
      </w:tr>
      <w:tr w:rsidR="00F817A6">
        <w:trPr>
          <w:jc w:val="center"/>
        </w:trPr>
        <w:tc>
          <w:tcPr>
            <w:tcW w:w="9480" w:type="dxa"/>
            <w:gridSpan w:val="5"/>
            <w:shd w:val="clear" w:color="auto" w:fill="auto"/>
            <w:vAlign w:val="center"/>
          </w:tcPr>
          <w:p w:rsidR="00F817A6" w:rsidRDefault="00B944F3">
            <w:pPr>
              <w:widowControl/>
              <w:snapToGrid w:val="0"/>
              <w:jc w:val="left"/>
              <w:rPr>
                <w:kern w:val="0"/>
                <w:sz w:val="24"/>
                <w:szCs w:val="21"/>
              </w:rPr>
            </w:pPr>
            <w:r>
              <w:rPr>
                <w:rFonts w:hint="eastAsia"/>
                <w:kern w:val="0"/>
                <w:sz w:val="24"/>
                <w:szCs w:val="21"/>
              </w:rPr>
              <w:t>（六）验收方法及标准</w:t>
            </w:r>
          </w:p>
        </w:tc>
      </w:tr>
      <w:tr w:rsidR="00F817A6">
        <w:trPr>
          <w:jc w:val="center"/>
        </w:trPr>
        <w:tc>
          <w:tcPr>
            <w:tcW w:w="1080" w:type="dxa"/>
            <w:shd w:val="clear" w:color="auto" w:fill="auto"/>
            <w:vAlign w:val="center"/>
          </w:tcPr>
          <w:p w:rsidR="00F817A6" w:rsidRDefault="00F817A6">
            <w:pPr>
              <w:widowControl/>
              <w:snapToGrid w:val="0"/>
              <w:jc w:val="center"/>
              <w:rPr>
                <w:kern w:val="0"/>
                <w:sz w:val="24"/>
                <w:szCs w:val="21"/>
              </w:rPr>
            </w:pPr>
          </w:p>
        </w:tc>
        <w:tc>
          <w:tcPr>
            <w:tcW w:w="2500" w:type="dxa"/>
            <w:shd w:val="clear" w:color="auto" w:fill="auto"/>
            <w:vAlign w:val="center"/>
          </w:tcPr>
          <w:p w:rsidR="00F817A6" w:rsidRDefault="00F817A6">
            <w:pPr>
              <w:widowControl/>
              <w:snapToGrid w:val="0"/>
              <w:jc w:val="left"/>
              <w:rPr>
                <w:kern w:val="0"/>
                <w:sz w:val="24"/>
                <w:szCs w:val="21"/>
              </w:rPr>
            </w:pPr>
          </w:p>
        </w:tc>
        <w:tc>
          <w:tcPr>
            <w:tcW w:w="2680" w:type="dxa"/>
            <w:shd w:val="clear" w:color="auto" w:fill="auto"/>
            <w:vAlign w:val="center"/>
          </w:tcPr>
          <w:p w:rsidR="00F817A6" w:rsidRDefault="00F817A6">
            <w:pPr>
              <w:widowControl/>
              <w:snapToGrid w:val="0"/>
              <w:jc w:val="left"/>
              <w:rPr>
                <w:kern w:val="0"/>
                <w:sz w:val="24"/>
                <w:szCs w:val="21"/>
              </w:rPr>
            </w:pPr>
          </w:p>
        </w:tc>
        <w:tc>
          <w:tcPr>
            <w:tcW w:w="1979" w:type="dxa"/>
            <w:shd w:val="clear" w:color="auto" w:fill="auto"/>
            <w:vAlign w:val="center"/>
          </w:tcPr>
          <w:p w:rsidR="00F817A6" w:rsidRDefault="00F817A6">
            <w:pPr>
              <w:widowControl/>
              <w:snapToGrid w:val="0"/>
              <w:jc w:val="left"/>
              <w:rPr>
                <w:kern w:val="0"/>
                <w:sz w:val="24"/>
                <w:szCs w:val="21"/>
              </w:rPr>
            </w:pPr>
          </w:p>
        </w:tc>
        <w:tc>
          <w:tcPr>
            <w:tcW w:w="1241" w:type="dxa"/>
            <w:shd w:val="clear" w:color="auto" w:fill="auto"/>
            <w:vAlign w:val="center"/>
          </w:tcPr>
          <w:p w:rsidR="00F817A6" w:rsidRDefault="00F817A6">
            <w:pPr>
              <w:widowControl/>
              <w:snapToGrid w:val="0"/>
              <w:jc w:val="left"/>
              <w:rPr>
                <w:kern w:val="0"/>
                <w:sz w:val="24"/>
                <w:szCs w:val="21"/>
              </w:rPr>
            </w:pPr>
          </w:p>
        </w:tc>
      </w:tr>
    </w:tbl>
    <w:p w:rsidR="00F817A6" w:rsidRDefault="00B944F3">
      <w:pPr>
        <w:spacing w:line="620" w:lineRule="exact"/>
        <w:rPr>
          <w:sz w:val="24"/>
        </w:rPr>
      </w:pPr>
      <w:r>
        <w:rPr>
          <w:sz w:val="24"/>
        </w:rPr>
        <w:t>注：</w:t>
      </w:r>
    </w:p>
    <w:p w:rsidR="00F817A6" w:rsidRDefault="00B944F3">
      <w:pPr>
        <w:spacing w:line="360" w:lineRule="auto"/>
        <w:rPr>
          <w:sz w:val="24"/>
        </w:rPr>
      </w:pPr>
      <w:r>
        <w:rPr>
          <w:sz w:val="24"/>
        </w:rPr>
        <w:t xml:space="preserve">1. </w:t>
      </w:r>
      <w:proofErr w:type="gramStart"/>
      <w:r>
        <w:rPr>
          <w:sz w:val="24"/>
        </w:rPr>
        <w:t>不</w:t>
      </w:r>
      <w:proofErr w:type="gramEnd"/>
      <w:r>
        <w:rPr>
          <w:sz w:val="24"/>
        </w:rPr>
        <w:t>如实填写偏离情况的投标文件将视为虚假材料。</w:t>
      </w:r>
    </w:p>
    <w:p w:rsidR="00F817A6" w:rsidRDefault="00B944F3">
      <w:pPr>
        <w:spacing w:line="360" w:lineRule="auto"/>
        <w:rPr>
          <w:sz w:val="24"/>
        </w:rPr>
      </w:pPr>
      <w:r>
        <w:rPr>
          <w:sz w:val="24"/>
        </w:rPr>
        <w:t xml:space="preserve">2. </w:t>
      </w:r>
      <w:r>
        <w:rPr>
          <w:sz w:val="24"/>
        </w:rPr>
        <w:t>招标要求指招标文件中规定的具体要求，投标</w:t>
      </w:r>
      <w:proofErr w:type="gramStart"/>
      <w:r>
        <w:rPr>
          <w:sz w:val="24"/>
        </w:rPr>
        <w:t>应答指</w:t>
      </w:r>
      <w:proofErr w:type="gramEnd"/>
      <w:r>
        <w:rPr>
          <w:rFonts w:hint="eastAsia"/>
          <w:sz w:val="24"/>
        </w:rPr>
        <w:t>投标文件</w:t>
      </w:r>
      <w:r>
        <w:rPr>
          <w:sz w:val="24"/>
        </w:rPr>
        <w:t>的</w:t>
      </w:r>
      <w:r>
        <w:rPr>
          <w:rFonts w:hint="eastAsia"/>
          <w:sz w:val="24"/>
        </w:rPr>
        <w:t>具体内容</w:t>
      </w:r>
      <w:r>
        <w:rPr>
          <w:sz w:val="24"/>
        </w:rPr>
        <w:t>。</w:t>
      </w:r>
    </w:p>
    <w:p w:rsidR="00F817A6" w:rsidRDefault="00B944F3">
      <w:pPr>
        <w:spacing w:line="360" w:lineRule="auto"/>
        <w:rPr>
          <w:sz w:val="24"/>
        </w:rPr>
      </w:pPr>
      <w:r>
        <w:rPr>
          <w:rFonts w:hint="eastAsia"/>
          <w:sz w:val="24"/>
        </w:rPr>
        <w:t>3</w:t>
      </w:r>
      <w:r>
        <w:rPr>
          <w:sz w:val="24"/>
        </w:rPr>
        <w:t xml:space="preserve">. </w:t>
      </w:r>
      <w:r>
        <w:rPr>
          <w:sz w:val="24"/>
        </w:rPr>
        <w:t>偏离说明指招标要求与投标应答之间的不同之处。</w:t>
      </w:r>
    </w:p>
    <w:p w:rsidR="00F817A6" w:rsidRDefault="00F817A6">
      <w:pPr>
        <w:spacing w:line="360" w:lineRule="auto"/>
        <w:rPr>
          <w:sz w:val="24"/>
        </w:rPr>
      </w:pPr>
    </w:p>
    <w:p w:rsidR="00F817A6" w:rsidRDefault="00B944F3" w:rsidP="00D53AE6">
      <w:pPr>
        <w:spacing w:line="360" w:lineRule="auto"/>
        <w:ind w:firstLineChars="1700" w:firstLine="3794"/>
        <w:rPr>
          <w:sz w:val="24"/>
        </w:rPr>
      </w:pPr>
      <w:r>
        <w:rPr>
          <w:sz w:val="24"/>
        </w:rPr>
        <w:t>投标人名称：</w:t>
      </w:r>
    </w:p>
    <w:p w:rsidR="00F817A6" w:rsidRDefault="00B944F3" w:rsidP="00D53AE6">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817A6" w:rsidRDefault="00B944F3">
      <w:pPr>
        <w:tabs>
          <w:tab w:val="left" w:pos="360"/>
        </w:tabs>
        <w:spacing w:line="360" w:lineRule="auto"/>
        <w:rPr>
          <w:b/>
          <w:sz w:val="24"/>
        </w:rPr>
      </w:pPr>
      <w:r>
        <w:rPr>
          <w:sz w:val="24"/>
        </w:rPr>
        <w:br w:type="page"/>
      </w:r>
      <w:r>
        <w:rPr>
          <w:b/>
          <w:sz w:val="24"/>
        </w:rPr>
        <w:lastRenderedPageBreak/>
        <w:t>附件</w:t>
      </w:r>
      <w:r>
        <w:rPr>
          <w:rFonts w:hint="eastAsia"/>
          <w:b/>
          <w:sz w:val="24"/>
        </w:rPr>
        <w:t>7</w:t>
      </w:r>
      <w:r>
        <w:rPr>
          <w:b/>
          <w:sz w:val="24"/>
        </w:rPr>
        <w:t>-2</w:t>
      </w:r>
    </w:p>
    <w:p w:rsidR="00F817A6" w:rsidRDefault="00B944F3">
      <w:pPr>
        <w:autoSpaceDN w:val="0"/>
        <w:spacing w:line="360" w:lineRule="auto"/>
        <w:jc w:val="center"/>
        <w:rPr>
          <w:b/>
          <w:bCs/>
          <w:sz w:val="24"/>
        </w:rPr>
      </w:pPr>
      <w:r>
        <w:rPr>
          <w:b/>
          <w:bCs/>
          <w:sz w:val="24"/>
        </w:rPr>
        <w:t>技术要求点对点应答表</w:t>
      </w:r>
    </w:p>
    <w:p w:rsidR="00F817A6" w:rsidRDefault="00B944F3">
      <w:pPr>
        <w:spacing w:line="460" w:lineRule="exact"/>
        <w:rPr>
          <w:sz w:val="24"/>
        </w:rPr>
      </w:pPr>
      <w:r>
        <w:rPr>
          <w:sz w:val="24"/>
        </w:rPr>
        <w:t>项目名称：</w:t>
      </w:r>
      <w:r>
        <w:rPr>
          <w:sz w:val="24"/>
          <w:u w:val="single"/>
        </w:rPr>
        <w:t xml:space="preserve">                    </w:t>
      </w:r>
    </w:p>
    <w:p w:rsidR="00F817A6" w:rsidRDefault="00B944F3">
      <w:pPr>
        <w:spacing w:line="460" w:lineRule="exact"/>
        <w:rPr>
          <w:sz w:val="24"/>
        </w:rPr>
      </w:pPr>
      <w:r>
        <w:rPr>
          <w:sz w:val="24"/>
        </w:rPr>
        <w:t>项目编号：</w:t>
      </w:r>
      <w:r>
        <w:rPr>
          <w:sz w:val="24"/>
          <w:u w:val="single"/>
        </w:rPr>
        <w:t xml:space="preserve">                    </w:t>
      </w:r>
    </w:p>
    <w:p w:rsidR="00F817A6" w:rsidRDefault="00B944F3">
      <w:pPr>
        <w:spacing w:line="460" w:lineRule="exact"/>
        <w:rPr>
          <w:sz w:val="24"/>
          <w:u w:val="single"/>
        </w:rPr>
      </w:pPr>
      <w:r>
        <w:rPr>
          <w:sz w:val="24"/>
        </w:rPr>
        <w:t>包号：</w:t>
      </w:r>
      <w:r>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F817A6">
        <w:trPr>
          <w:tblHeader/>
          <w:jc w:val="center"/>
        </w:trPr>
        <w:tc>
          <w:tcPr>
            <w:tcW w:w="9807" w:type="dxa"/>
            <w:gridSpan w:val="7"/>
            <w:shd w:val="clear" w:color="auto" w:fill="auto"/>
            <w:vAlign w:val="center"/>
          </w:tcPr>
          <w:p w:rsidR="00F817A6" w:rsidRDefault="00B944F3">
            <w:pPr>
              <w:widowControl/>
              <w:snapToGrid w:val="0"/>
              <w:rPr>
                <w:b/>
                <w:kern w:val="0"/>
                <w:sz w:val="24"/>
                <w:szCs w:val="21"/>
              </w:rPr>
            </w:pPr>
            <w:r>
              <w:rPr>
                <w:rFonts w:hint="eastAsia"/>
                <w:b/>
                <w:kern w:val="0"/>
                <w:sz w:val="24"/>
                <w:szCs w:val="21"/>
              </w:rPr>
              <w:t>招标文件第二部分技术要求</w:t>
            </w:r>
          </w:p>
        </w:tc>
      </w:tr>
      <w:tr w:rsidR="00F817A6">
        <w:trPr>
          <w:tblHeader/>
          <w:jc w:val="center"/>
        </w:trPr>
        <w:tc>
          <w:tcPr>
            <w:tcW w:w="843" w:type="dxa"/>
            <w:shd w:val="clear" w:color="auto" w:fill="auto"/>
            <w:vAlign w:val="center"/>
          </w:tcPr>
          <w:p w:rsidR="00F817A6" w:rsidRDefault="00B944F3">
            <w:pPr>
              <w:widowControl/>
              <w:snapToGrid w:val="0"/>
              <w:jc w:val="center"/>
              <w:rPr>
                <w:kern w:val="0"/>
                <w:sz w:val="24"/>
                <w:szCs w:val="21"/>
              </w:rPr>
            </w:pPr>
            <w:r>
              <w:rPr>
                <w:kern w:val="0"/>
                <w:sz w:val="24"/>
                <w:szCs w:val="21"/>
              </w:rPr>
              <w:t>序号</w:t>
            </w:r>
          </w:p>
        </w:tc>
        <w:tc>
          <w:tcPr>
            <w:tcW w:w="3680" w:type="dxa"/>
            <w:gridSpan w:val="3"/>
            <w:shd w:val="clear" w:color="auto" w:fill="auto"/>
            <w:vAlign w:val="center"/>
          </w:tcPr>
          <w:p w:rsidR="00F817A6" w:rsidRDefault="00B944F3">
            <w:pPr>
              <w:widowControl/>
              <w:snapToGrid w:val="0"/>
              <w:jc w:val="center"/>
              <w:rPr>
                <w:kern w:val="0"/>
                <w:sz w:val="24"/>
                <w:szCs w:val="21"/>
              </w:rPr>
            </w:pPr>
            <w:r>
              <w:rPr>
                <w:kern w:val="0"/>
                <w:sz w:val="24"/>
                <w:szCs w:val="21"/>
              </w:rPr>
              <w:t>招标要求</w:t>
            </w:r>
          </w:p>
        </w:tc>
        <w:tc>
          <w:tcPr>
            <w:tcW w:w="2680" w:type="dxa"/>
            <w:shd w:val="clear" w:color="auto" w:fill="auto"/>
            <w:vAlign w:val="center"/>
          </w:tcPr>
          <w:p w:rsidR="00F817A6" w:rsidRDefault="00B944F3">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F817A6" w:rsidRDefault="00B944F3">
            <w:pPr>
              <w:widowControl/>
              <w:snapToGrid w:val="0"/>
              <w:jc w:val="center"/>
              <w:rPr>
                <w:kern w:val="0"/>
                <w:sz w:val="24"/>
                <w:szCs w:val="21"/>
              </w:rPr>
            </w:pPr>
            <w:r>
              <w:rPr>
                <w:kern w:val="0"/>
                <w:sz w:val="24"/>
                <w:szCs w:val="21"/>
              </w:rPr>
              <w:t>偏离说明</w:t>
            </w:r>
          </w:p>
        </w:tc>
        <w:tc>
          <w:tcPr>
            <w:tcW w:w="1315" w:type="dxa"/>
            <w:shd w:val="clear" w:color="auto" w:fill="auto"/>
            <w:vAlign w:val="center"/>
          </w:tcPr>
          <w:p w:rsidR="00F817A6" w:rsidRDefault="00B944F3">
            <w:pPr>
              <w:widowControl/>
              <w:snapToGrid w:val="0"/>
              <w:jc w:val="center"/>
              <w:rPr>
                <w:kern w:val="0"/>
                <w:sz w:val="24"/>
                <w:szCs w:val="21"/>
              </w:rPr>
            </w:pPr>
            <w:r>
              <w:rPr>
                <w:kern w:val="0"/>
                <w:sz w:val="24"/>
                <w:szCs w:val="21"/>
              </w:rPr>
              <w:t>备注</w:t>
            </w:r>
          </w:p>
        </w:tc>
      </w:tr>
      <w:tr w:rsidR="00F817A6">
        <w:trPr>
          <w:jc w:val="center"/>
        </w:trPr>
        <w:tc>
          <w:tcPr>
            <w:tcW w:w="843" w:type="dxa"/>
            <w:shd w:val="clear" w:color="auto" w:fill="auto"/>
            <w:vAlign w:val="center"/>
          </w:tcPr>
          <w:p w:rsidR="00F817A6" w:rsidRDefault="00B944F3">
            <w:pPr>
              <w:widowControl/>
              <w:snapToGrid w:val="0"/>
              <w:jc w:val="center"/>
              <w:rPr>
                <w:kern w:val="0"/>
                <w:sz w:val="24"/>
                <w:szCs w:val="21"/>
              </w:rPr>
            </w:pPr>
            <w:r>
              <w:rPr>
                <w:kern w:val="0"/>
                <w:sz w:val="24"/>
                <w:szCs w:val="21"/>
              </w:rPr>
              <w:t>1</w:t>
            </w:r>
          </w:p>
        </w:tc>
        <w:tc>
          <w:tcPr>
            <w:tcW w:w="3680" w:type="dxa"/>
            <w:gridSpan w:val="3"/>
            <w:shd w:val="clear" w:color="auto" w:fill="auto"/>
            <w:vAlign w:val="center"/>
          </w:tcPr>
          <w:p w:rsidR="00F817A6" w:rsidRDefault="00F817A6">
            <w:pPr>
              <w:widowControl/>
              <w:snapToGrid w:val="0"/>
              <w:jc w:val="center"/>
              <w:rPr>
                <w:kern w:val="0"/>
                <w:sz w:val="24"/>
                <w:szCs w:val="21"/>
              </w:rPr>
            </w:pPr>
          </w:p>
        </w:tc>
        <w:tc>
          <w:tcPr>
            <w:tcW w:w="2680" w:type="dxa"/>
            <w:shd w:val="clear" w:color="auto" w:fill="auto"/>
            <w:vAlign w:val="center"/>
          </w:tcPr>
          <w:p w:rsidR="00F817A6" w:rsidRDefault="00F817A6">
            <w:pPr>
              <w:widowControl/>
              <w:snapToGrid w:val="0"/>
              <w:jc w:val="center"/>
              <w:rPr>
                <w:kern w:val="0"/>
                <w:sz w:val="24"/>
                <w:szCs w:val="21"/>
              </w:rPr>
            </w:pPr>
          </w:p>
        </w:tc>
        <w:tc>
          <w:tcPr>
            <w:tcW w:w="1289" w:type="dxa"/>
            <w:shd w:val="clear" w:color="auto" w:fill="auto"/>
            <w:vAlign w:val="center"/>
          </w:tcPr>
          <w:p w:rsidR="00F817A6" w:rsidRDefault="00F817A6">
            <w:pPr>
              <w:widowControl/>
              <w:snapToGrid w:val="0"/>
              <w:jc w:val="center"/>
              <w:rPr>
                <w:kern w:val="0"/>
                <w:sz w:val="24"/>
                <w:szCs w:val="21"/>
              </w:rPr>
            </w:pPr>
          </w:p>
        </w:tc>
        <w:tc>
          <w:tcPr>
            <w:tcW w:w="1315" w:type="dxa"/>
            <w:shd w:val="clear" w:color="auto" w:fill="auto"/>
            <w:vAlign w:val="center"/>
          </w:tcPr>
          <w:p w:rsidR="00F817A6" w:rsidRDefault="00F817A6">
            <w:pPr>
              <w:widowControl/>
              <w:snapToGrid w:val="0"/>
              <w:jc w:val="center"/>
              <w:rPr>
                <w:kern w:val="0"/>
                <w:sz w:val="24"/>
                <w:szCs w:val="21"/>
              </w:rPr>
            </w:pPr>
          </w:p>
        </w:tc>
      </w:tr>
      <w:tr w:rsidR="00F817A6">
        <w:trPr>
          <w:jc w:val="center"/>
        </w:trPr>
        <w:tc>
          <w:tcPr>
            <w:tcW w:w="843" w:type="dxa"/>
            <w:shd w:val="clear" w:color="auto" w:fill="auto"/>
            <w:vAlign w:val="center"/>
          </w:tcPr>
          <w:p w:rsidR="00F817A6" w:rsidRDefault="00B944F3">
            <w:pPr>
              <w:widowControl/>
              <w:snapToGrid w:val="0"/>
              <w:jc w:val="center"/>
              <w:rPr>
                <w:kern w:val="0"/>
                <w:sz w:val="24"/>
                <w:szCs w:val="21"/>
              </w:rPr>
            </w:pPr>
            <w:r>
              <w:rPr>
                <w:kern w:val="0"/>
                <w:sz w:val="24"/>
                <w:szCs w:val="21"/>
              </w:rPr>
              <w:t>2</w:t>
            </w:r>
          </w:p>
        </w:tc>
        <w:tc>
          <w:tcPr>
            <w:tcW w:w="3680" w:type="dxa"/>
            <w:gridSpan w:val="3"/>
            <w:shd w:val="clear" w:color="auto" w:fill="auto"/>
            <w:vAlign w:val="center"/>
          </w:tcPr>
          <w:p w:rsidR="00F817A6" w:rsidRDefault="00F817A6">
            <w:pPr>
              <w:widowControl/>
              <w:snapToGrid w:val="0"/>
              <w:jc w:val="center"/>
              <w:rPr>
                <w:kern w:val="0"/>
                <w:sz w:val="24"/>
                <w:szCs w:val="21"/>
              </w:rPr>
            </w:pPr>
          </w:p>
        </w:tc>
        <w:tc>
          <w:tcPr>
            <w:tcW w:w="2680" w:type="dxa"/>
            <w:shd w:val="clear" w:color="auto" w:fill="auto"/>
            <w:vAlign w:val="center"/>
          </w:tcPr>
          <w:p w:rsidR="00F817A6" w:rsidRDefault="00F817A6">
            <w:pPr>
              <w:widowControl/>
              <w:snapToGrid w:val="0"/>
              <w:jc w:val="center"/>
              <w:rPr>
                <w:kern w:val="0"/>
                <w:sz w:val="24"/>
                <w:szCs w:val="21"/>
              </w:rPr>
            </w:pPr>
          </w:p>
        </w:tc>
        <w:tc>
          <w:tcPr>
            <w:tcW w:w="1289" w:type="dxa"/>
            <w:shd w:val="clear" w:color="auto" w:fill="auto"/>
            <w:vAlign w:val="center"/>
          </w:tcPr>
          <w:p w:rsidR="00F817A6" w:rsidRDefault="00F817A6">
            <w:pPr>
              <w:widowControl/>
              <w:snapToGrid w:val="0"/>
              <w:jc w:val="center"/>
              <w:rPr>
                <w:kern w:val="0"/>
                <w:sz w:val="24"/>
                <w:szCs w:val="21"/>
              </w:rPr>
            </w:pPr>
          </w:p>
        </w:tc>
        <w:tc>
          <w:tcPr>
            <w:tcW w:w="1315" w:type="dxa"/>
            <w:shd w:val="clear" w:color="auto" w:fill="auto"/>
            <w:vAlign w:val="center"/>
          </w:tcPr>
          <w:p w:rsidR="00F817A6" w:rsidRDefault="00F817A6">
            <w:pPr>
              <w:widowControl/>
              <w:snapToGrid w:val="0"/>
              <w:jc w:val="center"/>
              <w:rPr>
                <w:kern w:val="0"/>
                <w:sz w:val="24"/>
                <w:szCs w:val="21"/>
              </w:rPr>
            </w:pPr>
          </w:p>
        </w:tc>
      </w:tr>
      <w:tr w:rsidR="00F817A6">
        <w:trPr>
          <w:jc w:val="center"/>
        </w:trPr>
        <w:tc>
          <w:tcPr>
            <w:tcW w:w="843" w:type="dxa"/>
            <w:shd w:val="clear" w:color="auto" w:fill="auto"/>
            <w:vAlign w:val="center"/>
          </w:tcPr>
          <w:p w:rsidR="00F817A6" w:rsidRDefault="00B944F3">
            <w:pPr>
              <w:widowControl/>
              <w:snapToGrid w:val="0"/>
              <w:jc w:val="center"/>
              <w:rPr>
                <w:kern w:val="0"/>
                <w:sz w:val="24"/>
                <w:szCs w:val="21"/>
              </w:rPr>
            </w:pPr>
            <w:r>
              <w:rPr>
                <w:kern w:val="0"/>
                <w:sz w:val="24"/>
                <w:szCs w:val="21"/>
              </w:rPr>
              <w:t>3</w:t>
            </w:r>
          </w:p>
        </w:tc>
        <w:tc>
          <w:tcPr>
            <w:tcW w:w="3680" w:type="dxa"/>
            <w:gridSpan w:val="3"/>
            <w:shd w:val="clear" w:color="auto" w:fill="auto"/>
            <w:vAlign w:val="center"/>
          </w:tcPr>
          <w:p w:rsidR="00F817A6" w:rsidRDefault="00F817A6">
            <w:pPr>
              <w:widowControl/>
              <w:snapToGrid w:val="0"/>
              <w:jc w:val="center"/>
              <w:rPr>
                <w:kern w:val="0"/>
                <w:sz w:val="24"/>
                <w:szCs w:val="21"/>
              </w:rPr>
            </w:pPr>
          </w:p>
        </w:tc>
        <w:tc>
          <w:tcPr>
            <w:tcW w:w="2680" w:type="dxa"/>
            <w:shd w:val="clear" w:color="auto" w:fill="auto"/>
            <w:vAlign w:val="center"/>
          </w:tcPr>
          <w:p w:rsidR="00F817A6" w:rsidRDefault="00F817A6">
            <w:pPr>
              <w:widowControl/>
              <w:snapToGrid w:val="0"/>
              <w:jc w:val="center"/>
              <w:rPr>
                <w:kern w:val="0"/>
                <w:sz w:val="24"/>
                <w:szCs w:val="21"/>
              </w:rPr>
            </w:pPr>
          </w:p>
        </w:tc>
        <w:tc>
          <w:tcPr>
            <w:tcW w:w="1289" w:type="dxa"/>
            <w:shd w:val="clear" w:color="auto" w:fill="auto"/>
            <w:vAlign w:val="center"/>
          </w:tcPr>
          <w:p w:rsidR="00F817A6" w:rsidRDefault="00F817A6">
            <w:pPr>
              <w:widowControl/>
              <w:snapToGrid w:val="0"/>
              <w:jc w:val="center"/>
              <w:rPr>
                <w:kern w:val="0"/>
                <w:sz w:val="24"/>
                <w:szCs w:val="21"/>
              </w:rPr>
            </w:pPr>
          </w:p>
        </w:tc>
        <w:tc>
          <w:tcPr>
            <w:tcW w:w="1315" w:type="dxa"/>
            <w:shd w:val="clear" w:color="auto" w:fill="auto"/>
            <w:vAlign w:val="center"/>
          </w:tcPr>
          <w:p w:rsidR="00F817A6" w:rsidRDefault="00F817A6">
            <w:pPr>
              <w:widowControl/>
              <w:snapToGrid w:val="0"/>
              <w:jc w:val="center"/>
              <w:rPr>
                <w:kern w:val="0"/>
                <w:sz w:val="24"/>
                <w:szCs w:val="21"/>
              </w:rPr>
            </w:pPr>
          </w:p>
        </w:tc>
      </w:tr>
      <w:tr w:rsidR="00F817A6">
        <w:trPr>
          <w:jc w:val="center"/>
        </w:trPr>
        <w:tc>
          <w:tcPr>
            <w:tcW w:w="843" w:type="dxa"/>
            <w:shd w:val="clear" w:color="auto" w:fill="auto"/>
            <w:vAlign w:val="center"/>
          </w:tcPr>
          <w:p w:rsidR="00F817A6" w:rsidRDefault="00B944F3">
            <w:pPr>
              <w:widowControl/>
              <w:snapToGrid w:val="0"/>
              <w:jc w:val="center"/>
              <w:rPr>
                <w:kern w:val="0"/>
                <w:sz w:val="24"/>
                <w:szCs w:val="21"/>
              </w:rPr>
            </w:pPr>
            <w:r>
              <w:rPr>
                <w:rFonts w:hint="eastAsia"/>
                <w:kern w:val="0"/>
                <w:sz w:val="24"/>
                <w:szCs w:val="21"/>
              </w:rPr>
              <w:t>…</w:t>
            </w:r>
          </w:p>
        </w:tc>
        <w:tc>
          <w:tcPr>
            <w:tcW w:w="3680" w:type="dxa"/>
            <w:gridSpan w:val="3"/>
            <w:shd w:val="clear" w:color="auto" w:fill="auto"/>
            <w:vAlign w:val="center"/>
          </w:tcPr>
          <w:p w:rsidR="00F817A6" w:rsidRDefault="00F817A6">
            <w:pPr>
              <w:widowControl/>
              <w:snapToGrid w:val="0"/>
              <w:jc w:val="center"/>
              <w:rPr>
                <w:kern w:val="0"/>
                <w:sz w:val="24"/>
                <w:szCs w:val="21"/>
              </w:rPr>
            </w:pPr>
          </w:p>
        </w:tc>
        <w:tc>
          <w:tcPr>
            <w:tcW w:w="2680" w:type="dxa"/>
            <w:shd w:val="clear" w:color="auto" w:fill="auto"/>
            <w:vAlign w:val="center"/>
          </w:tcPr>
          <w:p w:rsidR="00F817A6" w:rsidRDefault="00F817A6">
            <w:pPr>
              <w:widowControl/>
              <w:snapToGrid w:val="0"/>
              <w:jc w:val="center"/>
              <w:rPr>
                <w:kern w:val="0"/>
                <w:sz w:val="24"/>
                <w:szCs w:val="21"/>
              </w:rPr>
            </w:pPr>
          </w:p>
        </w:tc>
        <w:tc>
          <w:tcPr>
            <w:tcW w:w="1289" w:type="dxa"/>
            <w:shd w:val="clear" w:color="auto" w:fill="auto"/>
            <w:vAlign w:val="center"/>
          </w:tcPr>
          <w:p w:rsidR="00F817A6" w:rsidRDefault="00F817A6">
            <w:pPr>
              <w:widowControl/>
              <w:snapToGrid w:val="0"/>
              <w:jc w:val="center"/>
              <w:rPr>
                <w:kern w:val="0"/>
                <w:sz w:val="24"/>
                <w:szCs w:val="21"/>
              </w:rPr>
            </w:pPr>
          </w:p>
        </w:tc>
        <w:tc>
          <w:tcPr>
            <w:tcW w:w="1315" w:type="dxa"/>
            <w:shd w:val="clear" w:color="auto" w:fill="auto"/>
            <w:vAlign w:val="center"/>
          </w:tcPr>
          <w:p w:rsidR="00F817A6" w:rsidRDefault="00F817A6">
            <w:pPr>
              <w:widowControl/>
              <w:snapToGrid w:val="0"/>
              <w:jc w:val="center"/>
              <w:rPr>
                <w:kern w:val="0"/>
                <w:sz w:val="24"/>
                <w:szCs w:val="21"/>
              </w:rPr>
            </w:pPr>
          </w:p>
        </w:tc>
      </w:tr>
      <w:tr w:rsidR="00F817A6">
        <w:trPr>
          <w:jc w:val="center"/>
        </w:trPr>
        <w:tc>
          <w:tcPr>
            <w:tcW w:w="9807" w:type="dxa"/>
            <w:gridSpan w:val="7"/>
            <w:shd w:val="clear" w:color="auto" w:fill="auto"/>
            <w:vAlign w:val="center"/>
          </w:tcPr>
          <w:p w:rsidR="00F817A6" w:rsidRDefault="00B944F3">
            <w:pPr>
              <w:widowControl/>
              <w:snapToGrid w:val="0"/>
              <w:rPr>
                <w:b/>
                <w:kern w:val="0"/>
                <w:sz w:val="24"/>
                <w:szCs w:val="21"/>
              </w:rPr>
            </w:pPr>
            <w:r>
              <w:rPr>
                <w:rFonts w:hint="eastAsia"/>
                <w:b/>
                <w:kern w:val="0"/>
                <w:sz w:val="24"/>
                <w:szCs w:val="21"/>
              </w:rPr>
              <w:t>采购</w:t>
            </w:r>
            <w:r>
              <w:rPr>
                <w:b/>
                <w:kern w:val="0"/>
                <w:sz w:val="24"/>
                <w:szCs w:val="21"/>
              </w:rPr>
              <w:t>清单技术参数（</w:t>
            </w:r>
            <w:r>
              <w:rPr>
                <w:rFonts w:hint="eastAsia"/>
                <w:b/>
                <w:kern w:val="0"/>
                <w:sz w:val="24"/>
                <w:szCs w:val="21"/>
              </w:rPr>
              <w:t>采购</w:t>
            </w:r>
            <w:r>
              <w:rPr>
                <w:b/>
                <w:kern w:val="0"/>
                <w:sz w:val="24"/>
                <w:szCs w:val="21"/>
              </w:rPr>
              <w:t>清单技术参数要求须逐条应答）</w:t>
            </w:r>
          </w:p>
        </w:tc>
      </w:tr>
      <w:tr w:rsidR="00F817A6">
        <w:trPr>
          <w:jc w:val="center"/>
        </w:trPr>
        <w:tc>
          <w:tcPr>
            <w:tcW w:w="843" w:type="dxa"/>
            <w:shd w:val="clear" w:color="auto" w:fill="auto"/>
            <w:vAlign w:val="center"/>
          </w:tcPr>
          <w:p w:rsidR="00F817A6" w:rsidRDefault="00B944F3">
            <w:pPr>
              <w:widowControl/>
              <w:snapToGrid w:val="0"/>
              <w:jc w:val="center"/>
              <w:rPr>
                <w:kern w:val="0"/>
                <w:sz w:val="24"/>
                <w:szCs w:val="21"/>
              </w:rPr>
            </w:pPr>
            <w:r>
              <w:rPr>
                <w:kern w:val="0"/>
                <w:sz w:val="24"/>
                <w:szCs w:val="21"/>
              </w:rPr>
              <w:t>序号</w:t>
            </w:r>
          </w:p>
        </w:tc>
        <w:tc>
          <w:tcPr>
            <w:tcW w:w="1039" w:type="dxa"/>
            <w:shd w:val="clear" w:color="auto" w:fill="auto"/>
            <w:vAlign w:val="center"/>
          </w:tcPr>
          <w:p w:rsidR="00F817A6" w:rsidRDefault="00B944F3">
            <w:pPr>
              <w:widowControl/>
              <w:snapToGrid w:val="0"/>
              <w:jc w:val="center"/>
              <w:rPr>
                <w:kern w:val="0"/>
                <w:sz w:val="24"/>
                <w:szCs w:val="21"/>
              </w:rPr>
            </w:pPr>
            <w:r>
              <w:rPr>
                <w:rFonts w:hint="eastAsia"/>
                <w:kern w:val="0"/>
                <w:sz w:val="24"/>
                <w:szCs w:val="21"/>
              </w:rPr>
              <w:t>标的</w:t>
            </w:r>
          </w:p>
          <w:p w:rsidR="00F817A6" w:rsidRDefault="00B944F3">
            <w:pPr>
              <w:widowControl/>
              <w:snapToGrid w:val="0"/>
              <w:jc w:val="center"/>
              <w:rPr>
                <w:kern w:val="0"/>
                <w:sz w:val="24"/>
                <w:szCs w:val="21"/>
              </w:rPr>
            </w:pPr>
            <w:r>
              <w:rPr>
                <w:rFonts w:hint="eastAsia"/>
                <w:kern w:val="0"/>
                <w:sz w:val="24"/>
                <w:szCs w:val="21"/>
              </w:rPr>
              <w:t>名称</w:t>
            </w:r>
          </w:p>
        </w:tc>
        <w:tc>
          <w:tcPr>
            <w:tcW w:w="851" w:type="dxa"/>
            <w:shd w:val="clear" w:color="auto" w:fill="auto"/>
            <w:vAlign w:val="center"/>
          </w:tcPr>
          <w:p w:rsidR="00F817A6" w:rsidRDefault="00B944F3">
            <w:pPr>
              <w:snapToGrid w:val="0"/>
              <w:jc w:val="center"/>
              <w:rPr>
                <w:rFonts w:cs="宋体"/>
                <w:kern w:val="0"/>
                <w:sz w:val="24"/>
              </w:rPr>
            </w:pPr>
            <w:r>
              <w:rPr>
                <w:rFonts w:cs="宋体" w:hint="eastAsia"/>
                <w:kern w:val="0"/>
                <w:sz w:val="24"/>
              </w:rPr>
              <w:t>条款</w:t>
            </w:r>
          </w:p>
          <w:p w:rsidR="00F817A6" w:rsidRDefault="00B944F3">
            <w:pPr>
              <w:snapToGrid w:val="0"/>
              <w:jc w:val="center"/>
              <w:rPr>
                <w:kern w:val="0"/>
                <w:sz w:val="24"/>
                <w:szCs w:val="21"/>
              </w:rPr>
            </w:pPr>
            <w:r>
              <w:rPr>
                <w:rFonts w:cs="宋体" w:hint="eastAsia"/>
                <w:kern w:val="0"/>
                <w:sz w:val="24"/>
              </w:rPr>
              <w:t>序号</w:t>
            </w:r>
          </w:p>
        </w:tc>
        <w:tc>
          <w:tcPr>
            <w:tcW w:w="1790" w:type="dxa"/>
            <w:shd w:val="clear" w:color="auto" w:fill="auto"/>
            <w:vAlign w:val="center"/>
          </w:tcPr>
          <w:p w:rsidR="00F817A6" w:rsidRDefault="00B944F3">
            <w:pPr>
              <w:snapToGrid w:val="0"/>
              <w:jc w:val="center"/>
              <w:rPr>
                <w:kern w:val="0"/>
                <w:sz w:val="24"/>
                <w:szCs w:val="21"/>
              </w:rPr>
            </w:pPr>
            <w:r>
              <w:rPr>
                <w:kern w:val="0"/>
                <w:sz w:val="24"/>
                <w:szCs w:val="21"/>
              </w:rPr>
              <w:t>招标要求</w:t>
            </w:r>
          </w:p>
        </w:tc>
        <w:tc>
          <w:tcPr>
            <w:tcW w:w="2680" w:type="dxa"/>
            <w:shd w:val="clear" w:color="auto" w:fill="auto"/>
            <w:vAlign w:val="center"/>
          </w:tcPr>
          <w:p w:rsidR="00F817A6" w:rsidRDefault="00B944F3">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F817A6" w:rsidRDefault="00B944F3">
            <w:pPr>
              <w:widowControl/>
              <w:snapToGrid w:val="0"/>
              <w:jc w:val="center"/>
              <w:rPr>
                <w:kern w:val="0"/>
                <w:sz w:val="24"/>
                <w:szCs w:val="21"/>
              </w:rPr>
            </w:pPr>
            <w:r>
              <w:rPr>
                <w:kern w:val="0"/>
                <w:sz w:val="24"/>
                <w:szCs w:val="21"/>
              </w:rPr>
              <w:t>偏离</w:t>
            </w:r>
          </w:p>
          <w:p w:rsidR="00F817A6" w:rsidRDefault="00B944F3">
            <w:pPr>
              <w:widowControl/>
              <w:snapToGrid w:val="0"/>
              <w:jc w:val="center"/>
              <w:rPr>
                <w:kern w:val="0"/>
                <w:sz w:val="24"/>
                <w:szCs w:val="21"/>
              </w:rPr>
            </w:pPr>
            <w:r>
              <w:rPr>
                <w:kern w:val="0"/>
                <w:sz w:val="24"/>
                <w:szCs w:val="21"/>
              </w:rPr>
              <w:t>说明</w:t>
            </w:r>
          </w:p>
        </w:tc>
        <w:tc>
          <w:tcPr>
            <w:tcW w:w="1315" w:type="dxa"/>
            <w:shd w:val="clear" w:color="auto" w:fill="auto"/>
            <w:vAlign w:val="center"/>
          </w:tcPr>
          <w:p w:rsidR="00F817A6" w:rsidRDefault="00B944F3">
            <w:pPr>
              <w:widowControl/>
              <w:snapToGrid w:val="0"/>
              <w:jc w:val="center"/>
              <w:rPr>
                <w:kern w:val="0"/>
                <w:sz w:val="24"/>
                <w:szCs w:val="21"/>
              </w:rPr>
            </w:pPr>
            <w:r>
              <w:rPr>
                <w:rFonts w:hint="eastAsia"/>
                <w:kern w:val="0"/>
                <w:sz w:val="24"/>
                <w:szCs w:val="21"/>
              </w:rPr>
              <w:t>技术支撑材料所在页码</w:t>
            </w:r>
          </w:p>
        </w:tc>
      </w:tr>
      <w:tr w:rsidR="00F817A6">
        <w:trPr>
          <w:jc w:val="center"/>
        </w:trPr>
        <w:tc>
          <w:tcPr>
            <w:tcW w:w="843" w:type="dxa"/>
            <w:shd w:val="clear" w:color="auto" w:fill="auto"/>
            <w:vAlign w:val="center"/>
          </w:tcPr>
          <w:p w:rsidR="00F817A6" w:rsidRDefault="00F817A6">
            <w:pPr>
              <w:widowControl/>
              <w:snapToGrid w:val="0"/>
              <w:jc w:val="center"/>
              <w:rPr>
                <w:kern w:val="0"/>
                <w:sz w:val="24"/>
                <w:szCs w:val="21"/>
              </w:rPr>
            </w:pPr>
          </w:p>
        </w:tc>
        <w:tc>
          <w:tcPr>
            <w:tcW w:w="1039" w:type="dxa"/>
            <w:shd w:val="clear" w:color="auto" w:fill="auto"/>
            <w:vAlign w:val="center"/>
          </w:tcPr>
          <w:p w:rsidR="00F817A6" w:rsidRDefault="00F817A6">
            <w:pPr>
              <w:widowControl/>
              <w:snapToGrid w:val="0"/>
              <w:jc w:val="center"/>
              <w:rPr>
                <w:kern w:val="0"/>
                <w:sz w:val="24"/>
                <w:szCs w:val="21"/>
              </w:rPr>
            </w:pPr>
          </w:p>
        </w:tc>
        <w:tc>
          <w:tcPr>
            <w:tcW w:w="851" w:type="dxa"/>
            <w:shd w:val="clear" w:color="auto" w:fill="auto"/>
            <w:vAlign w:val="center"/>
          </w:tcPr>
          <w:p w:rsidR="00F817A6" w:rsidRDefault="00F817A6">
            <w:pPr>
              <w:widowControl/>
              <w:snapToGrid w:val="0"/>
              <w:jc w:val="center"/>
              <w:rPr>
                <w:kern w:val="0"/>
                <w:sz w:val="24"/>
                <w:szCs w:val="21"/>
              </w:rPr>
            </w:pPr>
          </w:p>
        </w:tc>
        <w:tc>
          <w:tcPr>
            <w:tcW w:w="1790" w:type="dxa"/>
            <w:shd w:val="clear" w:color="auto" w:fill="auto"/>
            <w:vAlign w:val="center"/>
          </w:tcPr>
          <w:p w:rsidR="00F817A6" w:rsidRDefault="00F817A6">
            <w:pPr>
              <w:widowControl/>
              <w:snapToGrid w:val="0"/>
              <w:jc w:val="center"/>
              <w:rPr>
                <w:kern w:val="0"/>
                <w:sz w:val="24"/>
                <w:szCs w:val="21"/>
              </w:rPr>
            </w:pPr>
          </w:p>
        </w:tc>
        <w:tc>
          <w:tcPr>
            <w:tcW w:w="2680" w:type="dxa"/>
            <w:shd w:val="clear" w:color="auto" w:fill="auto"/>
            <w:vAlign w:val="center"/>
          </w:tcPr>
          <w:p w:rsidR="00F817A6" w:rsidRDefault="00F817A6">
            <w:pPr>
              <w:widowControl/>
              <w:snapToGrid w:val="0"/>
              <w:jc w:val="center"/>
              <w:rPr>
                <w:kern w:val="0"/>
                <w:sz w:val="24"/>
                <w:szCs w:val="21"/>
              </w:rPr>
            </w:pPr>
          </w:p>
        </w:tc>
        <w:tc>
          <w:tcPr>
            <w:tcW w:w="1289" w:type="dxa"/>
            <w:shd w:val="clear" w:color="auto" w:fill="auto"/>
            <w:vAlign w:val="center"/>
          </w:tcPr>
          <w:p w:rsidR="00F817A6" w:rsidRDefault="00F817A6">
            <w:pPr>
              <w:widowControl/>
              <w:snapToGrid w:val="0"/>
              <w:jc w:val="center"/>
              <w:rPr>
                <w:kern w:val="0"/>
                <w:sz w:val="24"/>
                <w:szCs w:val="21"/>
              </w:rPr>
            </w:pPr>
          </w:p>
        </w:tc>
        <w:tc>
          <w:tcPr>
            <w:tcW w:w="1315" w:type="dxa"/>
            <w:shd w:val="clear" w:color="auto" w:fill="auto"/>
            <w:vAlign w:val="center"/>
          </w:tcPr>
          <w:p w:rsidR="00F817A6" w:rsidRDefault="00F817A6">
            <w:pPr>
              <w:widowControl/>
              <w:snapToGrid w:val="0"/>
              <w:jc w:val="center"/>
              <w:rPr>
                <w:kern w:val="0"/>
                <w:sz w:val="24"/>
                <w:szCs w:val="21"/>
              </w:rPr>
            </w:pPr>
          </w:p>
        </w:tc>
      </w:tr>
      <w:tr w:rsidR="00F817A6">
        <w:trPr>
          <w:jc w:val="center"/>
        </w:trPr>
        <w:tc>
          <w:tcPr>
            <w:tcW w:w="843" w:type="dxa"/>
            <w:shd w:val="clear" w:color="auto" w:fill="auto"/>
            <w:vAlign w:val="center"/>
          </w:tcPr>
          <w:p w:rsidR="00F817A6" w:rsidRDefault="00F817A6">
            <w:pPr>
              <w:widowControl/>
              <w:snapToGrid w:val="0"/>
              <w:jc w:val="center"/>
              <w:rPr>
                <w:kern w:val="0"/>
                <w:sz w:val="24"/>
                <w:szCs w:val="21"/>
              </w:rPr>
            </w:pPr>
          </w:p>
        </w:tc>
        <w:tc>
          <w:tcPr>
            <w:tcW w:w="1039" w:type="dxa"/>
            <w:shd w:val="clear" w:color="auto" w:fill="auto"/>
            <w:vAlign w:val="center"/>
          </w:tcPr>
          <w:p w:rsidR="00F817A6" w:rsidRDefault="00F817A6">
            <w:pPr>
              <w:widowControl/>
              <w:snapToGrid w:val="0"/>
              <w:jc w:val="center"/>
              <w:rPr>
                <w:kern w:val="0"/>
                <w:sz w:val="24"/>
                <w:szCs w:val="21"/>
              </w:rPr>
            </w:pPr>
          </w:p>
        </w:tc>
        <w:tc>
          <w:tcPr>
            <w:tcW w:w="851" w:type="dxa"/>
            <w:shd w:val="clear" w:color="auto" w:fill="auto"/>
            <w:vAlign w:val="center"/>
          </w:tcPr>
          <w:p w:rsidR="00F817A6" w:rsidRDefault="00F817A6">
            <w:pPr>
              <w:widowControl/>
              <w:snapToGrid w:val="0"/>
              <w:jc w:val="center"/>
              <w:rPr>
                <w:kern w:val="0"/>
                <w:sz w:val="24"/>
                <w:szCs w:val="21"/>
              </w:rPr>
            </w:pPr>
          </w:p>
        </w:tc>
        <w:tc>
          <w:tcPr>
            <w:tcW w:w="1790" w:type="dxa"/>
            <w:shd w:val="clear" w:color="auto" w:fill="auto"/>
            <w:vAlign w:val="center"/>
          </w:tcPr>
          <w:p w:rsidR="00F817A6" w:rsidRDefault="00F817A6">
            <w:pPr>
              <w:widowControl/>
              <w:snapToGrid w:val="0"/>
              <w:jc w:val="center"/>
              <w:rPr>
                <w:kern w:val="0"/>
                <w:sz w:val="24"/>
                <w:szCs w:val="21"/>
              </w:rPr>
            </w:pPr>
          </w:p>
        </w:tc>
        <w:tc>
          <w:tcPr>
            <w:tcW w:w="2680" w:type="dxa"/>
            <w:shd w:val="clear" w:color="auto" w:fill="auto"/>
            <w:vAlign w:val="center"/>
          </w:tcPr>
          <w:p w:rsidR="00F817A6" w:rsidRDefault="00F817A6">
            <w:pPr>
              <w:widowControl/>
              <w:snapToGrid w:val="0"/>
              <w:jc w:val="center"/>
              <w:rPr>
                <w:kern w:val="0"/>
                <w:sz w:val="24"/>
                <w:szCs w:val="21"/>
              </w:rPr>
            </w:pPr>
          </w:p>
        </w:tc>
        <w:tc>
          <w:tcPr>
            <w:tcW w:w="1289" w:type="dxa"/>
            <w:shd w:val="clear" w:color="auto" w:fill="auto"/>
            <w:vAlign w:val="center"/>
          </w:tcPr>
          <w:p w:rsidR="00F817A6" w:rsidRDefault="00F817A6">
            <w:pPr>
              <w:widowControl/>
              <w:snapToGrid w:val="0"/>
              <w:jc w:val="center"/>
              <w:rPr>
                <w:kern w:val="0"/>
                <w:sz w:val="24"/>
                <w:szCs w:val="21"/>
              </w:rPr>
            </w:pPr>
          </w:p>
        </w:tc>
        <w:tc>
          <w:tcPr>
            <w:tcW w:w="1315" w:type="dxa"/>
            <w:shd w:val="clear" w:color="auto" w:fill="auto"/>
            <w:vAlign w:val="center"/>
          </w:tcPr>
          <w:p w:rsidR="00F817A6" w:rsidRDefault="00F817A6">
            <w:pPr>
              <w:widowControl/>
              <w:snapToGrid w:val="0"/>
              <w:jc w:val="center"/>
              <w:rPr>
                <w:kern w:val="0"/>
                <w:sz w:val="24"/>
                <w:szCs w:val="21"/>
              </w:rPr>
            </w:pPr>
          </w:p>
        </w:tc>
      </w:tr>
    </w:tbl>
    <w:p w:rsidR="00F817A6" w:rsidRDefault="00B944F3">
      <w:pPr>
        <w:snapToGrid w:val="0"/>
        <w:spacing w:line="480" w:lineRule="exact"/>
        <w:rPr>
          <w:sz w:val="24"/>
        </w:rPr>
      </w:pPr>
      <w:r>
        <w:rPr>
          <w:sz w:val="24"/>
        </w:rPr>
        <w:t>注：</w:t>
      </w:r>
    </w:p>
    <w:p w:rsidR="00F817A6" w:rsidRDefault="00B944F3">
      <w:pPr>
        <w:snapToGrid w:val="0"/>
        <w:spacing w:line="480" w:lineRule="exact"/>
        <w:rPr>
          <w:sz w:val="24"/>
        </w:rPr>
      </w:pPr>
      <w:r>
        <w:rPr>
          <w:sz w:val="24"/>
        </w:rPr>
        <w:t xml:space="preserve">1. </w:t>
      </w:r>
      <w:proofErr w:type="gramStart"/>
      <w:r>
        <w:rPr>
          <w:sz w:val="24"/>
        </w:rPr>
        <w:t>不</w:t>
      </w:r>
      <w:proofErr w:type="gramEnd"/>
      <w:r>
        <w:rPr>
          <w:sz w:val="24"/>
        </w:rPr>
        <w:t>如实填写偏离情况的投标文件将视为虚假材料。</w:t>
      </w:r>
    </w:p>
    <w:p w:rsidR="00F817A6" w:rsidRDefault="00B944F3">
      <w:pPr>
        <w:snapToGrid w:val="0"/>
        <w:spacing w:line="480" w:lineRule="exact"/>
        <w:rPr>
          <w:sz w:val="24"/>
        </w:rPr>
      </w:pPr>
      <w:r>
        <w:rPr>
          <w:sz w:val="24"/>
        </w:rPr>
        <w:t xml:space="preserve">2. </w:t>
      </w:r>
      <w:r>
        <w:rPr>
          <w:sz w:val="24"/>
        </w:rPr>
        <w:t>招标要求指招标文件中规定的具体要求，投标</w:t>
      </w:r>
      <w:proofErr w:type="gramStart"/>
      <w:r>
        <w:rPr>
          <w:sz w:val="24"/>
        </w:rPr>
        <w:t>应答指</w:t>
      </w:r>
      <w:proofErr w:type="gramEnd"/>
      <w:r>
        <w:rPr>
          <w:sz w:val="24"/>
        </w:rPr>
        <w:t>投标</w:t>
      </w:r>
      <w:r>
        <w:rPr>
          <w:rFonts w:hint="eastAsia"/>
          <w:sz w:val="24"/>
        </w:rPr>
        <w:t>文件</w:t>
      </w:r>
      <w:r>
        <w:rPr>
          <w:sz w:val="24"/>
        </w:rPr>
        <w:t>的</w:t>
      </w:r>
      <w:r>
        <w:rPr>
          <w:rFonts w:hint="eastAsia"/>
          <w:sz w:val="24"/>
        </w:rPr>
        <w:t>具体内容</w:t>
      </w:r>
      <w:r>
        <w:rPr>
          <w:sz w:val="24"/>
        </w:rPr>
        <w:t>。</w:t>
      </w:r>
    </w:p>
    <w:p w:rsidR="00F817A6" w:rsidRDefault="00B944F3">
      <w:pPr>
        <w:snapToGrid w:val="0"/>
        <w:spacing w:line="480" w:lineRule="exact"/>
        <w:rPr>
          <w:sz w:val="24"/>
        </w:rPr>
      </w:pPr>
      <w:r>
        <w:rPr>
          <w:rFonts w:hint="eastAsia"/>
          <w:sz w:val="24"/>
        </w:rPr>
        <w:t>3</w:t>
      </w:r>
      <w:r>
        <w:rPr>
          <w:sz w:val="24"/>
        </w:rPr>
        <w:t xml:space="preserve">. </w:t>
      </w:r>
      <w:r>
        <w:rPr>
          <w:sz w:val="24"/>
        </w:rPr>
        <w:t>偏离说明指招标要求与投标应答之间的不同之处。</w:t>
      </w:r>
    </w:p>
    <w:p w:rsidR="00F817A6" w:rsidRDefault="00B944F3">
      <w:pPr>
        <w:snapToGrid w:val="0"/>
        <w:spacing w:line="480" w:lineRule="exact"/>
        <w:rPr>
          <w:sz w:val="24"/>
        </w:rPr>
      </w:pPr>
      <w:r>
        <w:rPr>
          <w:rFonts w:hint="eastAsia"/>
          <w:sz w:val="24"/>
        </w:rPr>
        <w:t xml:space="preserve">4. </w:t>
      </w:r>
      <w:r>
        <w:rPr>
          <w:rFonts w:hint="eastAsia"/>
          <w:sz w:val="24"/>
        </w:rPr>
        <w:t>投标人在《技术要求点对点应答表》“采购清单技术参数”的投标应答中必须列出具体数值或内容。如投标人未应答或只注明“符合”、“满足”等类似无具体内容的表述，将被视为不符合招标文件要求。投标人自行承担由此造成的一切后果。</w:t>
      </w:r>
    </w:p>
    <w:p w:rsidR="00F817A6" w:rsidRDefault="00F817A6" w:rsidP="00D53AE6">
      <w:pPr>
        <w:spacing w:line="360" w:lineRule="auto"/>
        <w:ind w:firstLineChars="1700" w:firstLine="3794"/>
        <w:rPr>
          <w:sz w:val="24"/>
        </w:rPr>
      </w:pPr>
    </w:p>
    <w:p w:rsidR="00F817A6" w:rsidRDefault="00B944F3" w:rsidP="00D53AE6">
      <w:pPr>
        <w:spacing w:line="360" w:lineRule="auto"/>
        <w:ind w:firstLineChars="1700" w:firstLine="3794"/>
        <w:rPr>
          <w:sz w:val="24"/>
        </w:rPr>
      </w:pPr>
      <w:r>
        <w:rPr>
          <w:sz w:val="24"/>
        </w:rPr>
        <w:t>投标人名称：</w:t>
      </w:r>
    </w:p>
    <w:p w:rsidR="00F817A6" w:rsidRDefault="00B944F3" w:rsidP="00D53AE6">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817A6" w:rsidRDefault="00B944F3">
      <w:pPr>
        <w:tabs>
          <w:tab w:val="left" w:pos="360"/>
        </w:tabs>
        <w:spacing w:line="360" w:lineRule="auto"/>
        <w:rPr>
          <w:b/>
          <w:sz w:val="24"/>
        </w:rPr>
      </w:pPr>
      <w:r>
        <w:rPr>
          <w:sz w:val="24"/>
        </w:rPr>
        <w:br w:type="page"/>
      </w:r>
      <w:r>
        <w:rPr>
          <w:b/>
          <w:sz w:val="24"/>
        </w:rPr>
        <w:lastRenderedPageBreak/>
        <w:t>附件</w:t>
      </w:r>
      <w:r>
        <w:rPr>
          <w:rFonts w:hint="eastAsia"/>
          <w:b/>
          <w:sz w:val="24"/>
        </w:rPr>
        <w:t>8</w:t>
      </w:r>
    </w:p>
    <w:p w:rsidR="00F817A6" w:rsidRDefault="00B944F3">
      <w:pPr>
        <w:autoSpaceDN w:val="0"/>
        <w:spacing w:line="360" w:lineRule="auto"/>
        <w:jc w:val="center"/>
        <w:rPr>
          <w:b/>
          <w:bCs/>
          <w:sz w:val="24"/>
        </w:rPr>
      </w:pPr>
      <w:r>
        <w:rPr>
          <w:rFonts w:hint="eastAsia"/>
          <w:b/>
          <w:bCs/>
          <w:sz w:val="24"/>
        </w:rPr>
        <w:t>业绩</w:t>
      </w:r>
    </w:p>
    <w:p w:rsidR="00F817A6" w:rsidRDefault="00F817A6">
      <w:pPr>
        <w:spacing w:line="460" w:lineRule="exact"/>
        <w:ind w:left="192"/>
        <w:rPr>
          <w:sz w:val="24"/>
        </w:rPr>
      </w:pPr>
    </w:p>
    <w:p w:rsidR="00F817A6" w:rsidRDefault="00B944F3">
      <w:pPr>
        <w:spacing w:line="460" w:lineRule="exact"/>
        <w:rPr>
          <w:sz w:val="24"/>
        </w:rPr>
      </w:pPr>
      <w:r>
        <w:rPr>
          <w:sz w:val="24"/>
        </w:rPr>
        <w:t>项目名称：</w:t>
      </w:r>
      <w:r>
        <w:rPr>
          <w:sz w:val="24"/>
          <w:u w:val="single"/>
        </w:rPr>
        <w:t xml:space="preserve">                    </w:t>
      </w:r>
    </w:p>
    <w:p w:rsidR="00F817A6" w:rsidRDefault="00B944F3">
      <w:pPr>
        <w:spacing w:line="460" w:lineRule="exact"/>
        <w:rPr>
          <w:sz w:val="24"/>
        </w:rPr>
      </w:pPr>
      <w:r>
        <w:rPr>
          <w:sz w:val="24"/>
        </w:rPr>
        <w:t>项目编号：</w:t>
      </w:r>
      <w:r>
        <w:rPr>
          <w:sz w:val="24"/>
          <w:u w:val="single"/>
        </w:rPr>
        <w:t xml:space="preserve">                    </w:t>
      </w:r>
    </w:p>
    <w:p w:rsidR="00F817A6" w:rsidRDefault="00B944F3">
      <w:pPr>
        <w:spacing w:line="460" w:lineRule="exact"/>
        <w:rPr>
          <w:sz w:val="24"/>
          <w:u w:val="single"/>
        </w:rPr>
      </w:pPr>
      <w:r>
        <w:rPr>
          <w:sz w:val="24"/>
        </w:rPr>
        <w:t>包号：</w:t>
      </w:r>
      <w:r>
        <w:rPr>
          <w:sz w:val="24"/>
          <w:u w:val="single"/>
        </w:rPr>
        <w:t xml:space="preserve">                        </w:t>
      </w:r>
    </w:p>
    <w:p w:rsidR="00F817A6" w:rsidRDefault="00F817A6">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890"/>
        <w:gridCol w:w="699"/>
        <w:gridCol w:w="1122"/>
        <w:gridCol w:w="1316"/>
        <w:gridCol w:w="1025"/>
        <w:gridCol w:w="696"/>
        <w:gridCol w:w="2280"/>
      </w:tblGrid>
      <w:tr w:rsidR="00F817A6">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F817A6" w:rsidRDefault="00B944F3">
            <w:pPr>
              <w:snapToGrid w:val="0"/>
              <w:jc w:val="center"/>
              <w:rPr>
                <w:sz w:val="24"/>
              </w:rPr>
            </w:pPr>
            <w:r>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F817A6" w:rsidRDefault="00B944F3">
            <w:pPr>
              <w:snapToGrid w:val="0"/>
              <w:jc w:val="center"/>
              <w:rPr>
                <w:sz w:val="24"/>
              </w:rPr>
            </w:pPr>
            <w:r>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F817A6" w:rsidRDefault="00B944F3">
            <w:pPr>
              <w:snapToGrid w:val="0"/>
              <w:jc w:val="center"/>
              <w:rPr>
                <w:sz w:val="24"/>
              </w:rPr>
            </w:pPr>
            <w:r>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F817A6" w:rsidRDefault="00B944F3">
            <w:pPr>
              <w:snapToGrid w:val="0"/>
              <w:jc w:val="center"/>
              <w:rPr>
                <w:sz w:val="24"/>
              </w:rPr>
            </w:pPr>
            <w:r>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F817A6" w:rsidRDefault="00B944F3">
            <w:pPr>
              <w:snapToGrid w:val="0"/>
              <w:jc w:val="center"/>
              <w:rPr>
                <w:sz w:val="24"/>
              </w:rPr>
            </w:pPr>
            <w:r>
              <w:rPr>
                <w:rFonts w:hint="eastAsia"/>
                <w:sz w:val="24"/>
              </w:rPr>
              <w:t>用户</w:t>
            </w:r>
            <w:r>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F817A6" w:rsidRDefault="00B944F3">
            <w:pPr>
              <w:snapToGrid w:val="0"/>
              <w:jc w:val="center"/>
              <w:rPr>
                <w:sz w:val="24"/>
              </w:rPr>
            </w:pPr>
            <w:r>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F817A6" w:rsidRDefault="00B944F3">
            <w:pPr>
              <w:snapToGrid w:val="0"/>
              <w:jc w:val="center"/>
              <w:rPr>
                <w:sz w:val="24"/>
              </w:rPr>
            </w:pPr>
            <w:r>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F817A6" w:rsidRDefault="00B944F3">
            <w:pPr>
              <w:snapToGrid w:val="0"/>
              <w:jc w:val="center"/>
              <w:rPr>
                <w:sz w:val="24"/>
              </w:rPr>
            </w:pPr>
            <w:r>
              <w:rPr>
                <w:rFonts w:hint="eastAsia"/>
                <w:sz w:val="24"/>
              </w:rPr>
              <w:t>用户盖章的</w:t>
            </w:r>
            <w:proofErr w:type="gramStart"/>
            <w:r>
              <w:rPr>
                <w:rFonts w:hint="eastAsia"/>
                <w:sz w:val="24"/>
              </w:rPr>
              <w:t>成功履行</w:t>
            </w:r>
            <w:proofErr w:type="gramEnd"/>
            <w:r>
              <w:rPr>
                <w:rFonts w:hint="eastAsia"/>
                <w:sz w:val="24"/>
              </w:rPr>
              <w:t>合同的相关证明材料</w:t>
            </w:r>
            <w:r>
              <w:rPr>
                <w:rFonts w:hint="eastAsia"/>
                <w:bCs/>
                <w:sz w:val="24"/>
              </w:rPr>
              <w:t>扫描</w:t>
            </w:r>
            <w:proofErr w:type="gramStart"/>
            <w:r>
              <w:rPr>
                <w:rFonts w:hint="eastAsia"/>
                <w:bCs/>
                <w:sz w:val="24"/>
              </w:rPr>
              <w:t>件所在</w:t>
            </w:r>
            <w:proofErr w:type="gramEnd"/>
            <w:r>
              <w:rPr>
                <w:rFonts w:hint="eastAsia"/>
                <w:bCs/>
                <w:sz w:val="24"/>
              </w:rPr>
              <w:t>页码</w:t>
            </w:r>
          </w:p>
        </w:tc>
      </w:tr>
      <w:tr w:rsidR="00F817A6">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r>
      <w:tr w:rsidR="00F817A6">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r>
      <w:tr w:rsidR="00F817A6">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r>
      <w:tr w:rsidR="00F817A6">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r>
      <w:tr w:rsidR="00F817A6">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r>
      <w:tr w:rsidR="00F817A6">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r>
      <w:tr w:rsidR="00F817A6">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r>
      <w:tr w:rsidR="00F817A6">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r>
      <w:tr w:rsidR="00F817A6">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r>
      <w:tr w:rsidR="00F817A6">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r>
      <w:tr w:rsidR="00F817A6">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F817A6" w:rsidRDefault="00F817A6">
            <w:pPr>
              <w:snapToGrid w:val="0"/>
              <w:jc w:val="center"/>
              <w:rPr>
                <w:sz w:val="24"/>
              </w:rPr>
            </w:pPr>
          </w:p>
        </w:tc>
      </w:tr>
    </w:tbl>
    <w:p w:rsidR="00F817A6" w:rsidRDefault="00F817A6">
      <w:pPr>
        <w:spacing w:line="560" w:lineRule="exact"/>
        <w:jc w:val="center"/>
        <w:rPr>
          <w:sz w:val="24"/>
        </w:rPr>
      </w:pPr>
    </w:p>
    <w:p w:rsidR="00F817A6" w:rsidRDefault="00B944F3">
      <w:pPr>
        <w:spacing w:line="560" w:lineRule="exact"/>
        <w:rPr>
          <w:sz w:val="24"/>
        </w:rPr>
      </w:pPr>
      <w:r>
        <w:rPr>
          <w:sz w:val="24"/>
        </w:rPr>
        <w:t>备注：若</w:t>
      </w:r>
      <w:r>
        <w:rPr>
          <w:rFonts w:hint="eastAsia"/>
          <w:sz w:val="24"/>
        </w:rPr>
        <w:t>招标文件第二部分评分因素及评标标准中</w:t>
      </w:r>
      <w:r>
        <w:rPr>
          <w:sz w:val="24"/>
        </w:rPr>
        <w:t>要求提供</w:t>
      </w:r>
      <w:r>
        <w:rPr>
          <w:rFonts w:hint="eastAsia"/>
          <w:sz w:val="24"/>
        </w:rPr>
        <w:t>业绩</w:t>
      </w:r>
      <w:r>
        <w:rPr>
          <w:sz w:val="24"/>
        </w:rPr>
        <w:t>的，投标人所列业绩应按其要求将证明材料按顺序附后。</w:t>
      </w:r>
    </w:p>
    <w:p w:rsidR="00F817A6" w:rsidRDefault="00F817A6">
      <w:pPr>
        <w:spacing w:line="560" w:lineRule="exact"/>
        <w:rPr>
          <w:sz w:val="24"/>
        </w:rPr>
      </w:pPr>
    </w:p>
    <w:p w:rsidR="00F817A6" w:rsidRDefault="00B944F3" w:rsidP="00D53AE6">
      <w:pPr>
        <w:spacing w:line="360" w:lineRule="auto"/>
        <w:ind w:firstLineChars="1700" w:firstLine="3794"/>
        <w:rPr>
          <w:sz w:val="24"/>
        </w:rPr>
      </w:pPr>
      <w:r>
        <w:rPr>
          <w:sz w:val="24"/>
        </w:rPr>
        <w:t>投标人名称：</w:t>
      </w:r>
    </w:p>
    <w:p w:rsidR="00F817A6" w:rsidRDefault="00B944F3" w:rsidP="00D53AE6">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817A6" w:rsidRDefault="00F817A6">
      <w:pPr>
        <w:spacing w:line="460" w:lineRule="exact"/>
        <w:rPr>
          <w:sz w:val="24"/>
        </w:rPr>
      </w:pPr>
    </w:p>
    <w:p w:rsidR="00F817A6" w:rsidRDefault="00B944F3">
      <w:pPr>
        <w:widowControl/>
        <w:jc w:val="left"/>
        <w:rPr>
          <w:sz w:val="24"/>
        </w:rPr>
      </w:pPr>
      <w:r>
        <w:rPr>
          <w:sz w:val="24"/>
        </w:rPr>
        <w:br w:type="page"/>
      </w:r>
    </w:p>
    <w:p w:rsidR="00F817A6" w:rsidRDefault="00B944F3">
      <w:pPr>
        <w:tabs>
          <w:tab w:val="left" w:pos="360"/>
        </w:tabs>
        <w:spacing w:line="360" w:lineRule="auto"/>
        <w:rPr>
          <w:b/>
          <w:sz w:val="24"/>
        </w:rPr>
      </w:pPr>
      <w:r>
        <w:rPr>
          <w:rFonts w:hint="eastAsia"/>
          <w:b/>
          <w:sz w:val="24"/>
        </w:rPr>
        <w:lastRenderedPageBreak/>
        <w:t>附件</w:t>
      </w:r>
      <w:r>
        <w:rPr>
          <w:rFonts w:hint="eastAsia"/>
          <w:b/>
          <w:sz w:val="24"/>
        </w:rPr>
        <w:t>9</w:t>
      </w:r>
    </w:p>
    <w:p w:rsidR="00F817A6" w:rsidRDefault="00B944F3">
      <w:pPr>
        <w:autoSpaceDN w:val="0"/>
        <w:spacing w:line="360" w:lineRule="auto"/>
        <w:jc w:val="center"/>
        <w:rPr>
          <w:b/>
          <w:bCs/>
          <w:sz w:val="24"/>
        </w:rPr>
      </w:pPr>
      <w:r>
        <w:rPr>
          <w:rFonts w:hint="eastAsia"/>
          <w:b/>
          <w:bCs/>
          <w:sz w:val="24"/>
        </w:rPr>
        <w:t>制造商售后服务承诺</w:t>
      </w:r>
    </w:p>
    <w:p w:rsidR="00F817A6" w:rsidRDefault="00F817A6" w:rsidP="00D53AE6">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F817A6">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F817A6" w:rsidRDefault="00B944F3">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F817A6" w:rsidRDefault="00B944F3">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F817A6" w:rsidRDefault="00B944F3">
            <w:pPr>
              <w:pStyle w:val="11"/>
              <w:spacing w:line="360" w:lineRule="auto"/>
              <w:jc w:val="center"/>
              <w:rPr>
                <w:rFonts w:cs="Arial"/>
                <w:sz w:val="24"/>
              </w:rPr>
            </w:pPr>
            <w:r>
              <w:rPr>
                <w:rFonts w:cs="Arial" w:hint="eastAsia"/>
                <w:sz w:val="24"/>
              </w:rPr>
              <w:t>承诺内容</w:t>
            </w:r>
          </w:p>
        </w:tc>
      </w:tr>
      <w:tr w:rsidR="00F817A6">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F817A6" w:rsidRDefault="00B944F3">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F817A6" w:rsidRDefault="00B944F3">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F817A6" w:rsidRDefault="00F817A6">
            <w:pPr>
              <w:pStyle w:val="11"/>
              <w:spacing w:line="360" w:lineRule="auto"/>
              <w:rPr>
                <w:rFonts w:cs="Arial"/>
                <w:bCs/>
                <w:sz w:val="24"/>
              </w:rPr>
            </w:pPr>
          </w:p>
        </w:tc>
      </w:tr>
      <w:tr w:rsidR="00F817A6">
        <w:trPr>
          <w:cantSplit/>
          <w:trHeight w:val="2818"/>
          <w:jc w:val="center"/>
        </w:trPr>
        <w:tc>
          <w:tcPr>
            <w:tcW w:w="470" w:type="pct"/>
            <w:tcBorders>
              <w:top w:val="single" w:sz="4" w:space="0" w:color="auto"/>
              <w:left w:val="single" w:sz="4" w:space="0" w:color="auto"/>
              <w:right w:val="single" w:sz="4" w:space="0" w:color="auto"/>
            </w:tcBorders>
            <w:vAlign w:val="center"/>
          </w:tcPr>
          <w:p w:rsidR="00F817A6" w:rsidRDefault="00B944F3">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F817A6" w:rsidRDefault="00B944F3">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F817A6" w:rsidRDefault="00F817A6">
            <w:pPr>
              <w:pStyle w:val="11"/>
              <w:spacing w:line="360" w:lineRule="auto"/>
              <w:rPr>
                <w:rFonts w:cs="Arial"/>
                <w:bCs/>
                <w:sz w:val="24"/>
              </w:rPr>
            </w:pPr>
          </w:p>
        </w:tc>
      </w:tr>
      <w:tr w:rsidR="00F817A6">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F817A6" w:rsidRDefault="00B944F3">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F817A6" w:rsidRDefault="00B944F3">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F817A6" w:rsidRDefault="00F817A6">
            <w:pPr>
              <w:pStyle w:val="11"/>
              <w:spacing w:line="360" w:lineRule="auto"/>
              <w:rPr>
                <w:rFonts w:cs="Arial"/>
                <w:bCs/>
                <w:sz w:val="24"/>
              </w:rPr>
            </w:pPr>
          </w:p>
          <w:p w:rsidR="00F817A6" w:rsidRDefault="00F817A6">
            <w:pPr>
              <w:pStyle w:val="11"/>
              <w:spacing w:line="360" w:lineRule="auto"/>
              <w:rPr>
                <w:rFonts w:cs="Arial"/>
                <w:bCs/>
                <w:sz w:val="24"/>
              </w:rPr>
            </w:pPr>
          </w:p>
        </w:tc>
      </w:tr>
      <w:tr w:rsidR="00F817A6">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F817A6" w:rsidRDefault="00B944F3">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F817A6" w:rsidRDefault="00B944F3">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F817A6" w:rsidRDefault="00F817A6">
            <w:pPr>
              <w:pStyle w:val="11"/>
              <w:spacing w:line="360" w:lineRule="auto"/>
              <w:rPr>
                <w:rFonts w:cs="Arial"/>
                <w:bCs/>
                <w:sz w:val="24"/>
              </w:rPr>
            </w:pPr>
          </w:p>
          <w:p w:rsidR="00F817A6" w:rsidRDefault="00F817A6">
            <w:pPr>
              <w:pStyle w:val="11"/>
              <w:spacing w:line="360" w:lineRule="auto"/>
              <w:rPr>
                <w:rFonts w:cs="Arial"/>
                <w:bCs/>
                <w:sz w:val="24"/>
              </w:rPr>
            </w:pPr>
          </w:p>
        </w:tc>
      </w:tr>
    </w:tbl>
    <w:p w:rsidR="00F817A6" w:rsidRDefault="00F817A6">
      <w:pPr>
        <w:spacing w:line="620" w:lineRule="exact"/>
        <w:rPr>
          <w:sz w:val="24"/>
        </w:rPr>
      </w:pPr>
    </w:p>
    <w:p w:rsidR="00F817A6" w:rsidRDefault="00B944F3" w:rsidP="00D53AE6">
      <w:pPr>
        <w:spacing w:line="360" w:lineRule="auto"/>
        <w:ind w:firstLineChars="1700" w:firstLine="3794"/>
        <w:rPr>
          <w:sz w:val="24"/>
        </w:rPr>
      </w:pPr>
      <w:r>
        <w:rPr>
          <w:rFonts w:hint="eastAsia"/>
          <w:sz w:val="24"/>
        </w:rPr>
        <w:t>制造商（加盖制造商公章）：</w:t>
      </w:r>
    </w:p>
    <w:p w:rsidR="00F817A6" w:rsidRDefault="00B944F3" w:rsidP="00D53AE6">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817A6" w:rsidRDefault="00F817A6">
      <w:pPr>
        <w:snapToGrid w:val="0"/>
        <w:spacing w:line="360" w:lineRule="auto"/>
        <w:rPr>
          <w:sz w:val="24"/>
          <w:szCs w:val="21"/>
        </w:rPr>
      </w:pPr>
    </w:p>
    <w:p w:rsidR="00F817A6" w:rsidRDefault="00B944F3">
      <w:pPr>
        <w:snapToGrid w:val="0"/>
        <w:spacing w:line="360" w:lineRule="auto"/>
        <w:rPr>
          <w:sz w:val="24"/>
          <w:szCs w:val="21"/>
        </w:rPr>
      </w:pPr>
      <w:r>
        <w:rPr>
          <w:rFonts w:hint="eastAsia"/>
          <w:sz w:val="24"/>
          <w:szCs w:val="21"/>
        </w:rPr>
        <w:t>注：制造商售后服务承诺须加盖制造商公章原件扫描后放入电子投标文件，否则不予认定。</w:t>
      </w:r>
    </w:p>
    <w:p w:rsidR="00F817A6" w:rsidRDefault="00F817A6"/>
    <w:p w:rsidR="00F817A6" w:rsidRDefault="00B944F3">
      <w:pPr>
        <w:widowControl/>
        <w:jc w:val="left"/>
        <w:rPr>
          <w:b/>
          <w:bCs/>
          <w:sz w:val="24"/>
        </w:rPr>
      </w:pPr>
      <w:r>
        <w:rPr>
          <w:b/>
          <w:bCs/>
          <w:sz w:val="24"/>
        </w:rPr>
        <w:br w:type="page"/>
      </w:r>
    </w:p>
    <w:p w:rsidR="00F817A6" w:rsidRDefault="00B944F3">
      <w:pPr>
        <w:tabs>
          <w:tab w:val="left" w:pos="360"/>
        </w:tabs>
        <w:spacing w:line="360" w:lineRule="auto"/>
        <w:rPr>
          <w:b/>
          <w:bCs/>
          <w:sz w:val="24"/>
        </w:rPr>
      </w:pPr>
      <w:r>
        <w:rPr>
          <w:rFonts w:hint="eastAsia"/>
          <w:b/>
          <w:sz w:val="24"/>
        </w:rPr>
        <w:lastRenderedPageBreak/>
        <w:t>附件</w:t>
      </w:r>
      <w:r>
        <w:rPr>
          <w:rFonts w:hint="eastAsia"/>
          <w:b/>
          <w:sz w:val="24"/>
        </w:rPr>
        <w:t>10</w:t>
      </w:r>
    </w:p>
    <w:p w:rsidR="00F817A6" w:rsidRDefault="00B944F3">
      <w:pPr>
        <w:autoSpaceDN w:val="0"/>
        <w:spacing w:line="360" w:lineRule="auto"/>
        <w:jc w:val="center"/>
        <w:rPr>
          <w:b/>
          <w:bCs/>
          <w:sz w:val="24"/>
        </w:rPr>
      </w:pPr>
      <w:r>
        <w:rPr>
          <w:rFonts w:hint="eastAsia"/>
          <w:b/>
          <w:bCs/>
          <w:sz w:val="24"/>
        </w:rPr>
        <w:t>投标人售后服务承诺</w:t>
      </w:r>
    </w:p>
    <w:p w:rsidR="00F817A6" w:rsidRDefault="00F817A6" w:rsidP="00D53AE6">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F817A6">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F817A6" w:rsidRDefault="00B944F3">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F817A6" w:rsidRDefault="00B944F3">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F817A6" w:rsidRDefault="00B944F3">
            <w:pPr>
              <w:pStyle w:val="11"/>
              <w:spacing w:line="360" w:lineRule="auto"/>
              <w:jc w:val="center"/>
              <w:rPr>
                <w:rFonts w:cs="Arial"/>
                <w:sz w:val="24"/>
              </w:rPr>
            </w:pPr>
            <w:r>
              <w:rPr>
                <w:rFonts w:cs="Arial" w:hint="eastAsia"/>
                <w:sz w:val="24"/>
              </w:rPr>
              <w:t>承诺内容</w:t>
            </w:r>
          </w:p>
        </w:tc>
      </w:tr>
      <w:tr w:rsidR="00F817A6">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F817A6" w:rsidRDefault="00B944F3">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F817A6" w:rsidRDefault="00B944F3">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F817A6" w:rsidRDefault="00F817A6">
            <w:pPr>
              <w:pStyle w:val="11"/>
              <w:spacing w:line="360" w:lineRule="auto"/>
              <w:rPr>
                <w:rFonts w:cs="Arial"/>
                <w:bCs/>
                <w:sz w:val="24"/>
              </w:rPr>
            </w:pPr>
          </w:p>
        </w:tc>
      </w:tr>
      <w:tr w:rsidR="00F817A6">
        <w:trPr>
          <w:cantSplit/>
          <w:trHeight w:val="2818"/>
          <w:jc w:val="center"/>
        </w:trPr>
        <w:tc>
          <w:tcPr>
            <w:tcW w:w="470" w:type="pct"/>
            <w:tcBorders>
              <w:top w:val="single" w:sz="4" w:space="0" w:color="auto"/>
              <w:left w:val="single" w:sz="4" w:space="0" w:color="auto"/>
              <w:right w:val="single" w:sz="4" w:space="0" w:color="auto"/>
            </w:tcBorders>
            <w:vAlign w:val="center"/>
          </w:tcPr>
          <w:p w:rsidR="00F817A6" w:rsidRDefault="00B944F3">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F817A6" w:rsidRDefault="00B944F3">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F817A6" w:rsidRDefault="00F817A6">
            <w:pPr>
              <w:pStyle w:val="11"/>
              <w:spacing w:line="360" w:lineRule="auto"/>
              <w:rPr>
                <w:rFonts w:cs="Arial"/>
                <w:bCs/>
                <w:sz w:val="24"/>
              </w:rPr>
            </w:pPr>
          </w:p>
        </w:tc>
      </w:tr>
      <w:tr w:rsidR="00F817A6">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F817A6" w:rsidRDefault="00B944F3">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F817A6" w:rsidRDefault="00B944F3">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F817A6" w:rsidRDefault="00F817A6">
            <w:pPr>
              <w:pStyle w:val="11"/>
              <w:spacing w:line="360" w:lineRule="auto"/>
              <w:rPr>
                <w:rFonts w:cs="Arial"/>
                <w:bCs/>
                <w:sz w:val="24"/>
              </w:rPr>
            </w:pPr>
          </w:p>
          <w:p w:rsidR="00F817A6" w:rsidRDefault="00F817A6">
            <w:pPr>
              <w:pStyle w:val="11"/>
              <w:spacing w:line="360" w:lineRule="auto"/>
              <w:rPr>
                <w:rFonts w:cs="Arial"/>
                <w:bCs/>
                <w:sz w:val="24"/>
              </w:rPr>
            </w:pPr>
          </w:p>
        </w:tc>
      </w:tr>
      <w:tr w:rsidR="00F817A6">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F817A6" w:rsidRDefault="00B944F3">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F817A6" w:rsidRDefault="00B944F3">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F817A6" w:rsidRDefault="00F817A6">
            <w:pPr>
              <w:pStyle w:val="11"/>
              <w:spacing w:line="360" w:lineRule="auto"/>
              <w:rPr>
                <w:rFonts w:cs="Arial"/>
                <w:bCs/>
                <w:sz w:val="24"/>
              </w:rPr>
            </w:pPr>
          </w:p>
          <w:p w:rsidR="00F817A6" w:rsidRDefault="00F817A6">
            <w:pPr>
              <w:pStyle w:val="11"/>
              <w:spacing w:line="360" w:lineRule="auto"/>
              <w:rPr>
                <w:rFonts w:cs="Arial"/>
                <w:bCs/>
                <w:sz w:val="24"/>
              </w:rPr>
            </w:pPr>
          </w:p>
        </w:tc>
      </w:tr>
    </w:tbl>
    <w:p w:rsidR="00F817A6" w:rsidRDefault="00F817A6">
      <w:pPr>
        <w:spacing w:line="620" w:lineRule="exact"/>
        <w:rPr>
          <w:sz w:val="24"/>
        </w:rPr>
      </w:pPr>
    </w:p>
    <w:p w:rsidR="00F817A6" w:rsidRDefault="00B944F3" w:rsidP="00D53AE6">
      <w:pPr>
        <w:spacing w:line="360" w:lineRule="auto"/>
        <w:ind w:firstLineChars="1700" w:firstLine="3794"/>
        <w:rPr>
          <w:sz w:val="24"/>
        </w:rPr>
      </w:pPr>
      <w:r>
        <w:rPr>
          <w:sz w:val="24"/>
        </w:rPr>
        <w:t>投标人名称：</w:t>
      </w:r>
    </w:p>
    <w:p w:rsidR="00F817A6" w:rsidRDefault="00B944F3" w:rsidP="00D53AE6">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817A6" w:rsidRDefault="00F817A6">
      <w:pPr>
        <w:spacing w:line="620" w:lineRule="exact"/>
        <w:rPr>
          <w:sz w:val="24"/>
        </w:rPr>
      </w:pPr>
    </w:p>
    <w:p w:rsidR="00F817A6" w:rsidRDefault="00B944F3">
      <w:pPr>
        <w:widowControl/>
        <w:jc w:val="left"/>
        <w:rPr>
          <w:sz w:val="24"/>
        </w:rPr>
      </w:pPr>
      <w:r>
        <w:rPr>
          <w:sz w:val="24"/>
        </w:rPr>
        <w:br w:type="page"/>
      </w:r>
    </w:p>
    <w:p w:rsidR="00F817A6" w:rsidRDefault="00B944F3">
      <w:pPr>
        <w:tabs>
          <w:tab w:val="left" w:pos="360"/>
        </w:tabs>
        <w:spacing w:line="360" w:lineRule="auto"/>
        <w:rPr>
          <w:b/>
          <w:sz w:val="24"/>
        </w:rPr>
      </w:pPr>
      <w:r>
        <w:rPr>
          <w:rFonts w:hint="eastAsia"/>
          <w:b/>
          <w:sz w:val="24"/>
        </w:rPr>
        <w:lastRenderedPageBreak/>
        <w:t>附件</w:t>
      </w:r>
      <w:r>
        <w:rPr>
          <w:rFonts w:hint="eastAsia"/>
          <w:b/>
          <w:sz w:val="24"/>
        </w:rPr>
        <w:t>11</w:t>
      </w:r>
    </w:p>
    <w:p w:rsidR="00F817A6" w:rsidRDefault="00B944F3">
      <w:pPr>
        <w:autoSpaceDN w:val="0"/>
        <w:spacing w:line="360" w:lineRule="auto"/>
        <w:jc w:val="center"/>
        <w:rPr>
          <w:b/>
          <w:bCs/>
          <w:sz w:val="24"/>
        </w:rPr>
      </w:pPr>
      <w:r>
        <w:rPr>
          <w:rFonts w:hint="eastAsia"/>
          <w:b/>
          <w:bCs/>
          <w:sz w:val="24"/>
        </w:rPr>
        <w:t>政府采购政策情况表</w:t>
      </w:r>
    </w:p>
    <w:p w:rsidR="00F817A6" w:rsidRDefault="00F817A6">
      <w:pPr>
        <w:spacing w:line="460" w:lineRule="exact"/>
        <w:jc w:val="center"/>
        <w:rPr>
          <w:sz w:val="24"/>
        </w:rPr>
      </w:pPr>
    </w:p>
    <w:p w:rsidR="00F817A6" w:rsidRDefault="00B944F3">
      <w:pPr>
        <w:spacing w:line="460" w:lineRule="exact"/>
        <w:rPr>
          <w:sz w:val="24"/>
        </w:rPr>
      </w:pPr>
      <w:r>
        <w:rPr>
          <w:sz w:val="24"/>
        </w:rPr>
        <w:t>项目名称：</w:t>
      </w:r>
      <w:r>
        <w:rPr>
          <w:sz w:val="24"/>
          <w:u w:val="single"/>
        </w:rPr>
        <w:t xml:space="preserve">                    </w:t>
      </w:r>
    </w:p>
    <w:p w:rsidR="00F817A6" w:rsidRDefault="00B944F3">
      <w:pPr>
        <w:spacing w:line="460" w:lineRule="exact"/>
        <w:rPr>
          <w:sz w:val="24"/>
        </w:rPr>
      </w:pPr>
      <w:r>
        <w:rPr>
          <w:sz w:val="24"/>
        </w:rPr>
        <w:t>项目编号：</w:t>
      </w:r>
      <w:r>
        <w:rPr>
          <w:sz w:val="24"/>
          <w:u w:val="single"/>
        </w:rPr>
        <w:t xml:space="preserve">                    </w:t>
      </w:r>
    </w:p>
    <w:p w:rsidR="00F817A6" w:rsidRDefault="00B944F3">
      <w:pPr>
        <w:spacing w:line="460" w:lineRule="exact"/>
        <w:rPr>
          <w:sz w:val="24"/>
          <w:u w:val="single"/>
        </w:rPr>
      </w:pPr>
      <w:r>
        <w:rPr>
          <w:sz w:val="24"/>
        </w:rPr>
        <w:t>包号：</w:t>
      </w:r>
      <w:r>
        <w:rPr>
          <w:sz w:val="24"/>
          <w:u w:val="single"/>
        </w:rPr>
        <w:t xml:space="preserve">                        </w:t>
      </w:r>
    </w:p>
    <w:p w:rsidR="00F817A6" w:rsidRDefault="00B944F3">
      <w:pPr>
        <w:spacing w:line="460" w:lineRule="exact"/>
        <w:rPr>
          <w:sz w:val="24"/>
          <w:szCs w:val="24"/>
        </w:rPr>
      </w:pPr>
      <w:r>
        <w:rPr>
          <w:sz w:val="24"/>
          <w:szCs w:val="24"/>
        </w:rPr>
        <w:t>填报要求：</w:t>
      </w:r>
    </w:p>
    <w:p w:rsidR="00F817A6" w:rsidRDefault="00B944F3">
      <w:pPr>
        <w:spacing w:line="460" w:lineRule="exact"/>
        <w:rPr>
          <w:sz w:val="24"/>
          <w:szCs w:val="24"/>
        </w:rPr>
      </w:pPr>
      <w:r>
        <w:rPr>
          <w:sz w:val="24"/>
          <w:szCs w:val="24"/>
        </w:rPr>
        <w:t>1.</w:t>
      </w:r>
      <w:r>
        <w:rPr>
          <w:sz w:val="24"/>
          <w:szCs w:val="24"/>
        </w:rPr>
        <w:t>本表的产品名称、品牌型号、金额应与《开标分项一览表》一致。</w:t>
      </w:r>
    </w:p>
    <w:p w:rsidR="00F817A6" w:rsidRDefault="00B944F3">
      <w:pPr>
        <w:spacing w:line="460" w:lineRule="exact"/>
        <w:rPr>
          <w:sz w:val="24"/>
          <w:szCs w:val="24"/>
        </w:rPr>
      </w:pPr>
      <w:r>
        <w:rPr>
          <w:sz w:val="24"/>
          <w:szCs w:val="24"/>
        </w:rPr>
        <w:t>2.“</w:t>
      </w:r>
      <w:r>
        <w:rPr>
          <w:sz w:val="24"/>
          <w:szCs w:val="24"/>
        </w:rPr>
        <w:t>制造商企业类型</w:t>
      </w:r>
      <w:r>
        <w:rPr>
          <w:sz w:val="24"/>
          <w:szCs w:val="24"/>
        </w:rPr>
        <w:t>”</w:t>
      </w:r>
      <w:r>
        <w:rPr>
          <w:sz w:val="24"/>
          <w:szCs w:val="24"/>
        </w:rPr>
        <w:t>栏填写内容为</w:t>
      </w:r>
      <w:r>
        <w:rPr>
          <w:sz w:val="24"/>
          <w:szCs w:val="24"/>
        </w:rPr>
        <w:t>“</w:t>
      </w:r>
      <w:r>
        <w:rPr>
          <w:sz w:val="24"/>
          <w:szCs w:val="24"/>
        </w:rPr>
        <w:t>微型</w:t>
      </w:r>
      <w:r>
        <w:rPr>
          <w:sz w:val="24"/>
          <w:szCs w:val="24"/>
        </w:rPr>
        <w:t>”</w:t>
      </w:r>
      <w:r>
        <w:rPr>
          <w:sz w:val="24"/>
          <w:szCs w:val="24"/>
        </w:rPr>
        <w:t>、</w:t>
      </w:r>
      <w:r>
        <w:rPr>
          <w:sz w:val="24"/>
          <w:szCs w:val="24"/>
        </w:rPr>
        <w:t>“</w:t>
      </w:r>
      <w:r>
        <w:rPr>
          <w:sz w:val="24"/>
          <w:szCs w:val="24"/>
        </w:rPr>
        <w:t>小型</w:t>
      </w:r>
      <w:r>
        <w:rPr>
          <w:sz w:val="24"/>
          <w:szCs w:val="24"/>
        </w:rPr>
        <w:t>”</w:t>
      </w:r>
      <w:r>
        <w:rPr>
          <w:sz w:val="24"/>
          <w:szCs w:val="24"/>
        </w:rPr>
        <w:t>、</w:t>
      </w:r>
      <w:r>
        <w:rPr>
          <w:sz w:val="24"/>
          <w:szCs w:val="24"/>
        </w:rPr>
        <w:t>“</w:t>
      </w:r>
      <w:r>
        <w:rPr>
          <w:sz w:val="24"/>
          <w:szCs w:val="24"/>
        </w:rPr>
        <w:t>监狱企业</w:t>
      </w:r>
      <w:r>
        <w:rPr>
          <w:sz w:val="24"/>
          <w:szCs w:val="24"/>
        </w:rPr>
        <w:t>”</w:t>
      </w:r>
      <w:r>
        <w:rPr>
          <w:sz w:val="24"/>
          <w:szCs w:val="24"/>
        </w:rPr>
        <w:t>或</w:t>
      </w:r>
      <w:r>
        <w:rPr>
          <w:sz w:val="24"/>
          <w:szCs w:val="24"/>
        </w:rPr>
        <w:t>“</w:t>
      </w:r>
      <w:r>
        <w:rPr>
          <w:sz w:val="24"/>
          <w:szCs w:val="24"/>
        </w:rPr>
        <w:t>残疾人福利性单位</w:t>
      </w:r>
      <w:r>
        <w:rPr>
          <w:sz w:val="24"/>
          <w:szCs w:val="24"/>
        </w:rPr>
        <w:t>”</w:t>
      </w:r>
      <w:r>
        <w:rPr>
          <w:sz w:val="24"/>
          <w:szCs w:val="24"/>
        </w:rPr>
        <w:t>。</w:t>
      </w:r>
    </w:p>
    <w:p w:rsidR="00F817A6" w:rsidRDefault="00B944F3">
      <w:pPr>
        <w:spacing w:line="460" w:lineRule="exact"/>
        <w:rPr>
          <w:sz w:val="24"/>
          <w:szCs w:val="24"/>
        </w:rPr>
      </w:pPr>
      <w:r>
        <w:rPr>
          <w:sz w:val="24"/>
          <w:szCs w:val="24"/>
        </w:rPr>
        <w:t xml:space="preserve">3. </w:t>
      </w:r>
      <w:r>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F817A6" w:rsidRDefault="00B944F3">
      <w:pPr>
        <w:spacing w:line="460" w:lineRule="exact"/>
        <w:rPr>
          <w:sz w:val="24"/>
          <w:szCs w:val="24"/>
        </w:rPr>
      </w:pPr>
      <w:r>
        <w:rPr>
          <w:sz w:val="24"/>
          <w:szCs w:val="24"/>
        </w:rPr>
        <w:t xml:space="preserve">4. </w:t>
      </w:r>
      <w:r>
        <w:rPr>
          <w:sz w:val="24"/>
          <w:szCs w:val="24"/>
        </w:rPr>
        <w:t>请投标人正确填写本表，所填内容将作为评审的依据。其内容或数据应与对应的证明资料相符，如果填写不完整或有误，不再享受上述政策优惠。</w:t>
      </w:r>
    </w:p>
    <w:p w:rsidR="00F817A6" w:rsidRDefault="00B944F3" w:rsidP="00D53AE6">
      <w:pPr>
        <w:spacing w:line="460" w:lineRule="exact"/>
        <w:ind w:firstLineChars="3000" w:firstLine="6695"/>
        <w:rPr>
          <w:sz w:val="24"/>
          <w:szCs w:val="24"/>
        </w:rPr>
      </w:pPr>
      <w:r>
        <w:rPr>
          <w:sz w:val="24"/>
          <w:szCs w:val="24"/>
        </w:rPr>
        <w:t>单位：元</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492"/>
        <w:gridCol w:w="1565"/>
        <w:gridCol w:w="1352"/>
        <w:gridCol w:w="1622"/>
        <w:gridCol w:w="1453"/>
      </w:tblGrid>
      <w:tr w:rsidR="00F817A6">
        <w:trPr>
          <w:trHeight w:val="490"/>
          <w:jc w:val="center"/>
        </w:trPr>
        <w:tc>
          <w:tcPr>
            <w:tcW w:w="556" w:type="pct"/>
            <w:vMerge w:val="restart"/>
            <w:shd w:val="clear" w:color="auto" w:fill="auto"/>
            <w:vAlign w:val="center"/>
          </w:tcPr>
          <w:p w:rsidR="00F817A6" w:rsidRDefault="00B944F3">
            <w:pPr>
              <w:pStyle w:val="13"/>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rsidR="00F817A6" w:rsidRDefault="00B944F3">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F817A6" w:rsidRDefault="00B944F3">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F817A6" w:rsidRDefault="00B944F3">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F817A6" w:rsidRDefault="00B944F3">
            <w:pPr>
              <w:pStyle w:val="13"/>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rsidR="00F817A6" w:rsidRDefault="00B944F3">
            <w:pPr>
              <w:pStyle w:val="13"/>
              <w:tabs>
                <w:tab w:val="left" w:pos="1260"/>
              </w:tabs>
              <w:adjustRightInd w:val="0"/>
              <w:snapToGrid w:val="0"/>
              <w:jc w:val="center"/>
              <w:rPr>
                <w:szCs w:val="21"/>
                <w:lang w:val="en-GB"/>
              </w:rPr>
            </w:pPr>
            <w:r>
              <w:rPr>
                <w:szCs w:val="21"/>
                <w:lang w:val="en-GB"/>
              </w:rPr>
              <w:t>金额</w:t>
            </w:r>
          </w:p>
        </w:tc>
      </w:tr>
      <w:tr w:rsidR="00F817A6">
        <w:trPr>
          <w:trHeight w:val="567"/>
          <w:jc w:val="center"/>
        </w:trPr>
        <w:tc>
          <w:tcPr>
            <w:tcW w:w="556" w:type="pct"/>
            <w:vMerge/>
            <w:shd w:val="clear" w:color="auto" w:fill="auto"/>
            <w:vAlign w:val="center"/>
          </w:tcPr>
          <w:p w:rsidR="00F817A6" w:rsidRDefault="00F817A6">
            <w:pPr>
              <w:pStyle w:val="13"/>
              <w:tabs>
                <w:tab w:val="left" w:pos="1260"/>
              </w:tabs>
              <w:adjustRightInd w:val="0"/>
              <w:snapToGrid w:val="0"/>
              <w:jc w:val="center"/>
              <w:rPr>
                <w:szCs w:val="21"/>
                <w:lang w:val="en-GB"/>
              </w:rPr>
            </w:pPr>
          </w:p>
        </w:tc>
        <w:tc>
          <w:tcPr>
            <w:tcW w:w="886"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929"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803"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963"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863" w:type="pct"/>
            <w:shd w:val="clear" w:color="auto" w:fill="auto"/>
            <w:vAlign w:val="center"/>
          </w:tcPr>
          <w:p w:rsidR="00F817A6" w:rsidRDefault="00F817A6">
            <w:pPr>
              <w:pStyle w:val="13"/>
              <w:tabs>
                <w:tab w:val="left" w:pos="1260"/>
              </w:tabs>
              <w:adjustRightInd w:val="0"/>
              <w:snapToGrid w:val="0"/>
              <w:jc w:val="center"/>
              <w:rPr>
                <w:szCs w:val="21"/>
                <w:lang w:val="en-GB"/>
              </w:rPr>
            </w:pPr>
          </w:p>
        </w:tc>
      </w:tr>
      <w:tr w:rsidR="00F817A6">
        <w:trPr>
          <w:trHeight w:val="567"/>
          <w:jc w:val="center"/>
        </w:trPr>
        <w:tc>
          <w:tcPr>
            <w:tcW w:w="556" w:type="pct"/>
            <w:vMerge/>
            <w:shd w:val="clear" w:color="auto" w:fill="auto"/>
            <w:vAlign w:val="center"/>
          </w:tcPr>
          <w:p w:rsidR="00F817A6" w:rsidRDefault="00F817A6">
            <w:pPr>
              <w:pStyle w:val="13"/>
              <w:tabs>
                <w:tab w:val="left" w:pos="1260"/>
              </w:tabs>
              <w:adjustRightInd w:val="0"/>
              <w:snapToGrid w:val="0"/>
              <w:jc w:val="center"/>
              <w:rPr>
                <w:szCs w:val="21"/>
                <w:lang w:val="en-GB"/>
              </w:rPr>
            </w:pPr>
          </w:p>
        </w:tc>
        <w:tc>
          <w:tcPr>
            <w:tcW w:w="886"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929"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803"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963"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863" w:type="pct"/>
            <w:shd w:val="clear" w:color="auto" w:fill="auto"/>
            <w:vAlign w:val="center"/>
          </w:tcPr>
          <w:p w:rsidR="00F817A6" w:rsidRDefault="00F817A6">
            <w:pPr>
              <w:pStyle w:val="13"/>
              <w:tabs>
                <w:tab w:val="left" w:pos="1260"/>
              </w:tabs>
              <w:adjustRightInd w:val="0"/>
              <w:snapToGrid w:val="0"/>
              <w:jc w:val="center"/>
              <w:rPr>
                <w:szCs w:val="21"/>
                <w:lang w:val="en-GB"/>
              </w:rPr>
            </w:pPr>
          </w:p>
        </w:tc>
      </w:tr>
      <w:tr w:rsidR="00F817A6">
        <w:trPr>
          <w:trHeight w:val="567"/>
          <w:jc w:val="center"/>
        </w:trPr>
        <w:tc>
          <w:tcPr>
            <w:tcW w:w="556" w:type="pct"/>
            <w:vMerge/>
            <w:shd w:val="clear" w:color="auto" w:fill="auto"/>
            <w:vAlign w:val="center"/>
          </w:tcPr>
          <w:p w:rsidR="00F817A6" w:rsidRDefault="00F817A6">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F817A6" w:rsidRDefault="00B944F3">
            <w:pPr>
              <w:pStyle w:val="13"/>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rsidR="00F817A6" w:rsidRDefault="00B944F3">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F817A6">
        <w:trPr>
          <w:trHeight w:val="567"/>
          <w:jc w:val="center"/>
        </w:trPr>
        <w:tc>
          <w:tcPr>
            <w:tcW w:w="556" w:type="pct"/>
            <w:vMerge/>
            <w:shd w:val="clear" w:color="auto" w:fill="auto"/>
            <w:vAlign w:val="center"/>
          </w:tcPr>
          <w:p w:rsidR="00F817A6" w:rsidRDefault="00F817A6">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F817A6" w:rsidRDefault="00B944F3">
            <w:pPr>
              <w:pStyle w:val="13"/>
              <w:tabs>
                <w:tab w:val="left" w:pos="1260"/>
              </w:tabs>
              <w:adjustRightInd w:val="0"/>
              <w:snapToGrid w:val="0"/>
              <w:jc w:val="center"/>
              <w:rPr>
                <w:szCs w:val="21"/>
                <w:lang w:val="en-GB"/>
              </w:rPr>
            </w:pPr>
            <w:r>
              <w:rPr>
                <w:szCs w:val="21"/>
                <w:lang w:val="en-GB"/>
              </w:rPr>
              <w:t>比重（环境标志产品金额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F817A6" w:rsidRDefault="00B944F3">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F817A6">
        <w:trPr>
          <w:trHeight w:val="567"/>
          <w:jc w:val="center"/>
        </w:trPr>
        <w:tc>
          <w:tcPr>
            <w:tcW w:w="556" w:type="pct"/>
            <w:vMerge/>
            <w:shd w:val="clear" w:color="auto" w:fill="auto"/>
            <w:vAlign w:val="center"/>
          </w:tcPr>
          <w:p w:rsidR="00F817A6" w:rsidRDefault="00F817A6">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F817A6" w:rsidRDefault="00B944F3">
            <w:pPr>
              <w:pStyle w:val="13"/>
              <w:tabs>
                <w:tab w:val="left" w:pos="1260"/>
              </w:tabs>
              <w:adjustRightInd w:val="0"/>
              <w:snapToGrid w:val="0"/>
              <w:jc w:val="center"/>
              <w:rPr>
                <w:b/>
                <w:szCs w:val="21"/>
                <w:lang w:val="en-GB"/>
              </w:rPr>
            </w:pPr>
            <w:r>
              <w:rPr>
                <w:szCs w:val="21"/>
                <w:lang w:val="en-GB"/>
              </w:rPr>
              <w:t>环境标志产品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F817A6">
        <w:trPr>
          <w:trHeight w:val="729"/>
          <w:jc w:val="center"/>
        </w:trPr>
        <w:tc>
          <w:tcPr>
            <w:tcW w:w="556" w:type="pct"/>
            <w:vMerge w:val="restart"/>
            <w:shd w:val="clear" w:color="auto" w:fill="auto"/>
            <w:vAlign w:val="center"/>
          </w:tcPr>
          <w:p w:rsidR="00F817A6" w:rsidRDefault="00B944F3">
            <w:pPr>
              <w:pStyle w:val="13"/>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rsidR="00F817A6" w:rsidRDefault="00B944F3">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F817A6" w:rsidRDefault="00B944F3">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F817A6" w:rsidRDefault="00B944F3">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F817A6" w:rsidRDefault="00B944F3">
            <w:pPr>
              <w:pStyle w:val="13"/>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rsidR="00F817A6" w:rsidRDefault="00B944F3">
            <w:pPr>
              <w:pStyle w:val="13"/>
              <w:tabs>
                <w:tab w:val="left" w:pos="1260"/>
              </w:tabs>
              <w:adjustRightInd w:val="0"/>
              <w:snapToGrid w:val="0"/>
              <w:jc w:val="center"/>
              <w:rPr>
                <w:szCs w:val="21"/>
                <w:lang w:val="en-GB"/>
              </w:rPr>
            </w:pPr>
            <w:r>
              <w:rPr>
                <w:szCs w:val="21"/>
                <w:lang w:val="en-GB"/>
              </w:rPr>
              <w:t>金额</w:t>
            </w:r>
          </w:p>
        </w:tc>
      </w:tr>
      <w:tr w:rsidR="00F817A6">
        <w:trPr>
          <w:trHeight w:val="186"/>
          <w:jc w:val="center"/>
        </w:trPr>
        <w:tc>
          <w:tcPr>
            <w:tcW w:w="556" w:type="pct"/>
            <w:vMerge/>
            <w:shd w:val="clear" w:color="auto" w:fill="auto"/>
            <w:vAlign w:val="center"/>
          </w:tcPr>
          <w:p w:rsidR="00F817A6" w:rsidRDefault="00F817A6">
            <w:pPr>
              <w:pStyle w:val="13"/>
              <w:tabs>
                <w:tab w:val="left" w:pos="1260"/>
              </w:tabs>
              <w:adjustRightInd w:val="0"/>
              <w:snapToGrid w:val="0"/>
              <w:jc w:val="center"/>
              <w:rPr>
                <w:szCs w:val="21"/>
                <w:lang w:val="en-GB"/>
              </w:rPr>
            </w:pPr>
          </w:p>
        </w:tc>
        <w:tc>
          <w:tcPr>
            <w:tcW w:w="886"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929"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803"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963"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863" w:type="pct"/>
            <w:shd w:val="clear" w:color="auto" w:fill="auto"/>
            <w:vAlign w:val="center"/>
          </w:tcPr>
          <w:p w:rsidR="00F817A6" w:rsidRDefault="00F817A6">
            <w:pPr>
              <w:pStyle w:val="13"/>
              <w:tabs>
                <w:tab w:val="left" w:pos="1260"/>
              </w:tabs>
              <w:adjustRightInd w:val="0"/>
              <w:snapToGrid w:val="0"/>
              <w:jc w:val="center"/>
              <w:rPr>
                <w:szCs w:val="21"/>
                <w:lang w:val="en-GB"/>
              </w:rPr>
            </w:pPr>
          </w:p>
        </w:tc>
      </w:tr>
      <w:tr w:rsidR="00F817A6">
        <w:trPr>
          <w:trHeight w:val="224"/>
          <w:jc w:val="center"/>
        </w:trPr>
        <w:tc>
          <w:tcPr>
            <w:tcW w:w="556" w:type="pct"/>
            <w:vMerge/>
            <w:shd w:val="clear" w:color="auto" w:fill="auto"/>
            <w:vAlign w:val="center"/>
          </w:tcPr>
          <w:p w:rsidR="00F817A6" w:rsidRDefault="00F817A6">
            <w:pPr>
              <w:pStyle w:val="13"/>
              <w:tabs>
                <w:tab w:val="left" w:pos="1260"/>
              </w:tabs>
              <w:adjustRightInd w:val="0"/>
              <w:snapToGrid w:val="0"/>
              <w:jc w:val="center"/>
              <w:rPr>
                <w:szCs w:val="21"/>
                <w:lang w:val="en-GB"/>
              </w:rPr>
            </w:pPr>
          </w:p>
        </w:tc>
        <w:tc>
          <w:tcPr>
            <w:tcW w:w="886"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929"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803"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963"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863" w:type="pct"/>
            <w:shd w:val="clear" w:color="auto" w:fill="auto"/>
            <w:vAlign w:val="center"/>
          </w:tcPr>
          <w:p w:rsidR="00F817A6" w:rsidRDefault="00F817A6">
            <w:pPr>
              <w:pStyle w:val="13"/>
              <w:tabs>
                <w:tab w:val="left" w:pos="1260"/>
              </w:tabs>
              <w:adjustRightInd w:val="0"/>
              <w:snapToGrid w:val="0"/>
              <w:jc w:val="center"/>
              <w:rPr>
                <w:szCs w:val="21"/>
                <w:lang w:val="en-GB"/>
              </w:rPr>
            </w:pPr>
          </w:p>
        </w:tc>
      </w:tr>
      <w:tr w:rsidR="00F817A6">
        <w:trPr>
          <w:trHeight w:val="298"/>
          <w:jc w:val="center"/>
        </w:trPr>
        <w:tc>
          <w:tcPr>
            <w:tcW w:w="556" w:type="pct"/>
            <w:vMerge/>
            <w:shd w:val="clear" w:color="auto" w:fill="auto"/>
            <w:vAlign w:val="center"/>
          </w:tcPr>
          <w:p w:rsidR="00F817A6" w:rsidRDefault="00F817A6">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F817A6" w:rsidRDefault="00B944F3">
            <w:pPr>
              <w:pStyle w:val="13"/>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rsidR="00F817A6" w:rsidRDefault="00B944F3">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F817A6">
        <w:trPr>
          <w:trHeight w:val="240"/>
          <w:jc w:val="center"/>
        </w:trPr>
        <w:tc>
          <w:tcPr>
            <w:tcW w:w="556" w:type="pct"/>
            <w:vMerge/>
            <w:shd w:val="clear" w:color="auto" w:fill="auto"/>
            <w:vAlign w:val="center"/>
          </w:tcPr>
          <w:p w:rsidR="00F817A6" w:rsidRDefault="00F817A6">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F817A6" w:rsidRDefault="00B944F3">
            <w:pPr>
              <w:pStyle w:val="13"/>
              <w:tabs>
                <w:tab w:val="left" w:pos="1260"/>
              </w:tabs>
              <w:adjustRightInd w:val="0"/>
              <w:snapToGrid w:val="0"/>
              <w:jc w:val="center"/>
              <w:rPr>
                <w:szCs w:val="21"/>
                <w:lang w:val="en-GB"/>
              </w:rPr>
            </w:pPr>
            <w:r>
              <w:rPr>
                <w:szCs w:val="21"/>
                <w:lang w:val="en-GB"/>
              </w:rPr>
              <w:t>比重（节能产品金额</w:t>
            </w:r>
            <w:r>
              <w:rPr>
                <w:szCs w:val="21"/>
                <w:lang w:val="en-GB"/>
              </w:rPr>
              <w:t>/</w:t>
            </w:r>
            <w:r>
              <w:rPr>
                <w:szCs w:val="21"/>
                <w:lang w:val="en-GB"/>
              </w:rPr>
              <w:t>投标所投包总价）</w:t>
            </w:r>
            <w:r>
              <w:rPr>
                <w:szCs w:val="21"/>
                <w:lang w:val="en-GB"/>
              </w:rPr>
              <w:t>*100%</w:t>
            </w:r>
          </w:p>
        </w:tc>
        <w:tc>
          <w:tcPr>
            <w:tcW w:w="863" w:type="pct"/>
            <w:shd w:val="clear" w:color="auto" w:fill="auto"/>
            <w:vAlign w:val="center"/>
          </w:tcPr>
          <w:p w:rsidR="00F817A6" w:rsidRDefault="00B944F3">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F817A6">
        <w:trPr>
          <w:trHeight w:val="311"/>
          <w:jc w:val="center"/>
        </w:trPr>
        <w:tc>
          <w:tcPr>
            <w:tcW w:w="556" w:type="pct"/>
            <w:vMerge/>
            <w:shd w:val="clear" w:color="auto" w:fill="auto"/>
            <w:vAlign w:val="center"/>
          </w:tcPr>
          <w:p w:rsidR="00F817A6" w:rsidRDefault="00F817A6">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F817A6" w:rsidRDefault="00B944F3">
            <w:pPr>
              <w:pStyle w:val="13"/>
              <w:tabs>
                <w:tab w:val="left" w:pos="1260"/>
              </w:tabs>
              <w:adjustRightInd w:val="0"/>
              <w:snapToGrid w:val="0"/>
              <w:jc w:val="center"/>
              <w:rPr>
                <w:b/>
                <w:szCs w:val="21"/>
                <w:lang w:val="en-GB"/>
              </w:rPr>
            </w:pPr>
            <w:r>
              <w:rPr>
                <w:szCs w:val="21"/>
                <w:lang w:val="en-GB"/>
              </w:rPr>
              <w:t>节能产品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F817A6">
        <w:trPr>
          <w:trHeight w:val="729"/>
          <w:jc w:val="center"/>
        </w:trPr>
        <w:tc>
          <w:tcPr>
            <w:tcW w:w="556" w:type="pct"/>
            <w:vMerge w:val="restart"/>
            <w:shd w:val="clear" w:color="auto" w:fill="auto"/>
            <w:vAlign w:val="center"/>
          </w:tcPr>
          <w:p w:rsidR="00F817A6" w:rsidRDefault="00B944F3">
            <w:pPr>
              <w:pStyle w:val="13"/>
              <w:tabs>
                <w:tab w:val="left" w:pos="1260"/>
              </w:tabs>
              <w:adjustRightInd w:val="0"/>
              <w:snapToGrid w:val="0"/>
              <w:jc w:val="center"/>
              <w:rPr>
                <w:szCs w:val="21"/>
                <w:lang w:val="en-GB"/>
              </w:rPr>
            </w:pPr>
            <w:r>
              <w:rPr>
                <w:szCs w:val="21"/>
                <w:lang w:val="en-GB"/>
              </w:rPr>
              <w:t>中小企业、监狱</w:t>
            </w:r>
            <w:r>
              <w:rPr>
                <w:szCs w:val="21"/>
                <w:lang w:val="en-GB"/>
              </w:rPr>
              <w:lastRenderedPageBreak/>
              <w:t>企业、残疾人福利性单位扶持政策</w:t>
            </w:r>
          </w:p>
        </w:tc>
        <w:tc>
          <w:tcPr>
            <w:tcW w:w="4444" w:type="pct"/>
            <w:gridSpan w:val="5"/>
            <w:shd w:val="clear" w:color="auto" w:fill="auto"/>
            <w:vAlign w:val="center"/>
          </w:tcPr>
          <w:p w:rsidR="00F817A6" w:rsidRDefault="00B944F3">
            <w:pPr>
              <w:pStyle w:val="13"/>
              <w:tabs>
                <w:tab w:val="left" w:pos="1260"/>
              </w:tabs>
              <w:adjustRightInd w:val="0"/>
              <w:snapToGrid w:val="0"/>
              <w:rPr>
                <w:b/>
                <w:szCs w:val="21"/>
              </w:rPr>
            </w:pPr>
            <w:r>
              <w:rPr>
                <w:b/>
                <w:szCs w:val="21"/>
              </w:rPr>
              <w:lastRenderedPageBreak/>
              <w:t>所投货物中有大中型企业制造的，无需填写以下内容；所投货物</w:t>
            </w:r>
            <w:r>
              <w:rPr>
                <w:rFonts w:hint="eastAsia"/>
                <w:b/>
                <w:szCs w:val="21"/>
              </w:rPr>
              <w:t>全部为小型、微</w:t>
            </w:r>
            <w:r>
              <w:rPr>
                <w:b/>
                <w:szCs w:val="21"/>
              </w:rPr>
              <w:t>型企业制造的，只填写小型、微型企业制造的货物。</w:t>
            </w:r>
          </w:p>
        </w:tc>
      </w:tr>
      <w:tr w:rsidR="00F817A6">
        <w:trPr>
          <w:trHeight w:val="729"/>
          <w:jc w:val="center"/>
        </w:trPr>
        <w:tc>
          <w:tcPr>
            <w:tcW w:w="556" w:type="pct"/>
            <w:vMerge/>
            <w:shd w:val="clear" w:color="auto" w:fill="auto"/>
            <w:vAlign w:val="center"/>
          </w:tcPr>
          <w:p w:rsidR="00F817A6" w:rsidRDefault="00F817A6">
            <w:pPr>
              <w:pStyle w:val="13"/>
              <w:tabs>
                <w:tab w:val="left" w:pos="1260"/>
              </w:tabs>
              <w:adjustRightInd w:val="0"/>
              <w:snapToGrid w:val="0"/>
              <w:jc w:val="center"/>
              <w:rPr>
                <w:szCs w:val="21"/>
                <w:lang w:val="en-GB"/>
              </w:rPr>
            </w:pPr>
          </w:p>
        </w:tc>
        <w:tc>
          <w:tcPr>
            <w:tcW w:w="886" w:type="pct"/>
            <w:shd w:val="clear" w:color="auto" w:fill="auto"/>
            <w:vAlign w:val="center"/>
          </w:tcPr>
          <w:p w:rsidR="00F817A6" w:rsidRDefault="00B944F3">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F817A6" w:rsidRDefault="00B944F3">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F817A6" w:rsidRDefault="00B944F3">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F817A6" w:rsidRDefault="00B944F3">
            <w:pPr>
              <w:pStyle w:val="13"/>
              <w:tabs>
                <w:tab w:val="left" w:pos="1260"/>
              </w:tabs>
              <w:adjustRightInd w:val="0"/>
              <w:snapToGrid w:val="0"/>
              <w:jc w:val="center"/>
              <w:rPr>
                <w:szCs w:val="21"/>
                <w:lang w:val="en-GB"/>
              </w:rPr>
            </w:pPr>
            <w:r>
              <w:rPr>
                <w:szCs w:val="21"/>
                <w:lang w:val="en-GB"/>
              </w:rPr>
              <w:t>制造商</w:t>
            </w:r>
          </w:p>
          <w:p w:rsidR="00F817A6" w:rsidRDefault="00B944F3">
            <w:pPr>
              <w:pStyle w:val="13"/>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rsidR="00F817A6" w:rsidRDefault="00B944F3">
            <w:pPr>
              <w:pStyle w:val="13"/>
              <w:tabs>
                <w:tab w:val="left" w:pos="1260"/>
              </w:tabs>
              <w:adjustRightInd w:val="0"/>
              <w:snapToGrid w:val="0"/>
              <w:jc w:val="center"/>
              <w:rPr>
                <w:szCs w:val="21"/>
                <w:lang w:val="en-GB"/>
              </w:rPr>
            </w:pPr>
            <w:r>
              <w:rPr>
                <w:szCs w:val="21"/>
                <w:lang w:val="en-GB"/>
              </w:rPr>
              <w:t>金额</w:t>
            </w:r>
          </w:p>
        </w:tc>
      </w:tr>
      <w:tr w:rsidR="00F817A6">
        <w:trPr>
          <w:trHeight w:val="729"/>
          <w:jc w:val="center"/>
        </w:trPr>
        <w:tc>
          <w:tcPr>
            <w:tcW w:w="556" w:type="pct"/>
            <w:vMerge/>
            <w:shd w:val="clear" w:color="auto" w:fill="auto"/>
            <w:vAlign w:val="center"/>
          </w:tcPr>
          <w:p w:rsidR="00F817A6" w:rsidRDefault="00F817A6">
            <w:pPr>
              <w:pStyle w:val="13"/>
              <w:tabs>
                <w:tab w:val="left" w:pos="1260"/>
              </w:tabs>
              <w:adjustRightInd w:val="0"/>
              <w:snapToGrid w:val="0"/>
              <w:jc w:val="center"/>
              <w:rPr>
                <w:szCs w:val="21"/>
                <w:lang w:val="en-GB"/>
              </w:rPr>
            </w:pPr>
          </w:p>
        </w:tc>
        <w:tc>
          <w:tcPr>
            <w:tcW w:w="886"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929"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803"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963" w:type="pct"/>
            <w:shd w:val="clear" w:color="auto" w:fill="auto"/>
          </w:tcPr>
          <w:p w:rsidR="00F817A6" w:rsidRDefault="00B944F3">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F817A6" w:rsidRDefault="00F817A6">
            <w:pPr>
              <w:pStyle w:val="13"/>
              <w:tabs>
                <w:tab w:val="left" w:pos="1260"/>
              </w:tabs>
              <w:adjustRightInd w:val="0"/>
              <w:snapToGrid w:val="0"/>
              <w:jc w:val="center"/>
              <w:rPr>
                <w:szCs w:val="21"/>
                <w:lang w:val="en-GB"/>
              </w:rPr>
            </w:pPr>
          </w:p>
        </w:tc>
      </w:tr>
      <w:tr w:rsidR="00F817A6">
        <w:trPr>
          <w:trHeight w:val="729"/>
          <w:jc w:val="center"/>
        </w:trPr>
        <w:tc>
          <w:tcPr>
            <w:tcW w:w="556" w:type="pct"/>
            <w:vMerge/>
            <w:shd w:val="clear" w:color="auto" w:fill="auto"/>
            <w:vAlign w:val="center"/>
          </w:tcPr>
          <w:p w:rsidR="00F817A6" w:rsidRDefault="00F817A6">
            <w:pPr>
              <w:pStyle w:val="13"/>
              <w:tabs>
                <w:tab w:val="left" w:pos="1260"/>
              </w:tabs>
              <w:adjustRightInd w:val="0"/>
              <w:snapToGrid w:val="0"/>
              <w:jc w:val="center"/>
              <w:rPr>
                <w:szCs w:val="21"/>
                <w:lang w:val="en-GB"/>
              </w:rPr>
            </w:pPr>
          </w:p>
        </w:tc>
        <w:tc>
          <w:tcPr>
            <w:tcW w:w="886"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929"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803"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963" w:type="pct"/>
            <w:shd w:val="clear" w:color="auto" w:fill="auto"/>
          </w:tcPr>
          <w:p w:rsidR="00F817A6" w:rsidRDefault="00B944F3">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F817A6" w:rsidRDefault="00F817A6">
            <w:pPr>
              <w:pStyle w:val="13"/>
              <w:tabs>
                <w:tab w:val="left" w:pos="1260"/>
              </w:tabs>
              <w:adjustRightInd w:val="0"/>
              <w:snapToGrid w:val="0"/>
              <w:jc w:val="center"/>
              <w:rPr>
                <w:szCs w:val="21"/>
                <w:lang w:val="en-GB"/>
              </w:rPr>
            </w:pPr>
          </w:p>
        </w:tc>
      </w:tr>
      <w:tr w:rsidR="00F817A6">
        <w:trPr>
          <w:trHeight w:val="729"/>
          <w:jc w:val="center"/>
        </w:trPr>
        <w:tc>
          <w:tcPr>
            <w:tcW w:w="556" w:type="pct"/>
            <w:vMerge/>
            <w:shd w:val="clear" w:color="auto" w:fill="auto"/>
            <w:vAlign w:val="center"/>
          </w:tcPr>
          <w:p w:rsidR="00F817A6" w:rsidRDefault="00F817A6">
            <w:pPr>
              <w:pStyle w:val="13"/>
              <w:tabs>
                <w:tab w:val="left" w:pos="1260"/>
              </w:tabs>
              <w:adjustRightInd w:val="0"/>
              <w:snapToGrid w:val="0"/>
              <w:jc w:val="center"/>
              <w:rPr>
                <w:szCs w:val="21"/>
                <w:lang w:val="en-GB"/>
              </w:rPr>
            </w:pPr>
          </w:p>
        </w:tc>
        <w:tc>
          <w:tcPr>
            <w:tcW w:w="886"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929"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803"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963" w:type="pct"/>
            <w:shd w:val="clear" w:color="auto" w:fill="auto"/>
          </w:tcPr>
          <w:p w:rsidR="00F817A6" w:rsidRDefault="00B944F3">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F817A6" w:rsidRDefault="00F817A6">
            <w:pPr>
              <w:pStyle w:val="13"/>
              <w:tabs>
                <w:tab w:val="left" w:pos="1260"/>
              </w:tabs>
              <w:adjustRightInd w:val="0"/>
              <w:snapToGrid w:val="0"/>
              <w:jc w:val="center"/>
              <w:rPr>
                <w:szCs w:val="21"/>
                <w:lang w:val="en-GB"/>
              </w:rPr>
            </w:pPr>
          </w:p>
        </w:tc>
      </w:tr>
      <w:tr w:rsidR="00F817A6">
        <w:trPr>
          <w:trHeight w:val="729"/>
          <w:jc w:val="center"/>
        </w:trPr>
        <w:tc>
          <w:tcPr>
            <w:tcW w:w="556" w:type="pct"/>
            <w:vMerge/>
            <w:shd w:val="clear" w:color="auto" w:fill="auto"/>
            <w:vAlign w:val="center"/>
          </w:tcPr>
          <w:p w:rsidR="00F817A6" w:rsidRDefault="00F817A6">
            <w:pPr>
              <w:pStyle w:val="13"/>
              <w:tabs>
                <w:tab w:val="left" w:pos="1260"/>
              </w:tabs>
              <w:adjustRightInd w:val="0"/>
              <w:snapToGrid w:val="0"/>
              <w:jc w:val="center"/>
              <w:rPr>
                <w:szCs w:val="21"/>
                <w:lang w:val="en-GB"/>
              </w:rPr>
            </w:pPr>
          </w:p>
        </w:tc>
        <w:tc>
          <w:tcPr>
            <w:tcW w:w="886"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929"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803"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963" w:type="pct"/>
            <w:shd w:val="clear" w:color="auto" w:fill="auto"/>
          </w:tcPr>
          <w:p w:rsidR="00F817A6" w:rsidRDefault="00B944F3">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F817A6" w:rsidRDefault="00F817A6">
            <w:pPr>
              <w:pStyle w:val="13"/>
              <w:tabs>
                <w:tab w:val="left" w:pos="1260"/>
              </w:tabs>
              <w:adjustRightInd w:val="0"/>
              <w:snapToGrid w:val="0"/>
              <w:jc w:val="center"/>
              <w:rPr>
                <w:szCs w:val="21"/>
                <w:lang w:val="en-GB"/>
              </w:rPr>
            </w:pPr>
          </w:p>
        </w:tc>
      </w:tr>
      <w:tr w:rsidR="00F817A6">
        <w:trPr>
          <w:trHeight w:val="729"/>
          <w:jc w:val="center"/>
        </w:trPr>
        <w:tc>
          <w:tcPr>
            <w:tcW w:w="556" w:type="pct"/>
            <w:vMerge/>
            <w:shd w:val="clear" w:color="auto" w:fill="auto"/>
            <w:vAlign w:val="center"/>
          </w:tcPr>
          <w:p w:rsidR="00F817A6" w:rsidRDefault="00F817A6">
            <w:pPr>
              <w:pStyle w:val="13"/>
              <w:tabs>
                <w:tab w:val="left" w:pos="1260"/>
              </w:tabs>
              <w:adjustRightInd w:val="0"/>
              <w:snapToGrid w:val="0"/>
              <w:jc w:val="center"/>
              <w:rPr>
                <w:szCs w:val="21"/>
                <w:lang w:val="en-GB"/>
              </w:rPr>
            </w:pPr>
          </w:p>
        </w:tc>
        <w:tc>
          <w:tcPr>
            <w:tcW w:w="886"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929"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803"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963"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863" w:type="pct"/>
            <w:shd w:val="clear" w:color="auto" w:fill="auto"/>
            <w:vAlign w:val="center"/>
          </w:tcPr>
          <w:p w:rsidR="00F817A6" w:rsidRDefault="00F817A6">
            <w:pPr>
              <w:pStyle w:val="13"/>
              <w:tabs>
                <w:tab w:val="left" w:pos="1260"/>
              </w:tabs>
              <w:adjustRightInd w:val="0"/>
              <w:snapToGrid w:val="0"/>
              <w:jc w:val="center"/>
              <w:rPr>
                <w:szCs w:val="21"/>
                <w:lang w:val="en-GB"/>
              </w:rPr>
            </w:pPr>
          </w:p>
        </w:tc>
      </w:tr>
      <w:tr w:rsidR="00F817A6">
        <w:trPr>
          <w:trHeight w:val="729"/>
          <w:jc w:val="center"/>
        </w:trPr>
        <w:tc>
          <w:tcPr>
            <w:tcW w:w="556" w:type="pct"/>
            <w:vMerge/>
            <w:shd w:val="clear" w:color="auto" w:fill="auto"/>
            <w:vAlign w:val="center"/>
          </w:tcPr>
          <w:p w:rsidR="00F817A6" w:rsidRDefault="00F817A6">
            <w:pPr>
              <w:pStyle w:val="13"/>
              <w:tabs>
                <w:tab w:val="left" w:pos="1260"/>
              </w:tabs>
              <w:adjustRightInd w:val="0"/>
              <w:snapToGrid w:val="0"/>
              <w:jc w:val="center"/>
              <w:rPr>
                <w:szCs w:val="21"/>
                <w:lang w:val="en-GB"/>
              </w:rPr>
            </w:pPr>
          </w:p>
        </w:tc>
        <w:tc>
          <w:tcPr>
            <w:tcW w:w="886"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929"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803"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963" w:type="pct"/>
            <w:shd w:val="clear" w:color="auto" w:fill="auto"/>
            <w:vAlign w:val="center"/>
          </w:tcPr>
          <w:p w:rsidR="00F817A6" w:rsidRDefault="00F817A6">
            <w:pPr>
              <w:pStyle w:val="13"/>
              <w:tabs>
                <w:tab w:val="left" w:pos="1260"/>
              </w:tabs>
              <w:adjustRightInd w:val="0"/>
              <w:snapToGrid w:val="0"/>
              <w:jc w:val="center"/>
              <w:rPr>
                <w:szCs w:val="21"/>
                <w:lang w:val="en-GB"/>
              </w:rPr>
            </w:pPr>
          </w:p>
        </w:tc>
        <w:tc>
          <w:tcPr>
            <w:tcW w:w="863" w:type="pct"/>
            <w:shd w:val="clear" w:color="auto" w:fill="auto"/>
            <w:vAlign w:val="center"/>
          </w:tcPr>
          <w:p w:rsidR="00F817A6" w:rsidRDefault="00F817A6">
            <w:pPr>
              <w:pStyle w:val="13"/>
              <w:tabs>
                <w:tab w:val="left" w:pos="1260"/>
              </w:tabs>
              <w:adjustRightInd w:val="0"/>
              <w:snapToGrid w:val="0"/>
              <w:jc w:val="center"/>
              <w:rPr>
                <w:szCs w:val="21"/>
                <w:lang w:val="en-GB"/>
              </w:rPr>
            </w:pPr>
          </w:p>
        </w:tc>
      </w:tr>
      <w:tr w:rsidR="00F817A6">
        <w:trPr>
          <w:trHeight w:val="729"/>
          <w:jc w:val="center"/>
        </w:trPr>
        <w:tc>
          <w:tcPr>
            <w:tcW w:w="556" w:type="pct"/>
            <w:vMerge/>
            <w:shd w:val="clear" w:color="auto" w:fill="auto"/>
            <w:vAlign w:val="center"/>
          </w:tcPr>
          <w:p w:rsidR="00F817A6" w:rsidRDefault="00F817A6">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F817A6" w:rsidRDefault="00B944F3">
            <w:pPr>
              <w:pStyle w:val="13"/>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rsidR="00F817A6" w:rsidRDefault="00B944F3">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F817A6">
        <w:trPr>
          <w:trHeight w:val="671"/>
          <w:jc w:val="center"/>
        </w:trPr>
        <w:tc>
          <w:tcPr>
            <w:tcW w:w="556" w:type="pct"/>
            <w:vMerge/>
            <w:shd w:val="clear" w:color="auto" w:fill="auto"/>
            <w:vAlign w:val="center"/>
          </w:tcPr>
          <w:p w:rsidR="00F817A6" w:rsidRDefault="00F817A6">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F817A6" w:rsidRDefault="00B944F3">
            <w:pPr>
              <w:pStyle w:val="13"/>
              <w:tabs>
                <w:tab w:val="left" w:pos="1260"/>
              </w:tabs>
              <w:adjustRightInd w:val="0"/>
              <w:snapToGrid w:val="0"/>
              <w:jc w:val="center"/>
              <w:rPr>
                <w:szCs w:val="21"/>
                <w:lang w:val="en-GB"/>
              </w:rPr>
            </w:pPr>
            <w:r>
              <w:rPr>
                <w:szCs w:val="21"/>
                <w:lang w:val="en-GB"/>
              </w:rPr>
              <w:t>比重（小微企业（含监狱企业、残疾人福利性单位）制造的货物金额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F817A6" w:rsidRDefault="00B944F3">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F817A6">
        <w:trPr>
          <w:trHeight w:val="729"/>
          <w:jc w:val="center"/>
        </w:trPr>
        <w:tc>
          <w:tcPr>
            <w:tcW w:w="556" w:type="pct"/>
            <w:shd w:val="clear" w:color="auto" w:fill="auto"/>
            <w:vAlign w:val="center"/>
          </w:tcPr>
          <w:p w:rsidR="00F817A6" w:rsidRDefault="00B944F3">
            <w:pPr>
              <w:pStyle w:val="13"/>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rsidR="00F817A6" w:rsidRDefault="00B944F3">
            <w:pPr>
              <w:pStyle w:val="13"/>
              <w:tabs>
                <w:tab w:val="left" w:pos="1260"/>
              </w:tabs>
              <w:adjustRightInd w:val="0"/>
              <w:snapToGrid w:val="0"/>
              <w:rPr>
                <w:szCs w:val="21"/>
              </w:rPr>
            </w:pPr>
            <w:r>
              <w:rPr>
                <w:szCs w:val="21"/>
              </w:rPr>
              <w:t>如属于中小企业，须提供《中小企业声明函》。</w:t>
            </w:r>
          </w:p>
          <w:p w:rsidR="00F817A6" w:rsidRDefault="00B944F3">
            <w:pPr>
              <w:pStyle w:val="13"/>
              <w:tabs>
                <w:tab w:val="left" w:pos="1260"/>
              </w:tabs>
              <w:adjustRightInd w:val="0"/>
              <w:snapToGrid w:val="0"/>
              <w:rPr>
                <w:szCs w:val="21"/>
                <w:lang w:val="en-GB"/>
              </w:rPr>
            </w:pPr>
            <w:r>
              <w:rPr>
                <w:szCs w:val="21"/>
              </w:rPr>
              <w:t>该</w:t>
            </w:r>
            <w:proofErr w:type="gramStart"/>
            <w:r>
              <w:rPr>
                <w:szCs w:val="21"/>
              </w:rPr>
              <w:t>声明函见投标</w:t>
            </w:r>
            <w:proofErr w:type="gramEnd"/>
            <w:r>
              <w:rPr>
                <w:szCs w:val="21"/>
              </w:rPr>
              <w:t>文件第</w:t>
            </w:r>
            <w:r>
              <w:rPr>
                <w:szCs w:val="21"/>
                <w:u w:val="single"/>
              </w:rPr>
              <w:t xml:space="preserve">   </w:t>
            </w:r>
            <w:r>
              <w:rPr>
                <w:szCs w:val="21"/>
              </w:rPr>
              <w:t>至</w:t>
            </w:r>
            <w:r>
              <w:rPr>
                <w:szCs w:val="21"/>
                <w:u w:val="single"/>
              </w:rPr>
              <w:t xml:space="preserve">   </w:t>
            </w:r>
            <w:r>
              <w:rPr>
                <w:szCs w:val="21"/>
              </w:rPr>
              <w:t>页。</w:t>
            </w:r>
          </w:p>
        </w:tc>
      </w:tr>
      <w:tr w:rsidR="00F817A6">
        <w:trPr>
          <w:trHeight w:val="729"/>
          <w:jc w:val="center"/>
        </w:trPr>
        <w:tc>
          <w:tcPr>
            <w:tcW w:w="556" w:type="pct"/>
            <w:shd w:val="clear" w:color="auto" w:fill="auto"/>
            <w:vAlign w:val="center"/>
          </w:tcPr>
          <w:p w:rsidR="00F817A6" w:rsidRDefault="00B944F3">
            <w:pPr>
              <w:pStyle w:val="13"/>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rsidR="00F817A6" w:rsidRDefault="00B944F3">
            <w:pPr>
              <w:pStyle w:val="13"/>
              <w:tabs>
                <w:tab w:val="left" w:pos="1260"/>
              </w:tabs>
              <w:adjustRightInd w:val="0"/>
              <w:snapToGrid w:val="0"/>
              <w:rPr>
                <w:szCs w:val="21"/>
              </w:rPr>
            </w:pPr>
            <w:r>
              <w:rPr>
                <w:szCs w:val="21"/>
              </w:rPr>
              <w:t>如属于监狱企业，须提供由省级以上监狱管理局、戒毒管理局</w:t>
            </w:r>
            <w:r>
              <w:rPr>
                <w:szCs w:val="21"/>
              </w:rPr>
              <w:t>(</w:t>
            </w:r>
            <w:r>
              <w:rPr>
                <w:szCs w:val="21"/>
              </w:rPr>
              <w:t>含新疆生产建设兵团</w:t>
            </w:r>
            <w:r>
              <w:rPr>
                <w:szCs w:val="21"/>
              </w:rPr>
              <w:t>)</w:t>
            </w:r>
            <w:r>
              <w:rPr>
                <w:szCs w:val="21"/>
              </w:rPr>
              <w:t>出具的属于监狱企业的证明文件。</w:t>
            </w:r>
          </w:p>
          <w:p w:rsidR="00F817A6" w:rsidRDefault="00B944F3">
            <w:pPr>
              <w:pStyle w:val="13"/>
              <w:tabs>
                <w:tab w:val="left" w:pos="1260"/>
              </w:tabs>
              <w:adjustRightInd w:val="0"/>
              <w:snapToGrid w:val="0"/>
              <w:rPr>
                <w:szCs w:val="21"/>
                <w:lang w:val="en-GB"/>
              </w:rPr>
            </w:pP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F817A6">
        <w:trPr>
          <w:trHeight w:val="729"/>
          <w:jc w:val="center"/>
        </w:trPr>
        <w:tc>
          <w:tcPr>
            <w:tcW w:w="556" w:type="pct"/>
            <w:shd w:val="clear" w:color="auto" w:fill="auto"/>
            <w:vAlign w:val="center"/>
          </w:tcPr>
          <w:p w:rsidR="00F817A6" w:rsidRDefault="00B944F3">
            <w:pPr>
              <w:pStyle w:val="13"/>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rsidR="00F817A6" w:rsidRDefault="00B944F3">
            <w:pPr>
              <w:pStyle w:val="13"/>
              <w:tabs>
                <w:tab w:val="left" w:pos="1260"/>
              </w:tabs>
              <w:adjustRightInd w:val="0"/>
              <w:snapToGrid w:val="0"/>
              <w:rPr>
                <w:szCs w:val="21"/>
              </w:rPr>
            </w:pPr>
            <w:r>
              <w:rPr>
                <w:szCs w:val="21"/>
              </w:rPr>
              <w:t>如属于残疾人福利性单位，须提供《残疾人福利性单位声明函》。</w:t>
            </w:r>
          </w:p>
          <w:p w:rsidR="00F817A6" w:rsidRDefault="00B944F3">
            <w:pPr>
              <w:pStyle w:val="13"/>
              <w:tabs>
                <w:tab w:val="left" w:pos="1260"/>
              </w:tabs>
              <w:adjustRightInd w:val="0"/>
              <w:snapToGrid w:val="0"/>
              <w:rPr>
                <w:szCs w:val="21"/>
                <w:lang w:val="en-GB"/>
              </w:rPr>
            </w:pPr>
            <w:r>
              <w:rPr>
                <w:szCs w:val="21"/>
              </w:rPr>
              <w:t>该</w:t>
            </w:r>
            <w:proofErr w:type="gramStart"/>
            <w:r>
              <w:rPr>
                <w:szCs w:val="21"/>
              </w:rPr>
              <w:t>声明函见投标</w:t>
            </w:r>
            <w:proofErr w:type="gramEnd"/>
            <w:r>
              <w:rPr>
                <w:szCs w:val="21"/>
              </w:rPr>
              <w:t>文件第</w:t>
            </w:r>
            <w:r>
              <w:rPr>
                <w:szCs w:val="21"/>
                <w:u w:val="single"/>
              </w:rPr>
              <w:t xml:space="preserve">   </w:t>
            </w:r>
            <w:r>
              <w:rPr>
                <w:szCs w:val="21"/>
              </w:rPr>
              <w:t>至</w:t>
            </w:r>
            <w:r>
              <w:rPr>
                <w:szCs w:val="21"/>
                <w:u w:val="single"/>
              </w:rPr>
              <w:t xml:space="preserve">   </w:t>
            </w:r>
            <w:r>
              <w:rPr>
                <w:szCs w:val="21"/>
              </w:rPr>
              <w:t>页。</w:t>
            </w:r>
          </w:p>
        </w:tc>
      </w:tr>
    </w:tbl>
    <w:p w:rsidR="00F817A6" w:rsidRDefault="00F817A6" w:rsidP="00D53AE6">
      <w:pPr>
        <w:spacing w:line="360" w:lineRule="auto"/>
        <w:ind w:firstLineChars="200" w:firstLine="446"/>
        <w:outlineLvl w:val="0"/>
        <w:rPr>
          <w:sz w:val="24"/>
          <w:szCs w:val="24"/>
        </w:rPr>
      </w:pPr>
    </w:p>
    <w:p w:rsidR="00F817A6" w:rsidRDefault="00B944F3" w:rsidP="00D53AE6">
      <w:pPr>
        <w:spacing w:line="360" w:lineRule="auto"/>
        <w:ind w:firstLineChars="1700" w:firstLine="3794"/>
        <w:rPr>
          <w:sz w:val="24"/>
        </w:rPr>
      </w:pPr>
      <w:r>
        <w:rPr>
          <w:sz w:val="24"/>
        </w:rPr>
        <w:t>投标人名称：</w:t>
      </w:r>
    </w:p>
    <w:p w:rsidR="00F817A6" w:rsidRDefault="00F817A6" w:rsidP="00D53AE6">
      <w:pPr>
        <w:spacing w:line="360" w:lineRule="auto"/>
        <w:ind w:firstLineChars="1700" w:firstLine="3794"/>
        <w:rPr>
          <w:sz w:val="24"/>
        </w:rPr>
      </w:pPr>
    </w:p>
    <w:p w:rsidR="00F817A6" w:rsidRDefault="00B944F3" w:rsidP="00D53AE6">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817A6" w:rsidRDefault="00F817A6" w:rsidP="00D53AE6">
      <w:pPr>
        <w:spacing w:line="360" w:lineRule="auto"/>
        <w:ind w:firstLineChars="200" w:firstLine="446"/>
        <w:outlineLvl w:val="0"/>
        <w:rPr>
          <w:sz w:val="24"/>
        </w:rPr>
      </w:pPr>
    </w:p>
    <w:p w:rsidR="00F817A6" w:rsidRDefault="00F817A6">
      <w:pPr>
        <w:spacing w:line="560" w:lineRule="exact"/>
        <w:jc w:val="center"/>
        <w:rPr>
          <w:sz w:val="24"/>
        </w:rPr>
      </w:pPr>
    </w:p>
    <w:p w:rsidR="00F817A6" w:rsidRDefault="00F817A6">
      <w:pPr>
        <w:spacing w:line="560" w:lineRule="exact"/>
        <w:jc w:val="center"/>
        <w:rPr>
          <w:sz w:val="24"/>
        </w:rPr>
      </w:pPr>
    </w:p>
    <w:p w:rsidR="00F817A6" w:rsidRDefault="00B944F3">
      <w:pPr>
        <w:spacing w:line="560" w:lineRule="exact"/>
        <w:jc w:val="center"/>
        <w:rPr>
          <w:sz w:val="24"/>
        </w:rPr>
      </w:pPr>
      <w:r>
        <w:rPr>
          <w:sz w:val="24"/>
        </w:rPr>
        <w:br w:type="page"/>
      </w:r>
    </w:p>
    <w:p w:rsidR="00F817A6" w:rsidRDefault="00B944F3">
      <w:pPr>
        <w:tabs>
          <w:tab w:val="left" w:pos="360"/>
        </w:tabs>
        <w:spacing w:line="360" w:lineRule="auto"/>
        <w:rPr>
          <w:b/>
          <w:sz w:val="24"/>
        </w:rPr>
      </w:pPr>
      <w:r>
        <w:rPr>
          <w:rFonts w:hint="eastAsia"/>
          <w:b/>
          <w:sz w:val="24"/>
        </w:rPr>
        <w:lastRenderedPageBreak/>
        <w:t>附件</w:t>
      </w:r>
      <w:r>
        <w:rPr>
          <w:rFonts w:hint="eastAsia"/>
          <w:b/>
          <w:sz w:val="24"/>
        </w:rPr>
        <w:t>12</w:t>
      </w:r>
    </w:p>
    <w:p w:rsidR="00F817A6" w:rsidRDefault="00B944F3">
      <w:pPr>
        <w:autoSpaceDN w:val="0"/>
        <w:spacing w:line="360" w:lineRule="auto"/>
        <w:jc w:val="center"/>
        <w:rPr>
          <w:b/>
          <w:bCs/>
          <w:sz w:val="24"/>
        </w:rPr>
      </w:pPr>
      <w:r>
        <w:rPr>
          <w:b/>
          <w:bCs/>
          <w:sz w:val="24"/>
        </w:rPr>
        <w:t>投标产品配置清单</w:t>
      </w:r>
    </w:p>
    <w:p w:rsidR="00F817A6" w:rsidRDefault="00F817A6">
      <w:pPr>
        <w:spacing w:line="460" w:lineRule="exact"/>
        <w:rPr>
          <w:sz w:val="24"/>
        </w:rPr>
      </w:pPr>
    </w:p>
    <w:p w:rsidR="00F817A6" w:rsidRDefault="00B944F3">
      <w:pPr>
        <w:spacing w:line="460" w:lineRule="exact"/>
        <w:rPr>
          <w:sz w:val="24"/>
        </w:rPr>
      </w:pPr>
      <w:r>
        <w:rPr>
          <w:sz w:val="24"/>
        </w:rPr>
        <w:t>项目名称：</w:t>
      </w:r>
      <w:r>
        <w:rPr>
          <w:sz w:val="24"/>
          <w:u w:val="single"/>
        </w:rPr>
        <w:t xml:space="preserve">                    </w:t>
      </w:r>
    </w:p>
    <w:p w:rsidR="00F817A6" w:rsidRDefault="00B944F3">
      <w:pPr>
        <w:spacing w:line="460" w:lineRule="exact"/>
        <w:rPr>
          <w:sz w:val="24"/>
        </w:rPr>
      </w:pPr>
      <w:r>
        <w:rPr>
          <w:sz w:val="24"/>
        </w:rPr>
        <w:t>项目编号：</w:t>
      </w:r>
      <w:r>
        <w:rPr>
          <w:sz w:val="24"/>
          <w:u w:val="single"/>
        </w:rPr>
        <w:t xml:space="preserve">                    </w:t>
      </w:r>
    </w:p>
    <w:p w:rsidR="00F817A6" w:rsidRDefault="00B944F3">
      <w:pPr>
        <w:spacing w:line="460" w:lineRule="exact"/>
        <w:rPr>
          <w:sz w:val="24"/>
          <w:u w:val="single"/>
        </w:rPr>
      </w:pPr>
      <w:r>
        <w:rPr>
          <w:sz w:val="24"/>
        </w:rPr>
        <w:t>包号：</w:t>
      </w:r>
      <w:r>
        <w:rPr>
          <w:sz w:val="24"/>
          <w:u w:val="single"/>
        </w:rPr>
        <w:t xml:space="preserve">                        </w:t>
      </w:r>
    </w:p>
    <w:p w:rsidR="00F817A6" w:rsidRDefault="00F817A6">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F817A6">
        <w:tc>
          <w:tcPr>
            <w:tcW w:w="564" w:type="pct"/>
            <w:shd w:val="clear" w:color="auto" w:fill="auto"/>
            <w:vAlign w:val="center"/>
          </w:tcPr>
          <w:p w:rsidR="00F817A6" w:rsidRDefault="00B944F3">
            <w:pPr>
              <w:spacing w:line="560" w:lineRule="exact"/>
              <w:jc w:val="center"/>
              <w:rPr>
                <w:sz w:val="24"/>
              </w:rPr>
            </w:pPr>
            <w:r>
              <w:rPr>
                <w:sz w:val="24"/>
              </w:rPr>
              <w:t>序号</w:t>
            </w:r>
          </w:p>
        </w:tc>
        <w:tc>
          <w:tcPr>
            <w:tcW w:w="996" w:type="pct"/>
            <w:shd w:val="clear" w:color="auto" w:fill="auto"/>
            <w:vAlign w:val="center"/>
          </w:tcPr>
          <w:p w:rsidR="00F817A6" w:rsidRDefault="00B944F3">
            <w:pPr>
              <w:spacing w:line="560" w:lineRule="exact"/>
              <w:jc w:val="center"/>
              <w:rPr>
                <w:sz w:val="24"/>
              </w:rPr>
            </w:pPr>
            <w:r>
              <w:rPr>
                <w:rFonts w:hint="eastAsia"/>
                <w:sz w:val="24"/>
              </w:rPr>
              <w:t>标的</w:t>
            </w:r>
            <w:r>
              <w:rPr>
                <w:sz w:val="24"/>
              </w:rPr>
              <w:t>名称</w:t>
            </w:r>
          </w:p>
        </w:tc>
        <w:tc>
          <w:tcPr>
            <w:tcW w:w="915" w:type="pct"/>
            <w:shd w:val="clear" w:color="auto" w:fill="auto"/>
            <w:vAlign w:val="center"/>
          </w:tcPr>
          <w:p w:rsidR="00F817A6" w:rsidRDefault="00B944F3">
            <w:pPr>
              <w:spacing w:line="560" w:lineRule="exact"/>
              <w:jc w:val="center"/>
              <w:rPr>
                <w:sz w:val="24"/>
              </w:rPr>
            </w:pPr>
            <w:r>
              <w:rPr>
                <w:sz w:val="24"/>
              </w:rPr>
              <w:t>规格型号</w:t>
            </w:r>
          </w:p>
        </w:tc>
        <w:tc>
          <w:tcPr>
            <w:tcW w:w="2525" w:type="pct"/>
            <w:shd w:val="clear" w:color="auto" w:fill="auto"/>
            <w:vAlign w:val="center"/>
          </w:tcPr>
          <w:p w:rsidR="00F817A6" w:rsidRDefault="00B944F3">
            <w:pPr>
              <w:spacing w:line="560" w:lineRule="exact"/>
              <w:jc w:val="center"/>
              <w:rPr>
                <w:sz w:val="24"/>
              </w:rPr>
            </w:pPr>
            <w:r>
              <w:rPr>
                <w:sz w:val="24"/>
              </w:rPr>
              <w:t>详细配置及技术标准</w:t>
            </w:r>
          </w:p>
        </w:tc>
      </w:tr>
      <w:tr w:rsidR="00F817A6">
        <w:tc>
          <w:tcPr>
            <w:tcW w:w="564" w:type="pct"/>
            <w:shd w:val="clear" w:color="auto" w:fill="auto"/>
            <w:vAlign w:val="center"/>
          </w:tcPr>
          <w:p w:rsidR="00F817A6" w:rsidRDefault="00B944F3">
            <w:pPr>
              <w:spacing w:line="560" w:lineRule="exact"/>
              <w:jc w:val="center"/>
              <w:rPr>
                <w:sz w:val="24"/>
              </w:rPr>
            </w:pPr>
            <w:r>
              <w:rPr>
                <w:sz w:val="24"/>
              </w:rPr>
              <w:t>1</w:t>
            </w:r>
          </w:p>
        </w:tc>
        <w:tc>
          <w:tcPr>
            <w:tcW w:w="996" w:type="pct"/>
            <w:shd w:val="clear" w:color="auto" w:fill="auto"/>
            <w:vAlign w:val="center"/>
          </w:tcPr>
          <w:p w:rsidR="00F817A6" w:rsidRDefault="00F817A6">
            <w:pPr>
              <w:spacing w:line="560" w:lineRule="exact"/>
              <w:jc w:val="center"/>
              <w:rPr>
                <w:sz w:val="24"/>
              </w:rPr>
            </w:pPr>
          </w:p>
        </w:tc>
        <w:tc>
          <w:tcPr>
            <w:tcW w:w="915" w:type="pct"/>
            <w:shd w:val="clear" w:color="auto" w:fill="auto"/>
            <w:vAlign w:val="center"/>
          </w:tcPr>
          <w:p w:rsidR="00F817A6" w:rsidRDefault="00F817A6">
            <w:pPr>
              <w:spacing w:line="560" w:lineRule="exact"/>
              <w:jc w:val="center"/>
              <w:rPr>
                <w:sz w:val="24"/>
              </w:rPr>
            </w:pPr>
          </w:p>
        </w:tc>
        <w:tc>
          <w:tcPr>
            <w:tcW w:w="2525" w:type="pct"/>
            <w:shd w:val="clear" w:color="auto" w:fill="auto"/>
            <w:vAlign w:val="center"/>
          </w:tcPr>
          <w:p w:rsidR="00F817A6" w:rsidRDefault="00F817A6">
            <w:pPr>
              <w:spacing w:line="560" w:lineRule="exact"/>
              <w:jc w:val="center"/>
              <w:rPr>
                <w:sz w:val="24"/>
              </w:rPr>
            </w:pPr>
          </w:p>
        </w:tc>
      </w:tr>
      <w:tr w:rsidR="00F817A6">
        <w:tc>
          <w:tcPr>
            <w:tcW w:w="564" w:type="pct"/>
            <w:shd w:val="clear" w:color="auto" w:fill="auto"/>
            <w:vAlign w:val="center"/>
          </w:tcPr>
          <w:p w:rsidR="00F817A6" w:rsidRDefault="00B944F3">
            <w:pPr>
              <w:spacing w:line="560" w:lineRule="exact"/>
              <w:jc w:val="center"/>
              <w:rPr>
                <w:sz w:val="24"/>
              </w:rPr>
            </w:pPr>
            <w:r>
              <w:rPr>
                <w:sz w:val="24"/>
              </w:rPr>
              <w:t>2</w:t>
            </w:r>
          </w:p>
        </w:tc>
        <w:tc>
          <w:tcPr>
            <w:tcW w:w="996" w:type="pct"/>
            <w:shd w:val="clear" w:color="auto" w:fill="auto"/>
            <w:vAlign w:val="center"/>
          </w:tcPr>
          <w:p w:rsidR="00F817A6" w:rsidRDefault="00F817A6">
            <w:pPr>
              <w:spacing w:line="560" w:lineRule="exact"/>
              <w:jc w:val="center"/>
              <w:rPr>
                <w:sz w:val="24"/>
              </w:rPr>
            </w:pPr>
          </w:p>
        </w:tc>
        <w:tc>
          <w:tcPr>
            <w:tcW w:w="915" w:type="pct"/>
            <w:shd w:val="clear" w:color="auto" w:fill="auto"/>
            <w:vAlign w:val="center"/>
          </w:tcPr>
          <w:p w:rsidR="00F817A6" w:rsidRDefault="00F817A6">
            <w:pPr>
              <w:spacing w:line="560" w:lineRule="exact"/>
              <w:jc w:val="center"/>
              <w:rPr>
                <w:sz w:val="24"/>
              </w:rPr>
            </w:pPr>
          </w:p>
        </w:tc>
        <w:tc>
          <w:tcPr>
            <w:tcW w:w="2525" w:type="pct"/>
            <w:shd w:val="clear" w:color="auto" w:fill="auto"/>
            <w:vAlign w:val="center"/>
          </w:tcPr>
          <w:p w:rsidR="00F817A6" w:rsidRDefault="00F817A6">
            <w:pPr>
              <w:spacing w:line="560" w:lineRule="exact"/>
              <w:jc w:val="center"/>
              <w:rPr>
                <w:sz w:val="24"/>
              </w:rPr>
            </w:pPr>
          </w:p>
        </w:tc>
      </w:tr>
      <w:tr w:rsidR="00F817A6">
        <w:tc>
          <w:tcPr>
            <w:tcW w:w="564" w:type="pct"/>
            <w:shd w:val="clear" w:color="auto" w:fill="auto"/>
            <w:vAlign w:val="center"/>
          </w:tcPr>
          <w:p w:rsidR="00F817A6" w:rsidRDefault="00B944F3">
            <w:pPr>
              <w:spacing w:line="560" w:lineRule="exact"/>
              <w:jc w:val="center"/>
              <w:rPr>
                <w:sz w:val="24"/>
              </w:rPr>
            </w:pPr>
            <w:r>
              <w:rPr>
                <w:sz w:val="24"/>
              </w:rPr>
              <w:t>3</w:t>
            </w:r>
          </w:p>
        </w:tc>
        <w:tc>
          <w:tcPr>
            <w:tcW w:w="996" w:type="pct"/>
            <w:shd w:val="clear" w:color="auto" w:fill="auto"/>
            <w:vAlign w:val="center"/>
          </w:tcPr>
          <w:p w:rsidR="00F817A6" w:rsidRDefault="00F817A6">
            <w:pPr>
              <w:spacing w:line="560" w:lineRule="exact"/>
              <w:jc w:val="center"/>
              <w:rPr>
                <w:sz w:val="24"/>
              </w:rPr>
            </w:pPr>
          </w:p>
        </w:tc>
        <w:tc>
          <w:tcPr>
            <w:tcW w:w="915" w:type="pct"/>
            <w:shd w:val="clear" w:color="auto" w:fill="auto"/>
            <w:vAlign w:val="center"/>
          </w:tcPr>
          <w:p w:rsidR="00F817A6" w:rsidRDefault="00F817A6">
            <w:pPr>
              <w:spacing w:line="560" w:lineRule="exact"/>
              <w:jc w:val="center"/>
              <w:rPr>
                <w:sz w:val="24"/>
              </w:rPr>
            </w:pPr>
          </w:p>
        </w:tc>
        <w:tc>
          <w:tcPr>
            <w:tcW w:w="2525" w:type="pct"/>
            <w:shd w:val="clear" w:color="auto" w:fill="auto"/>
            <w:vAlign w:val="center"/>
          </w:tcPr>
          <w:p w:rsidR="00F817A6" w:rsidRDefault="00F817A6">
            <w:pPr>
              <w:spacing w:line="560" w:lineRule="exact"/>
              <w:jc w:val="center"/>
              <w:rPr>
                <w:sz w:val="24"/>
              </w:rPr>
            </w:pPr>
          </w:p>
        </w:tc>
      </w:tr>
      <w:tr w:rsidR="00F817A6">
        <w:tc>
          <w:tcPr>
            <w:tcW w:w="564" w:type="pct"/>
            <w:shd w:val="clear" w:color="auto" w:fill="auto"/>
            <w:vAlign w:val="center"/>
          </w:tcPr>
          <w:p w:rsidR="00F817A6" w:rsidRDefault="00B944F3">
            <w:pPr>
              <w:spacing w:line="560" w:lineRule="exact"/>
              <w:jc w:val="center"/>
              <w:rPr>
                <w:sz w:val="24"/>
              </w:rPr>
            </w:pPr>
            <w:r>
              <w:rPr>
                <w:sz w:val="24"/>
              </w:rPr>
              <w:t>…</w:t>
            </w:r>
          </w:p>
        </w:tc>
        <w:tc>
          <w:tcPr>
            <w:tcW w:w="996" w:type="pct"/>
            <w:shd w:val="clear" w:color="auto" w:fill="auto"/>
            <w:vAlign w:val="center"/>
          </w:tcPr>
          <w:p w:rsidR="00F817A6" w:rsidRDefault="00F817A6">
            <w:pPr>
              <w:spacing w:line="560" w:lineRule="exact"/>
              <w:jc w:val="center"/>
              <w:rPr>
                <w:sz w:val="24"/>
              </w:rPr>
            </w:pPr>
          </w:p>
        </w:tc>
        <w:tc>
          <w:tcPr>
            <w:tcW w:w="915" w:type="pct"/>
            <w:shd w:val="clear" w:color="auto" w:fill="auto"/>
            <w:vAlign w:val="center"/>
          </w:tcPr>
          <w:p w:rsidR="00F817A6" w:rsidRDefault="00F817A6">
            <w:pPr>
              <w:spacing w:line="560" w:lineRule="exact"/>
              <w:jc w:val="center"/>
              <w:rPr>
                <w:sz w:val="24"/>
              </w:rPr>
            </w:pPr>
          </w:p>
        </w:tc>
        <w:tc>
          <w:tcPr>
            <w:tcW w:w="2525" w:type="pct"/>
            <w:shd w:val="clear" w:color="auto" w:fill="auto"/>
            <w:vAlign w:val="center"/>
          </w:tcPr>
          <w:p w:rsidR="00F817A6" w:rsidRDefault="00F817A6">
            <w:pPr>
              <w:spacing w:line="560" w:lineRule="exact"/>
              <w:jc w:val="center"/>
              <w:rPr>
                <w:sz w:val="24"/>
              </w:rPr>
            </w:pPr>
          </w:p>
        </w:tc>
      </w:tr>
    </w:tbl>
    <w:p w:rsidR="00F817A6" w:rsidRDefault="00F817A6">
      <w:pPr>
        <w:spacing w:line="560" w:lineRule="exact"/>
        <w:jc w:val="left"/>
        <w:rPr>
          <w:sz w:val="24"/>
        </w:rPr>
      </w:pPr>
    </w:p>
    <w:p w:rsidR="00F817A6" w:rsidRDefault="00F817A6">
      <w:pPr>
        <w:spacing w:line="560" w:lineRule="exact"/>
        <w:jc w:val="left"/>
        <w:rPr>
          <w:sz w:val="24"/>
        </w:rPr>
      </w:pPr>
    </w:p>
    <w:p w:rsidR="00F817A6" w:rsidRDefault="00F817A6">
      <w:pPr>
        <w:spacing w:line="560" w:lineRule="exact"/>
        <w:jc w:val="left"/>
        <w:rPr>
          <w:sz w:val="24"/>
        </w:rPr>
      </w:pPr>
    </w:p>
    <w:p w:rsidR="00F817A6" w:rsidRDefault="00F817A6">
      <w:pPr>
        <w:spacing w:line="560" w:lineRule="exact"/>
        <w:jc w:val="left"/>
        <w:rPr>
          <w:sz w:val="24"/>
        </w:rPr>
      </w:pPr>
    </w:p>
    <w:p w:rsidR="00F817A6" w:rsidRDefault="00F817A6">
      <w:pPr>
        <w:spacing w:line="560" w:lineRule="exact"/>
        <w:jc w:val="left"/>
        <w:rPr>
          <w:sz w:val="24"/>
        </w:rPr>
      </w:pPr>
    </w:p>
    <w:p w:rsidR="00F817A6" w:rsidRDefault="00B944F3" w:rsidP="00D53AE6">
      <w:pPr>
        <w:spacing w:line="360" w:lineRule="auto"/>
        <w:ind w:firstLineChars="1700" w:firstLine="3794"/>
        <w:rPr>
          <w:sz w:val="24"/>
        </w:rPr>
      </w:pPr>
      <w:r>
        <w:rPr>
          <w:sz w:val="24"/>
        </w:rPr>
        <w:t>投标人名称：</w:t>
      </w:r>
    </w:p>
    <w:p w:rsidR="00F817A6" w:rsidRDefault="00B944F3" w:rsidP="00D53AE6">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817A6" w:rsidRDefault="00B944F3" w:rsidP="00D53AE6">
      <w:pPr>
        <w:tabs>
          <w:tab w:val="left" w:pos="210"/>
        </w:tabs>
        <w:autoSpaceDE w:val="0"/>
        <w:autoSpaceDN w:val="0"/>
        <w:adjustRightInd w:val="0"/>
        <w:spacing w:line="460" w:lineRule="exact"/>
        <w:ind w:firstLineChars="200" w:firstLine="446"/>
        <w:rPr>
          <w:color w:val="000000"/>
          <w:sz w:val="24"/>
        </w:rPr>
      </w:pPr>
      <w:r>
        <w:rPr>
          <w:color w:val="FF0000"/>
          <w:sz w:val="24"/>
        </w:rPr>
        <w:br w:type="page"/>
      </w:r>
    </w:p>
    <w:p w:rsidR="00F817A6" w:rsidRDefault="00B944F3">
      <w:pPr>
        <w:tabs>
          <w:tab w:val="left" w:pos="360"/>
        </w:tabs>
        <w:spacing w:line="360" w:lineRule="auto"/>
        <w:rPr>
          <w:b/>
          <w:sz w:val="24"/>
        </w:rPr>
      </w:pPr>
      <w:r>
        <w:rPr>
          <w:b/>
          <w:sz w:val="24"/>
        </w:rPr>
        <w:lastRenderedPageBreak/>
        <w:t>附件</w:t>
      </w:r>
      <w:r>
        <w:rPr>
          <w:rFonts w:hint="eastAsia"/>
          <w:b/>
          <w:sz w:val="24"/>
        </w:rPr>
        <w:t>13</w:t>
      </w:r>
    </w:p>
    <w:p w:rsidR="00F817A6" w:rsidRDefault="00B944F3">
      <w:pPr>
        <w:autoSpaceDE w:val="0"/>
        <w:autoSpaceDN w:val="0"/>
        <w:spacing w:line="480" w:lineRule="auto"/>
        <w:jc w:val="center"/>
        <w:rPr>
          <w:b/>
          <w:sz w:val="24"/>
          <w:szCs w:val="24"/>
        </w:rPr>
      </w:pPr>
      <w:r>
        <w:rPr>
          <w:b/>
          <w:sz w:val="24"/>
          <w:szCs w:val="24"/>
        </w:rPr>
        <w:t>中小企业声明函（货物）</w:t>
      </w:r>
    </w:p>
    <w:p w:rsidR="00F817A6" w:rsidRDefault="00B944F3" w:rsidP="00D53AE6">
      <w:pPr>
        <w:widowControl/>
        <w:spacing w:line="500" w:lineRule="exact"/>
        <w:ind w:firstLineChars="200" w:firstLine="446"/>
        <w:jc w:val="left"/>
        <w:rPr>
          <w:sz w:val="24"/>
          <w:szCs w:val="24"/>
        </w:rPr>
      </w:pPr>
      <w:r>
        <w:rPr>
          <w:sz w:val="24"/>
          <w:szCs w:val="24"/>
        </w:rPr>
        <w:t>本公司（联合体）郑重声明，针对本项目提供的货物</w:t>
      </w:r>
      <w:r>
        <w:rPr>
          <w:sz w:val="24"/>
          <w:szCs w:val="24"/>
          <w:u w:val="single"/>
        </w:rPr>
        <w:t xml:space="preserve">      </w:t>
      </w:r>
      <w:r>
        <w:rPr>
          <w:sz w:val="24"/>
          <w:szCs w:val="24"/>
          <w:u w:val="single"/>
        </w:rPr>
        <w:t>（</w:t>
      </w:r>
      <w:r>
        <w:rPr>
          <w:b/>
          <w:sz w:val="24"/>
          <w:szCs w:val="24"/>
        </w:rPr>
        <w:t>请填写有</w:t>
      </w:r>
      <w:r>
        <w:rPr>
          <w:b/>
          <w:sz w:val="24"/>
          <w:szCs w:val="24"/>
        </w:rPr>
        <w:t>/</w:t>
      </w:r>
      <w:r>
        <w:rPr>
          <w:b/>
          <w:sz w:val="24"/>
          <w:szCs w:val="24"/>
        </w:rPr>
        <w:t>无）</w:t>
      </w:r>
      <w:r>
        <w:rPr>
          <w:sz w:val="24"/>
          <w:szCs w:val="24"/>
        </w:rPr>
        <w:t>大型企业制造的货物。</w:t>
      </w:r>
      <w:r>
        <w:rPr>
          <w:b/>
          <w:sz w:val="24"/>
          <w:szCs w:val="24"/>
        </w:rPr>
        <w:t>（若有大型企业制造的货物，则无需填写以下内容；若无大型企业制造的货物，则继续填写以下内容）</w:t>
      </w:r>
    </w:p>
    <w:p w:rsidR="00F817A6" w:rsidRDefault="00B944F3" w:rsidP="00D53AE6">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sz w:val="24"/>
          <w:szCs w:val="24"/>
          <w:u w:val="single"/>
        </w:rPr>
        <w:t>（</w:t>
      </w:r>
      <w:r>
        <w:rPr>
          <w:b/>
          <w:sz w:val="24"/>
          <w:szCs w:val="24"/>
        </w:rPr>
        <w:t>请填写项目名称）</w:t>
      </w:r>
      <w:r>
        <w:rPr>
          <w:sz w:val="24"/>
          <w:szCs w:val="24"/>
        </w:rPr>
        <w:t>采购活动，提供的货物全部由符合政策要求的中小企业制造。相关企业（含联合体中的中小企业、签订分包意向协议的中小企业）的具体情况如下：</w:t>
      </w:r>
    </w:p>
    <w:p w:rsidR="00F817A6" w:rsidRDefault="00B944F3" w:rsidP="00D53AE6">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sidR="002E7360">
        <w:rPr>
          <w:rFonts w:hint="eastAsia"/>
          <w:sz w:val="24"/>
          <w:szCs w:val="24"/>
          <w:u w:val="single"/>
        </w:rPr>
        <w:t>工业</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F817A6" w:rsidRDefault="00B944F3" w:rsidP="00D53AE6">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F817A6" w:rsidRDefault="00B944F3">
      <w:pPr>
        <w:autoSpaceDE w:val="0"/>
        <w:autoSpaceDN w:val="0"/>
        <w:spacing w:line="500" w:lineRule="exact"/>
        <w:ind w:left="641"/>
        <w:jc w:val="left"/>
        <w:rPr>
          <w:sz w:val="24"/>
          <w:szCs w:val="24"/>
        </w:rPr>
      </w:pPr>
      <w:r>
        <w:rPr>
          <w:sz w:val="24"/>
          <w:szCs w:val="24"/>
        </w:rPr>
        <w:t>……</w:t>
      </w:r>
    </w:p>
    <w:p w:rsidR="00F817A6" w:rsidRDefault="00B944F3" w:rsidP="00D53AE6">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F817A6" w:rsidRDefault="00B944F3" w:rsidP="00D53AE6">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F817A6" w:rsidRDefault="00B944F3">
      <w:pPr>
        <w:autoSpaceDE w:val="0"/>
        <w:autoSpaceDN w:val="0"/>
        <w:spacing w:line="500" w:lineRule="exact"/>
        <w:ind w:left="3840"/>
        <w:jc w:val="left"/>
        <w:rPr>
          <w:sz w:val="24"/>
          <w:szCs w:val="24"/>
        </w:rPr>
      </w:pPr>
      <w:r>
        <w:rPr>
          <w:sz w:val="24"/>
          <w:szCs w:val="24"/>
        </w:rPr>
        <w:t>投标人名称：</w:t>
      </w:r>
    </w:p>
    <w:p w:rsidR="00F817A6" w:rsidRDefault="00B944F3">
      <w:pPr>
        <w:autoSpaceDE w:val="0"/>
        <w:autoSpaceDN w:val="0"/>
        <w:spacing w:line="500" w:lineRule="exact"/>
        <w:ind w:left="3840"/>
        <w:jc w:val="left"/>
        <w:rPr>
          <w:b/>
          <w:sz w:val="24"/>
          <w:szCs w:val="24"/>
        </w:rPr>
      </w:pPr>
      <w:r>
        <w:rPr>
          <w:sz w:val="24"/>
          <w:szCs w:val="24"/>
        </w:rPr>
        <w:t>日期：</w:t>
      </w:r>
    </w:p>
    <w:p w:rsidR="00F817A6" w:rsidRDefault="00B944F3">
      <w:pPr>
        <w:spacing w:line="360" w:lineRule="auto"/>
        <w:ind w:right="84" w:firstLineChars="100" w:firstLine="224"/>
        <w:rPr>
          <w:b/>
          <w:sz w:val="24"/>
          <w:szCs w:val="24"/>
        </w:rPr>
      </w:pPr>
      <w:r>
        <w:rPr>
          <w:b/>
          <w:sz w:val="24"/>
          <w:szCs w:val="24"/>
        </w:rPr>
        <w:t>注：</w:t>
      </w:r>
    </w:p>
    <w:p w:rsidR="00F817A6" w:rsidRDefault="00B944F3">
      <w:pPr>
        <w:spacing w:line="360" w:lineRule="auto"/>
        <w:ind w:right="84" w:firstLineChars="100" w:firstLine="224"/>
        <w:rPr>
          <w:b/>
          <w:sz w:val="24"/>
          <w:szCs w:val="24"/>
        </w:rPr>
      </w:pPr>
      <w:r>
        <w:rPr>
          <w:b/>
          <w:sz w:val="24"/>
          <w:szCs w:val="24"/>
        </w:rPr>
        <w:t>1.</w:t>
      </w:r>
      <w:r>
        <w:rPr>
          <w:b/>
          <w:sz w:val="24"/>
          <w:szCs w:val="24"/>
        </w:rPr>
        <w:t>标的名称须按照采购文件</w:t>
      </w:r>
      <w:r>
        <w:rPr>
          <w:b/>
          <w:sz w:val="24"/>
          <w:szCs w:val="24"/>
        </w:rPr>
        <w:t>“</w:t>
      </w:r>
      <w:r>
        <w:rPr>
          <w:rFonts w:hint="eastAsia"/>
          <w:b/>
          <w:sz w:val="24"/>
          <w:szCs w:val="24"/>
        </w:rPr>
        <w:t>采购</w:t>
      </w:r>
      <w:r>
        <w:rPr>
          <w:b/>
          <w:sz w:val="24"/>
          <w:szCs w:val="24"/>
        </w:rPr>
        <w:t>清单</w:t>
      </w:r>
      <w:r>
        <w:rPr>
          <w:b/>
          <w:sz w:val="24"/>
          <w:szCs w:val="24"/>
        </w:rPr>
        <w:t>”</w:t>
      </w:r>
      <w:r>
        <w:rPr>
          <w:b/>
          <w:sz w:val="24"/>
          <w:szCs w:val="24"/>
        </w:rPr>
        <w:t>中明确的标的名称进行填写；所属行业须按照采购文件中明确的所属行业进行填写，否则不享受中小企业扶持政策。</w:t>
      </w:r>
    </w:p>
    <w:p w:rsidR="00F817A6" w:rsidRDefault="00B944F3">
      <w:pPr>
        <w:spacing w:line="360" w:lineRule="auto"/>
        <w:ind w:right="84" w:firstLineChars="100" w:firstLine="224"/>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w:t>
      </w:r>
      <w:r>
        <w:rPr>
          <w:b/>
          <w:sz w:val="24"/>
          <w:szCs w:val="24"/>
        </w:rPr>
        <w:lastRenderedPageBreak/>
        <w:t>业可不填报。除新成立企业外，上表填写不全的，不享受中小企业扶持政策。</w:t>
      </w:r>
    </w:p>
    <w:p w:rsidR="00F817A6" w:rsidRDefault="00B944F3">
      <w:pPr>
        <w:spacing w:line="360" w:lineRule="auto"/>
        <w:ind w:right="84" w:firstLineChars="100" w:firstLine="224"/>
        <w:rPr>
          <w:b/>
          <w:sz w:val="24"/>
          <w:szCs w:val="21"/>
        </w:rPr>
      </w:pPr>
      <w:r>
        <w:rPr>
          <w:b/>
          <w:sz w:val="24"/>
          <w:szCs w:val="21"/>
        </w:rPr>
        <w:t>3.</w:t>
      </w:r>
      <w:r>
        <w:rPr>
          <w:b/>
          <w:sz w:val="24"/>
          <w:szCs w:val="21"/>
        </w:rPr>
        <w:t>中标（成交）供应</w:t>
      </w:r>
      <w:proofErr w:type="gramStart"/>
      <w:r>
        <w:rPr>
          <w:b/>
          <w:sz w:val="24"/>
          <w:szCs w:val="21"/>
        </w:rPr>
        <w:t>商享受</w:t>
      </w:r>
      <w:proofErr w:type="gramEnd"/>
      <w:r>
        <w:rPr>
          <w:b/>
          <w:sz w:val="24"/>
          <w:szCs w:val="21"/>
        </w:rPr>
        <w:t>中小企业扶持政策的，将随中标（成交）结果同时公告其《中小企业声明函》，接受社会监督。</w:t>
      </w:r>
    </w:p>
    <w:p w:rsidR="00F817A6" w:rsidRDefault="00B944F3">
      <w:pPr>
        <w:widowControl/>
        <w:jc w:val="left"/>
        <w:rPr>
          <w:color w:val="FF0000"/>
          <w:sz w:val="24"/>
          <w:szCs w:val="21"/>
        </w:rPr>
      </w:pPr>
      <w:r>
        <w:rPr>
          <w:color w:val="FF0000"/>
          <w:sz w:val="24"/>
          <w:szCs w:val="21"/>
        </w:rPr>
        <w:br w:type="page"/>
      </w:r>
    </w:p>
    <w:p w:rsidR="00F817A6" w:rsidRDefault="00F817A6">
      <w:pPr>
        <w:widowControl/>
        <w:jc w:val="left"/>
        <w:rPr>
          <w:color w:val="FF0000"/>
          <w:sz w:val="24"/>
          <w:szCs w:val="21"/>
        </w:rPr>
      </w:pPr>
    </w:p>
    <w:p w:rsidR="00F817A6" w:rsidRDefault="00B944F3">
      <w:pPr>
        <w:autoSpaceDN w:val="0"/>
        <w:spacing w:line="360" w:lineRule="auto"/>
        <w:jc w:val="left"/>
        <w:rPr>
          <w:b/>
          <w:bCs/>
          <w:sz w:val="24"/>
        </w:rPr>
      </w:pPr>
      <w:r>
        <w:rPr>
          <w:rFonts w:hint="eastAsia"/>
          <w:b/>
          <w:kern w:val="0"/>
          <w:sz w:val="24"/>
          <w:szCs w:val="21"/>
        </w:rPr>
        <w:t>若不是残疾人福利性单位，投标文件中可不提供此声明函</w:t>
      </w:r>
    </w:p>
    <w:p w:rsidR="00F817A6" w:rsidRDefault="00F817A6">
      <w:pPr>
        <w:autoSpaceDN w:val="0"/>
        <w:spacing w:line="360" w:lineRule="auto"/>
        <w:jc w:val="center"/>
        <w:rPr>
          <w:b/>
          <w:bCs/>
          <w:sz w:val="24"/>
        </w:rPr>
      </w:pPr>
    </w:p>
    <w:p w:rsidR="00F817A6" w:rsidRDefault="00B944F3">
      <w:pPr>
        <w:snapToGrid w:val="0"/>
        <w:spacing w:line="360" w:lineRule="auto"/>
        <w:jc w:val="center"/>
        <w:rPr>
          <w:b/>
          <w:bCs/>
          <w:sz w:val="24"/>
        </w:rPr>
      </w:pPr>
      <w:r>
        <w:rPr>
          <w:rFonts w:hint="eastAsia"/>
          <w:b/>
          <w:bCs/>
          <w:sz w:val="24"/>
        </w:rPr>
        <w:t>残疾人福利性单位声明函</w:t>
      </w:r>
    </w:p>
    <w:p w:rsidR="00F817A6" w:rsidRDefault="00F817A6">
      <w:pPr>
        <w:snapToGrid w:val="0"/>
        <w:spacing w:line="360" w:lineRule="auto"/>
        <w:ind w:firstLineChars="200" w:firstLine="448"/>
        <w:jc w:val="left"/>
        <w:rPr>
          <w:b/>
          <w:bCs/>
          <w:sz w:val="24"/>
        </w:rPr>
      </w:pPr>
    </w:p>
    <w:p w:rsidR="00F817A6" w:rsidRDefault="00B944F3" w:rsidP="00D53AE6">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F817A6" w:rsidRDefault="00B944F3" w:rsidP="00D53AE6">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F817A6" w:rsidRDefault="00F817A6" w:rsidP="00D53AE6">
      <w:pPr>
        <w:snapToGrid w:val="0"/>
        <w:spacing w:line="360" w:lineRule="auto"/>
        <w:ind w:firstLineChars="200" w:firstLine="446"/>
        <w:jc w:val="left"/>
        <w:rPr>
          <w:bCs/>
          <w:sz w:val="24"/>
        </w:rPr>
      </w:pPr>
    </w:p>
    <w:p w:rsidR="00F817A6" w:rsidRDefault="00F817A6" w:rsidP="00D53AE6">
      <w:pPr>
        <w:snapToGrid w:val="0"/>
        <w:spacing w:line="360" w:lineRule="auto"/>
        <w:ind w:firstLineChars="200" w:firstLine="446"/>
        <w:jc w:val="left"/>
        <w:rPr>
          <w:bCs/>
          <w:sz w:val="24"/>
        </w:rPr>
      </w:pPr>
    </w:p>
    <w:p w:rsidR="00F817A6" w:rsidRDefault="00B944F3" w:rsidP="00D53AE6">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F817A6" w:rsidRDefault="00F817A6" w:rsidP="00D53AE6">
      <w:pPr>
        <w:snapToGrid w:val="0"/>
        <w:spacing w:line="360" w:lineRule="auto"/>
        <w:ind w:firstLineChars="200" w:firstLine="446"/>
        <w:jc w:val="left"/>
        <w:rPr>
          <w:bCs/>
          <w:sz w:val="24"/>
        </w:rPr>
      </w:pPr>
    </w:p>
    <w:p w:rsidR="00F817A6" w:rsidRDefault="00B944F3" w:rsidP="00D53AE6">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F817A6" w:rsidRDefault="00F817A6" w:rsidP="00D53AE6">
      <w:pPr>
        <w:snapToGrid w:val="0"/>
        <w:spacing w:line="360" w:lineRule="auto"/>
        <w:ind w:firstLineChars="200" w:firstLine="446"/>
        <w:jc w:val="left"/>
        <w:rPr>
          <w:sz w:val="24"/>
          <w:szCs w:val="21"/>
        </w:rPr>
      </w:pPr>
    </w:p>
    <w:p w:rsidR="00F817A6" w:rsidRDefault="00B944F3" w:rsidP="00D53AE6">
      <w:pPr>
        <w:snapToGrid w:val="0"/>
        <w:spacing w:line="360" w:lineRule="auto"/>
        <w:ind w:firstLineChars="200" w:firstLine="446"/>
        <w:rPr>
          <w:sz w:val="24"/>
          <w:szCs w:val="21"/>
        </w:rPr>
      </w:pPr>
      <w:r>
        <w:rPr>
          <w:sz w:val="24"/>
          <w:szCs w:val="21"/>
        </w:rPr>
        <w:t>注：</w:t>
      </w:r>
    </w:p>
    <w:p w:rsidR="00F817A6" w:rsidRDefault="00B944F3">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F817A6" w:rsidRDefault="00B944F3">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F817A6" w:rsidRDefault="00F817A6" w:rsidP="00D53AE6">
      <w:pPr>
        <w:snapToGrid w:val="0"/>
        <w:spacing w:line="360" w:lineRule="auto"/>
        <w:ind w:firstLineChars="200" w:firstLine="446"/>
        <w:rPr>
          <w:sz w:val="24"/>
          <w:szCs w:val="21"/>
        </w:rPr>
      </w:pPr>
    </w:p>
    <w:p w:rsidR="00F817A6" w:rsidRDefault="00F817A6" w:rsidP="00D53AE6">
      <w:pPr>
        <w:snapToGrid w:val="0"/>
        <w:spacing w:line="360" w:lineRule="auto"/>
        <w:ind w:firstLineChars="200" w:firstLine="446"/>
        <w:rPr>
          <w:color w:val="FF0000"/>
          <w:sz w:val="24"/>
          <w:szCs w:val="21"/>
        </w:rPr>
      </w:pPr>
    </w:p>
    <w:p w:rsidR="00F817A6" w:rsidRDefault="00F817A6">
      <w:pPr>
        <w:snapToGrid w:val="0"/>
        <w:spacing w:line="360" w:lineRule="auto"/>
        <w:rPr>
          <w:color w:val="FF0000"/>
          <w:sz w:val="24"/>
          <w:szCs w:val="21"/>
        </w:rPr>
      </w:pPr>
    </w:p>
    <w:p w:rsidR="00F817A6" w:rsidRDefault="00B944F3">
      <w:pPr>
        <w:widowControl/>
        <w:jc w:val="left"/>
        <w:rPr>
          <w:sz w:val="24"/>
        </w:rPr>
      </w:pPr>
      <w:r>
        <w:rPr>
          <w:sz w:val="24"/>
        </w:rPr>
        <w:br w:type="page"/>
      </w:r>
    </w:p>
    <w:p w:rsidR="00F817A6" w:rsidRDefault="00B944F3">
      <w:pPr>
        <w:autoSpaceDN w:val="0"/>
        <w:spacing w:line="360" w:lineRule="auto"/>
        <w:rPr>
          <w:b/>
          <w:bCs/>
          <w:sz w:val="24"/>
        </w:rPr>
      </w:pPr>
      <w:r>
        <w:rPr>
          <w:rFonts w:hint="eastAsia"/>
          <w:b/>
          <w:bCs/>
          <w:sz w:val="24"/>
        </w:rPr>
        <w:lastRenderedPageBreak/>
        <w:t>附件</w:t>
      </w:r>
      <w:r>
        <w:rPr>
          <w:rFonts w:hint="eastAsia"/>
          <w:b/>
          <w:bCs/>
          <w:sz w:val="24"/>
        </w:rPr>
        <w:t>14</w:t>
      </w:r>
      <w:r>
        <w:rPr>
          <w:rFonts w:hint="eastAsia"/>
          <w:b/>
          <w:bCs/>
          <w:sz w:val="24"/>
        </w:rPr>
        <w:t>：</w:t>
      </w:r>
      <w:r>
        <w:rPr>
          <w:b/>
          <w:bCs/>
          <w:sz w:val="24"/>
        </w:rPr>
        <w:t>投标人认为需要提供的其他资料</w:t>
      </w:r>
    </w:p>
    <w:sectPr w:rsidR="00F817A6">
      <w:footerReference w:type="default" r:id="rId15"/>
      <w:pgSz w:w="11906" w:h="16838"/>
      <w:pgMar w:top="1440" w:right="1797" w:bottom="1440" w:left="1797" w:header="851" w:footer="992" w:gutter="0"/>
      <w:cols w:space="425"/>
      <w:docGrid w:type="linesAndChars" w:linePitch="285" w:charSpace="-34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D6DF5A9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8CD" w:rsidRDefault="009648CD">
      <w:r>
        <w:separator/>
      </w:r>
    </w:p>
  </w:endnote>
  <w:endnote w:type="continuationSeparator" w:id="0">
    <w:p w:rsidR="009648CD" w:rsidRDefault="00964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auto"/>
    <w:pitch w:val="default"/>
    <w:sig w:usb0="00000000" w:usb1="080E0000" w:usb2="00000000" w:usb3="00000000" w:csb0="0004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7A6" w:rsidRDefault="00F817A6">
    <w:pPr>
      <w:pStyle w:val="a9"/>
      <w:jc w:val="center"/>
    </w:pPr>
  </w:p>
  <w:p w:rsidR="00F817A6" w:rsidRDefault="00F817A6">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7A6" w:rsidRDefault="00F817A6">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sdtPr>
    <w:sdtEndPr/>
    <w:sdtContent>
      <w:p w:rsidR="00F817A6" w:rsidRDefault="00B944F3" w:rsidP="00E07284">
        <w:pPr>
          <w:pStyle w:val="a9"/>
          <w:jc w:val="center"/>
        </w:pPr>
        <w:r>
          <w:fldChar w:fldCharType="begin"/>
        </w:r>
        <w:r>
          <w:instrText>PAGE   \* MERGEFORMAT</w:instrText>
        </w:r>
        <w:r>
          <w:fldChar w:fldCharType="separate"/>
        </w:r>
        <w:r w:rsidR="00EE1395" w:rsidRPr="00EE1395">
          <w:rPr>
            <w:noProof/>
            <w:lang w:val="zh-CN"/>
          </w:rPr>
          <w:t>13</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7A6" w:rsidRDefault="00B944F3">
    <w:pPr>
      <w:pStyle w:val="a9"/>
      <w:jc w:val="center"/>
    </w:pPr>
    <w:r>
      <w:rPr>
        <w:b/>
      </w:rPr>
      <w:fldChar w:fldCharType="begin"/>
    </w:r>
    <w:r>
      <w:rPr>
        <w:b/>
      </w:rPr>
      <w:instrText>PAGE  \* Arabic  \* MERGEFORMAT</w:instrText>
    </w:r>
    <w:r>
      <w:rPr>
        <w:b/>
      </w:rPr>
      <w:fldChar w:fldCharType="separate"/>
    </w:r>
    <w:r w:rsidR="002E7360" w:rsidRPr="002E7360">
      <w:rPr>
        <w:b/>
        <w:noProof/>
        <w:lang w:val="zh-CN"/>
      </w:rPr>
      <w:t>73</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8CD" w:rsidRDefault="009648CD">
      <w:r>
        <w:separator/>
      </w:r>
    </w:p>
  </w:footnote>
  <w:footnote w:type="continuationSeparator" w:id="0">
    <w:p w:rsidR="009648CD" w:rsidRDefault="009648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7A6" w:rsidRDefault="00F817A6">
    <w:pPr>
      <w:pStyle w:val="aa"/>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7A0F6431"/>
    <w:multiLevelType w:val="singleLevel"/>
    <w:tmpl w:val="7A0F6431"/>
    <w:lvl w:ilvl="0">
      <w:start w:val="1"/>
      <w:numFmt w:val="decimal"/>
      <w:suff w:val="space"/>
      <w:lvlText w:val="%1."/>
      <w:lvlJc w:val="left"/>
      <w:pPr>
        <w:ind w:left="0" w:firstLine="0"/>
      </w:pPr>
    </w:lvl>
  </w:abstractNum>
  <w:num w:numId="1">
    <w:abstractNumId w:val="6"/>
    <w:lvlOverride w:ilvl="0">
      <w:startOverride w:val="1"/>
    </w:lvlOverride>
  </w:num>
  <w:num w:numId="2">
    <w:abstractNumId w:val="1"/>
    <w:lvlOverride w:ilvl="0">
      <w:startOverride w:val="1"/>
    </w:lvlOverride>
  </w:num>
  <w:num w:numId="3">
    <w:abstractNumId w:val="5"/>
    <w:lvlOverride w:ilvl="0">
      <w:startOverride w:val="1"/>
    </w:lvlOverride>
  </w:num>
  <w:num w:numId="4">
    <w:abstractNumId w:val="3"/>
    <w:lvlOverride w:ilvl="0">
      <w:startOverride w:val="2"/>
    </w:lvlOverride>
  </w:num>
  <w:num w:numId="5">
    <w:abstractNumId w:val="2"/>
    <w:lvlOverride w:ilvl="0">
      <w:startOverride w:val="6"/>
    </w:lvlOverride>
  </w:num>
  <w:num w:numId="6">
    <w:abstractNumId w:val="0"/>
    <w:lvlOverride w:ilvl="0">
      <w:startOverride w:val="16"/>
    </w:lvlOverride>
  </w:num>
  <w:num w:numId="7">
    <w:abstractNumId w:val="4"/>
    <w:lvlOverride w:ilvl="0">
      <w:startOverride w:val="23"/>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gzy">
    <w15:presenceInfo w15:providerId="None" w15:userId="ggz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8BB3058D"/>
    <w:rsid w:val="BF9F0D57"/>
    <w:rsid w:val="F9F7429E"/>
    <w:rsid w:val="FFFF17C7"/>
    <w:rsid w:val="00000D09"/>
    <w:rsid w:val="00001FD1"/>
    <w:rsid w:val="0000234A"/>
    <w:rsid w:val="000035E2"/>
    <w:rsid w:val="00010DCF"/>
    <w:rsid w:val="00011B73"/>
    <w:rsid w:val="00013068"/>
    <w:rsid w:val="00013701"/>
    <w:rsid w:val="00013D27"/>
    <w:rsid w:val="00014723"/>
    <w:rsid w:val="0001661C"/>
    <w:rsid w:val="00017C2D"/>
    <w:rsid w:val="00020A5D"/>
    <w:rsid w:val="000227B2"/>
    <w:rsid w:val="0002347F"/>
    <w:rsid w:val="000234F6"/>
    <w:rsid w:val="00025E3C"/>
    <w:rsid w:val="000308AC"/>
    <w:rsid w:val="00030BD8"/>
    <w:rsid w:val="00032015"/>
    <w:rsid w:val="00032527"/>
    <w:rsid w:val="00033D1E"/>
    <w:rsid w:val="000349C9"/>
    <w:rsid w:val="000361B9"/>
    <w:rsid w:val="00036A32"/>
    <w:rsid w:val="000403B6"/>
    <w:rsid w:val="0004130F"/>
    <w:rsid w:val="00042733"/>
    <w:rsid w:val="00042FFE"/>
    <w:rsid w:val="000442F0"/>
    <w:rsid w:val="00044850"/>
    <w:rsid w:val="00045370"/>
    <w:rsid w:val="00050365"/>
    <w:rsid w:val="00050D4A"/>
    <w:rsid w:val="00053FD1"/>
    <w:rsid w:val="000544E8"/>
    <w:rsid w:val="00056208"/>
    <w:rsid w:val="0005643C"/>
    <w:rsid w:val="00056EF3"/>
    <w:rsid w:val="00056FCF"/>
    <w:rsid w:val="000607D4"/>
    <w:rsid w:val="0006116D"/>
    <w:rsid w:val="00063218"/>
    <w:rsid w:val="00063B6C"/>
    <w:rsid w:val="00065BDD"/>
    <w:rsid w:val="000671A1"/>
    <w:rsid w:val="0007081F"/>
    <w:rsid w:val="00070DBD"/>
    <w:rsid w:val="00071F3B"/>
    <w:rsid w:val="00072543"/>
    <w:rsid w:val="00074F44"/>
    <w:rsid w:val="000756A0"/>
    <w:rsid w:val="00075B08"/>
    <w:rsid w:val="00075BCB"/>
    <w:rsid w:val="00075C85"/>
    <w:rsid w:val="00076BA5"/>
    <w:rsid w:val="000775F5"/>
    <w:rsid w:val="000806FA"/>
    <w:rsid w:val="00081168"/>
    <w:rsid w:val="000822B1"/>
    <w:rsid w:val="000826F9"/>
    <w:rsid w:val="00083646"/>
    <w:rsid w:val="00083C9E"/>
    <w:rsid w:val="000861B5"/>
    <w:rsid w:val="00086EBE"/>
    <w:rsid w:val="00092400"/>
    <w:rsid w:val="00092878"/>
    <w:rsid w:val="000949F5"/>
    <w:rsid w:val="000A0277"/>
    <w:rsid w:val="000A116B"/>
    <w:rsid w:val="000A1657"/>
    <w:rsid w:val="000A2A05"/>
    <w:rsid w:val="000A3F59"/>
    <w:rsid w:val="000A5CEA"/>
    <w:rsid w:val="000A719C"/>
    <w:rsid w:val="000B006B"/>
    <w:rsid w:val="000B0777"/>
    <w:rsid w:val="000B1340"/>
    <w:rsid w:val="000B1EED"/>
    <w:rsid w:val="000B2975"/>
    <w:rsid w:val="000B2C69"/>
    <w:rsid w:val="000B7480"/>
    <w:rsid w:val="000C039D"/>
    <w:rsid w:val="000C0FAA"/>
    <w:rsid w:val="000C103D"/>
    <w:rsid w:val="000C337F"/>
    <w:rsid w:val="000C5970"/>
    <w:rsid w:val="000C6360"/>
    <w:rsid w:val="000C6CA8"/>
    <w:rsid w:val="000C734D"/>
    <w:rsid w:val="000C7A3F"/>
    <w:rsid w:val="000C7E72"/>
    <w:rsid w:val="000D2426"/>
    <w:rsid w:val="000D26D7"/>
    <w:rsid w:val="000D2F5A"/>
    <w:rsid w:val="000D4282"/>
    <w:rsid w:val="000D514E"/>
    <w:rsid w:val="000D6E6A"/>
    <w:rsid w:val="000E05EA"/>
    <w:rsid w:val="000E42D9"/>
    <w:rsid w:val="000E50F9"/>
    <w:rsid w:val="000E5C70"/>
    <w:rsid w:val="000E6A76"/>
    <w:rsid w:val="000E6FB6"/>
    <w:rsid w:val="000E7DBB"/>
    <w:rsid w:val="000F106F"/>
    <w:rsid w:val="000F1202"/>
    <w:rsid w:val="000F1454"/>
    <w:rsid w:val="000F48D9"/>
    <w:rsid w:val="000F53CB"/>
    <w:rsid w:val="000F58E8"/>
    <w:rsid w:val="000F5C82"/>
    <w:rsid w:val="000F6558"/>
    <w:rsid w:val="000F6957"/>
    <w:rsid w:val="00101A26"/>
    <w:rsid w:val="00104096"/>
    <w:rsid w:val="00104EFC"/>
    <w:rsid w:val="0010588B"/>
    <w:rsid w:val="00107A14"/>
    <w:rsid w:val="001106F6"/>
    <w:rsid w:val="00111029"/>
    <w:rsid w:val="00111082"/>
    <w:rsid w:val="001165C6"/>
    <w:rsid w:val="00117769"/>
    <w:rsid w:val="00121CDE"/>
    <w:rsid w:val="00122338"/>
    <w:rsid w:val="00123592"/>
    <w:rsid w:val="001242B9"/>
    <w:rsid w:val="001256ED"/>
    <w:rsid w:val="00125859"/>
    <w:rsid w:val="00125D31"/>
    <w:rsid w:val="001305F5"/>
    <w:rsid w:val="0013080A"/>
    <w:rsid w:val="001328B9"/>
    <w:rsid w:val="00133E83"/>
    <w:rsid w:val="001351F5"/>
    <w:rsid w:val="00136F51"/>
    <w:rsid w:val="001411F4"/>
    <w:rsid w:val="00141664"/>
    <w:rsid w:val="00141A5A"/>
    <w:rsid w:val="00141B0C"/>
    <w:rsid w:val="00142442"/>
    <w:rsid w:val="00143B4D"/>
    <w:rsid w:val="00145E32"/>
    <w:rsid w:val="0014634C"/>
    <w:rsid w:val="00147513"/>
    <w:rsid w:val="001515D5"/>
    <w:rsid w:val="001524A8"/>
    <w:rsid w:val="00153169"/>
    <w:rsid w:val="001532FF"/>
    <w:rsid w:val="00153E15"/>
    <w:rsid w:val="00154232"/>
    <w:rsid w:val="00155128"/>
    <w:rsid w:val="00157876"/>
    <w:rsid w:val="00165969"/>
    <w:rsid w:val="001659F0"/>
    <w:rsid w:val="001676A1"/>
    <w:rsid w:val="00167D3B"/>
    <w:rsid w:val="001707F2"/>
    <w:rsid w:val="00171166"/>
    <w:rsid w:val="00172B5E"/>
    <w:rsid w:val="00173561"/>
    <w:rsid w:val="001735A8"/>
    <w:rsid w:val="00175016"/>
    <w:rsid w:val="001760DF"/>
    <w:rsid w:val="00176CA8"/>
    <w:rsid w:val="001816C4"/>
    <w:rsid w:val="00181DB2"/>
    <w:rsid w:val="00181ED5"/>
    <w:rsid w:val="001834DA"/>
    <w:rsid w:val="001842E3"/>
    <w:rsid w:val="001853CF"/>
    <w:rsid w:val="00187BC6"/>
    <w:rsid w:val="0019101B"/>
    <w:rsid w:val="00193B11"/>
    <w:rsid w:val="00193BCD"/>
    <w:rsid w:val="0019431D"/>
    <w:rsid w:val="00194FBC"/>
    <w:rsid w:val="00196D6B"/>
    <w:rsid w:val="00196E07"/>
    <w:rsid w:val="00197541"/>
    <w:rsid w:val="00197669"/>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75"/>
    <w:rsid w:val="001C1981"/>
    <w:rsid w:val="001C2877"/>
    <w:rsid w:val="001C332F"/>
    <w:rsid w:val="001C33BF"/>
    <w:rsid w:val="001C36BF"/>
    <w:rsid w:val="001C50CC"/>
    <w:rsid w:val="001C7255"/>
    <w:rsid w:val="001D044D"/>
    <w:rsid w:val="001D0E4B"/>
    <w:rsid w:val="001D1443"/>
    <w:rsid w:val="001D1850"/>
    <w:rsid w:val="001D582F"/>
    <w:rsid w:val="001D5E53"/>
    <w:rsid w:val="001D6261"/>
    <w:rsid w:val="001D74FD"/>
    <w:rsid w:val="001E2AC4"/>
    <w:rsid w:val="001E3CB7"/>
    <w:rsid w:val="001E3CD4"/>
    <w:rsid w:val="001F0F4F"/>
    <w:rsid w:val="001F2B50"/>
    <w:rsid w:val="001F3072"/>
    <w:rsid w:val="001F345B"/>
    <w:rsid w:val="001F46DE"/>
    <w:rsid w:val="001F65EF"/>
    <w:rsid w:val="00201BE2"/>
    <w:rsid w:val="002027E3"/>
    <w:rsid w:val="00203838"/>
    <w:rsid w:val="002038C6"/>
    <w:rsid w:val="00204D75"/>
    <w:rsid w:val="00205B3A"/>
    <w:rsid w:val="00210D0A"/>
    <w:rsid w:val="002113A2"/>
    <w:rsid w:val="0021146E"/>
    <w:rsid w:val="00212E26"/>
    <w:rsid w:val="00212FB4"/>
    <w:rsid w:val="00214C71"/>
    <w:rsid w:val="00214D65"/>
    <w:rsid w:val="00214DB1"/>
    <w:rsid w:val="00215D4A"/>
    <w:rsid w:val="0021638D"/>
    <w:rsid w:val="00216454"/>
    <w:rsid w:val="00217746"/>
    <w:rsid w:val="002217EA"/>
    <w:rsid w:val="00225C2F"/>
    <w:rsid w:val="00226572"/>
    <w:rsid w:val="002266D4"/>
    <w:rsid w:val="00230077"/>
    <w:rsid w:val="00230690"/>
    <w:rsid w:val="002314E2"/>
    <w:rsid w:val="00231B4A"/>
    <w:rsid w:val="00233239"/>
    <w:rsid w:val="00233359"/>
    <w:rsid w:val="002338B5"/>
    <w:rsid w:val="00235220"/>
    <w:rsid w:val="00235990"/>
    <w:rsid w:val="00242AAC"/>
    <w:rsid w:val="002435BC"/>
    <w:rsid w:val="00243DC1"/>
    <w:rsid w:val="00244482"/>
    <w:rsid w:val="0024457A"/>
    <w:rsid w:val="00244BFD"/>
    <w:rsid w:val="00245078"/>
    <w:rsid w:val="0024790F"/>
    <w:rsid w:val="00247B85"/>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B2C"/>
    <w:rsid w:val="00266956"/>
    <w:rsid w:val="0026714A"/>
    <w:rsid w:val="0027238A"/>
    <w:rsid w:val="002729BD"/>
    <w:rsid w:val="00274CF5"/>
    <w:rsid w:val="002759F8"/>
    <w:rsid w:val="00277427"/>
    <w:rsid w:val="002804EC"/>
    <w:rsid w:val="00281A3A"/>
    <w:rsid w:val="00284657"/>
    <w:rsid w:val="00284E8B"/>
    <w:rsid w:val="002860FD"/>
    <w:rsid w:val="002863A7"/>
    <w:rsid w:val="00286CEF"/>
    <w:rsid w:val="00292BE5"/>
    <w:rsid w:val="00293728"/>
    <w:rsid w:val="0029386D"/>
    <w:rsid w:val="00293B4A"/>
    <w:rsid w:val="002941EF"/>
    <w:rsid w:val="002948B5"/>
    <w:rsid w:val="002948BC"/>
    <w:rsid w:val="00294986"/>
    <w:rsid w:val="00294EAF"/>
    <w:rsid w:val="0029610C"/>
    <w:rsid w:val="00297EAE"/>
    <w:rsid w:val="002A1FBA"/>
    <w:rsid w:val="002A2FE2"/>
    <w:rsid w:val="002A4B3C"/>
    <w:rsid w:val="002B25C6"/>
    <w:rsid w:val="002B260D"/>
    <w:rsid w:val="002B3BB4"/>
    <w:rsid w:val="002C0F2A"/>
    <w:rsid w:val="002C2541"/>
    <w:rsid w:val="002C3241"/>
    <w:rsid w:val="002C3690"/>
    <w:rsid w:val="002C4439"/>
    <w:rsid w:val="002C4E11"/>
    <w:rsid w:val="002C6424"/>
    <w:rsid w:val="002C696D"/>
    <w:rsid w:val="002C6B30"/>
    <w:rsid w:val="002C7FE4"/>
    <w:rsid w:val="002D0199"/>
    <w:rsid w:val="002D09CD"/>
    <w:rsid w:val="002D17E4"/>
    <w:rsid w:val="002D3E8A"/>
    <w:rsid w:val="002D4898"/>
    <w:rsid w:val="002D57F1"/>
    <w:rsid w:val="002D5B4E"/>
    <w:rsid w:val="002D6D75"/>
    <w:rsid w:val="002E1F5E"/>
    <w:rsid w:val="002E2A56"/>
    <w:rsid w:val="002E2AAA"/>
    <w:rsid w:val="002E3ECA"/>
    <w:rsid w:val="002E4011"/>
    <w:rsid w:val="002E65F8"/>
    <w:rsid w:val="002E7360"/>
    <w:rsid w:val="002F1119"/>
    <w:rsid w:val="002F245E"/>
    <w:rsid w:val="002F4792"/>
    <w:rsid w:val="002F538F"/>
    <w:rsid w:val="002F6DB2"/>
    <w:rsid w:val="003004C0"/>
    <w:rsid w:val="0031086D"/>
    <w:rsid w:val="00312134"/>
    <w:rsid w:val="00316B19"/>
    <w:rsid w:val="0031764A"/>
    <w:rsid w:val="00317922"/>
    <w:rsid w:val="003219E3"/>
    <w:rsid w:val="00321CFA"/>
    <w:rsid w:val="00321DA5"/>
    <w:rsid w:val="00322EA4"/>
    <w:rsid w:val="00323692"/>
    <w:rsid w:val="00323DEE"/>
    <w:rsid w:val="00324B41"/>
    <w:rsid w:val="0032567E"/>
    <w:rsid w:val="00325832"/>
    <w:rsid w:val="003265E2"/>
    <w:rsid w:val="00333713"/>
    <w:rsid w:val="003337F2"/>
    <w:rsid w:val="00333A1D"/>
    <w:rsid w:val="0033563C"/>
    <w:rsid w:val="00335A65"/>
    <w:rsid w:val="00340A76"/>
    <w:rsid w:val="00340C49"/>
    <w:rsid w:val="0034183E"/>
    <w:rsid w:val="00343849"/>
    <w:rsid w:val="003505E3"/>
    <w:rsid w:val="00350875"/>
    <w:rsid w:val="0035257E"/>
    <w:rsid w:val="003535D6"/>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7736"/>
    <w:rsid w:val="00377781"/>
    <w:rsid w:val="00377EF3"/>
    <w:rsid w:val="00380538"/>
    <w:rsid w:val="00380593"/>
    <w:rsid w:val="003813A0"/>
    <w:rsid w:val="0038335A"/>
    <w:rsid w:val="0038382B"/>
    <w:rsid w:val="003839AE"/>
    <w:rsid w:val="00383A58"/>
    <w:rsid w:val="00383B18"/>
    <w:rsid w:val="00385678"/>
    <w:rsid w:val="00386E33"/>
    <w:rsid w:val="003918BD"/>
    <w:rsid w:val="00391FD0"/>
    <w:rsid w:val="0039235B"/>
    <w:rsid w:val="003931AB"/>
    <w:rsid w:val="00393450"/>
    <w:rsid w:val="003935F0"/>
    <w:rsid w:val="00393CA1"/>
    <w:rsid w:val="00394452"/>
    <w:rsid w:val="00394B36"/>
    <w:rsid w:val="00395727"/>
    <w:rsid w:val="003A0B76"/>
    <w:rsid w:val="003A2633"/>
    <w:rsid w:val="003A40F1"/>
    <w:rsid w:val="003A4B1D"/>
    <w:rsid w:val="003A4BAA"/>
    <w:rsid w:val="003A58F8"/>
    <w:rsid w:val="003A6738"/>
    <w:rsid w:val="003A7FEB"/>
    <w:rsid w:val="003B312E"/>
    <w:rsid w:val="003B4375"/>
    <w:rsid w:val="003B570F"/>
    <w:rsid w:val="003B5849"/>
    <w:rsid w:val="003B5B3C"/>
    <w:rsid w:val="003B5C2C"/>
    <w:rsid w:val="003B679C"/>
    <w:rsid w:val="003B6D2D"/>
    <w:rsid w:val="003B7709"/>
    <w:rsid w:val="003B78E0"/>
    <w:rsid w:val="003C0A41"/>
    <w:rsid w:val="003C3A78"/>
    <w:rsid w:val="003C6110"/>
    <w:rsid w:val="003C71A3"/>
    <w:rsid w:val="003C7468"/>
    <w:rsid w:val="003D1C72"/>
    <w:rsid w:val="003D2EF8"/>
    <w:rsid w:val="003D3E41"/>
    <w:rsid w:val="003D4152"/>
    <w:rsid w:val="003D4CF5"/>
    <w:rsid w:val="003D4DDA"/>
    <w:rsid w:val="003D761F"/>
    <w:rsid w:val="003D7F8F"/>
    <w:rsid w:val="003E2404"/>
    <w:rsid w:val="003E2BBE"/>
    <w:rsid w:val="003E2F1E"/>
    <w:rsid w:val="003E4626"/>
    <w:rsid w:val="003E495F"/>
    <w:rsid w:val="003E4AD5"/>
    <w:rsid w:val="003E4B1B"/>
    <w:rsid w:val="003E5355"/>
    <w:rsid w:val="003E5EA9"/>
    <w:rsid w:val="003E6E8F"/>
    <w:rsid w:val="003E71CA"/>
    <w:rsid w:val="003E7C74"/>
    <w:rsid w:val="003E7EC5"/>
    <w:rsid w:val="003F0704"/>
    <w:rsid w:val="003F18D4"/>
    <w:rsid w:val="003F4BD6"/>
    <w:rsid w:val="003F614D"/>
    <w:rsid w:val="003F68DF"/>
    <w:rsid w:val="003F6B18"/>
    <w:rsid w:val="003F6B44"/>
    <w:rsid w:val="003F7F16"/>
    <w:rsid w:val="0040134A"/>
    <w:rsid w:val="00402153"/>
    <w:rsid w:val="00402BE6"/>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C49"/>
    <w:rsid w:val="00415D1E"/>
    <w:rsid w:val="00415D39"/>
    <w:rsid w:val="00416AFE"/>
    <w:rsid w:val="0041737D"/>
    <w:rsid w:val="004176FC"/>
    <w:rsid w:val="00417F8F"/>
    <w:rsid w:val="00421357"/>
    <w:rsid w:val="00424241"/>
    <w:rsid w:val="00424D37"/>
    <w:rsid w:val="004267C9"/>
    <w:rsid w:val="00427576"/>
    <w:rsid w:val="00427F8D"/>
    <w:rsid w:val="00430B6A"/>
    <w:rsid w:val="00431536"/>
    <w:rsid w:val="00431C42"/>
    <w:rsid w:val="00432C99"/>
    <w:rsid w:val="00432C9D"/>
    <w:rsid w:val="004340A1"/>
    <w:rsid w:val="00434141"/>
    <w:rsid w:val="004362FC"/>
    <w:rsid w:val="00436397"/>
    <w:rsid w:val="00436E67"/>
    <w:rsid w:val="004373EA"/>
    <w:rsid w:val="004377AC"/>
    <w:rsid w:val="00437D49"/>
    <w:rsid w:val="004400E8"/>
    <w:rsid w:val="00441BC2"/>
    <w:rsid w:val="004424FE"/>
    <w:rsid w:val="00442682"/>
    <w:rsid w:val="00443C74"/>
    <w:rsid w:val="00445313"/>
    <w:rsid w:val="0044557C"/>
    <w:rsid w:val="0044754E"/>
    <w:rsid w:val="00450B08"/>
    <w:rsid w:val="00454096"/>
    <w:rsid w:val="004555B8"/>
    <w:rsid w:val="00455706"/>
    <w:rsid w:val="004559D5"/>
    <w:rsid w:val="00455B91"/>
    <w:rsid w:val="00456D75"/>
    <w:rsid w:val="00457B84"/>
    <w:rsid w:val="00457D0B"/>
    <w:rsid w:val="00460809"/>
    <w:rsid w:val="00461A5D"/>
    <w:rsid w:val="00461E12"/>
    <w:rsid w:val="004646DF"/>
    <w:rsid w:val="004651FE"/>
    <w:rsid w:val="00465621"/>
    <w:rsid w:val="00465E40"/>
    <w:rsid w:val="00466FB9"/>
    <w:rsid w:val="00467C5D"/>
    <w:rsid w:val="00471879"/>
    <w:rsid w:val="00472C82"/>
    <w:rsid w:val="0047310A"/>
    <w:rsid w:val="0048106A"/>
    <w:rsid w:val="004826E0"/>
    <w:rsid w:val="0048338F"/>
    <w:rsid w:val="004849EB"/>
    <w:rsid w:val="0048533D"/>
    <w:rsid w:val="0049462C"/>
    <w:rsid w:val="00494789"/>
    <w:rsid w:val="00494D62"/>
    <w:rsid w:val="00495B68"/>
    <w:rsid w:val="00495ECD"/>
    <w:rsid w:val="004964AD"/>
    <w:rsid w:val="004A01AF"/>
    <w:rsid w:val="004A0DFD"/>
    <w:rsid w:val="004A0F57"/>
    <w:rsid w:val="004A155E"/>
    <w:rsid w:val="004A1CA3"/>
    <w:rsid w:val="004A2375"/>
    <w:rsid w:val="004A2BCE"/>
    <w:rsid w:val="004A30DC"/>
    <w:rsid w:val="004A3709"/>
    <w:rsid w:val="004A3B65"/>
    <w:rsid w:val="004A44A8"/>
    <w:rsid w:val="004A4E98"/>
    <w:rsid w:val="004A5D14"/>
    <w:rsid w:val="004A6A8F"/>
    <w:rsid w:val="004A7516"/>
    <w:rsid w:val="004A7F35"/>
    <w:rsid w:val="004A7F72"/>
    <w:rsid w:val="004B04B1"/>
    <w:rsid w:val="004B1195"/>
    <w:rsid w:val="004B1798"/>
    <w:rsid w:val="004B5A43"/>
    <w:rsid w:val="004B61FA"/>
    <w:rsid w:val="004B69B3"/>
    <w:rsid w:val="004B725D"/>
    <w:rsid w:val="004C1EC2"/>
    <w:rsid w:val="004C563F"/>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196"/>
    <w:rsid w:val="004E66AE"/>
    <w:rsid w:val="004F1B54"/>
    <w:rsid w:val="004F28ED"/>
    <w:rsid w:val="004F3B06"/>
    <w:rsid w:val="004F55DE"/>
    <w:rsid w:val="004F7B5C"/>
    <w:rsid w:val="00500B5D"/>
    <w:rsid w:val="00500F60"/>
    <w:rsid w:val="00502349"/>
    <w:rsid w:val="00506CD1"/>
    <w:rsid w:val="00506E88"/>
    <w:rsid w:val="0051062C"/>
    <w:rsid w:val="00513A4E"/>
    <w:rsid w:val="00515600"/>
    <w:rsid w:val="0052005C"/>
    <w:rsid w:val="005201BE"/>
    <w:rsid w:val="005220EC"/>
    <w:rsid w:val="00524604"/>
    <w:rsid w:val="00525C33"/>
    <w:rsid w:val="00525EE9"/>
    <w:rsid w:val="0053021A"/>
    <w:rsid w:val="00530B62"/>
    <w:rsid w:val="005333BF"/>
    <w:rsid w:val="005349D4"/>
    <w:rsid w:val="00535A85"/>
    <w:rsid w:val="00536C03"/>
    <w:rsid w:val="005370B8"/>
    <w:rsid w:val="00537D63"/>
    <w:rsid w:val="005407BF"/>
    <w:rsid w:val="00542508"/>
    <w:rsid w:val="005449BE"/>
    <w:rsid w:val="00544E43"/>
    <w:rsid w:val="00547881"/>
    <w:rsid w:val="00547F40"/>
    <w:rsid w:val="00547FFE"/>
    <w:rsid w:val="00550B2F"/>
    <w:rsid w:val="00550F6C"/>
    <w:rsid w:val="0055203C"/>
    <w:rsid w:val="005532B0"/>
    <w:rsid w:val="00553774"/>
    <w:rsid w:val="0055435A"/>
    <w:rsid w:val="0055687C"/>
    <w:rsid w:val="0055739D"/>
    <w:rsid w:val="0056011E"/>
    <w:rsid w:val="00563510"/>
    <w:rsid w:val="00563848"/>
    <w:rsid w:val="0056402A"/>
    <w:rsid w:val="00566432"/>
    <w:rsid w:val="00570A4E"/>
    <w:rsid w:val="0057120E"/>
    <w:rsid w:val="00572118"/>
    <w:rsid w:val="00572E0A"/>
    <w:rsid w:val="005737C6"/>
    <w:rsid w:val="00573BE0"/>
    <w:rsid w:val="005776CA"/>
    <w:rsid w:val="00580007"/>
    <w:rsid w:val="00580546"/>
    <w:rsid w:val="0058275D"/>
    <w:rsid w:val="00582C4E"/>
    <w:rsid w:val="00583E55"/>
    <w:rsid w:val="005842A0"/>
    <w:rsid w:val="0058472E"/>
    <w:rsid w:val="00584D37"/>
    <w:rsid w:val="005864D4"/>
    <w:rsid w:val="00587609"/>
    <w:rsid w:val="00587632"/>
    <w:rsid w:val="00587E48"/>
    <w:rsid w:val="00592F2A"/>
    <w:rsid w:val="00593961"/>
    <w:rsid w:val="00593B52"/>
    <w:rsid w:val="0059473B"/>
    <w:rsid w:val="005953CA"/>
    <w:rsid w:val="005960BA"/>
    <w:rsid w:val="00596815"/>
    <w:rsid w:val="005A161F"/>
    <w:rsid w:val="005A55DB"/>
    <w:rsid w:val="005A644A"/>
    <w:rsid w:val="005A659A"/>
    <w:rsid w:val="005A6731"/>
    <w:rsid w:val="005A7201"/>
    <w:rsid w:val="005A7F9A"/>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792B"/>
    <w:rsid w:val="005E2363"/>
    <w:rsid w:val="005E2406"/>
    <w:rsid w:val="005E2966"/>
    <w:rsid w:val="005E3819"/>
    <w:rsid w:val="005E3ADD"/>
    <w:rsid w:val="005E452A"/>
    <w:rsid w:val="005E6149"/>
    <w:rsid w:val="005E7FF4"/>
    <w:rsid w:val="005F09CC"/>
    <w:rsid w:val="005F09E0"/>
    <w:rsid w:val="005F1B3C"/>
    <w:rsid w:val="005F1D0B"/>
    <w:rsid w:val="005F24E1"/>
    <w:rsid w:val="005F2679"/>
    <w:rsid w:val="005F2890"/>
    <w:rsid w:val="005F297C"/>
    <w:rsid w:val="005F3161"/>
    <w:rsid w:val="005F3EB2"/>
    <w:rsid w:val="005F51DD"/>
    <w:rsid w:val="006001B2"/>
    <w:rsid w:val="00600615"/>
    <w:rsid w:val="006014DA"/>
    <w:rsid w:val="006019F6"/>
    <w:rsid w:val="006036FE"/>
    <w:rsid w:val="006038D0"/>
    <w:rsid w:val="00605E94"/>
    <w:rsid w:val="0060600F"/>
    <w:rsid w:val="006106EC"/>
    <w:rsid w:val="00611A86"/>
    <w:rsid w:val="00612BD3"/>
    <w:rsid w:val="00614589"/>
    <w:rsid w:val="006157E5"/>
    <w:rsid w:val="00616B13"/>
    <w:rsid w:val="00616BCF"/>
    <w:rsid w:val="006174B5"/>
    <w:rsid w:val="00620130"/>
    <w:rsid w:val="0062307B"/>
    <w:rsid w:val="0062492D"/>
    <w:rsid w:val="00624C54"/>
    <w:rsid w:val="00625361"/>
    <w:rsid w:val="006278EB"/>
    <w:rsid w:val="00630720"/>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78CA"/>
    <w:rsid w:val="0065048B"/>
    <w:rsid w:val="00651141"/>
    <w:rsid w:val="00655B4C"/>
    <w:rsid w:val="006600AF"/>
    <w:rsid w:val="00660441"/>
    <w:rsid w:val="0066122B"/>
    <w:rsid w:val="0066232D"/>
    <w:rsid w:val="006624A4"/>
    <w:rsid w:val="006632A6"/>
    <w:rsid w:val="00663FEC"/>
    <w:rsid w:val="00665F3D"/>
    <w:rsid w:val="00670BE5"/>
    <w:rsid w:val="006740FD"/>
    <w:rsid w:val="006741E5"/>
    <w:rsid w:val="00674887"/>
    <w:rsid w:val="00676812"/>
    <w:rsid w:val="006802EF"/>
    <w:rsid w:val="00681C7D"/>
    <w:rsid w:val="006827FE"/>
    <w:rsid w:val="006840D1"/>
    <w:rsid w:val="00686B1F"/>
    <w:rsid w:val="00686E91"/>
    <w:rsid w:val="00687E9B"/>
    <w:rsid w:val="00693947"/>
    <w:rsid w:val="00696AE0"/>
    <w:rsid w:val="0069722B"/>
    <w:rsid w:val="006A1C8A"/>
    <w:rsid w:val="006A3E23"/>
    <w:rsid w:val="006A4BDB"/>
    <w:rsid w:val="006A6F51"/>
    <w:rsid w:val="006A75E7"/>
    <w:rsid w:val="006B0EC3"/>
    <w:rsid w:val="006B261C"/>
    <w:rsid w:val="006B4279"/>
    <w:rsid w:val="006B52A7"/>
    <w:rsid w:val="006B5C77"/>
    <w:rsid w:val="006B7A42"/>
    <w:rsid w:val="006C0421"/>
    <w:rsid w:val="006C0461"/>
    <w:rsid w:val="006C174C"/>
    <w:rsid w:val="006C1F06"/>
    <w:rsid w:val="006C4BBE"/>
    <w:rsid w:val="006C4C6D"/>
    <w:rsid w:val="006C5728"/>
    <w:rsid w:val="006C5B2F"/>
    <w:rsid w:val="006C7894"/>
    <w:rsid w:val="006C79AA"/>
    <w:rsid w:val="006D0A8E"/>
    <w:rsid w:val="006D0ECF"/>
    <w:rsid w:val="006D23D4"/>
    <w:rsid w:val="006D5166"/>
    <w:rsid w:val="006D6612"/>
    <w:rsid w:val="006D67DB"/>
    <w:rsid w:val="006E0CD2"/>
    <w:rsid w:val="006E1444"/>
    <w:rsid w:val="006E1997"/>
    <w:rsid w:val="006E1DC3"/>
    <w:rsid w:val="006E2EB7"/>
    <w:rsid w:val="006F030B"/>
    <w:rsid w:val="006F0645"/>
    <w:rsid w:val="006F1700"/>
    <w:rsid w:val="006F2ACE"/>
    <w:rsid w:val="006F524B"/>
    <w:rsid w:val="0070070A"/>
    <w:rsid w:val="00702C37"/>
    <w:rsid w:val="00712AB8"/>
    <w:rsid w:val="00722CC2"/>
    <w:rsid w:val="007236BA"/>
    <w:rsid w:val="007238DD"/>
    <w:rsid w:val="00723D02"/>
    <w:rsid w:val="00723D84"/>
    <w:rsid w:val="00724717"/>
    <w:rsid w:val="00724993"/>
    <w:rsid w:val="0072660C"/>
    <w:rsid w:val="00730ECD"/>
    <w:rsid w:val="00731AB7"/>
    <w:rsid w:val="00735168"/>
    <w:rsid w:val="0074180F"/>
    <w:rsid w:val="0074297A"/>
    <w:rsid w:val="00742F01"/>
    <w:rsid w:val="00743960"/>
    <w:rsid w:val="00744FBD"/>
    <w:rsid w:val="00746019"/>
    <w:rsid w:val="00746C56"/>
    <w:rsid w:val="007532A0"/>
    <w:rsid w:val="00753344"/>
    <w:rsid w:val="0075585C"/>
    <w:rsid w:val="007558DB"/>
    <w:rsid w:val="00755AB9"/>
    <w:rsid w:val="00755AED"/>
    <w:rsid w:val="00760746"/>
    <w:rsid w:val="00761900"/>
    <w:rsid w:val="00762025"/>
    <w:rsid w:val="00762458"/>
    <w:rsid w:val="00762691"/>
    <w:rsid w:val="00763791"/>
    <w:rsid w:val="00764052"/>
    <w:rsid w:val="00766299"/>
    <w:rsid w:val="00766870"/>
    <w:rsid w:val="00767067"/>
    <w:rsid w:val="00767517"/>
    <w:rsid w:val="00767EE5"/>
    <w:rsid w:val="007718D9"/>
    <w:rsid w:val="00771DDB"/>
    <w:rsid w:val="00771F0F"/>
    <w:rsid w:val="007732E7"/>
    <w:rsid w:val="007737A3"/>
    <w:rsid w:val="00773B92"/>
    <w:rsid w:val="00774C83"/>
    <w:rsid w:val="007753D0"/>
    <w:rsid w:val="0077606A"/>
    <w:rsid w:val="00780182"/>
    <w:rsid w:val="00780E86"/>
    <w:rsid w:val="0078146D"/>
    <w:rsid w:val="00781801"/>
    <w:rsid w:val="00781E6F"/>
    <w:rsid w:val="007827E2"/>
    <w:rsid w:val="007834ED"/>
    <w:rsid w:val="007847A1"/>
    <w:rsid w:val="00784C33"/>
    <w:rsid w:val="007850B4"/>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41F5"/>
    <w:rsid w:val="007B4E82"/>
    <w:rsid w:val="007B7C1E"/>
    <w:rsid w:val="007C1D1B"/>
    <w:rsid w:val="007C422C"/>
    <w:rsid w:val="007C52CF"/>
    <w:rsid w:val="007D0C01"/>
    <w:rsid w:val="007D17FD"/>
    <w:rsid w:val="007D182E"/>
    <w:rsid w:val="007D57E8"/>
    <w:rsid w:val="007D6091"/>
    <w:rsid w:val="007D6EC1"/>
    <w:rsid w:val="007D7E11"/>
    <w:rsid w:val="007E0EAB"/>
    <w:rsid w:val="007E2088"/>
    <w:rsid w:val="007E24EB"/>
    <w:rsid w:val="007E4CD6"/>
    <w:rsid w:val="007E60CF"/>
    <w:rsid w:val="007F1183"/>
    <w:rsid w:val="007F1F0C"/>
    <w:rsid w:val="007F20CA"/>
    <w:rsid w:val="007F251B"/>
    <w:rsid w:val="007F269F"/>
    <w:rsid w:val="007F36B7"/>
    <w:rsid w:val="007F3F8B"/>
    <w:rsid w:val="007F4D61"/>
    <w:rsid w:val="007F5589"/>
    <w:rsid w:val="007F699A"/>
    <w:rsid w:val="007F6C8F"/>
    <w:rsid w:val="007F79A8"/>
    <w:rsid w:val="007F7B9E"/>
    <w:rsid w:val="008005A8"/>
    <w:rsid w:val="00800F80"/>
    <w:rsid w:val="008020FB"/>
    <w:rsid w:val="008022C3"/>
    <w:rsid w:val="00803DEE"/>
    <w:rsid w:val="0080560A"/>
    <w:rsid w:val="008069CB"/>
    <w:rsid w:val="0080752E"/>
    <w:rsid w:val="008112B5"/>
    <w:rsid w:val="008114F5"/>
    <w:rsid w:val="008145E7"/>
    <w:rsid w:val="00814C9A"/>
    <w:rsid w:val="008150C7"/>
    <w:rsid w:val="00815C92"/>
    <w:rsid w:val="00815E04"/>
    <w:rsid w:val="00816F2D"/>
    <w:rsid w:val="00817246"/>
    <w:rsid w:val="00817270"/>
    <w:rsid w:val="00822293"/>
    <w:rsid w:val="0082480E"/>
    <w:rsid w:val="008252B9"/>
    <w:rsid w:val="00826A64"/>
    <w:rsid w:val="00826E56"/>
    <w:rsid w:val="00830330"/>
    <w:rsid w:val="00830450"/>
    <w:rsid w:val="0083054F"/>
    <w:rsid w:val="0083266E"/>
    <w:rsid w:val="00832DFE"/>
    <w:rsid w:val="00837228"/>
    <w:rsid w:val="00837A4F"/>
    <w:rsid w:val="0084084A"/>
    <w:rsid w:val="00841C07"/>
    <w:rsid w:val="008420AA"/>
    <w:rsid w:val="00842E87"/>
    <w:rsid w:val="0084356C"/>
    <w:rsid w:val="00844773"/>
    <w:rsid w:val="0084681D"/>
    <w:rsid w:val="008506B2"/>
    <w:rsid w:val="00851179"/>
    <w:rsid w:val="00852DB4"/>
    <w:rsid w:val="00852EBB"/>
    <w:rsid w:val="008536E0"/>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7C12"/>
    <w:rsid w:val="00883479"/>
    <w:rsid w:val="00884383"/>
    <w:rsid w:val="00885DD4"/>
    <w:rsid w:val="00886809"/>
    <w:rsid w:val="0088750D"/>
    <w:rsid w:val="008876CD"/>
    <w:rsid w:val="008879C5"/>
    <w:rsid w:val="00890051"/>
    <w:rsid w:val="008916A3"/>
    <w:rsid w:val="008918B8"/>
    <w:rsid w:val="008921AF"/>
    <w:rsid w:val="0089306D"/>
    <w:rsid w:val="008951B3"/>
    <w:rsid w:val="00895914"/>
    <w:rsid w:val="00895ECD"/>
    <w:rsid w:val="00897916"/>
    <w:rsid w:val="008A1E8A"/>
    <w:rsid w:val="008A31AE"/>
    <w:rsid w:val="008A3268"/>
    <w:rsid w:val="008A50DD"/>
    <w:rsid w:val="008A55AD"/>
    <w:rsid w:val="008A6AD2"/>
    <w:rsid w:val="008A6AEB"/>
    <w:rsid w:val="008A797B"/>
    <w:rsid w:val="008B136B"/>
    <w:rsid w:val="008B1CC3"/>
    <w:rsid w:val="008B1F79"/>
    <w:rsid w:val="008B3001"/>
    <w:rsid w:val="008B354F"/>
    <w:rsid w:val="008B5DBC"/>
    <w:rsid w:val="008C01C4"/>
    <w:rsid w:val="008C12BD"/>
    <w:rsid w:val="008C1371"/>
    <w:rsid w:val="008C3C92"/>
    <w:rsid w:val="008C4E8A"/>
    <w:rsid w:val="008D0BCC"/>
    <w:rsid w:val="008D1F47"/>
    <w:rsid w:val="008D4267"/>
    <w:rsid w:val="008D4422"/>
    <w:rsid w:val="008D4553"/>
    <w:rsid w:val="008D510D"/>
    <w:rsid w:val="008D640B"/>
    <w:rsid w:val="008D7E22"/>
    <w:rsid w:val="008E3C04"/>
    <w:rsid w:val="008E48E6"/>
    <w:rsid w:val="008E56E2"/>
    <w:rsid w:val="008E5938"/>
    <w:rsid w:val="008F1453"/>
    <w:rsid w:val="008F2399"/>
    <w:rsid w:val="008F35A8"/>
    <w:rsid w:val="008F4750"/>
    <w:rsid w:val="008F4858"/>
    <w:rsid w:val="009016E3"/>
    <w:rsid w:val="00905040"/>
    <w:rsid w:val="00910B00"/>
    <w:rsid w:val="00910C98"/>
    <w:rsid w:val="0091242F"/>
    <w:rsid w:val="00913750"/>
    <w:rsid w:val="00913F09"/>
    <w:rsid w:val="00914781"/>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36A7"/>
    <w:rsid w:val="009345DB"/>
    <w:rsid w:val="0093630E"/>
    <w:rsid w:val="00936E99"/>
    <w:rsid w:val="00941302"/>
    <w:rsid w:val="009424DA"/>
    <w:rsid w:val="0094325F"/>
    <w:rsid w:val="00947EC9"/>
    <w:rsid w:val="00951A8D"/>
    <w:rsid w:val="00952836"/>
    <w:rsid w:val="009529BF"/>
    <w:rsid w:val="009533CE"/>
    <w:rsid w:val="009544FE"/>
    <w:rsid w:val="00954AD1"/>
    <w:rsid w:val="00955B43"/>
    <w:rsid w:val="0095612C"/>
    <w:rsid w:val="00956629"/>
    <w:rsid w:val="00957265"/>
    <w:rsid w:val="0095773C"/>
    <w:rsid w:val="00960207"/>
    <w:rsid w:val="00960A12"/>
    <w:rsid w:val="00962A82"/>
    <w:rsid w:val="009639EF"/>
    <w:rsid w:val="009648CD"/>
    <w:rsid w:val="00964D4F"/>
    <w:rsid w:val="00965498"/>
    <w:rsid w:val="009662F0"/>
    <w:rsid w:val="00966DD6"/>
    <w:rsid w:val="009678FF"/>
    <w:rsid w:val="0097260E"/>
    <w:rsid w:val="00972A79"/>
    <w:rsid w:val="009730F3"/>
    <w:rsid w:val="0097327D"/>
    <w:rsid w:val="00975D17"/>
    <w:rsid w:val="00977FB6"/>
    <w:rsid w:val="009803F0"/>
    <w:rsid w:val="009809F0"/>
    <w:rsid w:val="00980C4A"/>
    <w:rsid w:val="009824D6"/>
    <w:rsid w:val="009829B0"/>
    <w:rsid w:val="009843DE"/>
    <w:rsid w:val="0099061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55C"/>
    <w:rsid w:val="009B3245"/>
    <w:rsid w:val="009B40C9"/>
    <w:rsid w:val="009B477B"/>
    <w:rsid w:val="009B656D"/>
    <w:rsid w:val="009C04EE"/>
    <w:rsid w:val="009C1BD8"/>
    <w:rsid w:val="009C513D"/>
    <w:rsid w:val="009C69C7"/>
    <w:rsid w:val="009C7AEA"/>
    <w:rsid w:val="009D0E05"/>
    <w:rsid w:val="009D187B"/>
    <w:rsid w:val="009D1C9A"/>
    <w:rsid w:val="009D2385"/>
    <w:rsid w:val="009D376F"/>
    <w:rsid w:val="009D3E56"/>
    <w:rsid w:val="009D5C8E"/>
    <w:rsid w:val="009D7BF1"/>
    <w:rsid w:val="009E0021"/>
    <w:rsid w:val="009E0499"/>
    <w:rsid w:val="009E2558"/>
    <w:rsid w:val="009E3B6B"/>
    <w:rsid w:val="009E4458"/>
    <w:rsid w:val="009E44DC"/>
    <w:rsid w:val="009E4938"/>
    <w:rsid w:val="009E4E79"/>
    <w:rsid w:val="009E5110"/>
    <w:rsid w:val="009E7D35"/>
    <w:rsid w:val="009F2269"/>
    <w:rsid w:val="009F327B"/>
    <w:rsid w:val="009F43D0"/>
    <w:rsid w:val="009F598A"/>
    <w:rsid w:val="009F7345"/>
    <w:rsid w:val="00A002FE"/>
    <w:rsid w:val="00A010CA"/>
    <w:rsid w:val="00A02228"/>
    <w:rsid w:val="00A03C90"/>
    <w:rsid w:val="00A03EDD"/>
    <w:rsid w:val="00A04DF6"/>
    <w:rsid w:val="00A04FE8"/>
    <w:rsid w:val="00A052A5"/>
    <w:rsid w:val="00A10E86"/>
    <w:rsid w:val="00A1114F"/>
    <w:rsid w:val="00A117AA"/>
    <w:rsid w:val="00A11FFD"/>
    <w:rsid w:val="00A12C8D"/>
    <w:rsid w:val="00A16D0E"/>
    <w:rsid w:val="00A21611"/>
    <w:rsid w:val="00A216D7"/>
    <w:rsid w:val="00A218BC"/>
    <w:rsid w:val="00A2452E"/>
    <w:rsid w:val="00A252F0"/>
    <w:rsid w:val="00A264A9"/>
    <w:rsid w:val="00A26987"/>
    <w:rsid w:val="00A26C90"/>
    <w:rsid w:val="00A3181B"/>
    <w:rsid w:val="00A31C58"/>
    <w:rsid w:val="00A32134"/>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5CB3"/>
    <w:rsid w:val="00A57696"/>
    <w:rsid w:val="00A60795"/>
    <w:rsid w:val="00A60AF2"/>
    <w:rsid w:val="00A60F24"/>
    <w:rsid w:val="00A62455"/>
    <w:rsid w:val="00A640C3"/>
    <w:rsid w:val="00A6413A"/>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667"/>
    <w:rsid w:val="00A92A1A"/>
    <w:rsid w:val="00A936E7"/>
    <w:rsid w:val="00A93B92"/>
    <w:rsid w:val="00A947C9"/>
    <w:rsid w:val="00A94CA2"/>
    <w:rsid w:val="00A972AB"/>
    <w:rsid w:val="00A97408"/>
    <w:rsid w:val="00AA0FDA"/>
    <w:rsid w:val="00AA27D7"/>
    <w:rsid w:val="00AA2CF3"/>
    <w:rsid w:val="00AA355A"/>
    <w:rsid w:val="00AA40D1"/>
    <w:rsid w:val="00AA6B88"/>
    <w:rsid w:val="00AA772B"/>
    <w:rsid w:val="00AB040F"/>
    <w:rsid w:val="00AB0811"/>
    <w:rsid w:val="00AB0F96"/>
    <w:rsid w:val="00AB1AAB"/>
    <w:rsid w:val="00AB1AB2"/>
    <w:rsid w:val="00AB45D6"/>
    <w:rsid w:val="00AB472B"/>
    <w:rsid w:val="00AB5738"/>
    <w:rsid w:val="00AC0B2F"/>
    <w:rsid w:val="00AC27FA"/>
    <w:rsid w:val="00AC2DDF"/>
    <w:rsid w:val="00AC7CD8"/>
    <w:rsid w:val="00AC7ED6"/>
    <w:rsid w:val="00AD013F"/>
    <w:rsid w:val="00AD07A0"/>
    <w:rsid w:val="00AD4AED"/>
    <w:rsid w:val="00AD6B2B"/>
    <w:rsid w:val="00AE1773"/>
    <w:rsid w:val="00AE2ECF"/>
    <w:rsid w:val="00AE37D6"/>
    <w:rsid w:val="00AE4907"/>
    <w:rsid w:val="00AE4F43"/>
    <w:rsid w:val="00AE5C1F"/>
    <w:rsid w:val="00AE6074"/>
    <w:rsid w:val="00AE7FB1"/>
    <w:rsid w:val="00AF06D9"/>
    <w:rsid w:val="00AF205E"/>
    <w:rsid w:val="00AF2E52"/>
    <w:rsid w:val="00AF5442"/>
    <w:rsid w:val="00AF67BB"/>
    <w:rsid w:val="00AF6F9C"/>
    <w:rsid w:val="00B00B4E"/>
    <w:rsid w:val="00B012DE"/>
    <w:rsid w:val="00B01473"/>
    <w:rsid w:val="00B03F37"/>
    <w:rsid w:val="00B04540"/>
    <w:rsid w:val="00B05458"/>
    <w:rsid w:val="00B0658F"/>
    <w:rsid w:val="00B06B6C"/>
    <w:rsid w:val="00B1328E"/>
    <w:rsid w:val="00B13707"/>
    <w:rsid w:val="00B13CD0"/>
    <w:rsid w:val="00B1722B"/>
    <w:rsid w:val="00B21B23"/>
    <w:rsid w:val="00B25107"/>
    <w:rsid w:val="00B257E1"/>
    <w:rsid w:val="00B32A76"/>
    <w:rsid w:val="00B32C88"/>
    <w:rsid w:val="00B33480"/>
    <w:rsid w:val="00B34008"/>
    <w:rsid w:val="00B367E4"/>
    <w:rsid w:val="00B3735C"/>
    <w:rsid w:val="00B4237D"/>
    <w:rsid w:val="00B42656"/>
    <w:rsid w:val="00B43332"/>
    <w:rsid w:val="00B443B4"/>
    <w:rsid w:val="00B44C24"/>
    <w:rsid w:val="00B452D5"/>
    <w:rsid w:val="00B45888"/>
    <w:rsid w:val="00B45B15"/>
    <w:rsid w:val="00B50E48"/>
    <w:rsid w:val="00B51D96"/>
    <w:rsid w:val="00B53BD7"/>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3763"/>
    <w:rsid w:val="00B73D8F"/>
    <w:rsid w:val="00B773CC"/>
    <w:rsid w:val="00B7761D"/>
    <w:rsid w:val="00B812A5"/>
    <w:rsid w:val="00B8141F"/>
    <w:rsid w:val="00B817DB"/>
    <w:rsid w:val="00B81C71"/>
    <w:rsid w:val="00B84566"/>
    <w:rsid w:val="00B84A34"/>
    <w:rsid w:val="00B85B8D"/>
    <w:rsid w:val="00B85D52"/>
    <w:rsid w:val="00B86890"/>
    <w:rsid w:val="00B868B6"/>
    <w:rsid w:val="00B86DF8"/>
    <w:rsid w:val="00B944F3"/>
    <w:rsid w:val="00B957BA"/>
    <w:rsid w:val="00B95A14"/>
    <w:rsid w:val="00BA33E7"/>
    <w:rsid w:val="00BA404F"/>
    <w:rsid w:val="00BA438C"/>
    <w:rsid w:val="00BA48C0"/>
    <w:rsid w:val="00BA4E83"/>
    <w:rsid w:val="00BA5215"/>
    <w:rsid w:val="00BB21E1"/>
    <w:rsid w:val="00BB4A11"/>
    <w:rsid w:val="00BB5354"/>
    <w:rsid w:val="00BB5502"/>
    <w:rsid w:val="00BB6E05"/>
    <w:rsid w:val="00BB75F6"/>
    <w:rsid w:val="00BC5176"/>
    <w:rsid w:val="00BC6742"/>
    <w:rsid w:val="00BC7122"/>
    <w:rsid w:val="00BC74D7"/>
    <w:rsid w:val="00BC790D"/>
    <w:rsid w:val="00BC7FD0"/>
    <w:rsid w:val="00BD0EA1"/>
    <w:rsid w:val="00BD11D6"/>
    <w:rsid w:val="00BD17A4"/>
    <w:rsid w:val="00BD2F91"/>
    <w:rsid w:val="00BD4E2A"/>
    <w:rsid w:val="00BD7239"/>
    <w:rsid w:val="00BD7329"/>
    <w:rsid w:val="00BD751A"/>
    <w:rsid w:val="00BE30EE"/>
    <w:rsid w:val="00BE4FFC"/>
    <w:rsid w:val="00BE596E"/>
    <w:rsid w:val="00BE63BC"/>
    <w:rsid w:val="00BE7DAA"/>
    <w:rsid w:val="00BF27F1"/>
    <w:rsid w:val="00BF3297"/>
    <w:rsid w:val="00BF3B42"/>
    <w:rsid w:val="00BF7162"/>
    <w:rsid w:val="00C030CD"/>
    <w:rsid w:val="00C03843"/>
    <w:rsid w:val="00C0504F"/>
    <w:rsid w:val="00C052EB"/>
    <w:rsid w:val="00C05C39"/>
    <w:rsid w:val="00C0691A"/>
    <w:rsid w:val="00C0765F"/>
    <w:rsid w:val="00C07C56"/>
    <w:rsid w:val="00C11866"/>
    <w:rsid w:val="00C119CC"/>
    <w:rsid w:val="00C12B8F"/>
    <w:rsid w:val="00C137F2"/>
    <w:rsid w:val="00C14183"/>
    <w:rsid w:val="00C23595"/>
    <w:rsid w:val="00C23D41"/>
    <w:rsid w:val="00C24668"/>
    <w:rsid w:val="00C258AC"/>
    <w:rsid w:val="00C30DE1"/>
    <w:rsid w:val="00C316E7"/>
    <w:rsid w:val="00C3236B"/>
    <w:rsid w:val="00C324E6"/>
    <w:rsid w:val="00C337B7"/>
    <w:rsid w:val="00C33D90"/>
    <w:rsid w:val="00C369C1"/>
    <w:rsid w:val="00C4045B"/>
    <w:rsid w:val="00C416BE"/>
    <w:rsid w:val="00C42DBA"/>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D41"/>
    <w:rsid w:val="00C608F7"/>
    <w:rsid w:val="00C60CA5"/>
    <w:rsid w:val="00C61189"/>
    <w:rsid w:val="00C627B1"/>
    <w:rsid w:val="00C65D79"/>
    <w:rsid w:val="00C66604"/>
    <w:rsid w:val="00C67013"/>
    <w:rsid w:val="00C677B6"/>
    <w:rsid w:val="00C679E5"/>
    <w:rsid w:val="00C720A2"/>
    <w:rsid w:val="00C7230E"/>
    <w:rsid w:val="00C75443"/>
    <w:rsid w:val="00C776F4"/>
    <w:rsid w:val="00C807DD"/>
    <w:rsid w:val="00C845EA"/>
    <w:rsid w:val="00C8474B"/>
    <w:rsid w:val="00C87BEA"/>
    <w:rsid w:val="00C9216D"/>
    <w:rsid w:val="00C9227E"/>
    <w:rsid w:val="00CA0D71"/>
    <w:rsid w:val="00CA262C"/>
    <w:rsid w:val="00CA734F"/>
    <w:rsid w:val="00CA789D"/>
    <w:rsid w:val="00CB1696"/>
    <w:rsid w:val="00CB196B"/>
    <w:rsid w:val="00CB40AA"/>
    <w:rsid w:val="00CB4C95"/>
    <w:rsid w:val="00CC2B61"/>
    <w:rsid w:val="00CC3889"/>
    <w:rsid w:val="00CC3D49"/>
    <w:rsid w:val="00CC7008"/>
    <w:rsid w:val="00CD0467"/>
    <w:rsid w:val="00CD075E"/>
    <w:rsid w:val="00CD0833"/>
    <w:rsid w:val="00CD11B0"/>
    <w:rsid w:val="00CD214D"/>
    <w:rsid w:val="00CD34B9"/>
    <w:rsid w:val="00CD4977"/>
    <w:rsid w:val="00CD59A3"/>
    <w:rsid w:val="00CD65BC"/>
    <w:rsid w:val="00CD65C6"/>
    <w:rsid w:val="00CD7147"/>
    <w:rsid w:val="00CE03E1"/>
    <w:rsid w:val="00CE143E"/>
    <w:rsid w:val="00CE1811"/>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201"/>
    <w:rsid w:val="00CF6EAD"/>
    <w:rsid w:val="00D00275"/>
    <w:rsid w:val="00D00375"/>
    <w:rsid w:val="00D04734"/>
    <w:rsid w:val="00D04C0C"/>
    <w:rsid w:val="00D06931"/>
    <w:rsid w:val="00D1043B"/>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5713"/>
    <w:rsid w:val="00D361ED"/>
    <w:rsid w:val="00D3668F"/>
    <w:rsid w:val="00D3773A"/>
    <w:rsid w:val="00D40179"/>
    <w:rsid w:val="00D43D4D"/>
    <w:rsid w:val="00D43F17"/>
    <w:rsid w:val="00D44BA8"/>
    <w:rsid w:val="00D529AD"/>
    <w:rsid w:val="00D52ECC"/>
    <w:rsid w:val="00D53AE6"/>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81A1B"/>
    <w:rsid w:val="00D825D1"/>
    <w:rsid w:val="00D83625"/>
    <w:rsid w:val="00D8458A"/>
    <w:rsid w:val="00D85E94"/>
    <w:rsid w:val="00D86F65"/>
    <w:rsid w:val="00D872E5"/>
    <w:rsid w:val="00D873D6"/>
    <w:rsid w:val="00D924FD"/>
    <w:rsid w:val="00D93741"/>
    <w:rsid w:val="00D94028"/>
    <w:rsid w:val="00D94293"/>
    <w:rsid w:val="00D94BC3"/>
    <w:rsid w:val="00D971D1"/>
    <w:rsid w:val="00DA043B"/>
    <w:rsid w:val="00DA0676"/>
    <w:rsid w:val="00DA1C99"/>
    <w:rsid w:val="00DA231A"/>
    <w:rsid w:val="00DA27F3"/>
    <w:rsid w:val="00DA30D4"/>
    <w:rsid w:val="00DA3B07"/>
    <w:rsid w:val="00DA3B5C"/>
    <w:rsid w:val="00DA44A4"/>
    <w:rsid w:val="00DA4AE5"/>
    <w:rsid w:val="00DA5924"/>
    <w:rsid w:val="00DA59CD"/>
    <w:rsid w:val="00DA67A5"/>
    <w:rsid w:val="00DB0187"/>
    <w:rsid w:val="00DB181E"/>
    <w:rsid w:val="00DB2197"/>
    <w:rsid w:val="00DB2373"/>
    <w:rsid w:val="00DB3474"/>
    <w:rsid w:val="00DB3BE7"/>
    <w:rsid w:val="00DB3E97"/>
    <w:rsid w:val="00DB682A"/>
    <w:rsid w:val="00DB692D"/>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E2D09"/>
    <w:rsid w:val="00DE5B26"/>
    <w:rsid w:val="00DE6181"/>
    <w:rsid w:val="00DE78D0"/>
    <w:rsid w:val="00DF0643"/>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284"/>
    <w:rsid w:val="00E07B01"/>
    <w:rsid w:val="00E12A46"/>
    <w:rsid w:val="00E15D14"/>
    <w:rsid w:val="00E16604"/>
    <w:rsid w:val="00E17D9D"/>
    <w:rsid w:val="00E20F2B"/>
    <w:rsid w:val="00E227FF"/>
    <w:rsid w:val="00E22BD1"/>
    <w:rsid w:val="00E241B6"/>
    <w:rsid w:val="00E2462E"/>
    <w:rsid w:val="00E269BA"/>
    <w:rsid w:val="00E327E6"/>
    <w:rsid w:val="00E344B3"/>
    <w:rsid w:val="00E3578B"/>
    <w:rsid w:val="00E36E63"/>
    <w:rsid w:val="00E402A9"/>
    <w:rsid w:val="00E40B59"/>
    <w:rsid w:val="00E40D53"/>
    <w:rsid w:val="00E426C6"/>
    <w:rsid w:val="00E42F5F"/>
    <w:rsid w:val="00E435B2"/>
    <w:rsid w:val="00E461B0"/>
    <w:rsid w:val="00E47C19"/>
    <w:rsid w:val="00E5348D"/>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752"/>
    <w:rsid w:val="00E72A1B"/>
    <w:rsid w:val="00E735AD"/>
    <w:rsid w:val="00E7453E"/>
    <w:rsid w:val="00E753DF"/>
    <w:rsid w:val="00E76EE5"/>
    <w:rsid w:val="00E77325"/>
    <w:rsid w:val="00E81B33"/>
    <w:rsid w:val="00E81D71"/>
    <w:rsid w:val="00E82441"/>
    <w:rsid w:val="00E839EF"/>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1912"/>
    <w:rsid w:val="00EA1CFF"/>
    <w:rsid w:val="00EA3BA2"/>
    <w:rsid w:val="00EA48B8"/>
    <w:rsid w:val="00EA56D3"/>
    <w:rsid w:val="00EA6C23"/>
    <w:rsid w:val="00EA6DD5"/>
    <w:rsid w:val="00EA6EC8"/>
    <w:rsid w:val="00EB01B6"/>
    <w:rsid w:val="00EB0392"/>
    <w:rsid w:val="00EB1F35"/>
    <w:rsid w:val="00EB20CD"/>
    <w:rsid w:val="00EB26D3"/>
    <w:rsid w:val="00EB39C5"/>
    <w:rsid w:val="00EB47D5"/>
    <w:rsid w:val="00EB5122"/>
    <w:rsid w:val="00EB6C44"/>
    <w:rsid w:val="00EC07CF"/>
    <w:rsid w:val="00EC2434"/>
    <w:rsid w:val="00EC2FAA"/>
    <w:rsid w:val="00EC317F"/>
    <w:rsid w:val="00EC51FB"/>
    <w:rsid w:val="00EC6761"/>
    <w:rsid w:val="00ED080B"/>
    <w:rsid w:val="00ED0E03"/>
    <w:rsid w:val="00ED4B6D"/>
    <w:rsid w:val="00ED6139"/>
    <w:rsid w:val="00ED6893"/>
    <w:rsid w:val="00ED77B6"/>
    <w:rsid w:val="00EE120B"/>
    <w:rsid w:val="00EE1395"/>
    <w:rsid w:val="00EE19FD"/>
    <w:rsid w:val="00EE4252"/>
    <w:rsid w:val="00EE48CD"/>
    <w:rsid w:val="00EE55C1"/>
    <w:rsid w:val="00EE6C34"/>
    <w:rsid w:val="00EE7B48"/>
    <w:rsid w:val="00EE7BD2"/>
    <w:rsid w:val="00EF0D03"/>
    <w:rsid w:val="00EF0E84"/>
    <w:rsid w:val="00EF18D1"/>
    <w:rsid w:val="00EF5154"/>
    <w:rsid w:val="00EF5351"/>
    <w:rsid w:val="00EF5643"/>
    <w:rsid w:val="00EF7338"/>
    <w:rsid w:val="00F00D82"/>
    <w:rsid w:val="00F041C4"/>
    <w:rsid w:val="00F04FF1"/>
    <w:rsid w:val="00F0664D"/>
    <w:rsid w:val="00F0691A"/>
    <w:rsid w:val="00F070A8"/>
    <w:rsid w:val="00F070E8"/>
    <w:rsid w:val="00F11CDC"/>
    <w:rsid w:val="00F13DA3"/>
    <w:rsid w:val="00F14E51"/>
    <w:rsid w:val="00F1505E"/>
    <w:rsid w:val="00F172BC"/>
    <w:rsid w:val="00F20017"/>
    <w:rsid w:val="00F20921"/>
    <w:rsid w:val="00F238DF"/>
    <w:rsid w:val="00F24726"/>
    <w:rsid w:val="00F25935"/>
    <w:rsid w:val="00F2754E"/>
    <w:rsid w:val="00F306C7"/>
    <w:rsid w:val="00F32134"/>
    <w:rsid w:val="00F32A71"/>
    <w:rsid w:val="00F32F05"/>
    <w:rsid w:val="00F33DDF"/>
    <w:rsid w:val="00F351E0"/>
    <w:rsid w:val="00F356D5"/>
    <w:rsid w:val="00F357FD"/>
    <w:rsid w:val="00F3701E"/>
    <w:rsid w:val="00F40389"/>
    <w:rsid w:val="00F41B8B"/>
    <w:rsid w:val="00F427BF"/>
    <w:rsid w:val="00F435CE"/>
    <w:rsid w:val="00F436AA"/>
    <w:rsid w:val="00F43FF6"/>
    <w:rsid w:val="00F46015"/>
    <w:rsid w:val="00F50E08"/>
    <w:rsid w:val="00F5153B"/>
    <w:rsid w:val="00F51AD2"/>
    <w:rsid w:val="00F51E9B"/>
    <w:rsid w:val="00F54681"/>
    <w:rsid w:val="00F56228"/>
    <w:rsid w:val="00F57097"/>
    <w:rsid w:val="00F61CAD"/>
    <w:rsid w:val="00F62A91"/>
    <w:rsid w:val="00F64D46"/>
    <w:rsid w:val="00F656BB"/>
    <w:rsid w:val="00F66DD2"/>
    <w:rsid w:val="00F67C9D"/>
    <w:rsid w:val="00F70820"/>
    <w:rsid w:val="00F71BEE"/>
    <w:rsid w:val="00F73252"/>
    <w:rsid w:val="00F740E6"/>
    <w:rsid w:val="00F7678B"/>
    <w:rsid w:val="00F817A6"/>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56AE"/>
    <w:rsid w:val="00FB59E0"/>
    <w:rsid w:val="00FB5CA9"/>
    <w:rsid w:val="00FB6216"/>
    <w:rsid w:val="00FB74B1"/>
    <w:rsid w:val="00FB7C9E"/>
    <w:rsid w:val="00FC0774"/>
    <w:rsid w:val="00FC0FE5"/>
    <w:rsid w:val="00FC1BAE"/>
    <w:rsid w:val="00FC2202"/>
    <w:rsid w:val="00FC4DF5"/>
    <w:rsid w:val="00FC5B2A"/>
    <w:rsid w:val="00FC6823"/>
    <w:rsid w:val="00FC7BCC"/>
    <w:rsid w:val="00FC7E2D"/>
    <w:rsid w:val="00FC7FDF"/>
    <w:rsid w:val="00FD2929"/>
    <w:rsid w:val="00FD3118"/>
    <w:rsid w:val="00FD3780"/>
    <w:rsid w:val="00FD38BC"/>
    <w:rsid w:val="00FD4590"/>
    <w:rsid w:val="00FD4FD1"/>
    <w:rsid w:val="00FD57BD"/>
    <w:rsid w:val="00FD5DD6"/>
    <w:rsid w:val="00FE251C"/>
    <w:rsid w:val="00FE3329"/>
    <w:rsid w:val="00FE4853"/>
    <w:rsid w:val="00FF1EE7"/>
    <w:rsid w:val="00FF2591"/>
    <w:rsid w:val="00FF342A"/>
    <w:rsid w:val="00FF40E1"/>
    <w:rsid w:val="00FF4557"/>
    <w:rsid w:val="00FF57AB"/>
    <w:rsid w:val="00FF5906"/>
    <w:rsid w:val="00FF5AFA"/>
    <w:rsid w:val="00FF6B74"/>
    <w:rsid w:val="77D8E5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w:basedOn w:val="a"/>
    <w:link w:val="Char0"/>
    <w:uiPriority w:val="99"/>
    <w:semiHidden/>
    <w:unhideWhenUsed/>
    <w:qFormat/>
    <w:pPr>
      <w:spacing w:after="120"/>
    </w:pPr>
  </w:style>
  <w:style w:type="paragraph" w:styleId="a5">
    <w:name w:val="Body Text Indent"/>
    <w:basedOn w:val="a"/>
    <w:link w:val="Char1"/>
    <w:qFormat/>
    <w:pPr>
      <w:tabs>
        <w:tab w:val="left" w:pos="480"/>
      </w:tabs>
      <w:spacing w:line="560" w:lineRule="exact"/>
      <w:ind w:firstLine="480"/>
      <w:jc w:val="left"/>
    </w:pPr>
    <w:rPr>
      <w:rFonts w:ascii="宋体" w:hAnsi="宋体"/>
      <w:sz w:val="24"/>
    </w:rPr>
  </w:style>
  <w:style w:type="paragraph" w:styleId="a6">
    <w:name w:val="Plain Text"/>
    <w:basedOn w:val="a"/>
    <w:link w:val="Char10"/>
    <w:uiPriority w:val="99"/>
    <w:qFormat/>
    <w:rPr>
      <w:rFonts w:ascii="宋体" w:hAnsi="Courier New"/>
      <w:lang w:val="zh-CN"/>
    </w:rPr>
  </w:style>
  <w:style w:type="paragraph" w:styleId="a7">
    <w:name w:val="Date"/>
    <w:basedOn w:val="a"/>
    <w:next w:val="a"/>
    <w:link w:val="Char2"/>
    <w:qFormat/>
    <w:pPr>
      <w:adjustRightInd w:val="0"/>
      <w:spacing w:line="360" w:lineRule="atLeast"/>
      <w:textAlignment w:val="baseline"/>
    </w:pPr>
    <w:rPr>
      <w:sz w:val="32"/>
    </w:rPr>
  </w:style>
  <w:style w:type="paragraph" w:styleId="20">
    <w:name w:val="Body Text Indent 2"/>
    <w:basedOn w:val="a"/>
    <w:link w:val="2Char0"/>
    <w:uiPriority w:val="99"/>
    <w:semiHidden/>
    <w:unhideWhenUsed/>
    <w:qFormat/>
    <w:pPr>
      <w:spacing w:after="120" w:line="480" w:lineRule="auto"/>
      <w:ind w:leftChars="200" w:left="420"/>
    </w:pPr>
  </w:style>
  <w:style w:type="paragraph" w:styleId="a8">
    <w:name w:val="Balloon Text"/>
    <w:basedOn w:val="a"/>
    <w:link w:val="Char3"/>
    <w:uiPriority w:val="99"/>
    <w:semiHidden/>
    <w:unhideWhenUsed/>
    <w:qFormat/>
    <w:rPr>
      <w:sz w:val="18"/>
      <w:szCs w:val="18"/>
    </w:rPr>
  </w:style>
  <w:style w:type="paragraph" w:styleId="a9">
    <w:name w:val="footer"/>
    <w:basedOn w:val="a"/>
    <w:link w:val="Char4"/>
    <w:uiPriority w:val="99"/>
    <w:unhideWhenUsed/>
    <w:qFormat/>
    <w:pPr>
      <w:tabs>
        <w:tab w:val="center" w:pos="4153"/>
        <w:tab w:val="right" w:pos="8306"/>
      </w:tabs>
      <w:snapToGrid w:val="0"/>
      <w:jc w:val="left"/>
    </w:pPr>
    <w:rPr>
      <w:sz w:val="18"/>
      <w:szCs w:val="18"/>
    </w:rPr>
  </w:style>
  <w:style w:type="paragraph" w:styleId="aa">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Char6"/>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uiPriority w:val="99"/>
    <w:semiHidden/>
    <w:unhideWhenUsed/>
    <w:qFormat/>
    <w:pPr>
      <w:spacing w:after="120"/>
      <w:ind w:leftChars="200" w:left="420"/>
    </w:pPr>
    <w:rPr>
      <w:sz w:val="16"/>
      <w:szCs w:val="16"/>
    </w:rPr>
  </w:style>
  <w:style w:type="paragraph" w:styleId="21">
    <w:name w:val="Body Text 2"/>
    <w:basedOn w:val="a"/>
    <w:link w:val="2Char1"/>
    <w:uiPriority w:val="99"/>
    <w:semiHidden/>
    <w:unhideWhenUsed/>
    <w:qFormat/>
    <w:pPr>
      <w:spacing w:after="120" w:line="480" w:lineRule="auto"/>
    </w:pPr>
  </w:style>
  <w:style w:type="paragraph" w:styleId="ac">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d">
    <w:name w:val="annotation subject"/>
    <w:basedOn w:val="a3"/>
    <w:next w:val="a3"/>
    <w:link w:val="Char7"/>
    <w:uiPriority w:val="99"/>
    <w:semiHidden/>
    <w:unhideWhenUsed/>
    <w:qFormat/>
    <w:rPr>
      <w:b/>
      <w:bCs/>
    </w:rPr>
  </w:style>
  <w:style w:type="table" w:styleId="ae">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Pr>
      <w:b/>
      <w:bCs/>
    </w:rPr>
  </w:style>
  <w:style w:type="character" w:styleId="af0">
    <w:name w:val="Hyperlink"/>
    <w:basedOn w:val="a0"/>
    <w:uiPriority w:val="99"/>
    <w:unhideWhenUsed/>
    <w:qFormat/>
    <w:rPr>
      <w:color w:val="0000FF" w:themeColor="hyperlink"/>
      <w:u w:val="single"/>
    </w:rPr>
  </w:style>
  <w:style w:type="character" w:styleId="af1">
    <w:name w:val="annotation reference"/>
    <w:basedOn w:val="a0"/>
    <w:uiPriority w:val="99"/>
    <w:semiHidden/>
    <w:unhideWhenUsed/>
    <w:qFormat/>
    <w:rPr>
      <w:sz w:val="21"/>
      <w:szCs w:val="21"/>
    </w:rPr>
  </w:style>
  <w:style w:type="character" w:customStyle="1" w:styleId="Char1">
    <w:name w:val="正文文本缩进 Char"/>
    <w:basedOn w:val="a0"/>
    <w:link w:val="a5"/>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0"/>
    <w:link w:val="ab"/>
    <w:qFormat/>
    <w:rPr>
      <w:rFonts w:ascii="Cambria" w:eastAsia="宋体" w:hAnsi="Cambria" w:cs="Times New Roman"/>
      <w:b/>
      <w:bCs/>
      <w:kern w:val="28"/>
      <w:sz w:val="32"/>
      <w:szCs w:val="32"/>
      <w:lang w:val="zh-CN" w:eastAsia="zh-CN"/>
    </w:rPr>
  </w:style>
  <w:style w:type="character" w:customStyle="1" w:styleId="Char5">
    <w:name w:val="页眉 Char"/>
    <w:basedOn w:val="a0"/>
    <w:link w:val="aa"/>
    <w:uiPriority w:val="99"/>
    <w:qFormat/>
    <w:rPr>
      <w:rFonts w:ascii="Times New Roman" w:eastAsia="宋体" w:hAnsi="Times New Roman" w:cs="Times New Roman"/>
      <w:sz w:val="18"/>
      <w:szCs w:val="18"/>
    </w:rPr>
  </w:style>
  <w:style w:type="character" w:customStyle="1" w:styleId="Char4">
    <w:name w:val="页脚 Char"/>
    <w:basedOn w:val="a0"/>
    <w:link w:val="a9"/>
    <w:uiPriority w:val="99"/>
    <w:qFormat/>
    <w:rPr>
      <w:rFonts w:ascii="Times New Roman" w:eastAsia="宋体" w:hAnsi="Times New Roman" w:cs="Times New Roman"/>
      <w:sz w:val="18"/>
      <w:szCs w:val="18"/>
    </w:rPr>
  </w:style>
  <w:style w:type="character" w:customStyle="1" w:styleId="Char2">
    <w:name w:val="日期 Char"/>
    <w:basedOn w:val="a0"/>
    <w:link w:val="a7"/>
    <w:qFormat/>
    <w:rPr>
      <w:rFonts w:ascii="Times New Roman" w:eastAsia="宋体" w:hAnsi="Times New Roman" w:cs="Times New Roman"/>
      <w:sz w:val="32"/>
      <w:szCs w:val="20"/>
    </w:rPr>
  </w:style>
  <w:style w:type="paragraph" w:styleId="af2">
    <w:name w:val="List Paragraph"/>
    <w:basedOn w:val="a"/>
    <w:link w:val="Char8"/>
    <w:uiPriority w:val="34"/>
    <w:qFormat/>
    <w:pPr>
      <w:ind w:firstLineChars="200" w:firstLine="420"/>
    </w:pPr>
  </w:style>
  <w:style w:type="character" w:customStyle="1" w:styleId="2Char0">
    <w:name w:val="正文文本缩进 2 Char"/>
    <w:basedOn w:val="a0"/>
    <w:link w:val="20"/>
    <w:uiPriority w:val="99"/>
    <w:semiHidden/>
    <w:qFormat/>
    <w:rPr>
      <w:rFonts w:ascii="Times New Roman" w:eastAsia="宋体" w:hAnsi="Times New Roman" w:cs="Times New Roman"/>
      <w:szCs w:val="20"/>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2Char1">
    <w:name w:val="正文文本 2 Char"/>
    <w:basedOn w:val="a0"/>
    <w:link w:val="21"/>
    <w:uiPriority w:val="99"/>
    <w:semiHidden/>
    <w:qFormat/>
    <w:rPr>
      <w:rFonts w:ascii="Times New Roman" w:eastAsia="宋体" w:hAnsi="Times New Roman" w:cs="Times New Roman"/>
      <w:szCs w:val="20"/>
    </w:rPr>
  </w:style>
  <w:style w:type="paragraph" w:customStyle="1" w:styleId="Char9">
    <w:name w:val="Char"/>
    <w:basedOn w:val="a"/>
    <w:qFormat/>
    <w:pPr>
      <w:tabs>
        <w:tab w:val="left" w:pos="360"/>
      </w:tabs>
    </w:pPr>
    <w:rPr>
      <w:sz w:val="24"/>
      <w:szCs w:val="24"/>
    </w:rPr>
  </w:style>
  <w:style w:type="character" w:customStyle="1" w:styleId="Chara">
    <w:name w:val="纯文本 Char"/>
    <w:basedOn w:val="a0"/>
    <w:uiPriority w:val="99"/>
    <w:semiHidden/>
    <w:qFormat/>
    <w:rPr>
      <w:rFonts w:ascii="宋体" w:eastAsia="宋体" w:hAnsi="Courier New" w:cs="Courier New"/>
      <w:szCs w:val="21"/>
    </w:rPr>
  </w:style>
  <w:style w:type="character" w:customStyle="1" w:styleId="Char10">
    <w:name w:val="纯文本 Char1"/>
    <w:link w:val="a6"/>
    <w:qFormat/>
    <w:locked/>
    <w:rPr>
      <w:rFonts w:ascii="宋体" w:eastAsia="宋体" w:hAnsi="Courier New" w:cs="Times New Roman"/>
      <w:szCs w:val="20"/>
      <w:lang w:val="zh-CN" w:eastAsia="zh-CN"/>
    </w:rPr>
  </w:style>
  <w:style w:type="character" w:customStyle="1" w:styleId="3Char0">
    <w:name w:val="正文文本缩进 3 Char"/>
    <w:basedOn w:val="a0"/>
    <w:link w:val="30"/>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Char3">
    <w:name w:val="批注框文本 Char"/>
    <w:basedOn w:val="a0"/>
    <w:link w:val="a8"/>
    <w:uiPriority w:val="99"/>
    <w:semiHidden/>
    <w:qFormat/>
    <w:rPr>
      <w:rFonts w:ascii="Times New Roman" w:eastAsia="宋体" w:hAnsi="Times New Roman" w:cs="Times New Roman"/>
      <w:sz w:val="18"/>
      <w:szCs w:val="18"/>
    </w:rPr>
  </w:style>
  <w:style w:type="character" w:customStyle="1" w:styleId="Char">
    <w:name w:val="批注文字 Char"/>
    <w:basedOn w:val="a0"/>
    <w:link w:val="a3"/>
    <w:uiPriority w:val="99"/>
    <w:semiHidden/>
    <w:qFormat/>
    <w:rPr>
      <w:rFonts w:ascii="Times New Roman" w:eastAsia="宋体" w:hAnsi="Times New Roman" w:cs="Times New Roman"/>
      <w:szCs w:val="20"/>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2"/>
    <w:uiPriority w:val="34"/>
    <w:qFormat/>
    <w:rPr>
      <w:rFonts w:ascii="Times New Roman" w:eastAsia="宋体" w:hAnsi="Times New Roman" w:cs="Times New Roman"/>
      <w:szCs w:val="20"/>
    </w:rPr>
  </w:style>
  <w:style w:type="character" w:customStyle="1" w:styleId="Char0">
    <w:name w:val="正文文本 Char"/>
    <w:basedOn w:val="a0"/>
    <w:link w:val="a4"/>
    <w:uiPriority w:val="99"/>
    <w:semiHidden/>
    <w:qFormat/>
    <w:rPr>
      <w:rFonts w:ascii="Times New Roman" w:eastAsia="宋体" w:hAnsi="Times New Roman" w:cs="Times New Roman"/>
      <w:szCs w:val="20"/>
    </w:rPr>
  </w:style>
  <w:style w:type="character" w:customStyle="1" w:styleId="2Char">
    <w:name w:val="标题 2 Char"/>
    <w:basedOn w:val="a0"/>
    <w:link w:val="2"/>
    <w:uiPriority w:val="9"/>
    <w:semiHidden/>
    <w:qFormat/>
    <w:rPr>
      <w:rFonts w:asciiTheme="majorHAnsi" w:eastAsiaTheme="majorEastAsia" w:hAnsiTheme="majorHAnsi" w:cstheme="majorBidi"/>
      <w:b/>
      <w:bCs/>
      <w:sz w:val="32"/>
      <w:szCs w:val="32"/>
    </w:rPr>
  </w:style>
  <w:style w:type="paragraph" w:customStyle="1" w:styleId="1">
    <w:name w:val="列出段落1"/>
    <w:basedOn w:val="a"/>
    <w:qFormat/>
    <w:pPr>
      <w:ind w:firstLineChars="200" w:firstLine="420"/>
    </w:pPr>
    <w:rPr>
      <w:rFonts w:ascii="Calibri" w:hAnsi="Calibri" w:cs="黑体"/>
      <w:szCs w:val="22"/>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Char7">
    <w:name w:val="批注主题 Char"/>
    <w:basedOn w:val="Char"/>
    <w:link w:val="ad"/>
    <w:uiPriority w:val="99"/>
    <w:semiHidden/>
    <w:qFormat/>
    <w:rPr>
      <w:rFonts w:ascii="Times New Roman" w:eastAsia="宋体" w:hAnsi="Times New Roman" w:cs="Times New Roman"/>
      <w:b/>
      <w:bC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w:basedOn w:val="a"/>
    <w:link w:val="Char0"/>
    <w:uiPriority w:val="99"/>
    <w:semiHidden/>
    <w:unhideWhenUsed/>
    <w:qFormat/>
    <w:pPr>
      <w:spacing w:after="120"/>
    </w:pPr>
  </w:style>
  <w:style w:type="paragraph" w:styleId="a5">
    <w:name w:val="Body Text Indent"/>
    <w:basedOn w:val="a"/>
    <w:link w:val="Char1"/>
    <w:qFormat/>
    <w:pPr>
      <w:tabs>
        <w:tab w:val="left" w:pos="480"/>
      </w:tabs>
      <w:spacing w:line="560" w:lineRule="exact"/>
      <w:ind w:firstLine="480"/>
      <w:jc w:val="left"/>
    </w:pPr>
    <w:rPr>
      <w:rFonts w:ascii="宋体" w:hAnsi="宋体"/>
      <w:sz w:val="24"/>
    </w:rPr>
  </w:style>
  <w:style w:type="paragraph" w:styleId="a6">
    <w:name w:val="Plain Text"/>
    <w:basedOn w:val="a"/>
    <w:link w:val="Char10"/>
    <w:uiPriority w:val="99"/>
    <w:qFormat/>
    <w:rPr>
      <w:rFonts w:ascii="宋体" w:hAnsi="Courier New"/>
      <w:lang w:val="zh-CN"/>
    </w:rPr>
  </w:style>
  <w:style w:type="paragraph" w:styleId="a7">
    <w:name w:val="Date"/>
    <w:basedOn w:val="a"/>
    <w:next w:val="a"/>
    <w:link w:val="Char2"/>
    <w:qFormat/>
    <w:pPr>
      <w:adjustRightInd w:val="0"/>
      <w:spacing w:line="360" w:lineRule="atLeast"/>
      <w:textAlignment w:val="baseline"/>
    </w:pPr>
    <w:rPr>
      <w:sz w:val="32"/>
    </w:rPr>
  </w:style>
  <w:style w:type="paragraph" w:styleId="20">
    <w:name w:val="Body Text Indent 2"/>
    <w:basedOn w:val="a"/>
    <w:link w:val="2Char0"/>
    <w:uiPriority w:val="99"/>
    <w:semiHidden/>
    <w:unhideWhenUsed/>
    <w:qFormat/>
    <w:pPr>
      <w:spacing w:after="120" w:line="480" w:lineRule="auto"/>
      <w:ind w:leftChars="200" w:left="420"/>
    </w:pPr>
  </w:style>
  <w:style w:type="paragraph" w:styleId="a8">
    <w:name w:val="Balloon Text"/>
    <w:basedOn w:val="a"/>
    <w:link w:val="Char3"/>
    <w:uiPriority w:val="99"/>
    <w:semiHidden/>
    <w:unhideWhenUsed/>
    <w:qFormat/>
    <w:rPr>
      <w:sz w:val="18"/>
      <w:szCs w:val="18"/>
    </w:rPr>
  </w:style>
  <w:style w:type="paragraph" w:styleId="a9">
    <w:name w:val="footer"/>
    <w:basedOn w:val="a"/>
    <w:link w:val="Char4"/>
    <w:uiPriority w:val="99"/>
    <w:unhideWhenUsed/>
    <w:qFormat/>
    <w:pPr>
      <w:tabs>
        <w:tab w:val="center" w:pos="4153"/>
        <w:tab w:val="right" w:pos="8306"/>
      </w:tabs>
      <w:snapToGrid w:val="0"/>
      <w:jc w:val="left"/>
    </w:pPr>
    <w:rPr>
      <w:sz w:val="18"/>
      <w:szCs w:val="18"/>
    </w:rPr>
  </w:style>
  <w:style w:type="paragraph" w:styleId="aa">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Char6"/>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uiPriority w:val="99"/>
    <w:semiHidden/>
    <w:unhideWhenUsed/>
    <w:qFormat/>
    <w:pPr>
      <w:spacing w:after="120"/>
      <w:ind w:leftChars="200" w:left="420"/>
    </w:pPr>
    <w:rPr>
      <w:sz w:val="16"/>
      <w:szCs w:val="16"/>
    </w:rPr>
  </w:style>
  <w:style w:type="paragraph" w:styleId="21">
    <w:name w:val="Body Text 2"/>
    <w:basedOn w:val="a"/>
    <w:link w:val="2Char1"/>
    <w:uiPriority w:val="99"/>
    <w:semiHidden/>
    <w:unhideWhenUsed/>
    <w:qFormat/>
    <w:pPr>
      <w:spacing w:after="120" w:line="480" w:lineRule="auto"/>
    </w:pPr>
  </w:style>
  <w:style w:type="paragraph" w:styleId="ac">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d">
    <w:name w:val="annotation subject"/>
    <w:basedOn w:val="a3"/>
    <w:next w:val="a3"/>
    <w:link w:val="Char7"/>
    <w:uiPriority w:val="99"/>
    <w:semiHidden/>
    <w:unhideWhenUsed/>
    <w:qFormat/>
    <w:rPr>
      <w:b/>
      <w:bCs/>
    </w:rPr>
  </w:style>
  <w:style w:type="table" w:styleId="ae">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Pr>
      <w:b/>
      <w:bCs/>
    </w:rPr>
  </w:style>
  <w:style w:type="character" w:styleId="af0">
    <w:name w:val="Hyperlink"/>
    <w:basedOn w:val="a0"/>
    <w:uiPriority w:val="99"/>
    <w:unhideWhenUsed/>
    <w:qFormat/>
    <w:rPr>
      <w:color w:val="0000FF" w:themeColor="hyperlink"/>
      <w:u w:val="single"/>
    </w:rPr>
  </w:style>
  <w:style w:type="character" w:styleId="af1">
    <w:name w:val="annotation reference"/>
    <w:basedOn w:val="a0"/>
    <w:uiPriority w:val="99"/>
    <w:semiHidden/>
    <w:unhideWhenUsed/>
    <w:qFormat/>
    <w:rPr>
      <w:sz w:val="21"/>
      <w:szCs w:val="21"/>
    </w:rPr>
  </w:style>
  <w:style w:type="character" w:customStyle="1" w:styleId="Char1">
    <w:name w:val="正文文本缩进 Char"/>
    <w:basedOn w:val="a0"/>
    <w:link w:val="a5"/>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0"/>
    <w:link w:val="ab"/>
    <w:qFormat/>
    <w:rPr>
      <w:rFonts w:ascii="Cambria" w:eastAsia="宋体" w:hAnsi="Cambria" w:cs="Times New Roman"/>
      <w:b/>
      <w:bCs/>
      <w:kern w:val="28"/>
      <w:sz w:val="32"/>
      <w:szCs w:val="32"/>
      <w:lang w:val="zh-CN" w:eastAsia="zh-CN"/>
    </w:rPr>
  </w:style>
  <w:style w:type="character" w:customStyle="1" w:styleId="Char5">
    <w:name w:val="页眉 Char"/>
    <w:basedOn w:val="a0"/>
    <w:link w:val="aa"/>
    <w:uiPriority w:val="99"/>
    <w:qFormat/>
    <w:rPr>
      <w:rFonts w:ascii="Times New Roman" w:eastAsia="宋体" w:hAnsi="Times New Roman" w:cs="Times New Roman"/>
      <w:sz w:val="18"/>
      <w:szCs w:val="18"/>
    </w:rPr>
  </w:style>
  <w:style w:type="character" w:customStyle="1" w:styleId="Char4">
    <w:name w:val="页脚 Char"/>
    <w:basedOn w:val="a0"/>
    <w:link w:val="a9"/>
    <w:uiPriority w:val="99"/>
    <w:qFormat/>
    <w:rPr>
      <w:rFonts w:ascii="Times New Roman" w:eastAsia="宋体" w:hAnsi="Times New Roman" w:cs="Times New Roman"/>
      <w:sz w:val="18"/>
      <w:szCs w:val="18"/>
    </w:rPr>
  </w:style>
  <w:style w:type="character" w:customStyle="1" w:styleId="Char2">
    <w:name w:val="日期 Char"/>
    <w:basedOn w:val="a0"/>
    <w:link w:val="a7"/>
    <w:qFormat/>
    <w:rPr>
      <w:rFonts w:ascii="Times New Roman" w:eastAsia="宋体" w:hAnsi="Times New Roman" w:cs="Times New Roman"/>
      <w:sz w:val="32"/>
      <w:szCs w:val="20"/>
    </w:rPr>
  </w:style>
  <w:style w:type="paragraph" w:styleId="af2">
    <w:name w:val="List Paragraph"/>
    <w:basedOn w:val="a"/>
    <w:link w:val="Char8"/>
    <w:uiPriority w:val="34"/>
    <w:qFormat/>
    <w:pPr>
      <w:ind w:firstLineChars="200" w:firstLine="420"/>
    </w:pPr>
  </w:style>
  <w:style w:type="character" w:customStyle="1" w:styleId="2Char0">
    <w:name w:val="正文文本缩进 2 Char"/>
    <w:basedOn w:val="a0"/>
    <w:link w:val="20"/>
    <w:uiPriority w:val="99"/>
    <w:semiHidden/>
    <w:qFormat/>
    <w:rPr>
      <w:rFonts w:ascii="Times New Roman" w:eastAsia="宋体" w:hAnsi="Times New Roman" w:cs="Times New Roman"/>
      <w:szCs w:val="20"/>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2Char1">
    <w:name w:val="正文文本 2 Char"/>
    <w:basedOn w:val="a0"/>
    <w:link w:val="21"/>
    <w:uiPriority w:val="99"/>
    <w:semiHidden/>
    <w:qFormat/>
    <w:rPr>
      <w:rFonts w:ascii="Times New Roman" w:eastAsia="宋体" w:hAnsi="Times New Roman" w:cs="Times New Roman"/>
      <w:szCs w:val="20"/>
    </w:rPr>
  </w:style>
  <w:style w:type="paragraph" w:customStyle="1" w:styleId="Char9">
    <w:name w:val="Char"/>
    <w:basedOn w:val="a"/>
    <w:qFormat/>
    <w:pPr>
      <w:tabs>
        <w:tab w:val="left" w:pos="360"/>
      </w:tabs>
    </w:pPr>
    <w:rPr>
      <w:sz w:val="24"/>
      <w:szCs w:val="24"/>
    </w:rPr>
  </w:style>
  <w:style w:type="character" w:customStyle="1" w:styleId="Chara">
    <w:name w:val="纯文本 Char"/>
    <w:basedOn w:val="a0"/>
    <w:uiPriority w:val="99"/>
    <w:semiHidden/>
    <w:qFormat/>
    <w:rPr>
      <w:rFonts w:ascii="宋体" w:eastAsia="宋体" w:hAnsi="Courier New" w:cs="Courier New"/>
      <w:szCs w:val="21"/>
    </w:rPr>
  </w:style>
  <w:style w:type="character" w:customStyle="1" w:styleId="Char10">
    <w:name w:val="纯文本 Char1"/>
    <w:link w:val="a6"/>
    <w:qFormat/>
    <w:locked/>
    <w:rPr>
      <w:rFonts w:ascii="宋体" w:eastAsia="宋体" w:hAnsi="Courier New" w:cs="Times New Roman"/>
      <w:szCs w:val="20"/>
      <w:lang w:val="zh-CN" w:eastAsia="zh-CN"/>
    </w:rPr>
  </w:style>
  <w:style w:type="character" w:customStyle="1" w:styleId="3Char0">
    <w:name w:val="正文文本缩进 3 Char"/>
    <w:basedOn w:val="a0"/>
    <w:link w:val="30"/>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Char3">
    <w:name w:val="批注框文本 Char"/>
    <w:basedOn w:val="a0"/>
    <w:link w:val="a8"/>
    <w:uiPriority w:val="99"/>
    <w:semiHidden/>
    <w:qFormat/>
    <w:rPr>
      <w:rFonts w:ascii="Times New Roman" w:eastAsia="宋体" w:hAnsi="Times New Roman" w:cs="Times New Roman"/>
      <w:sz w:val="18"/>
      <w:szCs w:val="18"/>
    </w:rPr>
  </w:style>
  <w:style w:type="character" w:customStyle="1" w:styleId="Char">
    <w:name w:val="批注文字 Char"/>
    <w:basedOn w:val="a0"/>
    <w:link w:val="a3"/>
    <w:uiPriority w:val="99"/>
    <w:semiHidden/>
    <w:qFormat/>
    <w:rPr>
      <w:rFonts w:ascii="Times New Roman" w:eastAsia="宋体" w:hAnsi="Times New Roman" w:cs="Times New Roman"/>
      <w:szCs w:val="20"/>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2"/>
    <w:uiPriority w:val="34"/>
    <w:qFormat/>
    <w:rPr>
      <w:rFonts w:ascii="Times New Roman" w:eastAsia="宋体" w:hAnsi="Times New Roman" w:cs="Times New Roman"/>
      <w:szCs w:val="20"/>
    </w:rPr>
  </w:style>
  <w:style w:type="character" w:customStyle="1" w:styleId="Char0">
    <w:name w:val="正文文本 Char"/>
    <w:basedOn w:val="a0"/>
    <w:link w:val="a4"/>
    <w:uiPriority w:val="99"/>
    <w:semiHidden/>
    <w:qFormat/>
    <w:rPr>
      <w:rFonts w:ascii="Times New Roman" w:eastAsia="宋体" w:hAnsi="Times New Roman" w:cs="Times New Roman"/>
      <w:szCs w:val="20"/>
    </w:rPr>
  </w:style>
  <w:style w:type="character" w:customStyle="1" w:styleId="2Char">
    <w:name w:val="标题 2 Char"/>
    <w:basedOn w:val="a0"/>
    <w:link w:val="2"/>
    <w:uiPriority w:val="9"/>
    <w:semiHidden/>
    <w:qFormat/>
    <w:rPr>
      <w:rFonts w:asciiTheme="majorHAnsi" w:eastAsiaTheme="majorEastAsia" w:hAnsiTheme="majorHAnsi" w:cstheme="majorBidi"/>
      <w:b/>
      <w:bCs/>
      <w:sz w:val="32"/>
      <w:szCs w:val="32"/>
    </w:rPr>
  </w:style>
  <w:style w:type="paragraph" w:customStyle="1" w:styleId="1">
    <w:name w:val="列出段落1"/>
    <w:basedOn w:val="a"/>
    <w:qFormat/>
    <w:pPr>
      <w:ind w:firstLineChars="200" w:firstLine="420"/>
    </w:pPr>
    <w:rPr>
      <w:rFonts w:ascii="Calibri" w:hAnsi="Calibri" w:cs="黑体"/>
      <w:szCs w:val="22"/>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Char7">
    <w:name w:val="批注主题 Char"/>
    <w:basedOn w:val="Char"/>
    <w:link w:val="ad"/>
    <w:uiPriority w:val="99"/>
    <w:semiHidden/>
    <w:qFormat/>
    <w:rPr>
      <w:rFonts w:ascii="Times New Roman" w:eastAsia="宋体"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jgpc.gov.cn"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78</Pages>
  <Words>6778</Words>
  <Characters>38636</Characters>
  <Application>Microsoft Office Word</Application>
  <DocSecurity>0</DocSecurity>
  <Lines>321</Lines>
  <Paragraphs>90</Paragraphs>
  <ScaleCrop>false</ScaleCrop>
  <Company>MS</Company>
  <LinksUpToDate>false</LinksUpToDate>
  <CharactersWithSpaces>45324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135</cp:revision>
  <cp:lastPrinted>2017-09-14T07:55:00Z</cp:lastPrinted>
  <dcterms:created xsi:type="dcterms:W3CDTF">2025-01-27T01:52:00Z</dcterms:created>
  <dcterms:modified xsi:type="dcterms:W3CDTF">2025-11-17T08:15:00Z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55236AED3A0A52CCFF821669674F13B6_43</vt:lpwstr>
  </property>
</Properties>
</file>