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2DB" w:rsidRDefault="00DC02DB">
      <w:pPr>
        <w:rPr>
          <w:rFonts w:eastAsia="仿宋_GB2312"/>
          <w:sz w:val="84"/>
        </w:rPr>
      </w:pPr>
    </w:p>
    <w:p w:rsidR="00DC02DB" w:rsidRDefault="008178A3">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天津中医药大学第二附属医院安检设备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DC02DB" w:rsidRDefault="008178A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C02DB" w:rsidRDefault="00DC02DB">
      <w:pPr>
        <w:ind w:right="1025"/>
        <w:jc w:val="center"/>
        <w:rPr>
          <w:rFonts w:eastAsia="黑体"/>
          <w:b/>
          <w:spacing w:val="40"/>
          <w:w w:val="66"/>
          <w:sz w:val="60"/>
          <w:szCs w:val="60"/>
        </w:rPr>
      </w:pPr>
    </w:p>
    <w:p w:rsidR="00DC02DB" w:rsidRDefault="008178A3">
      <w:pPr>
        <w:jc w:val="center"/>
        <w:rPr>
          <w:rFonts w:eastAsia="黑体"/>
          <w:b/>
          <w:spacing w:val="40"/>
          <w:w w:val="66"/>
          <w:sz w:val="15"/>
          <w:szCs w:val="15"/>
        </w:rPr>
      </w:pPr>
      <w:r>
        <w:rPr>
          <w:rFonts w:eastAsia="黑体"/>
          <w:b/>
          <w:spacing w:val="40"/>
          <w:w w:val="66"/>
          <w:sz w:val="56"/>
          <w:szCs w:val="56"/>
        </w:rPr>
        <w:t xml:space="preserve">            </w:t>
      </w:r>
    </w:p>
    <w:p w:rsidR="00DC02DB" w:rsidRDefault="008178A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644253">
        <w:rPr>
          <w:rFonts w:eastAsia="黑体" w:hint="eastAsia"/>
          <w:spacing w:val="40"/>
          <w:w w:val="66"/>
          <w:sz w:val="32"/>
          <w:szCs w:val="32"/>
        </w:rPr>
        <w:t>369</w:t>
      </w:r>
      <w:r>
        <w:rPr>
          <w:rFonts w:eastAsia="黑体"/>
          <w:spacing w:val="40"/>
          <w:w w:val="66"/>
          <w:sz w:val="32"/>
          <w:szCs w:val="32"/>
        </w:rPr>
        <w:t>）</w:t>
      </w:r>
    </w:p>
    <w:p w:rsidR="00DC02DB" w:rsidRDefault="00DC02DB">
      <w:pPr>
        <w:rPr>
          <w:sz w:val="40"/>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8178A3" w:rsidP="0064425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C02DB" w:rsidRDefault="008178A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DC02DB" w:rsidRDefault="00DC02DB">
      <w:pPr>
        <w:widowControl/>
        <w:jc w:val="left"/>
        <w:rPr>
          <w:rFonts w:eastAsia="仿宋_GB2312"/>
          <w:b/>
          <w:bCs/>
          <w:color w:val="333399"/>
          <w:kern w:val="0"/>
          <w:sz w:val="44"/>
          <w:szCs w:val="44"/>
        </w:rPr>
      </w:pPr>
    </w:p>
    <w:p w:rsidR="00DC02DB" w:rsidRDefault="00DC02DB" w:rsidP="00644253">
      <w:pPr>
        <w:ind w:firstLineChars="100" w:firstLine="411"/>
        <w:jc w:val="center"/>
        <w:rPr>
          <w:b/>
          <w:spacing w:val="20"/>
          <w:w w:val="80"/>
          <w:sz w:val="48"/>
          <w:szCs w:val="48"/>
        </w:rPr>
        <w:sectPr w:rsidR="00DC02DB">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DC02DB" w:rsidRDefault="008178A3" w:rsidP="0064425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C02DB" w:rsidRDefault="008178A3">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C02DB" w:rsidRDefault="00DC02DB">
      <w:pPr>
        <w:spacing w:line="560" w:lineRule="exact"/>
        <w:ind w:rightChars="-73" w:right="-141"/>
        <w:rPr>
          <w:b/>
          <w:sz w:val="24"/>
        </w:rPr>
      </w:pPr>
    </w:p>
    <w:p w:rsidR="00DC02DB" w:rsidRDefault="008178A3">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DC02DB" w:rsidRDefault="00DC02DB">
      <w:pPr>
        <w:spacing w:line="560" w:lineRule="exact"/>
        <w:ind w:rightChars="-73" w:right="-141"/>
        <w:rPr>
          <w:b/>
          <w:sz w:val="24"/>
        </w:rPr>
      </w:pPr>
    </w:p>
    <w:p w:rsidR="00DC02DB" w:rsidRDefault="008178A3">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C02DB" w:rsidRDefault="00DC02DB">
      <w:pPr>
        <w:spacing w:line="560" w:lineRule="exact"/>
        <w:ind w:rightChars="-73" w:right="-141"/>
        <w:rPr>
          <w:sz w:val="24"/>
        </w:rPr>
      </w:pPr>
    </w:p>
    <w:p w:rsidR="00DC02DB" w:rsidRDefault="008178A3">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C02DB" w:rsidRDefault="00DC02DB">
      <w:pPr>
        <w:spacing w:line="560" w:lineRule="exact"/>
        <w:rPr>
          <w:sz w:val="24"/>
        </w:rPr>
      </w:pPr>
    </w:p>
    <w:p w:rsidR="00DC02DB" w:rsidRDefault="008178A3">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b/>
        </w:rPr>
      </w:pPr>
    </w:p>
    <w:p w:rsidR="00DC02DB" w:rsidRDefault="00DC02DB">
      <w:pPr>
        <w:pStyle w:val="ab"/>
        <w:rPr>
          <w:rFonts w:ascii="Times New Roman" w:hAnsi="Times New Roman"/>
          <w:lang w:val="en-US"/>
        </w:rPr>
        <w:sectPr w:rsidR="00DC02DB">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DC02DB" w:rsidRDefault="008178A3">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天津中医药大学第二附属医院委托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，对天津中医药大学第二附属医院安检设备项目实施政府采购。</w:t>
      </w:r>
      <w:r>
        <w:rPr>
          <w:rFonts w:ascii="Times New Roman" w:eastAsia="宋体" w:hAnsi="Times New Roman" w:cs="Times New Roman"/>
          <w:color w:val="auto"/>
          <w:szCs w:val="32"/>
        </w:rPr>
        <w:t>现欢迎合格的供应商参加投标。</w:t>
      </w:r>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天津中医药大学第二附属医院安检设备项目</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7A7E01">
        <w:rPr>
          <w:rFonts w:ascii="Times New Roman" w:eastAsia="宋体" w:hAnsi="Times New Roman" w:cs="Times New Roman"/>
          <w:color w:val="auto"/>
        </w:rPr>
        <w:t>号：</w:t>
      </w:r>
      <w:r w:rsidRPr="007A7E01">
        <w:rPr>
          <w:rFonts w:ascii="Times New Roman" w:eastAsia="宋体" w:hAnsi="Times New Roman" w:cs="Times New Roman"/>
          <w:color w:val="auto"/>
        </w:rPr>
        <w:t>TGPC-202</w:t>
      </w:r>
      <w:r w:rsidRPr="007A7E01">
        <w:rPr>
          <w:rFonts w:ascii="Times New Roman" w:eastAsia="宋体" w:hAnsi="Times New Roman" w:cs="Times New Roman" w:hint="eastAsia"/>
          <w:color w:val="auto"/>
        </w:rPr>
        <w:t>5</w:t>
      </w:r>
      <w:r w:rsidRPr="007A7E01">
        <w:rPr>
          <w:rFonts w:ascii="Times New Roman" w:eastAsia="宋体" w:hAnsi="Times New Roman" w:cs="Times New Roman"/>
          <w:color w:val="auto"/>
        </w:rPr>
        <w:t>-A-0</w:t>
      </w:r>
      <w:r w:rsidR="007A7E01" w:rsidRPr="007A7E01">
        <w:rPr>
          <w:rFonts w:ascii="Times New Roman" w:eastAsia="宋体" w:hAnsi="Times New Roman" w:cs="Times New Roman" w:hint="eastAsia"/>
          <w:color w:val="auto"/>
        </w:rPr>
        <w:t>369</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二、项目内容</w:t>
      </w:r>
    </w:p>
    <w:p w:rsidR="00DC02DB" w:rsidRPr="007A7E01" w:rsidRDefault="008178A3">
      <w:pPr>
        <w:tabs>
          <w:tab w:val="left" w:pos="210"/>
        </w:tabs>
        <w:autoSpaceDE w:val="0"/>
        <w:autoSpaceDN w:val="0"/>
        <w:adjustRightInd w:val="0"/>
        <w:spacing w:line="360" w:lineRule="auto"/>
        <w:ind w:firstLineChars="200" w:firstLine="480"/>
        <w:outlineLvl w:val="0"/>
        <w:rPr>
          <w:sz w:val="24"/>
          <w:szCs w:val="24"/>
          <w:lang w:val="zh-CN"/>
        </w:rPr>
      </w:pPr>
      <w:r w:rsidRPr="007A7E01">
        <w:rPr>
          <w:rFonts w:hint="eastAsia"/>
          <w:sz w:val="24"/>
          <w:szCs w:val="24"/>
          <w:lang w:val="zh-CN"/>
        </w:rPr>
        <w:t>第一包：</w:t>
      </w:r>
      <w:r w:rsidRPr="007A7E01">
        <w:rPr>
          <w:rFonts w:hint="eastAsia"/>
          <w:sz w:val="24"/>
          <w:szCs w:val="24"/>
          <w:lang w:val="zh-CN"/>
        </w:rPr>
        <w:t>6</w:t>
      </w:r>
      <w:r w:rsidRPr="007A7E01">
        <w:rPr>
          <w:rFonts w:hint="eastAsia"/>
          <w:sz w:val="24"/>
          <w:szCs w:val="24"/>
          <w:lang w:val="zh-CN"/>
        </w:rPr>
        <w:t>550</w:t>
      </w:r>
      <w:r w:rsidRPr="007A7E01">
        <w:rPr>
          <w:rFonts w:hint="eastAsia"/>
          <w:sz w:val="24"/>
          <w:szCs w:val="24"/>
          <w:lang w:val="zh-CN"/>
        </w:rPr>
        <w:t>智能安检机</w:t>
      </w:r>
      <w:r w:rsidRPr="007A7E01">
        <w:rPr>
          <w:rFonts w:hint="eastAsia"/>
          <w:sz w:val="24"/>
          <w:szCs w:val="24"/>
          <w:lang w:val="zh-CN"/>
        </w:rPr>
        <w:t>3</w:t>
      </w:r>
      <w:r w:rsidRPr="007A7E01">
        <w:rPr>
          <w:rFonts w:hint="eastAsia"/>
          <w:sz w:val="24"/>
          <w:szCs w:val="24"/>
          <w:lang w:val="zh-CN"/>
        </w:rPr>
        <w:t>台；</w:t>
      </w:r>
      <w:r w:rsidRPr="007A7E01">
        <w:rPr>
          <w:rFonts w:hint="eastAsia"/>
          <w:sz w:val="24"/>
          <w:szCs w:val="24"/>
          <w:lang w:val="zh-CN"/>
        </w:rPr>
        <w:t>6550</w:t>
      </w:r>
      <w:r w:rsidRPr="007A7E01">
        <w:rPr>
          <w:rFonts w:hint="eastAsia"/>
          <w:sz w:val="24"/>
          <w:szCs w:val="24"/>
          <w:lang w:val="zh-CN"/>
        </w:rPr>
        <w:t>双视角操作台</w:t>
      </w:r>
      <w:r w:rsidRPr="007A7E01">
        <w:rPr>
          <w:rFonts w:hint="eastAsia"/>
          <w:sz w:val="24"/>
          <w:szCs w:val="24"/>
          <w:lang w:val="zh-CN"/>
        </w:rPr>
        <w:t>3</w:t>
      </w:r>
      <w:r w:rsidRPr="007A7E01">
        <w:rPr>
          <w:rFonts w:hint="eastAsia"/>
          <w:sz w:val="24"/>
          <w:szCs w:val="24"/>
          <w:lang w:val="zh-CN"/>
        </w:rPr>
        <w:t>套；接物架套装</w:t>
      </w:r>
      <w:r w:rsidRPr="007A7E01">
        <w:rPr>
          <w:rFonts w:hint="eastAsia"/>
          <w:sz w:val="24"/>
          <w:szCs w:val="24"/>
          <w:lang w:val="zh-CN"/>
        </w:rPr>
        <w:t>3</w:t>
      </w:r>
      <w:r w:rsidRPr="007A7E01">
        <w:rPr>
          <w:rFonts w:hint="eastAsia"/>
          <w:sz w:val="24"/>
          <w:szCs w:val="24"/>
          <w:lang w:val="zh-CN"/>
        </w:rPr>
        <w:t>套；智能安检门</w:t>
      </w:r>
      <w:r w:rsidRPr="007A7E01">
        <w:rPr>
          <w:rFonts w:hint="eastAsia"/>
          <w:sz w:val="24"/>
          <w:szCs w:val="24"/>
          <w:lang w:val="zh-CN"/>
        </w:rPr>
        <w:t>7</w:t>
      </w:r>
      <w:r w:rsidRPr="007A7E01">
        <w:rPr>
          <w:rFonts w:hint="eastAsia"/>
          <w:sz w:val="24"/>
          <w:szCs w:val="24"/>
          <w:lang w:val="zh-CN"/>
        </w:rPr>
        <w:t>台；边缘计算主机</w:t>
      </w:r>
      <w:r w:rsidRPr="007A7E01">
        <w:rPr>
          <w:rFonts w:hint="eastAsia"/>
          <w:sz w:val="24"/>
          <w:szCs w:val="24"/>
          <w:lang w:val="zh-CN"/>
        </w:rPr>
        <w:t>1</w:t>
      </w:r>
      <w:r w:rsidRPr="007A7E01">
        <w:rPr>
          <w:rFonts w:hint="eastAsia"/>
          <w:sz w:val="24"/>
          <w:szCs w:val="24"/>
          <w:lang w:val="zh-CN"/>
        </w:rPr>
        <w:t>台；台式液体探测仪</w:t>
      </w:r>
      <w:r w:rsidRPr="007A7E01">
        <w:rPr>
          <w:rFonts w:hint="eastAsia"/>
          <w:sz w:val="24"/>
          <w:szCs w:val="24"/>
          <w:lang w:val="zh-CN"/>
        </w:rPr>
        <w:t>3</w:t>
      </w:r>
      <w:r w:rsidRPr="007A7E01">
        <w:rPr>
          <w:rFonts w:hint="eastAsia"/>
          <w:sz w:val="24"/>
          <w:szCs w:val="24"/>
          <w:lang w:val="zh-CN"/>
        </w:rPr>
        <w:t>台；手持金属探测棒</w:t>
      </w:r>
      <w:r w:rsidRPr="007A7E01">
        <w:rPr>
          <w:rFonts w:hint="eastAsia"/>
          <w:sz w:val="24"/>
          <w:szCs w:val="24"/>
          <w:lang w:val="zh-CN"/>
        </w:rPr>
        <w:t>14</w:t>
      </w:r>
      <w:r w:rsidRPr="007A7E01">
        <w:rPr>
          <w:rFonts w:hint="eastAsia"/>
          <w:sz w:val="24"/>
          <w:szCs w:val="24"/>
          <w:lang w:val="zh-CN"/>
        </w:rPr>
        <w:t>把；防爆罐</w:t>
      </w:r>
      <w:r w:rsidRPr="007A7E01">
        <w:rPr>
          <w:rFonts w:hint="eastAsia"/>
          <w:sz w:val="24"/>
          <w:szCs w:val="24"/>
          <w:lang w:val="zh-CN"/>
        </w:rPr>
        <w:t>2</w:t>
      </w:r>
      <w:r w:rsidRPr="007A7E01">
        <w:rPr>
          <w:rFonts w:hint="eastAsia"/>
          <w:sz w:val="24"/>
          <w:szCs w:val="24"/>
          <w:lang w:val="zh-CN"/>
        </w:rPr>
        <w:t>个；安检复检工作台</w:t>
      </w:r>
      <w:r w:rsidRPr="007A7E01">
        <w:rPr>
          <w:rFonts w:hint="eastAsia"/>
          <w:sz w:val="24"/>
          <w:szCs w:val="24"/>
          <w:lang w:val="zh-CN"/>
        </w:rPr>
        <w:t>3</w:t>
      </w:r>
      <w:r w:rsidRPr="007A7E01">
        <w:rPr>
          <w:rFonts w:hint="eastAsia"/>
          <w:sz w:val="24"/>
          <w:szCs w:val="24"/>
          <w:lang w:val="zh-CN"/>
        </w:rPr>
        <w:t>台；危险品储物柜</w:t>
      </w:r>
      <w:r w:rsidRPr="007A7E01">
        <w:rPr>
          <w:rFonts w:hint="eastAsia"/>
          <w:sz w:val="24"/>
          <w:szCs w:val="24"/>
          <w:lang w:val="zh-CN"/>
        </w:rPr>
        <w:t>6</w:t>
      </w:r>
      <w:r w:rsidRPr="007A7E01">
        <w:rPr>
          <w:rFonts w:hint="eastAsia"/>
          <w:sz w:val="24"/>
          <w:szCs w:val="24"/>
          <w:lang w:val="zh-CN"/>
        </w:rPr>
        <w:t>组（采购需求详见附件），合同履行期限：</w:t>
      </w:r>
      <w:r w:rsidRPr="007A7E01">
        <w:rPr>
          <w:rFonts w:hint="eastAsia"/>
          <w:bCs/>
          <w:sz w:val="24"/>
        </w:rPr>
        <w:t>签订合同之日起</w:t>
      </w:r>
      <w:r w:rsidRPr="007A7E01">
        <w:rPr>
          <w:rFonts w:hint="eastAsia"/>
          <w:bCs/>
          <w:sz w:val="24"/>
        </w:rPr>
        <w:t>15</w:t>
      </w:r>
      <w:r w:rsidRPr="007A7E01">
        <w:rPr>
          <w:rFonts w:hint="eastAsia"/>
          <w:bCs/>
          <w:sz w:val="24"/>
        </w:rPr>
        <w:t>日内全部设备到场并安装调试完毕。</w:t>
      </w:r>
    </w:p>
    <w:p w:rsidR="00DC02DB" w:rsidRPr="007A7E01" w:rsidRDefault="008178A3">
      <w:pPr>
        <w:tabs>
          <w:tab w:val="left" w:pos="210"/>
        </w:tabs>
        <w:autoSpaceDE w:val="0"/>
        <w:autoSpaceDN w:val="0"/>
        <w:adjustRightInd w:val="0"/>
        <w:spacing w:line="360" w:lineRule="auto"/>
        <w:ind w:firstLineChars="200" w:firstLine="480"/>
        <w:outlineLvl w:val="0"/>
        <w:rPr>
          <w:strike/>
          <w:sz w:val="24"/>
          <w:szCs w:val="24"/>
        </w:rPr>
      </w:pPr>
      <w:r w:rsidRPr="007A7E01">
        <w:rPr>
          <w:sz w:val="24"/>
          <w:szCs w:val="24"/>
          <w:lang w:val="zh-CN"/>
        </w:rPr>
        <w:t>本项目</w:t>
      </w:r>
      <w:r w:rsidRPr="007A7E01">
        <w:rPr>
          <w:rFonts w:hint="eastAsia"/>
          <w:sz w:val="24"/>
          <w:szCs w:val="24"/>
          <w:lang w:val="zh-CN"/>
        </w:rPr>
        <w:t>不接受进口产品投标。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三、项目预算</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第一包：</w:t>
      </w:r>
      <w:r w:rsidRPr="007A7E01">
        <w:rPr>
          <w:rFonts w:ascii="Times New Roman" w:eastAsia="宋体" w:hAnsi="Times New Roman" w:cs="Times New Roman"/>
          <w:color w:val="auto"/>
        </w:rPr>
        <w:t>1190000</w:t>
      </w:r>
      <w:r w:rsidRPr="007A7E01">
        <w:rPr>
          <w:rFonts w:ascii="Times New Roman" w:eastAsia="宋体" w:hAnsi="Times New Roman" w:cs="Times New Roman" w:hint="eastAsia"/>
          <w:color w:val="auto"/>
        </w:rPr>
        <w:t>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（一）投标人须具备《辐射安全许可证》（种类和范围至少包含销售</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w:t>
      </w:r>
      <w:r>
        <w:rPr>
          <w:rFonts w:ascii="Times New Roman" w:eastAsia="宋体" w:hAnsi="Times New Roman" w:cs="Times New Roman" w:hint="eastAsia"/>
          <w:color w:val="auto"/>
        </w:rPr>
        <w:t>线装置），提供其证书扫描件。</w:t>
      </w:r>
    </w:p>
    <w:p w:rsidR="00DC02DB" w:rsidRDefault="008178A3">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（二）投标人须具备《中华人民共和国政府采购法》第二十二条第一款规定的条件，提供以下材料：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w:t>
      </w:r>
      <w:r>
        <w:rPr>
          <w:rFonts w:ascii="Times New Roman" w:eastAsia="宋体" w:hAnsi="Times New Roman" w:cs="Times New Roman" w:hint="eastAsia"/>
          <w:color w:val="auto"/>
        </w:rPr>
        <w:t>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w:t>
      </w:r>
      <w:r>
        <w:rPr>
          <w:rFonts w:ascii="Times New Roman" w:eastAsia="宋体" w:hAnsi="Times New Roman" w:cs="Times New Roman"/>
          <w:color w:val="auto"/>
        </w:rPr>
        <w:t>（试行）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w:t>
      </w:r>
      <w:r>
        <w:rPr>
          <w:rFonts w:ascii="Times New Roman" w:eastAsia="宋体" w:hAnsi="Times New Roman" w:cs="Times New Roman"/>
          <w:color w:val="auto"/>
        </w:rPr>
        <w:t>采购活动，同时对信用信息查询记录和证据进行打印存档。</w:t>
      </w:r>
    </w:p>
    <w:p w:rsidR="00DC02DB" w:rsidRPr="007A7E01"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w:t>
      </w:r>
      <w:r w:rsidRPr="007A7E01">
        <w:rPr>
          <w:rFonts w:ascii="Times New Roman" w:eastAsia="宋体" w:hAnsi="Times New Roman" w:cs="Times New Roman"/>
          <w:color w:val="auto"/>
        </w:rPr>
        <w:t>施优先采购和强制采购的评标方法。</w:t>
      </w:r>
      <w:bookmarkEnd w:id="2"/>
      <w:bookmarkEnd w:id="3"/>
      <w:bookmarkEnd w:id="4"/>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六、获取招标文件时间、方式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（一）获取招标文件时间：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日至</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28</w:t>
      </w:r>
      <w:r w:rsidRPr="007A7E01">
        <w:rPr>
          <w:rFonts w:ascii="Times New Roman" w:eastAsia="宋体" w:hAnsi="Times New Roman" w:cs="Times New Roman"/>
          <w:color w:val="auto"/>
        </w:rPr>
        <w:t>日，每日</w:t>
      </w:r>
      <w:r w:rsidRPr="007A7E01">
        <w:rPr>
          <w:rFonts w:ascii="Times New Roman" w:eastAsia="宋体" w:hAnsi="Times New Roman" w:cs="Times New Roman"/>
          <w:color w:val="auto"/>
        </w:rPr>
        <w:t>9:00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17:00</w:t>
      </w:r>
      <w:r w:rsidRPr="007A7E01">
        <w:rPr>
          <w:rFonts w:ascii="Times New Roman" w:eastAsia="宋体" w:hAnsi="Times New Roman" w:cs="Times New Roman"/>
          <w:color w:val="auto"/>
        </w:rPr>
        <w:t>（北京时间，法定节假日除外）。</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（二）获取招标文件的方式：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1.</w:t>
      </w:r>
      <w:r w:rsidRPr="007A7E01">
        <w:rPr>
          <w:rFonts w:ascii="Times New Roman" w:eastAsia="宋体" w:hAnsi="Times New Roman" w:cs="Times New Roman" w:hint="eastAsia"/>
          <w:color w:val="auto"/>
        </w:rPr>
        <w:t xml:space="preserve"> </w:t>
      </w:r>
      <w:r w:rsidRPr="007A7E01">
        <w:rPr>
          <w:rFonts w:ascii="Times New Roman" w:eastAsia="宋体" w:hAnsi="Times New Roman" w:cs="Times New Roman"/>
          <w:color w:val="auto"/>
        </w:rPr>
        <w:t>获取招标文件网址：使用天津数字认证有限公司发出的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数字证书仍可使用）登录天津市政府采购中心网（网址：</w:t>
      </w:r>
      <w:hyperlink r:id="rId13" w:history="1">
        <w:r w:rsidRPr="007A7E01">
          <w:rPr>
            <w:rStyle w:val="af0"/>
            <w:rFonts w:ascii="Times New Roman" w:eastAsia="宋体" w:hAnsi="Times New Roman" w:cs="Times New Roman" w:hint="eastAsia"/>
            <w:color w:val="auto"/>
          </w:rPr>
          <w:t>http://tjgpc.zwfwb.tj.gov.cn</w:t>
        </w:r>
      </w:hyperlink>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下载招标文件。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w:t>
      </w:r>
      <w:r w:rsidRPr="007A7E01">
        <w:rPr>
          <w:rFonts w:ascii="Times New Roman" w:eastAsia="宋体" w:hAnsi="Times New Roman" w:cs="Times New Roman" w:hint="eastAsia"/>
          <w:color w:val="auto"/>
        </w:rPr>
        <w:t>指南</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供应商注册、领取</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w:t>
      </w:r>
      <w:r w:rsidRPr="007A7E01">
        <w:rPr>
          <w:rFonts w:ascii="Times New Roman" w:eastAsia="宋体" w:hAnsi="Times New Roman" w:cs="Times New Roman" w:hint="eastAsia"/>
          <w:color w:val="auto"/>
        </w:rPr>
        <w:t>USBKey</w:t>
      </w:r>
      <w:r w:rsidRPr="007A7E01">
        <w:rPr>
          <w:rFonts w:ascii="Times New Roman" w:eastAsia="宋体" w:hAnsi="Times New Roman" w:cs="Times New Roman" w:hint="eastAsia"/>
          <w:color w:val="auto"/>
        </w:rPr>
        <w:t>）及电子</w:t>
      </w:r>
      <w:proofErr w:type="gramStart"/>
      <w:r w:rsidRPr="007A7E01">
        <w:rPr>
          <w:rFonts w:ascii="Times New Roman" w:eastAsia="宋体" w:hAnsi="Times New Roman" w:cs="Times New Roman" w:hint="eastAsia"/>
          <w:color w:val="auto"/>
        </w:rPr>
        <w:t>签章制章的</w:t>
      </w:r>
      <w:proofErr w:type="gramEnd"/>
      <w:r w:rsidRPr="007A7E01">
        <w:rPr>
          <w:rFonts w:ascii="Times New Roman" w:eastAsia="宋体" w:hAnsi="Times New Roman" w:cs="Times New Roman" w:hint="eastAsia"/>
          <w:color w:val="auto"/>
        </w:rPr>
        <w:t>流程。</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数字证书办理联系电话：</w:t>
      </w:r>
      <w:r w:rsidRPr="007A7E01">
        <w:rPr>
          <w:rFonts w:ascii="Times New Roman" w:eastAsia="宋体" w:hAnsi="Times New Roman" w:cs="Times New Roman" w:hint="eastAsia"/>
          <w:color w:val="auto"/>
        </w:rPr>
        <w:t>400-0566-110</w:t>
      </w:r>
      <w:r w:rsidRPr="007A7E01">
        <w:rPr>
          <w:rFonts w:ascii="Times New Roman" w:eastAsia="宋体" w:hAnsi="Times New Roman" w:cs="Times New Roman" w:hint="eastAsia"/>
          <w:color w:val="auto"/>
        </w:rPr>
        <w:t>或</w:t>
      </w:r>
      <w:r w:rsidRPr="007A7E01">
        <w:rPr>
          <w:rFonts w:ascii="Times New Roman" w:eastAsia="宋体" w:hAnsi="Times New Roman" w:cs="Times New Roman" w:hint="eastAsia"/>
          <w:color w:val="auto"/>
        </w:rPr>
        <w:t>022-24538059</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电子签章办理联系电话：</w:t>
      </w:r>
      <w:r w:rsidRPr="007A7E01">
        <w:rPr>
          <w:rFonts w:ascii="Times New Roman" w:eastAsia="宋体" w:hAnsi="Times New Roman" w:cs="Times New Roman" w:hint="eastAsia"/>
          <w:color w:val="auto"/>
        </w:rPr>
        <w:t>022-24538059</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三</w:t>
      </w: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本项目不组织</w:t>
      </w:r>
      <w:r w:rsidRPr="007A7E01">
        <w:rPr>
          <w:rFonts w:ascii="Times New Roman" w:eastAsia="宋体" w:hAnsi="Times New Roman" w:cs="Times New Roman"/>
          <w:color w:val="auto"/>
        </w:rPr>
        <w:t>踏勘现场</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（四）本项目不组织标前答疑会。</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七、网上应答时间</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9:00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color w:val="auto"/>
        </w:rPr>
        <w:t>，使用天津数字认证有限公司发出的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w:t>
      </w:r>
      <w:r w:rsidRPr="007A7E01">
        <w:rPr>
          <w:rFonts w:ascii="Times New Roman" w:eastAsia="宋体" w:hAnsi="Times New Roman" w:cs="Times New Roman" w:hint="eastAsia"/>
          <w:color w:val="auto"/>
        </w:rPr>
        <w:t>登录天津市政府采购中心网（网址：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w:t>
      </w:r>
      <w:r w:rsidRPr="007A7E01">
        <w:rPr>
          <w:rFonts w:ascii="Times New Roman" w:eastAsia="宋体" w:hAnsi="Times New Roman" w:cs="Times New Roman" w:hint="eastAsia"/>
          <w:color w:val="auto"/>
        </w:rPr>
        <w:lastRenderedPageBreak/>
        <w:t>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进行应答</w:t>
      </w:r>
      <w:r w:rsidRPr="007A7E01">
        <w:rPr>
          <w:rFonts w:ascii="Times New Roman" w:eastAsia="宋体" w:hAnsi="Times New Roman" w:cs="Times New Roman" w:hint="eastAsia"/>
          <w:color w:val="auto"/>
        </w:rPr>
        <w:t>并提交</w:t>
      </w:r>
      <w:r w:rsidRPr="007A7E01">
        <w:rPr>
          <w:rFonts w:ascii="Times New Roman" w:eastAsia="宋体" w:hAnsi="Times New Roman" w:cs="Times New Roman"/>
          <w:color w:val="auto"/>
        </w:rPr>
        <w:t>。</w:t>
      </w:r>
    </w:p>
    <w:p w:rsidR="00DC02DB" w:rsidRPr="007A7E01" w:rsidRDefault="008178A3">
      <w:pPr>
        <w:pStyle w:val="Default"/>
        <w:spacing w:line="360" w:lineRule="auto"/>
        <w:ind w:firstLineChars="200" w:firstLine="480"/>
        <w:rPr>
          <w:rFonts w:ascii="Times New Roman" w:eastAsia="宋体" w:hAnsi="Times New Roman" w:cs="Times New Roman"/>
          <w:color w:val="auto"/>
        </w:rPr>
      </w:pPr>
      <w:r w:rsidRPr="007A7E01">
        <w:rPr>
          <w:rFonts w:ascii="Times New Roman" w:eastAsia="宋体" w:hAnsi="Times New Roman" w:cs="Times New Roman"/>
          <w:color w:val="auto"/>
        </w:rPr>
        <w:t>网上应答帮助链接：</w:t>
      </w:r>
      <w:r w:rsidRPr="007A7E01">
        <w:rPr>
          <w:rFonts w:ascii="Times New Roman" w:eastAsia="宋体" w:hAnsi="Times New Roman" w:cs="Times New Roman"/>
          <w:color w:val="auto"/>
        </w:rPr>
        <w:t>http://tjgpc.zwfwb.tj.gov.cn/webInfo/getWebInfoListForwebInfoClass.do?fkWebInfoclassId=W008</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八、投标</w:t>
      </w:r>
      <w:r w:rsidRPr="007A7E01">
        <w:rPr>
          <w:rFonts w:ascii="Times New Roman" w:eastAsia="宋体" w:hAnsi="Times New Roman" w:cs="Times New Roman" w:hint="eastAsia"/>
          <w:color w:val="auto"/>
        </w:rPr>
        <w:t>截止</w:t>
      </w:r>
      <w:r w:rsidRPr="007A7E01">
        <w:rPr>
          <w:rFonts w:ascii="Times New Roman" w:eastAsia="宋体" w:hAnsi="Times New Roman" w:cs="Times New Roman"/>
          <w:color w:val="auto"/>
        </w:rPr>
        <w:t>时间</w:t>
      </w:r>
      <w:r w:rsidRPr="007A7E01">
        <w:rPr>
          <w:rFonts w:ascii="Times New Roman" w:eastAsia="宋体" w:hAnsi="Times New Roman" w:cs="Times New Roman" w:hint="eastAsia"/>
          <w:color w:val="auto"/>
        </w:rPr>
        <w:t>及方式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（一）投标</w:t>
      </w:r>
      <w:r w:rsidRPr="007A7E01">
        <w:rPr>
          <w:rFonts w:ascii="Times New Roman" w:eastAsia="宋体" w:hAnsi="Times New Roman" w:cs="Times New Roman" w:hint="eastAsia"/>
          <w:color w:val="auto"/>
        </w:rPr>
        <w:t>截止</w:t>
      </w:r>
      <w:r w:rsidRPr="007A7E01">
        <w:rPr>
          <w:rFonts w:ascii="Times New Roman" w:eastAsia="宋体" w:hAnsi="Times New Roman" w:cs="Times New Roman"/>
          <w:color w:val="auto"/>
        </w:rPr>
        <w:t>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hint="eastAsia"/>
          <w:color w:val="auto"/>
          <w:szCs w:val="21"/>
        </w:rPr>
        <w:t>。</w:t>
      </w:r>
      <w:r w:rsidRPr="007A7E01">
        <w:rPr>
          <w:rFonts w:ascii="Times New Roman" w:eastAsia="宋体" w:hAnsi="Times New Roman" w:cs="Times New Roman"/>
          <w:color w:val="auto"/>
        </w:rPr>
        <w:t>投标截止时间前</w:t>
      </w:r>
      <w:r w:rsidRPr="007A7E01">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A7E01">
        <w:rPr>
          <w:rFonts w:ascii="Times New Roman" w:eastAsia="宋体" w:hAnsi="Times New Roman" w:cs="Times New Roman"/>
          <w:color w:val="auto"/>
        </w:rPr>
        <w:t>方为有效投标。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（二）投标</w:t>
      </w:r>
      <w:r w:rsidRPr="007A7E01">
        <w:rPr>
          <w:rFonts w:ascii="Times New Roman" w:eastAsia="宋体" w:hAnsi="Times New Roman" w:cs="Times New Roman" w:hint="eastAsia"/>
          <w:color w:val="auto"/>
        </w:rPr>
        <w:t>方式</w:t>
      </w:r>
      <w:r w:rsidRPr="007A7E01">
        <w:rPr>
          <w:rFonts w:ascii="Times New Roman" w:eastAsia="宋体" w:hAnsi="Times New Roman" w:cs="Times New Roman"/>
          <w:color w:val="auto"/>
        </w:rPr>
        <w:t>：本项目投标采用网上电子投标方式，投标人须于投标截止时间前使用天津数字认证有限公司发出的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数字证书仍可使用）登录</w:t>
      </w:r>
      <w:r w:rsidRPr="007A7E01">
        <w:rPr>
          <w:rFonts w:ascii="Times New Roman" w:eastAsia="宋体" w:hAnsi="Times New Roman" w:cs="Times New Roman" w:hint="eastAsia"/>
          <w:color w:val="auto"/>
        </w:rPr>
        <w:t>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九</w:t>
      </w:r>
      <w:r w:rsidRPr="007A7E01">
        <w:rPr>
          <w:rFonts w:ascii="Times New Roman" w:eastAsia="宋体" w:hAnsi="Times New Roman" w:cs="Times New Roman"/>
          <w:color w:val="auto"/>
        </w:rPr>
        <w:t>、开标时间及方式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（一）开标解密时间：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9:</w:t>
      </w:r>
      <w:r w:rsidRPr="007A7E01">
        <w:rPr>
          <w:rFonts w:ascii="Times New Roman" w:eastAsia="宋体" w:hAnsi="Times New Roman" w:cs="Times New Roman" w:hint="eastAsia"/>
          <w:color w:val="auto"/>
        </w:rPr>
        <w:t>30</w:t>
      </w:r>
      <w:r w:rsidRPr="007A7E01">
        <w:rPr>
          <w:rFonts w:ascii="Times New Roman" w:eastAsia="宋体" w:hAnsi="Times New Roman" w:cs="Times New Roman"/>
          <w:color w:val="auto"/>
        </w:rPr>
        <w:t>完成开标解密的投标为有效投标。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（二）开标</w:t>
      </w:r>
      <w:r w:rsidRPr="007A7E01">
        <w:rPr>
          <w:rFonts w:ascii="Times New Roman" w:eastAsia="宋体" w:hAnsi="Times New Roman" w:cs="Times New Roman" w:hint="eastAsia"/>
          <w:color w:val="auto"/>
        </w:rPr>
        <w:t>解密方式</w:t>
      </w:r>
      <w:r w:rsidRPr="007A7E01">
        <w:rPr>
          <w:rFonts w:ascii="Times New Roman" w:eastAsia="宋体" w:hAnsi="Times New Roman" w:cs="Times New Roman"/>
          <w:color w:val="auto"/>
        </w:rPr>
        <w:t>：本项目采用网上开标方式，投标人须于</w:t>
      </w:r>
      <w:r w:rsidRPr="007A7E01">
        <w:rPr>
          <w:rFonts w:ascii="Times New Roman" w:eastAsia="宋体" w:hAnsi="Times New Roman" w:cs="Times New Roman" w:hint="eastAsia"/>
          <w:color w:val="auto"/>
        </w:rPr>
        <w:t>规定时间</w:t>
      </w:r>
      <w:r w:rsidRPr="007A7E01">
        <w:rPr>
          <w:rFonts w:ascii="Times New Roman" w:eastAsia="宋体" w:hAnsi="Times New Roman" w:cs="Times New Roman"/>
          <w:color w:val="auto"/>
        </w:rPr>
        <w:t>内使用天津数字认证有限公司发出的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w:t>
      </w:r>
      <w:r w:rsidRPr="007A7E01">
        <w:rPr>
          <w:rFonts w:ascii="Times New Roman" w:eastAsia="宋体" w:hAnsi="Times New Roman" w:cs="Times New Roman" w:hint="eastAsia"/>
          <w:color w:val="auto"/>
        </w:rPr>
        <w:t>登录天津市政府采购中心网（网址：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完成开标解密。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（三）网上开标公示时间：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9:</w:t>
      </w:r>
      <w:r w:rsidRPr="007A7E01">
        <w:rPr>
          <w:rFonts w:ascii="Times New Roman" w:eastAsia="宋体" w:hAnsi="Times New Roman" w:cs="Times New Roman" w:hint="eastAsia"/>
          <w:color w:val="auto"/>
        </w:rPr>
        <w:t>30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12:00</w:t>
      </w: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投标人可在规定时间内使用天津数字认证有限公司发出的</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数字证书（原天津市电子认证中心</w:t>
      </w:r>
      <w:r w:rsidRPr="007A7E01">
        <w:rPr>
          <w:rFonts w:ascii="Times New Roman" w:eastAsia="宋体" w:hAnsi="Times New Roman" w:cs="Times New Roman" w:hint="eastAsia"/>
          <w:color w:val="auto"/>
        </w:rPr>
        <w:t>发出尚在有效期内的</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数字证书仍可使用）登录天津市</w:t>
      </w:r>
      <w:r>
        <w:rPr>
          <w:rFonts w:ascii="Times New Roman" w:eastAsia="宋体" w:hAnsi="Times New Roman" w:cs="Times New Roman" w:hint="eastAsia"/>
          <w:color w:val="auto"/>
        </w:rPr>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天津中医药大学第二附属医院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郝一霖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60372615 </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联系部门：天津中医药大学第二附属医院</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人：赵雯斐</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color w:val="auto"/>
        </w:rPr>
        <w:t xml:space="preserve"> </w:t>
      </w:r>
      <w:r>
        <w:rPr>
          <w:rFonts w:ascii="Times New Roman" w:eastAsia="宋体" w:hAnsi="Times New Roman" w:cs="Times New Roman"/>
          <w:color w:val="auto"/>
        </w:rPr>
        <w:t>60372615</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C02DB">
        <w:trPr>
          <w:trHeight w:val="440"/>
          <w:tblHeader/>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DC02DB" w:rsidRDefault="008178A3">
            <w:pPr>
              <w:tabs>
                <w:tab w:val="left" w:pos="750"/>
                <w:tab w:val="left" w:pos="840"/>
              </w:tabs>
              <w:adjustRightInd w:val="0"/>
              <w:snapToGrid w:val="0"/>
              <w:jc w:val="center"/>
              <w:rPr>
                <w:sz w:val="24"/>
              </w:rPr>
            </w:pPr>
            <w:r>
              <w:rPr>
                <w:sz w:val="24"/>
              </w:rPr>
              <w:t>费率</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C02DB" w:rsidRDefault="008178A3">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100-500</w:t>
            </w:r>
          </w:p>
        </w:tc>
        <w:tc>
          <w:tcPr>
            <w:tcW w:w="3657" w:type="dxa"/>
            <w:vAlign w:val="center"/>
          </w:tcPr>
          <w:p w:rsidR="00DC02DB" w:rsidRDefault="008178A3">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500-1000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0.5%</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0.25%</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0.05%</w:t>
            </w:r>
          </w:p>
        </w:tc>
      </w:tr>
    </w:tbl>
    <w:p w:rsidR="00DC02DB" w:rsidRDefault="008178A3">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DC02DB" w:rsidRDefault="008178A3">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C02DB" w:rsidRDefault="008178A3" w:rsidP="0064425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十五、《</w:t>
      </w:r>
      <w:r>
        <w:rPr>
          <w:rFonts w:ascii="Times New Roman" w:eastAsia="宋体" w:hAnsi="Times New Roman" w:cs="Times New Roman"/>
          <w:color w:val="auto"/>
        </w:rPr>
        <w:t>“</w:t>
      </w:r>
      <w:r>
        <w:rPr>
          <w:rFonts w:ascii="Times New Roman" w:eastAsia="宋体" w:hAnsi="Times New Roman" w:cs="Times New Roman"/>
          <w:color w:val="auto"/>
        </w:rPr>
        <w:t>政采贷</w:t>
      </w:r>
      <w:r>
        <w:rPr>
          <w:rFonts w:ascii="Times New Roman" w:eastAsia="宋体" w:hAnsi="Times New Roman" w:cs="Times New Roman"/>
          <w:color w:val="auto"/>
        </w:rPr>
        <w:t>”</w:t>
      </w:r>
      <w:r>
        <w:rPr>
          <w:rFonts w:ascii="Times New Roman" w:eastAsia="宋体" w:hAnsi="Times New Roman" w:cs="Times New Roman"/>
          <w:color w:val="auto"/>
        </w:rPr>
        <w:t>业务提示函</w:t>
      </w:r>
      <w:r>
        <w:rPr>
          <w:rFonts w:ascii="Times New Roman" w:eastAsia="宋体" w:hAnsi="Times New Roman" w:cs="Times New Roman" w:hint="eastAsia"/>
          <w:color w:val="auto"/>
        </w:rPr>
        <w:t>》、《</w:t>
      </w:r>
      <w:r>
        <w:rPr>
          <w:rFonts w:ascii="Times New Roman" w:eastAsia="宋体" w:hAnsi="Times New Roman" w:cs="Times New Roman"/>
          <w:color w:val="auto"/>
        </w:rPr>
        <w:t>政府采购支持中小企业政策提示函</w:t>
      </w:r>
      <w:r>
        <w:rPr>
          <w:rFonts w:ascii="Times New Roman" w:eastAsia="宋体" w:hAnsi="Times New Roman" w:cs="Times New Roman" w:hint="eastAsia"/>
          <w:color w:val="auto"/>
        </w:rPr>
        <w:t>》和《诚信参与政府采购活动提示函》</w:t>
      </w:r>
    </w:p>
    <w:p w:rsidR="00DC02DB" w:rsidRPr="007A7E01" w:rsidRDefault="00DC02DB">
      <w:pPr>
        <w:pStyle w:val="Default"/>
        <w:spacing w:line="360" w:lineRule="auto"/>
        <w:jc w:val="both"/>
        <w:rPr>
          <w:rFonts w:ascii="Times New Roman" w:eastAsia="宋体" w:hAnsi="Times New Roman" w:cs="Times New Roman"/>
          <w:color w:val="auto"/>
          <w:kern w:val="2"/>
          <w:lang w:val="zh-CN"/>
        </w:rPr>
      </w:pPr>
    </w:p>
    <w:p w:rsidR="00DC02DB" w:rsidRPr="007A7E01" w:rsidRDefault="00DC02DB">
      <w:pPr>
        <w:pStyle w:val="Default"/>
        <w:spacing w:line="360" w:lineRule="auto"/>
        <w:jc w:val="both"/>
        <w:rPr>
          <w:rFonts w:ascii="Times New Roman" w:eastAsia="宋体" w:hAnsi="Times New Roman" w:cs="Times New Roman"/>
          <w:color w:val="auto"/>
        </w:rPr>
      </w:pPr>
    </w:p>
    <w:p w:rsidR="00DC02DB" w:rsidRPr="007A7E01" w:rsidRDefault="008178A3">
      <w:pPr>
        <w:pStyle w:val="Default"/>
        <w:spacing w:line="360" w:lineRule="auto"/>
        <w:jc w:val="right"/>
        <w:rPr>
          <w:rFonts w:ascii="Times New Roman" w:eastAsia="宋体" w:hAnsi="Times New Roman" w:cs="Times New Roman"/>
          <w:color w:val="auto"/>
        </w:rPr>
      </w:pP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w:t>
      </w:r>
    </w:p>
    <w:p w:rsidR="00DC02DB" w:rsidRDefault="008178A3">
      <w:pPr>
        <w:widowControl/>
        <w:jc w:val="left"/>
        <w:rPr>
          <w:kern w:val="0"/>
          <w:sz w:val="24"/>
          <w:szCs w:val="24"/>
        </w:rPr>
      </w:pPr>
      <w:r>
        <w:br w:type="page"/>
      </w:r>
    </w:p>
    <w:p w:rsidR="00DC02DB" w:rsidRDefault="008178A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DC02DB" w:rsidRDefault="00DC02DB">
      <w:pPr>
        <w:spacing w:line="360" w:lineRule="auto"/>
        <w:jc w:val="center"/>
        <w:rPr>
          <w:rFonts w:eastAsia="方正小标宋简体"/>
          <w:bCs/>
          <w:kern w:val="0"/>
          <w:sz w:val="24"/>
          <w:szCs w:val="24"/>
        </w:rPr>
      </w:pPr>
    </w:p>
    <w:p w:rsidR="00DC02DB" w:rsidRDefault="008178A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w:t>
      </w:r>
      <w:r>
        <w:rPr>
          <w:bCs/>
          <w:kern w:val="0"/>
          <w:sz w:val="24"/>
          <w:szCs w:val="24"/>
        </w:rPr>
        <w:t>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C02DB" w:rsidRDefault="008178A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DC02DB" w:rsidRDefault="008178A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C02DB" w:rsidRDefault="00DC02DB">
      <w:pPr>
        <w:spacing w:line="360" w:lineRule="auto"/>
        <w:jc w:val="center"/>
        <w:rPr>
          <w:rFonts w:eastAsia="方正小标宋简体"/>
          <w:spacing w:val="-10"/>
          <w:sz w:val="24"/>
          <w:szCs w:val="24"/>
        </w:rPr>
      </w:pPr>
    </w:p>
    <w:p w:rsidR="00DC02DB" w:rsidRDefault="00DC02DB">
      <w:pPr>
        <w:spacing w:line="360" w:lineRule="auto"/>
        <w:jc w:val="center"/>
        <w:rPr>
          <w:rFonts w:eastAsia="方正小标宋简体"/>
          <w:spacing w:val="-10"/>
          <w:sz w:val="24"/>
          <w:szCs w:val="24"/>
        </w:rPr>
      </w:pPr>
    </w:p>
    <w:p w:rsidR="00DC02DB" w:rsidRDefault="008178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C02DB" w:rsidRDefault="008178A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C02DB" w:rsidRDefault="008178A3">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C02DB" w:rsidRDefault="008178A3">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hint="eastAsia"/>
          <w:sz w:val="24"/>
          <w:szCs w:val="24"/>
        </w:rPr>
        <w:t>：</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w:t>
      </w:r>
      <w:r>
        <w:rPr>
          <w:rFonts w:eastAsiaTheme="minorEastAsia" w:hint="eastAsia"/>
          <w:snapToGrid w:val="0"/>
          <w:sz w:val="24"/>
          <w:szCs w:val="24"/>
        </w:rPr>
        <w:t>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C02DB" w:rsidRDefault="008178A3">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C02DB" w:rsidRDefault="008178A3">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C02DB" w:rsidRDefault="008178A3">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C02DB" w:rsidRDefault="00DC02DB">
      <w:pPr>
        <w:spacing w:line="360" w:lineRule="exact"/>
        <w:ind w:firstLineChars="200" w:firstLine="480"/>
        <w:rPr>
          <w:rFonts w:eastAsiaTheme="minorEastAsia"/>
          <w:sz w:val="24"/>
        </w:rPr>
      </w:pPr>
    </w:p>
    <w:p w:rsidR="00DC02DB" w:rsidRDefault="008178A3">
      <w:pPr>
        <w:adjustRightInd w:val="0"/>
        <w:snapToGrid w:val="0"/>
        <w:spacing w:line="400" w:lineRule="exact"/>
        <w:jc w:val="center"/>
        <w:rPr>
          <w:b/>
          <w:sz w:val="24"/>
          <w:szCs w:val="24"/>
        </w:rPr>
      </w:pPr>
      <w:r>
        <w:rPr>
          <w:b/>
          <w:sz w:val="24"/>
          <w:szCs w:val="24"/>
        </w:rPr>
        <w:lastRenderedPageBreak/>
        <w:t>诚信参与政府采购活动提示函</w:t>
      </w:r>
    </w:p>
    <w:p w:rsidR="00DC02DB" w:rsidRDefault="00DC02DB">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DC02DB" w:rsidRDefault="008178A3">
      <w:pPr>
        <w:widowControl/>
        <w:jc w:val="left"/>
        <w:rPr>
          <w:b/>
          <w:bCs/>
          <w:kern w:val="28"/>
          <w:sz w:val="32"/>
          <w:szCs w:val="32"/>
          <w:lang w:val="zh-CN"/>
        </w:rPr>
      </w:pPr>
      <w:r>
        <w:br w:type="page"/>
      </w:r>
    </w:p>
    <w:p w:rsidR="00DC02DB" w:rsidRDefault="008178A3">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DC02DB" w:rsidRDefault="008178A3">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DC02DB" w:rsidRDefault="008178A3">
      <w:pPr>
        <w:spacing w:line="360" w:lineRule="auto"/>
        <w:ind w:firstLineChars="200" w:firstLine="480"/>
        <w:outlineLvl w:val="0"/>
        <w:rPr>
          <w:sz w:val="24"/>
        </w:rPr>
      </w:pPr>
      <w:r>
        <w:rPr>
          <w:rFonts w:hint="eastAsia"/>
          <w:sz w:val="24"/>
        </w:rPr>
        <w:t>一、项目背景</w:t>
      </w:r>
    </w:p>
    <w:p w:rsidR="00DC02DB" w:rsidRDefault="008178A3">
      <w:pPr>
        <w:spacing w:line="360" w:lineRule="auto"/>
        <w:ind w:firstLineChars="200" w:firstLine="480"/>
        <w:outlineLvl w:val="0"/>
        <w:rPr>
          <w:sz w:val="24"/>
        </w:rPr>
      </w:pPr>
      <w:r>
        <w:rPr>
          <w:rFonts w:hint="eastAsia"/>
          <w:sz w:val="24"/>
        </w:rPr>
        <w:t>医院拟采购一批安检设备放置在医院各主要患者入口处，对进入医院的人员、包裹等进行安全检查，具体采购的设备位置安装信息如下：</w:t>
      </w:r>
    </w:p>
    <w:p w:rsidR="00DC02DB" w:rsidRDefault="008178A3">
      <w:pPr>
        <w:spacing w:line="360" w:lineRule="auto"/>
        <w:ind w:firstLineChars="200" w:firstLine="480"/>
        <w:outlineLvl w:val="0"/>
        <w:rPr>
          <w:sz w:val="24"/>
        </w:rPr>
      </w:pPr>
      <w:r>
        <w:rPr>
          <w:rFonts w:hint="eastAsia"/>
          <w:sz w:val="24"/>
        </w:rPr>
        <w:t>1.A</w:t>
      </w:r>
      <w:r>
        <w:rPr>
          <w:rFonts w:hint="eastAsia"/>
          <w:sz w:val="24"/>
        </w:rPr>
        <w:t>座大楼门诊大厅采购安装配备智能安检机、智能安检门（有包和无包双通道）、液体检测仪、手持金属探测器，并相应配备接物架，防爆罐，复检台、危险品储物柜。</w:t>
      </w:r>
    </w:p>
    <w:p w:rsidR="00DC02DB" w:rsidRDefault="008178A3">
      <w:pPr>
        <w:spacing w:line="360" w:lineRule="auto"/>
        <w:ind w:firstLineChars="200" w:firstLine="480"/>
        <w:outlineLvl w:val="0"/>
        <w:rPr>
          <w:sz w:val="24"/>
        </w:rPr>
      </w:pPr>
      <w:r>
        <w:rPr>
          <w:rFonts w:hint="eastAsia"/>
          <w:sz w:val="24"/>
        </w:rPr>
        <w:t>2.A</w:t>
      </w:r>
      <w:r>
        <w:rPr>
          <w:rFonts w:hint="eastAsia"/>
          <w:sz w:val="24"/>
        </w:rPr>
        <w:t>座住院部大厅采购安装配备智能安检机、智能安检门、液体检测仪、手持金属探测器，并相应配备接物架，复检台，危险品储物柜。</w:t>
      </w:r>
    </w:p>
    <w:p w:rsidR="00DC02DB" w:rsidRDefault="008178A3">
      <w:pPr>
        <w:spacing w:line="360" w:lineRule="auto"/>
        <w:ind w:firstLineChars="200" w:firstLine="480"/>
        <w:outlineLvl w:val="0"/>
        <w:rPr>
          <w:sz w:val="24"/>
        </w:rPr>
      </w:pPr>
      <w:r>
        <w:rPr>
          <w:rFonts w:hint="eastAsia"/>
          <w:sz w:val="24"/>
        </w:rPr>
        <w:t>3.A</w:t>
      </w:r>
      <w:proofErr w:type="gramStart"/>
      <w:r>
        <w:rPr>
          <w:rFonts w:hint="eastAsia"/>
          <w:sz w:val="24"/>
        </w:rPr>
        <w:t>座地</w:t>
      </w:r>
      <w:proofErr w:type="gramEnd"/>
      <w:r>
        <w:rPr>
          <w:rFonts w:hint="eastAsia"/>
          <w:sz w:val="24"/>
        </w:rPr>
        <w:t>下一层人车分流处和</w:t>
      </w:r>
      <w:r>
        <w:rPr>
          <w:rFonts w:hint="eastAsia"/>
          <w:sz w:val="24"/>
        </w:rPr>
        <w:t>B</w:t>
      </w:r>
      <w:r>
        <w:rPr>
          <w:rFonts w:hint="eastAsia"/>
          <w:sz w:val="24"/>
        </w:rPr>
        <w:t>座门诊大厅共配备安装：智能安检门，手持金属探测器，危险品储物柜。</w:t>
      </w:r>
    </w:p>
    <w:p w:rsidR="00DC02DB" w:rsidRDefault="008178A3">
      <w:pPr>
        <w:spacing w:line="360" w:lineRule="auto"/>
        <w:ind w:firstLineChars="200" w:firstLine="480"/>
        <w:outlineLvl w:val="0"/>
        <w:rPr>
          <w:sz w:val="24"/>
        </w:rPr>
      </w:pPr>
      <w:r>
        <w:rPr>
          <w:rFonts w:hint="eastAsia"/>
          <w:sz w:val="24"/>
        </w:rPr>
        <w:t>4.B</w:t>
      </w:r>
      <w:r>
        <w:rPr>
          <w:rFonts w:hint="eastAsia"/>
          <w:sz w:val="24"/>
        </w:rPr>
        <w:t>座住院部大厅采购安装配备智能安检机、智能安检门、液体检测仪、手持金属探测器，并相应配备接物架，防爆罐，复检台，危险品储物柜。</w:t>
      </w:r>
    </w:p>
    <w:p w:rsidR="00DC02DB" w:rsidRDefault="008178A3">
      <w:pPr>
        <w:spacing w:line="360" w:lineRule="auto"/>
        <w:ind w:firstLineChars="200" w:firstLine="480"/>
        <w:outlineLvl w:val="0"/>
        <w:rPr>
          <w:sz w:val="24"/>
        </w:rPr>
      </w:pPr>
      <w:r>
        <w:rPr>
          <w:rFonts w:hint="eastAsia"/>
          <w:sz w:val="24"/>
        </w:rPr>
        <w:t>5.</w:t>
      </w:r>
      <w:r>
        <w:rPr>
          <w:rFonts w:hint="eastAsia"/>
          <w:sz w:val="24"/>
        </w:rPr>
        <w:t>监</w:t>
      </w:r>
      <w:r>
        <w:rPr>
          <w:rFonts w:hint="eastAsia"/>
          <w:sz w:val="24"/>
        </w:rPr>
        <w:t>控中心集成安装边缘计算主机，实现入院安检人脸识别对比功能。</w:t>
      </w:r>
    </w:p>
    <w:p w:rsidR="00DC02DB" w:rsidRDefault="008178A3">
      <w:pPr>
        <w:spacing w:line="360" w:lineRule="auto"/>
        <w:ind w:firstLineChars="200" w:firstLine="480"/>
        <w:outlineLvl w:val="0"/>
        <w:rPr>
          <w:sz w:val="24"/>
        </w:rPr>
      </w:pPr>
      <w:r>
        <w:rPr>
          <w:rFonts w:hint="eastAsia"/>
          <w:sz w:val="24"/>
        </w:rPr>
        <w:t>本项目属于工业行业。</w:t>
      </w:r>
    </w:p>
    <w:p w:rsidR="00DC02DB" w:rsidRDefault="008178A3">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DC02DB" w:rsidRDefault="008178A3">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DC02DB" w:rsidRDefault="008178A3">
      <w:pPr>
        <w:spacing w:line="360" w:lineRule="auto"/>
        <w:ind w:firstLineChars="200" w:firstLine="480"/>
        <w:outlineLvl w:val="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w:t>
      </w:r>
      <w:r>
        <w:rPr>
          <w:rFonts w:hint="eastAsia"/>
          <w:sz w:val="24"/>
        </w:rPr>
        <w:t>保密，经采购人允许合</w:t>
      </w:r>
      <w:proofErr w:type="gramStart"/>
      <w:r>
        <w:rPr>
          <w:rFonts w:hint="eastAsia"/>
          <w:sz w:val="24"/>
        </w:rPr>
        <w:t>规</w:t>
      </w:r>
      <w:proofErr w:type="gramEnd"/>
      <w:r>
        <w:rPr>
          <w:rFonts w:hint="eastAsia"/>
          <w:sz w:val="24"/>
        </w:rPr>
        <w:t>使用。</w:t>
      </w:r>
    </w:p>
    <w:p w:rsidR="00DC02DB" w:rsidRDefault="008178A3">
      <w:pPr>
        <w:spacing w:line="360" w:lineRule="auto"/>
        <w:ind w:firstLineChars="200" w:firstLine="480"/>
        <w:outlineLvl w:val="0"/>
        <w:rPr>
          <w:sz w:val="24"/>
        </w:rPr>
      </w:pPr>
      <w:r>
        <w:rPr>
          <w:rFonts w:hint="eastAsia"/>
          <w:sz w:val="24"/>
        </w:rPr>
        <w:t>（三）采购清单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DC02DB" w:rsidRDefault="008178A3">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所投</w:t>
      </w:r>
      <w:r>
        <w:rPr>
          <w:rFonts w:ascii="Times New Roman" w:eastAsia="宋体" w:hAnsi="Times New Roman" w:cs="Times New Roman" w:hint="eastAsia"/>
          <w:color w:val="auto"/>
        </w:rPr>
        <w:t>6550</w:t>
      </w:r>
      <w:r>
        <w:rPr>
          <w:rFonts w:ascii="Times New Roman" w:eastAsia="宋体" w:hAnsi="Times New Roman" w:cs="Times New Roman" w:hint="eastAsia"/>
          <w:color w:val="auto"/>
        </w:rPr>
        <w:t>智能安检机的制造商须具备《辐射安全许可证》（种类和范围至少</w:t>
      </w:r>
      <w:r>
        <w:rPr>
          <w:rFonts w:ascii="Times New Roman" w:eastAsia="宋体" w:hAnsi="Times New Roman" w:cs="Times New Roman" w:hint="eastAsia"/>
          <w:color w:val="auto"/>
        </w:rPr>
        <w:lastRenderedPageBreak/>
        <w:t>包含生</w:t>
      </w:r>
      <w:r>
        <w:rPr>
          <w:rFonts w:ascii="Times New Roman" w:eastAsia="宋体" w:hAnsi="Times New Roman" w:cs="Times New Roman" w:hint="eastAsia"/>
          <w:color w:val="auto"/>
        </w:rPr>
        <w:t>产</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类射线装置），提供证书</w:t>
      </w:r>
      <w:r>
        <w:rPr>
          <w:rFonts w:ascii="Times New Roman" w:eastAsia="宋体" w:hAnsi="Times New Roman" w:cs="Times New Roman" w:hint="eastAsia"/>
          <w:color w:val="auto"/>
        </w:rPr>
        <w:t>扫描件。</w:t>
      </w:r>
    </w:p>
    <w:p w:rsidR="00DC02DB" w:rsidRDefault="008178A3">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8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1276"/>
        <w:gridCol w:w="4735"/>
        <w:gridCol w:w="735"/>
        <w:gridCol w:w="709"/>
        <w:gridCol w:w="1700"/>
      </w:tblGrid>
      <w:tr w:rsidR="00DC02DB">
        <w:trPr>
          <w:tblHeader/>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641"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378"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69"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56"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DC02DB">
        <w:trPr>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641"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Style w:val="font31"/>
                <w:rFonts w:asciiTheme="minorEastAsia" w:eastAsiaTheme="minorEastAsia" w:hAnsiTheme="minorEastAsia" w:cs="宋体" w:hint="default"/>
                <w:color w:val="auto"/>
                <w:sz w:val="24"/>
                <w:szCs w:val="24"/>
                <w:lang w:bidi="ar"/>
              </w:rPr>
              <w:t>6550</w:t>
            </w:r>
            <w:r>
              <w:rPr>
                <w:rStyle w:val="font31"/>
                <w:rFonts w:asciiTheme="minorEastAsia" w:eastAsiaTheme="minorEastAsia" w:hAnsiTheme="minorEastAsia" w:cs="宋体" w:hint="default"/>
                <w:color w:val="auto"/>
                <w:sz w:val="24"/>
                <w:szCs w:val="24"/>
                <w:lang w:bidi="ar"/>
              </w:rPr>
              <w:t>智能安检机</w:t>
            </w:r>
          </w:p>
        </w:tc>
        <w:tc>
          <w:tcPr>
            <w:tcW w:w="2378" w:type="pct"/>
            <w:vAlign w:val="center"/>
          </w:tcPr>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 </w:t>
            </w:r>
            <w:r>
              <w:rPr>
                <w:rFonts w:asciiTheme="minorEastAsia" w:eastAsiaTheme="minorEastAsia" w:hAnsiTheme="minorEastAsia" w:cs="宋体" w:hint="eastAsia"/>
                <w:sz w:val="24"/>
                <w:szCs w:val="24"/>
              </w:rPr>
              <w:t>通道尺寸：≥</w:t>
            </w:r>
            <w:r>
              <w:rPr>
                <w:rFonts w:asciiTheme="minorEastAsia" w:eastAsiaTheme="minorEastAsia" w:hAnsiTheme="minorEastAsia" w:cs="宋体" w:hint="eastAsia"/>
                <w:sz w:val="24"/>
                <w:szCs w:val="24"/>
              </w:rPr>
              <w:t>650mm</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500mm</w:t>
            </w:r>
            <w:r>
              <w:rPr>
                <w:rFonts w:asciiTheme="minorEastAsia" w:eastAsiaTheme="minorEastAsia" w:hAnsiTheme="minorEastAsia" w:cs="宋体" w:hint="eastAsia"/>
                <w:sz w:val="24"/>
                <w:szCs w:val="24"/>
              </w:rPr>
              <w:t>（宽×高）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2. </w:t>
            </w:r>
            <w:r>
              <w:rPr>
                <w:rFonts w:asciiTheme="minorEastAsia" w:eastAsiaTheme="minorEastAsia" w:hAnsiTheme="minorEastAsia" w:cs="宋体" w:hint="eastAsia"/>
                <w:sz w:val="24"/>
                <w:szCs w:val="24"/>
              </w:rPr>
              <w:t>外形尺寸：≤</w:t>
            </w:r>
            <w:r>
              <w:rPr>
                <w:rFonts w:asciiTheme="minorEastAsia" w:eastAsiaTheme="minorEastAsia" w:hAnsiTheme="minorEastAsia" w:cs="宋体" w:hint="eastAsia"/>
                <w:sz w:val="24"/>
                <w:szCs w:val="24"/>
              </w:rPr>
              <w:t>2500mm</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1500mm</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1400mm</w:t>
            </w:r>
            <w:r>
              <w:rPr>
                <w:rFonts w:asciiTheme="minorEastAsia" w:eastAsiaTheme="minorEastAsia" w:hAnsiTheme="minorEastAsia" w:cs="宋体" w:hint="eastAsia"/>
                <w:sz w:val="24"/>
                <w:szCs w:val="24"/>
              </w:rPr>
              <w:t>（长×宽×高）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3. </w:t>
            </w:r>
            <w:r>
              <w:rPr>
                <w:rFonts w:asciiTheme="minorEastAsia" w:eastAsiaTheme="minorEastAsia" w:hAnsiTheme="minorEastAsia" w:cs="宋体" w:hint="eastAsia"/>
                <w:sz w:val="24"/>
                <w:szCs w:val="24"/>
              </w:rPr>
              <w:t>电源：</w:t>
            </w:r>
            <w:r>
              <w:rPr>
                <w:rFonts w:asciiTheme="minorEastAsia" w:eastAsiaTheme="minorEastAsia" w:hAnsiTheme="minorEastAsia" w:cs="宋体" w:hint="eastAsia"/>
                <w:sz w:val="24"/>
                <w:szCs w:val="24"/>
              </w:rPr>
              <w:t>220VAC(</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10%)  50</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3Hz</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4. </w:t>
            </w:r>
            <w:r>
              <w:rPr>
                <w:rFonts w:asciiTheme="minorEastAsia" w:eastAsiaTheme="minorEastAsia" w:hAnsiTheme="minorEastAsia" w:cs="宋体" w:hint="eastAsia"/>
                <w:sz w:val="24"/>
                <w:szCs w:val="24"/>
              </w:rPr>
              <w:t>工作温度</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湿度：</w:t>
            </w:r>
            <w:r>
              <w:rPr>
                <w:rFonts w:asciiTheme="minorEastAsia" w:eastAsiaTheme="minorEastAsia" w:hAnsiTheme="minorEastAsia" w:cs="宋体" w:hint="eastAsia"/>
                <w:sz w:val="24"/>
                <w:szCs w:val="24"/>
              </w:rPr>
              <w:t>0</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~45</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10%</w:t>
            </w:r>
            <w:r>
              <w:rPr>
                <w:rFonts w:asciiTheme="minorEastAsia" w:eastAsiaTheme="minorEastAsia" w:hAnsiTheme="minorEastAsia" w:cs="宋体" w:hint="eastAsia"/>
                <w:sz w:val="24"/>
                <w:szCs w:val="24"/>
              </w:rPr>
              <w:t>至</w:t>
            </w:r>
            <w:r>
              <w:rPr>
                <w:rFonts w:asciiTheme="minorEastAsia" w:eastAsiaTheme="minorEastAsia" w:hAnsiTheme="minorEastAsia" w:cs="宋体" w:hint="eastAsia"/>
                <w:sz w:val="24"/>
                <w:szCs w:val="24"/>
              </w:rPr>
              <w:t>90%(</w:t>
            </w:r>
            <w:r>
              <w:rPr>
                <w:rFonts w:asciiTheme="minorEastAsia" w:eastAsiaTheme="minorEastAsia" w:hAnsiTheme="minorEastAsia" w:cs="宋体" w:hint="eastAsia"/>
                <w:sz w:val="24"/>
                <w:szCs w:val="24"/>
              </w:rPr>
              <w:t>在不凝结水滴状态下</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 X</w:t>
            </w:r>
            <w:r>
              <w:rPr>
                <w:rFonts w:asciiTheme="minorEastAsia" w:eastAsiaTheme="minorEastAsia" w:hAnsiTheme="minorEastAsia" w:cs="宋体" w:hint="eastAsia"/>
                <w:sz w:val="24"/>
                <w:szCs w:val="24"/>
              </w:rPr>
              <w:t>射线发生器：</w:t>
            </w:r>
            <w:r>
              <w:rPr>
                <w:rFonts w:asciiTheme="minorEastAsia" w:eastAsiaTheme="minorEastAsia" w:hAnsiTheme="minorEastAsia" w:cs="宋体" w:hint="eastAsia"/>
                <w:sz w:val="24"/>
                <w:szCs w:val="24"/>
              </w:rPr>
              <w:t>160kV kV</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1.2mA</w:t>
            </w:r>
            <w:r>
              <w:rPr>
                <w:rFonts w:asciiTheme="minorEastAsia" w:eastAsiaTheme="minorEastAsia" w:hAnsiTheme="minorEastAsia" w:cs="宋体" w:hint="eastAsia"/>
                <w:sz w:val="24"/>
                <w:szCs w:val="24"/>
              </w:rPr>
              <w:t>（可调）</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设备应采用</w:t>
            </w:r>
            <w:proofErr w:type="gramStart"/>
            <w:r>
              <w:rPr>
                <w:rFonts w:asciiTheme="minorEastAsia" w:eastAsiaTheme="minorEastAsia" w:hAnsiTheme="minorEastAsia" w:cs="宋体" w:hint="eastAsia"/>
                <w:sz w:val="24"/>
                <w:szCs w:val="24"/>
              </w:rPr>
              <w:t>双源多</w:t>
            </w:r>
            <w:proofErr w:type="gramEnd"/>
            <w:r>
              <w:rPr>
                <w:rFonts w:asciiTheme="minorEastAsia" w:eastAsiaTheme="minorEastAsia" w:hAnsiTheme="minorEastAsia" w:cs="宋体" w:hint="eastAsia"/>
                <w:sz w:val="24"/>
                <w:szCs w:val="24"/>
              </w:rPr>
              <w:t>能量</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射线检查技术，具有两个视角成像功能，射线束方向为水平和垂直两个面的方向照射。</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7. </w:t>
            </w:r>
            <w:r>
              <w:rPr>
                <w:rFonts w:asciiTheme="minorEastAsia" w:eastAsiaTheme="minorEastAsia" w:hAnsiTheme="minorEastAsia" w:cs="宋体" w:hint="eastAsia"/>
                <w:sz w:val="24"/>
                <w:szCs w:val="24"/>
              </w:rPr>
              <w:t>图像回拉：设备可按图像生成顺序连续回调当前用户的历史过检图像，无图像数量限制</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 xml:space="preserve">8. </w:t>
            </w:r>
            <w:r>
              <w:rPr>
                <w:rFonts w:asciiTheme="minorEastAsia" w:eastAsiaTheme="minorEastAsia" w:hAnsiTheme="minorEastAsia" w:cs="宋体" w:hint="eastAsia"/>
                <w:sz w:val="24"/>
                <w:szCs w:val="24"/>
              </w:rPr>
              <w:t>图像存储：设备应具有图像实时存储功能，实时存储图像应≥</w:t>
            </w:r>
            <w:r>
              <w:rPr>
                <w:rFonts w:asciiTheme="minorEastAsia" w:eastAsiaTheme="minorEastAsia" w:hAnsiTheme="minorEastAsia" w:cs="宋体" w:hint="eastAsia"/>
                <w:sz w:val="24"/>
                <w:szCs w:val="24"/>
              </w:rPr>
              <w:t>300</w:t>
            </w:r>
            <w:r>
              <w:rPr>
                <w:rFonts w:asciiTheme="minorEastAsia" w:eastAsiaTheme="minorEastAsia" w:hAnsiTheme="minorEastAsia" w:cs="宋体" w:hint="eastAsia"/>
                <w:sz w:val="24"/>
                <w:szCs w:val="24"/>
              </w:rPr>
              <w:t>万幅，并能支持扩展，保存图像应包含图像生成时间、操作员</w:t>
            </w:r>
            <w:r>
              <w:rPr>
                <w:rFonts w:asciiTheme="minorEastAsia" w:eastAsiaTheme="minorEastAsia" w:hAnsiTheme="minorEastAsia" w:cs="宋体" w:hint="eastAsia"/>
                <w:sz w:val="24"/>
                <w:szCs w:val="24"/>
              </w:rPr>
              <w:t>ID</w:t>
            </w:r>
            <w:r>
              <w:rPr>
                <w:rFonts w:asciiTheme="minorEastAsia" w:eastAsiaTheme="minorEastAsia" w:hAnsiTheme="minorEastAsia" w:cs="宋体" w:hint="eastAsia"/>
                <w:sz w:val="24"/>
                <w:szCs w:val="24"/>
              </w:rPr>
              <w:t>、设备</w:t>
            </w:r>
            <w:r>
              <w:rPr>
                <w:rFonts w:asciiTheme="minorEastAsia" w:eastAsiaTheme="minorEastAsia" w:hAnsiTheme="minorEastAsia" w:cs="宋体" w:hint="eastAsia"/>
                <w:sz w:val="24"/>
                <w:szCs w:val="24"/>
              </w:rPr>
              <w:t>ID</w:t>
            </w:r>
            <w:r>
              <w:rPr>
                <w:rFonts w:asciiTheme="minorEastAsia" w:eastAsiaTheme="minorEastAsia" w:hAnsiTheme="minorEastAsia" w:cs="宋体" w:hint="eastAsia"/>
                <w:sz w:val="24"/>
                <w:szCs w:val="24"/>
              </w:rPr>
              <w:t>、疑似危险品名称等信息，并可将疑似危险品报警信息同</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光</w:t>
            </w:r>
            <w:proofErr w:type="gramStart"/>
            <w:r>
              <w:rPr>
                <w:rFonts w:asciiTheme="minorEastAsia" w:eastAsiaTheme="minorEastAsia" w:hAnsiTheme="minorEastAsia" w:cs="宋体" w:hint="eastAsia"/>
                <w:sz w:val="24"/>
                <w:szCs w:val="24"/>
              </w:rPr>
              <w:t>机过包</w:t>
            </w:r>
            <w:proofErr w:type="gramEnd"/>
            <w:r>
              <w:rPr>
                <w:rFonts w:asciiTheme="minorEastAsia" w:eastAsiaTheme="minorEastAsia" w:hAnsiTheme="minorEastAsia" w:cs="宋体" w:hint="eastAsia"/>
                <w:sz w:val="24"/>
                <w:szCs w:val="24"/>
              </w:rPr>
              <w:t>图</w:t>
            </w:r>
            <w:r>
              <w:rPr>
                <w:rFonts w:asciiTheme="minorEastAsia" w:eastAsiaTheme="minorEastAsia" w:hAnsiTheme="minorEastAsia" w:cs="宋体" w:hint="eastAsia"/>
                <w:sz w:val="24"/>
                <w:szCs w:val="24"/>
              </w:rPr>
              <w:t>像同步保存。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9. </w:t>
            </w:r>
            <w:r>
              <w:rPr>
                <w:rFonts w:asciiTheme="minorEastAsia" w:eastAsiaTheme="minorEastAsia" w:hAnsiTheme="minorEastAsia" w:cs="宋体" w:hint="eastAsia"/>
                <w:sz w:val="24"/>
                <w:szCs w:val="24"/>
              </w:rPr>
              <w:t>设备内置智能识别算法，实现对违禁品的智能识别功能。当检测到以下违禁品时，应能自动识别图像圈定标注名称或种类、并发出声音报警提示：“</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、刀具（匕首、切刀、美工刀、弹簧刀）</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、仿真枪</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、管制器具（指虎、甩棍、电击器、手铐）</w:t>
            </w:r>
            <w:r>
              <w:rPr>
                <w:rFonts w:asciiTheme="minorEastAsia" w:eastAsiaTheme="minorEastAsia" w:hAnsiTheme="minorEastAsia" w:cs="宋体" w:hint="eastAsia"/>
                <w:sz w:val="24"/>
                <w:szCs w:val="24"/>
              </w:rPr>
              <w:t xml:space="preserve"> 4</w:t>
            </w:r>
            <w:r>
              <w:rPr>
                <w:rFonts w:asciiTheme="minorEastAsia" w:eastAsiaTheme="minorEastAsia" w:hAnsiTheme="minorEastAsia" w:cs="宋体" w:hint="eastAsia"/>
                <w:sz w:val="24"/>
                <w:szCs w:val="24"/>
              </w:rPr>
              <w:t>、压力容器</w:t>
            </w:r>
            <w:r>
              <w:rPr>
                <w:rFonts w:asciiTheme="minorEastAsia" w:eastAsiaTheme="minorEastAsia" w:hAnsiTheme="minorEastAsia" w:cs="宋体" w:hint="eastAsia"/>
                <w:sz w:val="24"/>
                <w:szCs w:val="24"/>
              </w:rPr>
              <w:t xml:space="preserve"> 5</w:t>
            </w:r>
            <w:r>
              <w:rPr>
                <w:rFonts w:asciiTheme="minorEastAsia" w:eastAsiaTheme="minorEastAsia" w:hAnsiTheme="minorEastAsia" w:cs="宋体" w:hint="eastAsia"/>
                <w:sz w:val="24"/>
                <w:szCs w:val="24"/>
              </w:rPr>
              <w:t>、瓶装液体</w:t>
            </w:r>
            <w:r>
              <w:rPr>
                <w:rFonts w:asciiTheme="minorEastAsia" w:eastAsiaTheme="minorEastAsia" w:hAnsiTheme="minorEastAsia" w:cs="宋体" w:hint="eastAsia"/>
                <w:sz w:val="24"/>
                <w:szCs w:val="24"/>
              </w:rPr>
              <w:t xml:space="preserve"> 6</w:t>
            </w:r>
            <w:r>
              <w:rPr>
                <w:rFonts w:asciiTheme="minorEastAsia" w:eastAsiaTheme="minorEastAsia" w:hAnsiTheme="minorEastAsia" w:cs="宋体" w:hint="eastAsia"/>
                <w:sz w:val="24"/>
                <w:szCs w:val="24"/>
              </w:rPr>
              <w:t>、鞭炮</w:t>
            </w:r>
            <w:r>
              <w:rPr>
                <w:rFonts w:asciiTheme="minorEastAsia" w:eastAsiaTheme="minorEastAsia" w:hAnsiTheme="minorEastAsia" w:cs="宋体" w:hint="eastAsia"/>
                <w:sz w:val="24"/>
                <w:szCs w:val="24"/>
              </w:rPr>
              <w:t xml:space="preserve"> 7</w:t>
            </w:r>
            <w:r>
              <w:rPr>
                <w:rFonts w:asciiTheme="minorEastAsia" w:eastAsiaTheme="minorEastAsia" w:hAnsiTheme="minorEastAsia" w:cs="宋体" w:hint="eastAsia"/>
                <w:sz w:val="24"/>
                <w:szCs w:val="24"/>
              </w:rPr>
              <w:t>、电子设备（笔记本电脑、手机、平板电脑）</w:t>
            </w:r>
            <w:r>
              <w:rPr>
                <w:rFonts w:asciiTheme="minorEastAsia" w:eastAsiaTheme="minorEastAsia" w:hAnsiTheme="minorEastAsia" w:cs="宋体" w:hint="eastAsia"/>
                <w:sz w:val="24"/>
                <w:szCs w:val="24"/>
              </w:rPr>
              <w:t xml:space="preserve"> 8</w:t>
            </w:r>
            <w:r>
              <w:rPr>
                <w:rFonts w:asciiTheme="minorEastAsia" w:eastAsiaTheme="minorEastAsia" w:hAnsiTheme="minorEastAsia" w:cs="宋体" w:hint="eastAsia"/>
                <w:sz w:val="24"/>
                <w:szCs w:val="24"/>
              </w:rPr>
              <w:t>、锂电池</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、充电宝</w:t>
            </w:r>
            <w:r>
              <w:rPr>
                <w:rFonts w:asciiTheme="minorEastAsia" w:eastAsiaTheme="minorEastAsia" w:hAnsiTheme="minorEastAsia" w:cs="宋体" w:hint="eastAsia"/>
                <w:sz w:val="24"/>
                <w:szCs w:val="24"/>
              </w:rPr>
              <w:t xml:space="preserve"> 9</w:t>
            </w:r>
            <w:r>
              <w:rPr>
                <w:rFonts w:asciiTheme="minorEastAsia" w:eastAsiaTheme="minorEastAsia" w:hAnsiTheme="minorEastAsia" w:cs="宋体" w:hint="eastAsia"/>
                <w:sz w:val="24"/>
                <w:szCs w:val="24"/>
              </w:rPr>
              <w:t>、工具（扳手、剪刀、斜口钳、螺丝刀、压线钳）</w:t>
            </w:r>
            <w:r>
              <w:rPr>
                <w:rFonts w:asciiTheme="minorEastAsia" w:eastAsiaTheme="minorEastAsia" w:hAnsiTheme="minorEastAsia" w:cs="宋体" w:hint="eastAsia"/>
                <w:sz w:val="24"/>
                <w:szCs w:val="24"/>
              </w:rPr>
              <w:t>10</w:t>
            </w:r>
            <w:r>
              <w:rPr>
                <w:rFonts w:asciiTheme="minorEastAsia" w:eastAsiaTheme="minorEastAsia" w:hAnsiTheme="minorEastAsia" w:cs="宋体" w:hint="eastAsia"/>
                <w:sz w:val="24"/>
                <w:szCs w:val="24"/>
              </w:rPr>
              <w:t>、打火机</w:t>
            </w:r>
            <w:r>
              <w:rPr>
                <w:rFonts w:asciiTheme="minorEastAsia" w:eastAsiaTheme="minorEastAsia" w:hAnsiTheme="minorEastAsia" w:cs="宋体" w:hint="eastAsia"/>
                <w:sz w:val="24"/>
                <w:szCs w:val="24"/>
              </w:rPr>
              <w:t xml:space="preserve"> 11</w:t>
            </w:r>
            <w:r>
              <w:rPr>
                <w:rFonts w:asciiTheme="minorEastAsia" w:eastAsiaTheme="minorEastAsia" w:hAnsiTheme="minorEastAsia" w:cs="宋体" w:hint="eastAsia"/>
                <w:sz w:val="24"/>
                <w:szCs w:val="24"/>
              </w:rPr>
              <w:t>、雨伞”</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10. </w:t>
            </w:r>
            <w:r>
              <w:rPr>
                <w:rFonts w:asciiTheme="minorEastAsia" w:eastAsiaTheme="minorEastAsia" w:hAnsiTheme="minorEastAsia" w:cs="宋体" w:hint="eastAsia"/>
                <w:sz w:val="24"/>
                <w:szCs w:val="24"/>
              </w:rPr>
              <w:t>用户登录功能：设备应具有用户注册、冻结、编辑和删除功能，同时具备密码、指纹和人脸录入</w:t>
            </w:r>
            <w:r>
              <w:rPr>
                <w:rFonts w:asciiTheme="minorEastAsia" w:eastAsiaTheme="minorEastAsia" w:hAnsiTheme="minorEastAsia" w:cs="宋体" w:hint="eastAsia"/>
                <w:sz w:val="24"/>
                <w:szCs w:val="24"/>
              </w:rPr>
              <w:t>、编辑和登录功能</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11. </w:t>
            </w:r>
            <w:r>
              <w:rPr>
                <w:rFonts w:asciiTheme="minorEastAsia" w:eastAsiaTheme="minorEastAsia" w:hAnsiTheme="minorEastAsia" w:cs="宋体" w:hint="eastAsia"/>
                <w:sz w:val="24"/>
                <w:szCs w:val="24"/>
              </w:rPr>
              <w:t>周围剂量当量率：设备在</w:t>
            </w:r>
            <w:r>
              <w:rPr>
                <w:rFonts w:asciiTheme="minorEastAsia" w:eastAsiaTheme="minorEastAsia" w:hAnsiTheme="minorEastAsia" w:cs="宋体" w:hint="eastAsia"/>
                <w:sz w:val="24"/>
                <w:szCs w:val="24"/>
              </w:rPr>
              <w:t>0.3m/s</w:t>
            </w:r>
            <w:r>
              <w:rPr>
                <w:rFonts w:asciiTheme="minorEastAsia" w:eastAsiaTheme="minorEastAsia" w:hAnsiTheme="minorEastAsia" w:cs="宋体" w:hint="eastAsia"/>
                <w:sz w:val="24"/>
                <w:szCs w:val="24"/>
              </w:rPr>
              <w:t>速度下正常工作时，封闭式设备在</w:t>
            </w:r>
            <w:proofErr w:type="gramStart"/>
            <w:r>
              <w:rPr>
                <w:rFonts w:asciiTheme="minorEastAsia" w:eastAsiaTheme="minorEastAsia" w:hAnsiTheme="minorEastAsia" w:cs="宋体" w:hint="eastAsia"/>
                <w:sz w:val="24"/>
                <w:szCs w:val="24"/>
              </w:rPr>
              <w:t>距设备</w:t>
            </w:r>
            <w:proofErr w:type="gramEnd"/>
            <w:r>
              <w:rPr>
                <w:rFonts w:asciiTheme="minorEastAsia" w:eastAsiaTheme="minorEastAsia" w:hAnsiTheme="minorEastAsia" w:cs="宋体" w:hint="eastAsia"/>
                <w:sz w:val="24"/>
                <w:szCs w:val="24"/>
              </w:rPr>
              <w:t>的任何可达表面</w:t>
            </w:r>
            <w:r>
              <w:rPr>
                <w:rFonts w:asciiTheme="minorEastAsia" w:eastAsiaTheme="minorEastAsia" w:hAnsiTheme="minorEastAsia" w:cs="宋体" w:hint="eastAsia"/>
                <w:sz w:val="24"/>
                <w:szCs w:val="24"/>
              </w:rPr>
              <w:t>0.1m</w:t>
            </w:r>
            <w:r>
              <w:rPr>
                <w:rFonts w:asciiTheme="minorEastAsia" w:eastAsiaTheme="minorEastAsia" w:hAnsiTheme="minorEastAsia" w:cs="宋体" w:hint="eastAsia"/>
                <w:sz w:val="24"/>
                <w:szCs w:val="24"/>
              </w:rPr>
              <w:t>处（包括设备的入口、出口处）周围剂量当量率小于等于</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μ</w:t>
            </w:r>
            <w:r>
              <w:rPr>
                <w:rFonts w:asciiTheme="minorEastAsia" w:eastAsiaTheme="minorEastAsia" w:hAnsiTheme="minorEastAsia" w:cs="宋体" w:hint="eastAsia"/>
                <w:sz w:val="24"/>
                <w:szCs w:val="24"/>
              </w:rPr>
              <w:t>Sv/h</w:t>
            </w:r>
            <w:r>
              <w:rPr>
                <w:rFonts w:asciiTheme="minorEastAsia" w:eastAsiaTheme="minorEastAsia" w:hAnsiTheme="minorEastAsia" w:cs="宋体" w:hint="eastAsia"/>
                <w:sz w:val="24"/>
                <w:szCs w:val="24"/>
              </w:rPr>
              <w:t>；工作人员位置的周围剂量当量率小于等于</w:t>
            </w:r>
            <w:r>
              <w:rPr>
                <w:rFonts w:asciiTheme="minorEastAsia" w:eastAsiaTheme="minorEastAsia" w:hAnsiTheme="minorEastAsia" w:cs="宋体" w:hint="eastAsia"/>
                <w:sz w:val="24"/>
                <w:szCs w:val="24"/>
              </w:rPr>
              <w:t>0.5</w:t>
            </w:r>
            <w:r>
              <w:rPr>
                <w:rFonts w:asciiTheme="minorEastAsia" w:eastAsiaTheme="minorEastAsia" w:hAnsiTheme="minorEastAsia" w:cs="宋体" w:hint="eastAsia"/>
                <w:sz w:val="24"/>
                <w:szCs w:val="24"/>
              </w:rPr>
              <w:t>μ</w:t>
            </w:r>
            <w:r>
              <w:rPr>
                <w:rFonts w:asciiTheme="minorEastAsia" w:eastAsiaTheme="minorEastAsia" w:hAnsiTheme="minorEastAsia" w:cs="宋体" w:hint="eastAsia"/>
                <w:sz w:val="24"/>
                <w:szCs w:val="24"/>
              </w:rPr>
              <w:t>Sv/h</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12. </w:t>
            </w:r>
            <w:r>
              <w:rPr>
                <w:rFonts w:asciiTheme="minorEastAsia" w:eastAsiaTheme="minorEastAsia" w:hAnsiTheme="minorEastAsia" w:cs="宋体" w:hint="eastAsia"/>
                <w:sz w:val="24"/>
                <w:szCs w:val="24"/>
              </w:rPr>
              <w:t>单次检查剂量：设备在</w:t>
            </w:r>
            <w:r>
              <w:rPr>
                <w:rFonts w:asciiTheme="minorEastAsia" w:eastAsiaTheme="minorEastAsia" w:hAnsiTheme="minorEastAsia" w:cs="宋体" w:hint="eastAsia"/>
                <w:sz w:val="24"/>
                <w:szCs w:val="24"/>
              </w:rPr>
              <w:t>0.3m/s</w:t>
            </w:r>
            <w:r>
              <w:rPr>
                <w:rFonts w:asciiTheme="minorEastAsia" w:eastAsiaTheme="minorEastAsia" w:hAnsiTheme="minorEastAsia" w:cs="宋体" w:hint="eastAsia"/>
                <w:sz w:val="24"/>
                <w:szCs w:val="24"/>
              </w:rPr>
              <w:t>速度下</w:t>
            </w:r>
            <w:r>
              <w:rPr>
                <w:rFonts w:asciiTheme="minorEastAsia" w:eastAsiaTheme="minorEastAsia" w:hAnsiTheme="minorEastAsia" w:cs="宋体" w:hint="eastAsia"/>
                <w:sz w:val="24"/>
                <w:szCs w:val="24"/>
              </w:rPr>
              <w:lastRenderedPageBreak/>
              <w:t>正常工作时，单次检测剂量应小于等于</w:t>
            </w:r>
            <w:r>
              <w:rPr>
                <w:rFonts w:asciiTheme="minorEastAsia" w:eastAsiaTheme="minorEastAsia" w:hAnsiTheme="minorEastAsia" w:cs="宋体" w:hint="eastAsia"/>
                <w:sz w:val="24"/>
                <w:szCs w:val="24"/>
              </w:rPr>
              <w:t>1.5</w:t>
            </w:r>
            <w:r>
              <w:rPr>
                <w:rFonts w:asciiTheme="minorEastAsia" w:eastAsiaTheme="minorEastAsia" w:hAnsiTheme="minorEastAsia" w:cs="宋体" w:hint="eastAsia"/>
                <w:sz w:val="24"/>
                <w:szCs w:val="24"/>
              </w:rPr>
              <w:t>μ</w:t>
            </w:r>
            <w:r>
              <w:rPr>
                <w:rFonts w:asciiTheme="minorEastAsia" w:eastAsiaTheme="minorEastAsia" w:hAnsiTheme="minorEastAsia" w:cs="宋体" w:hint="eastAsia"/>
                <w:sz w:val="24"/>
                <w:szCs w:val="24"/>
              </w:rPr>
              <w:t>Gy</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13. </w:t>
            </w:r>
            <w:r>
              <w:rPr>
                <w:rFonts w:asciiTheme="minorEastAsia" w:eastAsiaTheme="minorEastAsia" w:hAnsiTheme="minorEastAsia" w:cs="宋体" w:hint="eastAsia"/>
                <w:sz w:val="24"/>
                <w:szCs w:val="24"/>
              </w:rPr>
              <w:t>线分辨力：设备在</w:t>
            </w:r>
            <w:r>
              <w:rPr>
                <w:rFonts w:asciiTheme="minorEastAsia" w:eastAsiaTheme="minorEastAsia" w:hAnsiTheme="minorEastAsia" w:cs="宋体" w:hint="eastAsia"/>
                <w:sz w:val="24"/>
                <w:szCs w:val="24"/>
              </w:rPr>
              <w:t>0.3m/s</w:t>
            </w:r>
            <w:r>
              <w:rPr>
                <w:rFonts w:asciiTheme="minorEastAsia" w:eastAsiaTheme="minorEastAsia" w:hAnsiTheme="minorEastAsia" w:cs="宋体" w:hint="eastAsia"/>
                <w:sz w:val="24"/>
                <w:szCs w:val="24"/>
              </w:rPr>
              <w:t>速度下正常工作时，能够分辨最小单根实芯铜线直径Φ</w:t>
            </w:r>
            <w:r>
              <w:rPr>
                <w:rFonts w:asciiTheme="minorEastAsia" w:eastAsiaTheme="minorEastAsia" w:hAnsiTheme="minorEastAsia" w:cs="宋体" w:hint="eastAsia"/>
                <w:sz w:val="24"/>
                <w:szCs w:val="24"/>
              </w:rPr>
              <w:t>0.127mm</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AWG36</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14. </w:t>
            </w:r>
            <w:r>
              <w:rPr>
                <w:rFonts w:asciiTheme="minorEastAsia" w:eastAsiaTheme="minorEastAsia" w:hAnsiTheme="minorEastAsia" w:cs="宋体" w:hint="eastAsia"/>
                <w:sz w:val="24"/>
                <w:szCs w:val="24"/>
              </w:rPr>
              <w:t>穿透力：设备在</w:t>
            </w:r>
            <w:r>
              <w:rPr>
                <w:rFonts w:asciiTheme="minorEastAsia" w:eastAsiaTheme="minorEastAsia" w:hAnsiTheme="minorEastAsia" w:cs="宋体" w:hint="eastAsia"/>
                <w:sz w:val="24"/>
                <w:szCs w:val="24"/>
              </w:rPr>
              <w:t>0.3m/s</w:t>
            </w:r>
            <w:r>
              <w:rPr>
                <w:rFonts w:asciiTheme="minorEastAsia" w:eastAsiaTheme="minorEastAsia" w:hAnsiTheme="minorEastAsia" w:cs="宋体" w:hint="eastAsia"/>
                <w:sz w:val="24"/>
                <w:szCs w:val="24"/>
              </w:rPr>
              <w:t>速度下正常工作时，能够穿透不小于</w:t>
            </w:r>
            <w:r>
              <w:rPr>
                <w:rFonts w:asciiTheme="minorEastAsia" w:eastAsiaTheme="minorEastAsia" w:hAnsiTheme="minorEastAsia" w:cs="宋体" w:hint="eastAsia"/>
                <w:sz w:val="24"/>
                <w:szCs w:val="24"/>
              </w:rPr>
              <w:t>46mm</w:t>
            </w:r>
            <w:r>
              <w:rPr>
                <w:rFonts w:asciiTheme="minorEastAsia" w:eastAsiaTheme="minorEastAsia" w:hAnsiTheme="minorEastAsia" w:cs="宋体" w:hint="eastAsia"/>
                <w:sz w:val="24"/>
                <w:szCs w:val="24"/>
              </w:rPr>
              <w:t>厚的钢板</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15. </w:t>
            </w:r>
            <w:r>
              <w:rPr>
                <w:rFonts w:asciiTheme="minorEastAsia" w:eastAsiaTheme="minorEastAsia" w:hAnsiTheme="minorEastAsia" w:cs="宋体" w:hint="eastAsia"/>
                <w:sz w:val="24"/>
                <w:szCs w:val="24"/>
              </w:rPr>
              <w:t>智能识别算法模型：设备支持切换不同的智能识别算法模型，无需</w:t>
            </w:r>
            <w:proofErr w:type="gramStart"/>
            <w:r>
              <w:rPr>
                <w:rFonts w:asciiTheme="minorEastAsia" w:eastAsiaTheme="minorEastAsia" w:hAnsiTheme="minorEastAsia" w:cs="宋体" w:hint="eastAsia"/>
                <w:sz w:val="24"/>
                <w:szCs w:val="24"/>
              </w:rPr>
              <w:t>重启即可</w:t>
            </w:r>
            <w:proofErr w:type="gramEnd"/>
            <w:r>
              <w:rPr>
                <w:rFonts w:asciiTheme="minorEastAsia" w:eastAsiaTheme="minorEastAsia" w:hAnsiTheme="minorEastAsia" w:cs="宋体" w:hint="eastAsia"/>
                <w:sz w:val="24"/>
                <w:szCs w:val="24"/>
              </w:rPr>
              <w:t>进行算法模型切换</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 xml:space="preserve">16. </w:t>
            </w:r>
            <w:r>
              <w:rPr>
                <w:rFonts w:asciiTheme="minorEastAsia" w:eastAsiaTheme="minorEastAsia" w:hAnsiTheme="minorEastAsia" w:cs="宋体" w:hint="eastAsia"/>
                <w:sz w:val="24"/>
                <w:szCs w:val="24"/>
              </w:rPr>
              <w:t>同屏显示：设备通道出入口的摄像机拍摄的图像</w:t>
            </w:r>
            <w:proofErr w:type="gramStart"/>
            <w:r>
              <w:rPr>
                <w:rFonts w:asciiTheme="minorEastAsia" w:eastAsiaTheme="minorEastAsia" w:hAnsiTheme="minorEastAsia" w:cs="宋体" w:hint="eastAsia"/>
                <w:sz w:val="24"/>
                <w:szCs w:val="24"/>
              </w:rPr>
              <w:t>与过包</w:t>
            </w:r>
            <w:proofErr w:type="gramEnd"/>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射线图像可同屏显示，并支持一键切换至全屏</w:t>
            </w:r>
            <w:r>
              <w:rPr>
                <w:rFonts w:asciiTheme="minorEastAsia" w:eastAsiaTheme="minorEastAsia" w:hAnsiTheme="minorEastAsia" w:cs="宋体" w:hint="eastAsia"/>
                <w:sz w:val="24"/>
                <w:szCs w:val="24"/>
              </w:rPr>
              <w:t>X</w:t>
            </w:r>
            <w:proofErr w:type="gramStart"/>
            <w:r>
              <w:rPr>
                <w:rFonts w:asciiTheme="minorEastAsia" w:eastAsiaTheme="minorEastAsia" w:hAnsiTheme="minorEastAsia" w:cs="宋体" w:hint="eastAsia"/>
                <w:sz w:val="24"/>
                <w:szCs w:val="24"/>
              </w:rPr>
              <w:t>射线过包画面</w:t>
            </w:r>
            <w:proofErr w:type="gramEnd"/>
            <w:r>
              <w:rPr>
                <w:rFonts w:asciiTheme="minorEastAsia" w:eastAsiaTheme="minorEastAsia" w:hAnsiTheme="minorEastAsia" w:cs="宋体" w:hint="eastAsia"/>
                <w:sz w:val="24"/>
                <w:szCs w:val="24"/>
              </w:rPr>
              <w:t>。设备的</w:t>
            </w:r>
            <w:r>
              <w:rPr>
                <w:rFonts w:asciiTheme="minorEastAsia" w:eastAsiaTheme="minorEastAsia" w:hAnsiTheme="minorEastAsia" w:cs="宋体" w:hint="eastAsia"/>
                <w:sz w:val="24"/>
                <w:szCs w:val="24"/>
              </w:rPr>
              <w:t>X</w:t>
            </w:r>
            <w:proofErr w:type="gramStart"/>
            <w:r>
              <w:rPr>
                <w:rFonts w:asciiTheme="minorEastAsia" w:eastAsiaTheme="minorEastAsia" w:hAnsiTheme="minorEastAsia" w:cs="宋体" w:hint="eastAsia"/>
                <w:sz w:val="24"/>
                <w:szCs w:val="24"/>
              </w:rPr>
              <w:t>射线过包图像</w:t>
            </w:r>
            <w:proofErr w:type="gramEnd"/>
            <w:r>
              <w:rPr>
                <w:rFonts w:asciiTheme="minorEastAsia" w:eastAsiaTheme="minorEastAsia" w:hAnsiTheme="minorEastAsia" w:cs="宋体" w:hint="eastAsia"/>
                <w:sz w:val="24"/>
                <w:szCs w:val="24"/>
              </w:rPr>
              <w:t>支持以黑白</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彩色形式同屏对照显示，并支持上下分屏和左右分屏显示</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17. </w:t>
            </w:r>
            <w:r>
              <w:rPr>
                <w:rFonts w:asciiTheme="minorEastAsia" w:eastAsiaTheme="minorEastAsia" w:hAnsiTheme="minorEastAsia" w:cs="宋体" w:hint="eastAsia"/>
                <w:sz w:val="24"/>
                <w:szCs w:val="24"/>
              </w:rPr>
              <w:t>智能温控：当设备内部温度达到阈值时，可自动启动散热风扇，直至温度降至阈值以下自动关闭。设备开机时，当检测到环境温度低于阈值时，可自动预热</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射线源后进入登录界面</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18. </w:t>
            </w:r>
            <w:r>
              <w:rPr>
                <w:rFonts w:asciiTheme="minorEastAsia" w:eastAsiaTheme="minorEastAsia" w:hAnsiTheme="minorEastAsia" w:cs="宋体" w:hint="eastAsia"/>
                <w:sz w:val="24"/>
                <w:szCs w:val="24"/>
              </w:rPr>
              <w:t>人员状态值守功能：当视频画面中操作人员出现疑似低头、打哈欠、偏头、长时间闭眼、吸烟、使用手机等动作及镜头被遮挡时，应自动发送声、光、</w:t>
            </w:r>
            <w:proofErr w:type="gramStart"/>
            <w:r>
              <w:rPr>
                <w:rFonts w:asciiTheme="minorEastAsia" w:eastAsiaTheme="minorEastAsia" w:hAnsiTheme="minorEastAsia" w:cs="宋体" w:hint="eastAsia"/>
                <w:sz w:val="24"/>
                <w:szCs w:val="24"/>
              </w:rPr>
              <w:t>弹窗等</w:t>
            </w:r>
            <w:proofErr w:type="gramEnd"/>
            <w:r>
              <w:rPr>
                <w:rFonts w:asciiTheme="minorEastAsia" w:eastAsiaTheme="minorEastAsia" w:hAnsiTheme="minorEastAsia" w:cs="宋体" w:hint="eastAsia"/>
                <w:sz w:val="24"/>
                <w:szCs w:val="24"/>
              </w:rPr>
              <w:t>报警提示，报警信息可推送至远程平台</w:t>
            </w:r>
          </w:p>
          <w:p w:rsidR="00DC02DB" w:rsidRDefault="008178A3">
            <w:pPr>
              <w:rPr>
                <w:rFonts w:asciiTheme="minorEastAsia" w:eastAsiaTheme="minorEastAsia" w:hAnsiTheme="minorEastAsia" w:cs="宋体"/>
                <w:strike/>
                <w:sz w:val="24"/>
                <w:szCs w:val="24"/>
              </w:rPr>
            </w:pPr>
            <w:r>
              <w:rPr>
                <w:rFonts w:asciiTheme="minorEastAsia" w:eastAsiaTheme="minorEastAsia" w:hAnsiTheme="minorEastAsia" w:cs="宋体" w:hint="eastAsia"/>
                <w:sz w:val="24"/>
                <w:szCs w:val="24"/>
              </w:rPr>
              <w:t xml:space="preserve">19. </w:t>
            </w:r>
            <w:r>
              <w:rPr>
                <w:rFonts w:asciiTheme="minorEastAsia" w:eastAsiaTheme="minorEastAsia" w:hAnsiTheme="minorEastAsia" w:cs="宋体" w:hint="eastAsia"/>
                <w:sz w:val="24"/>
                <w:szCs w:val="24"/>
              </w:rPr>
              <w:t>疑似危险品识别功能：应可对以下可疑物品进行识别并以红色方框框选，发出文字和语音提示：塑料瓶装二甲苯（</w:t>
            </w:r>
            <w:r>
              <w:rPr>
                <w:rFonts w:asciiTheme="minorEastAsia" w:eastAsiaTheme="minorEastAsia" w:hAnsiTheme="minorEastAsia" w:cs="宋体" w:hint="eastAsia"/>
                <w:sz w:val="24"/>
                <w:szCs w:val="24"/>
              </w:rPr>
              <w:t>500mL</w:t>
            </w:r>
            <w:r>
              <w:rPr>
                <w:rFonts w:asciiTheme="minorEastAsia" w:eastAsiaTheme="minorEastAsia" w:hAnsiTheme="minorEastAsia" w:cs="宋体" w:hint="eastAsia"/>
                <w:sz w:val="24"/>
                <w:szCs w:val="24"/>
              </w:rPr>
              <w:t>塑料瓶）、塑料瓶装酒精（</w:t>
            </w:r>
            <w:r>
              <w:rPr>
                <w:rFonts w:asciiTheme="minorEastAsia" w:eastAsiaTheme="minorEastAsia" w:hAnsiTheme="minorEastAsia" w:cs="宋体" w:hint="eastAsia"/>
                <w:sz w:val="24"/>
                <w:szCs w:val="24"/>
              </w:rPr>
              <w:t>550mL</w:t>
            </w:r>
            <w:r>
              <w:rPr>
                <w:rFonts w:asciiTheme="minorEastAsia" w:eastAsiaTheme="minorEastAsia" w:hAnsiTheme="minorEastAsia" w:cs="宋体" w:hint="eastAsia"/>
                <w:sz w:val="24"/>
                <w:szCs w:val="24"/>
              </w:rPr>
              <w:t>塑料瓶）、塑料瓶装煤油（</w:t>
            </w:r>
            <w:r>
              <w:rPr>
                <w:rFonts w:asciiTheme="minorEastAsia" w:eastAsiaTheme="minorEastAsia" w:hAnsiTheme="minorEastAsia" w:cs="宋体" w:hint="eastAsia"/>
                <w:sz w:val="24"/>
                <w:szCs w:val="24"/>
              </w:rPr>
              <w:t>550mL</w:t>
            </w:r>
            <w:r>
              <w:rPr>
                <w:rFonts w:asciiTheme="minorEastAsia" w:eastAsiaTheme="minorEastAsia" w:hAnsiTheme="minorEastAsia" w:cs="宋体" w:hint="eastAsia"/>
                <w:sz w:val="24"/>
                <w:szCs w:val="24"/>
              </w:rPr>
              <w:t>塑料瓶）、塑料瓶装柴油（</w:t>
            </w:r>
            <w:r>
              <w:rPr>
                <w:rFonts w:asciiTheme="minorEastAsia" w:eastAsiaTheme="minorEastAsia" w:hAnsiTheme="minorEastAsia" w:cs="宋体" w:hint="eastAsia"/>
                <w:sz w:val="24"/>
                <w:szCs w:val="24"/>
              </w:rPr>
              <w:t>550mL</w:t>
            </w:r>
            <w:r>
              <w:rPr>
                <w:rFonts w:asciiTheme="minorEastAsia" w:eastAsiaTheme="minorEastAsia" w:hAnsiTheme="minorEastAsia" w:cs="宋体" w:hint="eastAsia"/>
                <w:sz w:val="24"/>
                <w:szCs w:val="24"/>
              </w:rPr>
              <w:t>塑料瓶）、塑料瓶装汽油（</w:t>
            </w:r>
            <w:r>
              <w:rPr>
                <w:rFonts w:asciiTheme="minorEastAsia" w:eastAsiaTheme="minorEastAsia" w:hAnsiTheme="minorEastAsia" w:cs="宋体" w:hint="eastAsia"/>
                <w:sz w:val="24"/>
                <w:szCs w:val="24"/>
              </w:rPr>
              <w:t>550mL</w:t>
            </w:r>
            <w:r>
              <w:rPr>
                <w:rFonts w:asciiTheme="minorEastAsia" w:eastAsiaTheme="minorEastAsia" w:hAnsiTheme="minorEastAsia" w:cs="宋体" w:hint="eastAsia"/>
                <w:sz w:val="24"/>
                <w:szCs w:val="24"/>
              </w:rPr>
              <w:t>塑料瓶）、塑料瓶装机油（</w:t>
            </w:r>
            <w:r>
              <w:rPr>
                <w:rFonts w:asciiTheme="minorEastAsia" w:eastAsiaTheme="minorEastAsia" w:hAnsiTheme="minorEastAsia" w:cs="宋体" w:hint="eastAsia"/>
                <w:sz w:val="24"/>
                <w:szCs w:val="24"/>
              </w:rPr>
              <w:t>1L</w:t>
            </w:r>
            <w:r>
              <w:rPr>
                <w:rFonts w:asciiTheme="minorEastAsia" w:eastAsiaTheme="minorEastAsia" w:hAnsiTheme="minorEastAsia" w:cs="宋体" w:hint="eastAsia"/>
                <w:sz w:val="24"/>
                <w:szCs w:val="24"/>
              </w:rPr>
              <w:t>塑料瓶）、保温杯装纯净水</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350mL</w:t>
            </w:r>
            <w:r>
              <w:rPr>
                <w:rFonts w:asciiTheme="minorEastAsia" w:eastAsiaTheme="minorEastAsia" w:hAnsiTheme="minorEastAsia" w:cs="宋体" w:hint="eastAsia"/>
                <w:sz w:val="24"/>
                <w:szCs w:val="24"/>
              </w:rPr>
              <w:t>金属保温杯）、自发热食品（自热火锅）、象牙模型。</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 xml:space="preserve">20. </w:t>
            </w:r>
            <w:r>
              <w:rPr>
                <w:rFonts w:asciiTheme="minorEastAsia" w:eastAsiaTheme="minorEastAsia" w:hAnsiTheme="minorEastAsia" w:cs="宋体" w:hint="eastAsia"/>
                <w:sz w:val="24"/>
                <w:szCs w:val="24"/>
              </w:rPr>
              <w:t>超薄物体检测：当被测物过薄而无法</w:t>
            </w:r>
            <w:proofErr w:type="gramStart"/>
            <w:r>
              <w:rPr>
                <w:rFonts w:asciiTheme="minorEastAsia" w:eastAsiaTheme="minorEastAsia" w:hAnsiTheme="minorEastAsia" w:cs="宋体" w:hint="eastAsia"/>
                <w:sz w:val="24"/>
                <w:szCs w:val="24"/>
              </w:rPr>
              <w:t>遮挡光障时</w:t>
            </w:r>
            <w:proofErr w:type="gramEnd"/>
            <w:r>
              <w:rPr>
                <w:rFonts w:asciiTheme="minorEastAsia" w:eastAsiaTheme="minorEastAsia" w:hAnsiTheme="minorEastAsia" w:cs="宋体" w:hint="eastAsia"/>
                <w:sz w:val="24"/>
                <w:szCs w:val="24"/>
              </w:rPr>
              <w:t>，人工按下操作台上的相应功能键，样机应能检测出厚度≤</w:t>
            </w:r>
            <w:r>
              <w:rPr>
                <w:rFonts w:asciiTheme="minorEastAsia" w:eastAsiaTheme="minorEastAsia" w:hAnsiTheme="minorEastAsia" w:cs="宋体" w:hint="eastAsia"/>
                <w:sz w:val="24"/>
                <w:szCs w:val="24"/>
              </w:rPr>
              <w:t>0.01mm</w:t>
            </w:r>
            <w:r>
              <w:rPr>
                <w:rFonts w:asciiTheme="minorEastAsia" w:eastAsiaTheme="minorEastAsia" w:hAnsiTheme="minorEastAsia" w:cs="宋体" w:hint="eastAsia"/>
                <w:sz w:val="24"/>
                <w:szCs w:val="24"/>
              </w:rPr>
              <w:t>的钢板。</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r>
              <w:rPr>
                <w:rFonts w:asciiTheme="minorEastAsia" w:eastAsiaTheme="minorEastAsia" w:hAnsiTheme="minorEastAsia" w:cs="宋体" w:hint="eastAsia"/>
                <w:sz w:val="24"/>
                <w:szCs w:val="24"/>
              </w:rPr>
              <w:t>图像信噪比：</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射线图像信噪比（</w:t>
            </w:r>
            <w:r>
              <w:rPr>
                <w:rFonts w:asciiTheme="minorEastAsia" w:eastAsiaTheme="minorEastAsia" w:hAnsiTheme="minorEastAsia" w:cs="宋体" w:hint="eastAsia"/>
                <w:sz w:val="24"/>
                <w:szCs w:val="24"/>
              </w:rPr>
              <w:t>SNR</w:t>
            </w:r>
            <w:r>
              <w:rPr>
                <w:rFonts w:asciiTheme="minorEastAsia" w:eastAsiaTheme="minorEastAsia" w:hAnsiTheme="minorEastAsia" w:cs="宋体" w:hint="eastAsia"/>
                <w:sz w:val="24"/>
                <w:szCs w:val="24"/>
              </w:rPr>
              <w:t>）大于等于</w:t>
            </w:r>
            <w:r>
              <w:rPr>
                <w:rFonts w:asciiTheme="minorEastAsia" w:eastAsiaTheme="minorEastAsia" w:hAnsiTheme="minorEastAsia" w:cs="宋体" w:hint="eastAsia"/>
                <w:sz w:val="24"/>
                <w:szCs w:val="24"/>
              </w:rPr>
              <w:t>40dB</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w:t>
            </w:r>
            <w:r>
              <w:rPr>
                <w:rFonts w:asciiTheme="minorEastAsia" w:eastAsiaTheme="minorEastAsia" w:hAnsiTheme="minorEastAsia" w:cs="宋体" w:hint="eastAsia"/>
                <w:sz w:val="24"/>
                <w:szCs w:val="24"/>
              </w:rPr>
              <w:t>导水槽功能：当传输通道内发生液体倾洒时，应具有特定导水装置，可将液体疏导</w:t>
            </w:r>
            <w:r>
              <w:rPr>
                <w:rFonts w:asciiTheme="minorEastAsia" w:eastAsiaTheme="minorEastAsia" w:hAnsiTheme="minorEastAsia" w:cs="宋体" w:hint="eastAsia"/>
                <w:sz w:val="24"/>
                <w:szCs w:val="24"/>
              </w:rPr>
              <w:lastRenderedPageBreak/>
              <w:t>至安检机外部并自动排出。</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23.</w:t>
            </w:r>
            <w:r>
              <w:rPr>
                <w:rFonts w:asciiTheme="minorEastAsia" w:eastAsiaTheme="minorEastAsia" w:hAnsiTheme="minorEastAsia" w:cs="宋体" w:hint="eastAsia"/>
                <w:sz w:val="24"/>
                <w:szCs w:val="24"/>
              </w:rPr>
              <w:t>图像解像功能：对</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光机测试体的</w:t>
            </w:r>
            <w:r>
              <w:rPr>
                <w:rFonts w:asciiTheme="minorEastAsia" w:eastAsiaTheme="minorEastAsia" w:hAnsiTheme="minorEastAsia" w:cs="宋体" w:hint="eastAsia"/>
                <w:sz w:val="24"/>
                <w:szCs w:val="24"/>
              </w:rPr>
              <w:t>0.8mm</w:t>
            </w:r>
            <w:r>
              <w:rPr>
                <w:rFonts w:asciiTheme="minorEastAsia" w:eastAsiaTheme="minorEastAsia" w:hAnsiTheme="minorEastAsia" w:cs="宋体" w:hint="eastAsia"/>
                <w:sz w:val="24"/>
                <w:szCs w:val="24"/>
              </w:rPr>
              <w:t>线对进行</w:t>
            </w:r>
            <w:r>
              <w:rPr>
                <w:rFonts w:asciiTheme="minorEastAsia" w:eastAsiaTheme="minorEastAsia" w:hAnsiTheme="minorEastAsia" w:cs="宋体" w:hint="eastAsia"/>
                <w:sz w:val="24"/>
                <w:szCs w:val="24"/>
              </w:rPr>
              <w:t>X</w:t>
            </w:r>
            <w:r>
              <w:rPr>
                <w:rFonts w:asciiTheme="minorEastAsia" w:eastAsiaTheme="minorEastAsia" w:hAnsiTheme="minorEastAsia" w:cs="宋体" w:hint="eastAsia"/>
                <w:sz w:val="24"/>
                <w:szCs w:val="24"/>
              </w:rPr>
              <w:t>射线图像解像力分析，其</w:t>
            </w:r>
            <w:r>
              <w:rPr>
                <w:rFonts w:asciiTheme="minorEastAsia" w:eastAsiaTheme="minorEastAsia" w:hAnsiTheme="minorEastAsia" w:cs="宋体" w:hint="eastAsia"/>
                <w:sz w:val="24"/>
                <w:szCs w:val="24"/>
              </w:rPr>
              <w:t>MTF</w:t>
            </w:r>
            <w:r>
              <w:rPr>
                <w:rFonts w:asciiTheme="minorEastAsia" w:eastAsiaTheme="minorEastAsia" w:hAnsiTheme="minorEastAsia" w:cs="宋体" w:hint="eastAsia"/>
                <w:sz w:val="24"/>
                <w:szCs w:val="24"/>
              </w:rPr>
              <w:t>值应大于等于</w:t>
            </w:r>
            <w:r>
              <w:rPr>
                <w:rFonts w:asciiTheme="minorEastAsia" w:eastAsiaTheme="minorEastAsia" w:hAnsiTheme="minorEastAsia" w:cs="宋体" w:hint="eastAsia"/>
                <w:sz w:val="24"/>
                <w:szCs w:val="24"/>
              </w:rPr>
              <w:t>0.5</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24.</w:t>
            </w:r>
            <w:r>
              <w:rPr>
                <w:rFonts w:asciiTheme="minorEastAsia" w:eastAsiaTheme="minorEastAsia" w:hAnsiTheme="minorEastAsia" w:cs="宋体" w:hint="eastAsia"/>
                <w:sz w:val="24"/>
                <w:szCs w:val="24"/>
              </w:rPr>
              <w:t>包包关联：支持通道内相机拍摄的可见光图片</w:t>
            </w:r>
            <w:r>
              <w:rPr>
                <w:rFonts w:asciiTheme="minorEastAsia" w:eastAsiaTheme="minorEastAsia" w:hAnsiTheme="minorEastAsia" w:cs="宋体" w:hint="eastAsia"/>
                <w:sz w:val="24"/>
                <w:szCs w:val="24"/>
              </w:rPr>
              <w:t>和</w:t>
            </w:r>
            <w:r>
              <w:rPr>
                <w:rFonts w:asciiTheme="minorEastAsia" w:eastAsiaTheme="minorEastAsia" w:hAnsiTheme="minorEastAsia" w:cs="宋体" w:hint="eastAsia"/>
                <w:sz w:val="24"/>
                <w:szCs w:val="24"/>
              </w:rPr>
              <w:t>X</w:t>
            </w:r>
            <w:proofErr w:type="gramStart"/>
            <w:r>
              <w:rPr>
                <w:rFonts w:asciiTheme="minorEastAsia" w:eastAsiaTheme="minorEastAsia" w:hAnsiTheme="minorEastAsia" w:cs="宋体" w:hint="eastAsia"/>
                <w:sz w:val="24"/>
                <w:szCs w:val="24"/>
              </w:rPr>
              <w:t>光图片</w:t>
            </w:r>
            <w:proofErr w:type="gramEnd"/>
            <w:r>
              <w:rPr>
                <w:rFonts w:asciiTheme="minorEastAsia" w:eastAsiaTheme="minorEastAsia" w:hAnsiTheme="minorEastAsia" w:cs="宋体" w:hint="eastAsia"/>
                <w:sz w:val="24"/>
                <w:szCs w:val="24"/>
              </w:rPr>
              <w:t>进行</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绑定，准确率应大于等于</w:t>
            </w:r>
            <w:r>
              <w:rPr>
                <w:rFonts w:asciiTheme="minorEastAsia" w:eastAsiaTheme="minorEastAsia" w:hAnsiTheme="minorEastAsia" w:cs="宋体" w:hint="eastAsia"/>
                <w:sz w:val="24"/>
                <w:szCs w:val="24"/>
              </w:rPr>
              <w:t>98%</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25.</w:t>
            </w:r>
            <w:r>
              <w:rPr>
                <w:rFonts w:asciiTheme="minorEastAsia" w:eastAsiaTheme="minorEastAsia" w:hAnsiTheme="minorEastAsia" w:cs="宋体" w:hint="eastAsia"/>
                <w:sz w:val="24"/>
                <w:szCs w:val="24"/>
              </w:rPr>
              <w:t>对于塑料瓶装液体，能够精准的判断液体是否安全，可显示：安全液体、易燃液体、危险液体三种情况。其中：安全液体包含饮料、牛奶、洗发水、水等；易燃液体包含汽油、煤油、酒精、柴油等；危险液体包含农药、油漆、乳胶漆、胶水、高锰酸钾等。对上述安全液体、易燃液体、危险液体，识别率应大于等于</w:t>
            </w:r>
            <w:r>
              <w:rPr>
                <w:rFonts w:asciiTheme="minorEastAsia" w:eastAsiaTheme="minorEastAsia" w:hAnsiTheme="minorEastAsia" w:cs="宋体" w:hint="eastAsia"/>
                <w:sz w:val="24"/>
                <w:szCs w:val="24"/>
              </w:rPr>
              <w:t>98%</w:t>
            </w:r>
            <w:r>
              <w:rPr>
                <w:rFonts w:asciiTheme="minorEastAsia" w:eastAsiaTheme="minorEastAsia" w:hAnsiTheme="minorEastAsia" w:cs="宋体" w:hint="eastAsia"/>
                <w:sz w:val="24"/>
                <w:szCs w:val="24"/>
              </w:rPr>
              <w:t>，且误报率小于等于</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26.</w:t>
            </w:r>
            <w:r>
              <w:rPr>
                <w:rFonts w:asciiTheme="minorEastAsia" w:eastAsiaTheme="minorEastAsia" w:hAnsiTheme="minorEastAsia" w:cs="宋体" w:hint="eastAsia"/>
                <w:sz w:val="24"/>
                <w:szCs w:val="24"/>
              </w:rPr>
              <w:t>空间分辨力：设备在</w:t>
            </w:r>
            <w:r>
              <w:rPr>
                <w:rFonts w:asciiTheme="minorEastAsia" w:eastAsiaTheme="minorEastAsia" w:hAnsiTheme="minorEastAsia" w:cs="宋体" w:hint="eastAsia"/>
                <w:sz w:val="24"/>
                <w:szCs w:val="24"/>
              </w:rPr>
              <w:t>0.2m/s</w:t>
            </w:r>
            <w:r>
              <w:rPr>
                <w:rFonts w:asciiTheme="minorEastAsia" w:eastAsiaTheme="minorEastAsia" w:hAnsiTheme="minorEastAsia" w:cs="宋体" w:hint="eastAsia"/>
                <w:sz w:val="24"/>
                <w:szCs w:val="24"/>
              </w:rPr>
              <w:t>速度下正常工作时，能够分辨最小线对直径</w:t>
            </w:r>
            <w:r>
              <w:rPr>
                <w:rFonts w:asciiTheme="minorEastAsia" w:eastAsiaTheme="minorEastAsia" w:hAnsiTheme="minorEastAsia" w:cs="宋体" w:hint="eastAsia"/>
                <w:sz w:val="24"/>
                <w:szCs w:val="24"/>
              </w:rPr>
              <w:t>1mm</w:t>
            </w:r>
            <w:r>
              <w:rPr>
                <w:rFonts w:asciiTheme="minorEastAsia" w:eastAsiaTheme="minorEastAsia" w:hAnsiTheme="minorEastAsia" w:cs="宋体" w:hint="eastAsia"/>
                <w:sz w:val="24"/>
                <w:szCs w:val="24"/>
              </w:rPr>
              <w:t>。</w:t>
            </w:r>
          </w:p>
          <w:p w:rsidR="00DC02DB" w:rsidRDefault="008178A3">
            <w:pPr>
              <w:rPr>
                <w:rFonts w:asciiTheme="minorEastAsia" w:eastAsiaTheme="minorEastAsia" w:hAnsiTheme="minorEastAsia" w:cs="宋体"/>
                <w:sz w:val="24"/>
                <w:szCs w:val="24"/>
              </w:rPr>
            </w:pPr>
            <w:r>
              <w:rPr>
                <w:rFonts w:hint="eastAsia"/>
                <w:bCs/>
                <w:sz w:val="24"/>
              </w:rPr>
              <w:t>27.</w:t>
            </w:r>
            <w:r>
              <w:rPr>
                <w:rFonts w:hint="eastAsia"/>
                <w:bCs/>
                <w:sz w:val="24"/>
              </w:rPr>
              <w:t>与所投智能安检门、边缘计算主机、台式液体探测仪、手持金</w:t>
            </w:r>
            <w:r>
              <w:rPr>
                <w:rFonts w:hint="eastAsia"/>
                <w:bCs/>
                <w:sz w:val="24"/>
              </w:rPr>
              <w:t>属探测</w:t>
            </w:r>
            <w:proofErr w:type="gramStart"/>
            <w:r>
              <w:rPr>
                <w:rFonts w:hint="eastAsia"/>
                <w:bCs/>
                <w:sz w:val="24"/>
              </w:rPr>
              <w:t>棒产品</w:t>
            </w:r>
            <w:proofErr w:type="gramEnd"/>
            <w:r>
              <w:rPr>
                <w:rFonts w:hint="eastAsia"/>
                <w:bCs/>
                <w:sz w:val="24"/>
              </w:rPr>
              <w:t>需为同一品牌。</w:t>
            </w:r>
          </w:p>
        </w:tc>
        <w:tc>
          <w:tcPr>
            <w:tcW w:w="369"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56"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2</w:t>
            </w:r>
          </w:p>
        </w:tc>
        <w:tc>
          <w:tcPr>
            <w:tcW w:w="641" w:type="pct"/>
            <w:vAlign w:val="center"/>
          </w:tcPr>
          <w:p w:rsidR="00DC02DB" w:rsidRDefault="008178A3">
            <w:pPr>
              <w:widowControl/>
              <w:jc w:val="center"/>
              <w:rPr>
                <w:rFonts w:asciiTheme="minorEastAsia" w:eastAsiaTheme="minorEastAsia" w:hAnsiTheme="minorEastAsia"/>
                <w:kern w:val="0"/>
                <w:sz w:val="24"/>
                <w:szCs w:val="24"/>
              </w:rPr>
            </w:pPr>
            <w:r>
              <w:rPr>
                <w:rFonts w:asciiTheme="minorEastAsia" w:eastAsiaTheme="minorEastAsia" w:hAnsiTheme="minorEastAsia" w:cs="宋体" w:hint="eastAsia"/>
                <w:kern w:val="0"/>
                <w:sz w:val="24"/>
                <w:szCs w:val="24"/>
              </w:rPr>
              <w:t>6550</w:t>
            </w:r>
            <w:r>
              <w:rPr>
                <w:rFonts w:asciiTheme="minorEastAsia" w:eastAsiaTheme="minorEastAsia" w:hAnsiTheme="minorEastAsia" w:cs="宋体" w:hint="eastAsia"/>
                <w:kern w:val="0"/>
                <w:sz w:val="24"/>
                <w:szCs w:val="24"/>
              </w:rPr>
              <w:t>双视角操作台</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系统支持人脸</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指纹</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密码多种登录方式。</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配置显示屏尺寸≥</w:t>
            </w:r>
            <w:r>
              <w:rPr>
                <w:rFonts w:asciiTheme="minorEastAsia" w:eastAsiaTheme="minorEastAsia" w:hAnsiTheme="minorEastAsia" w:cs="宋体" w:hint="eastAsia"/>
                <w:kern w:val="0"/>
                <w:sz w:val="24"/>
                <w:szCs w:val="24"/>
              </w:rPr>
              <w:t xml:space="preserve"> 21 </w:t>
            </w:r>
            <w:r>
              <w:rPr>
                <w:rFonts w:asciiTheme="minorEastAsia" w:eastAsiaTheme="minorEastAsia" w:hAnsiTheme="minorEastAsia" w:cs="宋体" w:hint="eastAsia"/>
                <w:kern w:val="0"/>
                <w:sz w:val="24"/>
                <w:szCs w:val="24"/>
              </w:rPr>
              <w:t>寸，</w:t>
            </w:r>
            <w:proofErr w:type="gramStart"/>
            <w:r>
              <w:rPr>
                <w:rFonts w:asciiTheme="minorEastAsia" w:eastAsiaTheme="minorEastAsia" w:hAnsiTheme="minorEastAsia" w:cs="宋体" w:hint="eastAsia"/>
                <w:kern w:val="0"/>
                <w:sz w:val="24"/>
                <w:szCs w:val="24"/>
              </w:rPr>
              <w:t>双显配置</w:t>
            </w:r>
            <w:proofErr w:type="gramEnd"/>
            <w:r>
              <w:rPr>
                <w:rFonts w:asciiTheme="minorEastAsia" w:eastAsiaTheme="minorEastAsia" w:hAnsiTheme="minorEastAsia" w:cs="宋体" w:hint="eastAsia"/>
                <w:kern w:val="0"/>
                <w:sz w:val="24"/>
                <w:szCs w:val="24"/>
              </w:rPr>
              <w:t>，分辨率均不低于</w:t>
            </w:r>
            <w:r>
              <w:rPr>
                <w:rFonts w:asciiTheme="minorEastAsia" w:eastAsiaTheme="minorEastAsia" w:hAnsiTheme="minorEastAsia" w:cs="宋体" w:hint="eastAsia"/>
                <w:kern w:val="0"/>
                <w:sz w:val="24"/>
                <w:szCs w:val="24"/>
              </w:rPr>
              <w:t xml:space="preserve"> 1920</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1080</w:t>
            </w:r>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支持万向轮滑动便于移动。</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641" w:type="pct"/>
            <w:vAlign w:val="center"/>
          </w:tcPr>
          <w:p w:rsidR="00DC02DB" w:rsidRDefault="008178A3">
            <w:pPr>
              <w:widowControl/>
              <w:jc w:val="cente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接物架套装</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、安检机配套接物架。</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、适配于安检机的进</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出口，高度可调。</w:t>
            </w:r>
          </w:p>
          <w:p w:rsidR="00DC02DB" w:rsidRDefault="008178A3">
            <w:pP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、材质：</w:t>
            </w:r>
            <w:r>
              <w:rPr>
                <w:rFonts w:asciiTheme="minorEastAsia" w:eastAsiaTheme="minorEastAsia" w:hAnsiTheme="minorEastAsia" w:cs="宋体" w:hint="eastAsia"/>
                <w:kern w:val="0"/>
                <w:sz w:val="24"/>
                <w:szCs w:val="24"/>
              </w:rPr>
              <w:t xml:space="preserve">304 </w:t>
            </w:r>
            <w:r>
              <w:rPr>
                <w:rFonts w:asciiTheme="minorEastAsia" w:eastAsiaTheme="minorEastAsia" w:hAnsiTheme="minorEastAsia" w:cs="宋体" w:hint="eastAsia"/>
                <w:kern w:val="0"/>
                <w:sz w:val="24"/>
                <w:szCs w:val="24"/>
              </w:rPr>
              <w:t>不锈钢。</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智能安检门</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前后不小于</w:t>
            </w:r>
            <w:r>
              <w:rPr>
                <w:rFonts w:asciiTheme="minorEastAsia" w:eastAsiaTheme="minorEastAsia" w:hAnsiTheme="minorEastAsia" w:cs="宋体" w:hint="eastAsia"/>
                <w:kern w:val="0"/>
                <w:sz w:val="24"/>
                <w:szCs w:val="24"/>
              </w:rPr>
              <w:t>28</w:t>
            </w:r>
            <w:r>
              <w:rPr>
                <w:rFonts w:asciiTheme="minorEastAsia" w:eastAsiaTheme="minorEastAsia" w:hAnsiTheme="minorEastAsia" w:cs="宋体" w:hint="eastAsia"/>
                <w:kern w:val="0"/>
                <w:sz w:val="24"/>
                <w:szCs w:val="24"/>
              </w:rPr>
              <w:t>寸</w:t>
            </w:r>
            <w:r>
              <w:rPr>
                <w:rFonts w:asciiTheme="minorEastAsia" w:eastAsiaTheme="minorEastAsia" w:hAnsiTheme="minorEastAsia" w:cs="宋体" w:hint="eastAsia"/>
                <w:kern w:val="0"/>
                <w:sz w:val="24"/>
                <w:szCs w:val="24"/>
              </w:rPr>
              <w:t>LCD</w:t>
            </w:r>
            <w:r>
              <w:rPr>
                <w:rFonts w:asciiTheme="minorEastAsia" w:eastAsiaTheme="minorEastAsia" w:hAnsiTheme="minorEastAsia" w:cs="宋体" w:hint="eastAsia"/>
                <w:kern w:val="0"/>
                <w:sz w:val="24"/>
                <w:szCs w:val="24"/>
              </w:rPr>
              <w:t>屏。</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工作温度</w:t>
            </w:r>
            <w:r>
              <w:rPr>
                <w:rFonts w:asciiTheme="minorEastAsia" w:eastAsiaTheme="minorEastAsia" w:hAnsiTheme="minorEastAsia" w:cs="宋体" w:hint="eastAsia"/>
                <w:kern w:val="0"/>
                <w:sz w:val="24"/>
                <w:szCs w:val="24"/>
              </w:rPr>
              <w:tab/>
              <w:t>-10</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55</w:t>
            </w:r>
            <w:r>
              <w:rPr>
                <w:rFonts w:asciiTheme="minorEastAsia" w:eastAsiaTheme="minorEastAsia" w:hAnsiTheme="minorEastAsia" w:cs="宋体" w:hint="eastAsia"/>
                <w:kern w:val="0"/>
                <w:sz w:val="24"/>
                <w:szCs w:val="24"/>
              </w:rPr>
              <w:t>℃；工作湿度不低于</w:t>
            </w:r>
            <w:r>
              <w:rPr>
                <w:rFonts w:asciiTheme="minorEastAsia" w:eastAsiaTheme="minorEastAsia" w:hAnsiTheme="minorEastAsia" w:cs="宋体" w:hint="eastAsia"/>
                <w:kern w:val="0"/>
                <w:sz w:val="24"/>
                <w:szCs w:val="24"/>
              </w:rPr>
              <w:t>95%</w:t>
            </w:r>
            <w:r>
              <w:rPr>
                <w:rFonts w:asciiTheme="minorEastAsia" w:eastAsiaTheme="minorEastAsia" w:hAnsiTheme="minorEastAsia" w:cs="宋体" w:hint="eastAsia"/>
                <w:kern w:val="0"/>
                <w:sz w:val="24"/>
                <w:szCs w:val="24"/>
              </w:rPr>
              <w:t>；无冷凝</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测温精度±</w:t>
            </w:r>
            <w:r>
              <w:rPr>
                <w:rFonts w:asciiTheme="minorEastAsia" w:eastAsiaTheme="minorEastAsia" w:hAnsiTheme="minorEastAsia" w:cs="宋体" w:hint="eastAsia"/>
                <w:kern w:val="0"/>
                <w:sz w:val="24"/>
                <w:szCs w:val="24"/>
              </w:rPr>
              <w:t>0.5</w:t>
            </w:r>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外接电源</w:t>
            </w:r>
            <w:r>
              <w:rPr>
                <w:rFonts w:asciiTheme="minorEastAsia" w:eastAsiaTheme="minorEastAsia" w:hAnsiTheme="minorEastAsia" w:cs="宋体" w:hint="eastAsia"/>
                <w:kern w:val="0"/>
                <w:sz w:val="24"/>
                <w:szCs w:val="24"/>
              </w:rPr>
              <w:t>187V</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242V</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50/60Hz</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工作频率根据安装环境自行调节</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支持高</w:t>
            </w:r>
            <w:proofErr w:type="gramStart"/>
            <w:r>
              <w:rPr>
                <w:rFonts w:asciiTheme="minorEastAsia" w:eastAsiaTheme="minorEastAsia" w:hAnsiTheme="minorEastAsia" w:cs="宋体" w:hint="eastAsia"/>
                <w:kern w:val="0"/>
                <w:sz w:val="24"/>
                <w:szCs w:val="24"/>
              </w:rPr>
              <w:t>清信息</w:t>
            </w:r>
            <w:proofErr w:type="gramEnd"/>
            <w:r>
              <w:rPr>
                <w:rFonts w:asciiTheme="minorEastAsia" w:eastAsiaTheme="minorEastAsia" w:hAnsiTheme="minorEastAsia" w:cs="宋体" w:hint="eastAsia"/>
                <w:kern w:val="0"/>
                <w:sz w:val="24"/>
                <w:szCs w:val="24"/>
              </w:rPr>
              <w:t>发布功能；支持多种素材自由排版、分区显示；支持多种播放方式，按日、按周、轮播，自定义素材类型多样，包括图片、音频、视频、滚动字幕、</w:t>
            </w:r>
            <w:r>
              <w:rPr>
                <w:rFonts w:asciiTheme="minorEastAsia" w:eastAsiaTheme="minorEastAsia" w:hAnsiTheme="minorEastAsia" w:cs="宋体" w:hint="eastAsia"/>
                <w:kern w:val="0"/>
                <w:sz w:val="24"/>
                <w:szCs w:val="24"/>
              </w:rPr>
              <w:t>PDF</w:t>
            </w:r>
            <w:r>
              <w:rPr>
                <w:rFonts w:asciiTheme="minorEastAsia" w:eastAsiaTheme="minorEastAsia" w:hAnsiTheme="minorEastAsia" w:cs="宋体" w:hint="eastAsia"/>
                <w:kern w:val="0"/>
                <w:sz w:val="24"/>
                <w:szCs w:val="24"/>
              </w:rPr>
              <w:t>文档、网页、实时画面、叫号、</w:t>
            </w:r>
            <w:proofErr w:type="gramStart"/>
            <w:r>
              <w:rPr>
                <w:rFonts w:asciiTheme="minorEastAsia" w:eastAsiaTheme="minorEastAsia" w:hAnsiTheme="minorEastAsia" w:cs="宋体" w:hint="eastAsia"/>
                <w:kern w:val="0"/>
                <w:sz w:val="24"/>
                <w:szCs w:val="24"/>
              </w:rPr>
              <w:t>弹图等</w:t>
            </w:r>
            <w:proofErr w:type="gramEnd"/>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r>
              <w:rPr>
                <w:rFonts w:asciiTheme="minorEastAsia" w:eastAsiaTheme="minorEastAsia" w:hAnsiTheme="minorEastAsia" w:cs="宋体" w:hint="eastAsia"/>
                <w:kern w:val="0"/>
                <w:sz w:val="24"/>
                <w:szCs w:val="24"/>
              </w:rPr>
              <w:t>非接触测温：可对通过安检门的人员进行脸部温度测试</w:t>
            </w:r>
            <w:r>
              <w:rPr>
                <w:rFonts w:asciiTheme="minorEastAsia" w:eastAsiaTheme="minorEastAsia" w:hAnsiTheme="minorEastAsia" w:cs="宋体" w:hint="eastAsia"/>
                <w:kern w:val="0"/>
                <w:sz w:val="24"/>
                <w:szCs w:val="24"/>
              </w:rPr>
              <w:t xml:space="preserve"> </w:t>
            </w:r>
            <w:r>
              <w:rPr>
                <w:rFonts w:asciiTheme="minorEastAsia" w:eastAsiaTheme="minorEastAsia" w:hAnsiTheme="minorEastAsia" w:cs="宋体" w:hint="eastAsia"/>
                <w:kern w:val="0"/>
                <w:sz w:val="24"/>
                <w:szCs w:val="24"/>
              </w:rPr>
              <w:t>并进行人员准确匹配，温度精度：±</w:t>
            </w:r>
            <w:r>
              <w:rPr>
                <w:rFonts w:asciiTheme="minorEastAsia" w:eastAsiaTheme="minorEastAsia" w:hAnsiTheme="minorEastAsia" w:cs="宋体" w:hint="eastAsia"/>
                <w:kern w:val="0"/>
                <w:sz w:val="24"/>
                <w:szCs w:val="24"/>
              </w:rPr>
              <w:t>0.5</w:t>
            </w:r>
            <w:r>
              <w:rPr>
                <w:rFonts w:asciiTheme="minorEastAsia" w:eastAsiaTheme="minorEastAsia" w:hAnsiTheme="minorEastAsia" w:cs="宋体" w:hint="eastAsia"/>
                <w:kern w:val="0"/>
                <w:sz w:val="24"/>
                <w:szCs w:val="24"/>
              </w:rPr>
              <w:t>℃，搭配黑体精度±</w:t>
            </w:r>
            <w:r>
              <w:rPr>
                <w:rFonts w:asciiTheme="minorEastAsia" w:eastAsiaTheme="minorEastAsia" w:hAnsiTheme="minorEastAsia" w:cs="宋体" w:hint="eastAsia"/>
                <w:kern w:val="0"/>
                <w:sz w:val="24"/>
                <w:szCs w:val="24"/>
              </w:rPr>
              <w:t>0.3</w:t>
            </w:r>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7.</w:t>
            </w:r>
            <w:r>
              <w:rPr>
                <w:rFonts w:asciiTheme="minorEastAsia" w:eastAsiaTheme="minorEastAsia" w:hAnsiTheme="minorEastAsia" w:cs="宋体" w:hint="eastAsia"/>
                <w:kern w:val="0"/>
                <w:sz w:val="24"/>
                <w:szCs w:val="24"/>
              </w:rPr>
              <w:t>人体温度初筛：可通过安全温度阈值设置，超过该阈值，可联动</w:t>
            </w:r>
            <w:proofErr w:type="gramStart"/>
            <w:r>
              <w:rPr>
                <w:rFonts w:asciiTheme="minorEastAsia" w:eastAsiaTheme="minorEastAsia" w:hAnsiTheme="minorEastAsia" w:cs="宋体" w:hint="eastAsia"/>
                <w:kern w:val="0"/>
                <w:sz w:val="24"/>
                <w:szCs w:val="24"/>
              </w:rPr>
              <w:t>安检门本地声</w:t>
            </w:r>
            <w:proofErr w:type="gramEnd"/>
            <w:r>
              <w:rPr>
                <w:rFonts w:asciiTheme="minorEastAsia" w:eastAsiaTheme="minorEastAsia" w:hAnsiTheme="minorEastAsia" w:cs="宋体" w:hint="eastAsia"/>
                <w:kern w:val="0"/>
                <w:sz w:val="24"/>
                <w:szCs w:val="24"/>
              </w:rPr>
              <w:t>光报警，进行防疫初筛；</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w:t>
            </w:r>
            <w:r>
              <w:rPr>
                <w:rFonts w:asciiTheme="minorEastAsia" w:eastAsiaTheme="minorEastAsia" w:hAnsiTheme="minorEastAsia" w:cs="宋体" w:hint="eastAsia"/>
                <w:kern w:val="0"/>
                <w:sz w:val="24"/>
                <w:szCs w:val="24"/>
              </w:rPr>
              <w:t>金属检测：可检测到</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个回形针大小的金属，有效进行违规物品核验；</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w:t>
            </w:r>
            <w:r>
              <w:rPr>
                <w:rFonts w:asciiTheme="minorEastAsia" w:eastAsiaTheme="minorEastAsia" w:hAnsiTheme="minorEastAsia" w:cs="宋体" w:hint="eastAsia"/>
                <w:kern w:val="0"/>
                <w:sz w:val="24"/>
                <w:szCs w:val="24"/>
              </w:rPr>
              <w:t>联网功能：可以单机联网，通过</w:t>
            </w:r>
            <w:r>
              <w:rPr>
                <w:rFonts w:asciiTheme="minorEastAsia" w:eastAsiaTheme="minorEastAsia" w:hAnsiTheme="minorEastAsia" w:cs="宋体" w:hint="eastAsia"/>
                <w:kern w:val="0"/>
                <w:sz w:val="24"/>
                <w:szCs w:val="24"/>
              </w:rPr>
              <w:t>web</w:t>
            </w:r>
            <w:r>
              <w:rPr>
                <w:rFonts w:asciiTheme="minorEastAsia" w:eastAsiaTheme="minorEastAsia" w:hAnsiTheme="minorEastAsia" w:cs="宋体" w:hint="eastAsia"/>
                <w:kern w:val="0"/>
                <w:sz w:val="24"/>
                <w:szCs w:val="24"/>
              </w:rPr>
              <w:t>端进行参数配置；也可以搭配平台进行客流数据、报警数据的汇聚应用；</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10.</w:t>
            </w:r>
            <w:r>
              <w:rPr>
                <w:rFonts w:asciiTheme="minorEastAsia" w:eastAsiaTheme="minorEastAsia" w:hAnsiTheme="minorEastAsia" w:cs="宋体" w:hint="eastAsia"/>
                <w:kern w:val="0"/>
                <w:sz w:val="24"/>
                <w:szCs w:val="24"/>
              </w:rPr>
              <w:t>人脸比对：可对通过安检门集成的人脸识别摄像机采集人脸信息并进行人脸比对，实现安检过程可查，集成摄像机像素不低于</w:t>
            </w:r>
            <w:r>
              <w:rPr>
                <w:rFonts w:asciiTheme="minorEastAsia" w:eastAsiaTheme="minorEastAsia" w:hAnsiTheme="minorEastAsia" w:cs="宋体" w:hint="eastAsia"/>
                <w:kern w:val="0"/>
                <w:sz w:val="24"/>
                <w:szCs w:val="24"/>
              </w:rPr>
              <w:t>800</w:t>
            </w:r>
            <w:r>
              <w:rPr>
                <w:rFonts w:asciiTheme="minorEastAsia" w:eastAsiaTheme="minorEastAsia" w:hAnsiTheme="minorEastAsia" w:cs="宋体" w:hint="eastAsia"/>
                <w:kern w:val="0"/>
                <w:sz w:val="24"/>
                <w:szCs w:val="24"/>
              </w:rPr>
              <w:t>万；</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11.</w:t>
            </w:r>
            <w:r>
              <w:rPr>
                <w:rFonts w:asciiTheme="minorEastAsia" w:eastAsiaTheme="minorEastAsia" w:hAnsiTheme="minorEastAsia" w:cs="宋体" w:hint="eastAsia"/>
                <w:kern w:val="0"/>
                <w:sz w:val="24"/>
                <w:szCs w:val="24"/>
              </w:rPr>
              <w:t>门体显示：采用前、后双液晶屏显示；</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12.</w:t>
            </w:r>
            <w:r>
              <w:rPr>
                <w:rFonts w:asciiTheme="minorEastAsia" w:eastAsiaTheme="minorEastAsia" w:hAnsiTheme="minorEastAsia" w:cs="宋体" w:hint="eastAsia"/>
                <w:kern w:val="0"/>
                <w:sz w:val="24"/>
                <w:szCs w:val="24"/>
              </w:rPr>
              <w:t>多区位报警功能：人体不同位置的多个金属通过安检门时会同时报警，并可以指示多个金属的位置，支持不少于</w:t>
            </w:r>
            <w:r>
              <w:rPr>
                <w:rFonts w:asciiTheme="minorEastAsia" w:eastAsiaTheme="minorEastAsia" w:hAnsiTheme="minorEastAsia" w:cs="宋体" w:hint="eastAsia"/>
                <w:kern w:val="0"/>
                <w:sz w:val="24"/>
                <w:szCs w:val="24"/>
              </w:rPr>
              <w:t>30</w:t>
            </w:r>
            <w:r>
              <w:rPr>
                <w:rFonts w:asciiTheme="minorEastAsia" w:eastAsiaTheme="minorEastAsia" w:hAnsiTheme="minorEastAsia" w:cs="宋体" w:hint="eastAsia"/>
                <w:kern w:val="0"/>
                <w:sz w:val="24"/>
                <w:szCs w:val="24"/>
              </w:rPr>
              <w:t>区位。每个区域</w:t>
            </w:r>
            <w:r>
              <w:rPr>
                <w:rFonts w:asciiTheme="minorEastAsia" w:eastAsiaTheme="minorEastAsia" w:hAnsiTheme="minorEastAsia" w:cs="宋体" w:hint="eastAsia"/>
                <w:kern w:val="0"/>
                <w:sz w:val="24"/>
                <w:szCs w:val="24"/>
              </w:rPr>
              <w:t>255</w:t>
            </w:r>
            <w:r>
              <w:rPr>
                <w:rFonts w:asciiTheme="minorEastAsia" w:eastAsiaTheme="minorEastAsia" w:hAnsiTheme="minorEastAsia" w:cs="宋体" w:hint="eastAsia"/>
                <w:kern w:val="0"/>
                <w:sz w:val="24"/>
                <w:szCs w:val="24"/>
              </w:rPr>
              <w:t>级灵敏度等级调节；</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13.</w:t>
            </w:r>
            <w:r>
              <w:rPr>
                <w:rFonts w:asciiTheme="minorEastAsia" w:eastAsiaTheme="minorEastAsia" w:hAnsiTheme="minorEastAsia" w:cs="宋体" w:hint="eastAsia"/>
                <w:kern w:val="0"/>
                <w:sz w:val="24"/>
                <w:szCs w:val="24"/>
              </w:rPr>
              <w:t>模块化组件设</w:t>
            </w:r>
            <w:r>
              <w:rPr>
                <w:rFonts w:asciiTheme="minorEastAsia" w:eastAsiaTheme="minorEastAsia" w:hAnsiTheme="minorEastAsia" w:cs="宋体" w:hint="eastAsia"/>
                <w:kern w:val="0"/>
                <w:sz w:val="24"/>
                <w:szCs w:val="24"/>
              </w:rPr>
              <w:t>计：运输、维护方便快捷。</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14.</w:t>
            </w:r>
            <w:proofErr w:type="gramStart"/>
            <w:r>
              <w:rPr>
                <w:rFonts w:asciiTheme="minorEastAsia" w:eastAsiaTheme="minorEastAsia" w:hAnsiTheme="minorEastAsia" w:cs="宋体" w:hint="eastAsia"/>
                <w:kern w:val="0"/>
                <w:sz w:val="24"/>
                <w:szCs w:val="24"/>
              </w:rPr>
              <w:t>具有飞物报警</w:t>
            </w:r>
            <w:proofErr w:type="gramEnd"/>
            <w:r>
              <w:rPr>
                <w:rFonts w:asciiTheme="minorEastAsia" w:eastAsiaTheme="minorEastAsia" w:hAnsiTheme="minorEastAsia" w:cs="宋体" w:hint="eastAsia"/>
                <w:kern w:val="0"/>
                <w:sz w:val="24"/>
                <w:szCs w:val="24"/>
              </w:rPr>
              <w:t>功能：金属物体从门中间抛过也会准确报警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15.</w:t>
            </w:r>
            <w:r>
              <w:rPr>
                <w:rFonts w:asciiTheme="minorEastAsia" w:eastAsiaTheme="minorEastAsia" w:hAnsiTheme="minorEastAsia" w:cs="宋体" w:hint="eastAsia"/>
                <w:kern w:val="0"/>
                <w:sz w:val="24"/>
                <w:szCs w:val="24"/>
              </w:rPr>
              <w:t>超低探测高度：离地</w:t>
            </w:r>
            <w:r>
              <w:rPr>
                <w:rFonts w:asciiTheme="minorEastAsia" w:eastAsiaTheme="minorEastAsia" w:hAnsiTheme="minorEastAsia" w:cs="宋体" w:hint="eastAsia"/>
                <w:kern w:val="0"/>
                <w:sz w:val="24"/>
                <w:szCs w:val="24"/>
              </w:rPr>
              <w:t>3cm</w:t>
            </w:r>
            <w:r>
              <w:rPr>
                <w:rFonts w:asciiTheme="minorEastAsia" w:eastAsiaTheme="minorEastAsia" w:hAnsiTheme="minorEastAsia" w:cs="宋体" w:hint="eastAsia"/>
                <w:kern w:val="0"/>
                <w:sz w:val="24"/>
                <w:szCs w:val="24"/>
              </w:rPr>
              <w:t>以上的金属物体进入检测区域可报警。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16.</w:t>
            </w:r>
            <w:r>
              <w:rPr>
                <w:rFonts w:asciiTheme="minorEastAsia" w:eastAsiaTheme="minorEastAsia" w:hAnsiTheme="minorEastAsia" w:cs="宋体" w:hint="eastAsia"/>
                <w:kern w:val="0"/>
                <w:sz w:val="24"/>
                <w:szCs w:val="24"/>
              </w:rPr>
              <w:t>开机自诊断功能：开机时对系统进行自检，并显示检测结果。</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17.</w:t>
            </w:r>
            <w:r>
              <w:rPr>
                <w:rFonts w:asciiTheme="minorEastAsia" w:eastAsiaTheme="minorEastAsia" w:hAnsiTheme="minorEastAsia" w:cs="宋体" w:hint="eastAsia"/>
                <w:kern w:val="0"/>
                <w:sz w:val="24"/>
                <w:szCs w:val="24"/>
              </w:rPr>
              <w:t>双侧供电：支持两边联网供电，方便现场走线。</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18.</w:t>
            </w:r>
            <w:r>
              <w:rPr>
                <w:rFonts w:asciiTheme="minorEastAsia" w:eastAsiaTheme="minorEastAsia" w:hAnsiTheme="minorEastAsia" w:cs="宋体" w:hint="eastAsia"/>
                <w:kern w:val="0"/>
                <w:sz w:val="24"/>
                <w:szCs w:val="24"/>
              </w:rPr>
              <w:t>温度测量误差：在</w:t>
            </w:r>
            <w:r>
              <w:rPr>
                <w:rFonts w:asciiTheme="minorEastAsia" w:eastAsiaTheme="minorEastAsia" w:hAnsiTheme="minorEastAsia" w:cs="宋体" w:hint="eastAsia"/>
                <w:kern w:val="0"/>
                <w:sz w:val="24"/>
                <w:szCs w:val="24"/>
              </w:rPr>
              <w:t>33</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-42</w:t>
            </w:r>
            <w:r>
              <w:rPr>
                <w:rFonts w:asciiTheme="minorEastAsia" w:eastAsiaTheme="minorEastAsia" w:hAnsiTheme="minorEastAsia" w:cs="宋体" w:hint="eastAsia"/>
                <w:kern w:val="0"/>
                <w:sz w:val="24"/>
                <w:szCs w:val="24"/>
              </w:rPr>
              <w:t>℃范围内</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测温误差均不大于</w:t>
            </w:r>
            <w:r>
              <w:rPr>
                <w:rFonts w:asciiTheme="minorEastAsia" w:eastAsiaTheme="minorEastAsia" w:hAnsiTheme="minorEastAsia" w:cs="宋体" w:hint="eastAsia"/>
                <w:kern w:val="0"/>
                <w:sz w:val="24"/>
                <w:szCs w:val="24"/>
              </w:rPr>
              <w:t>0.2</w:t>
            </w:r>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19.</w:t>
            </w:r>
            <w:r>
              <w:rPr>
                <w:rFonts w:asciiTheme="minorEastAsia" w:eastAsiaTheme="minorEastAsia" w:hAnsiTheme="minorEastAsia" w:cs="宋体" w:hint="eastAsia"/>
                <w:kern w:val="0"/>
                <w:sz w:val="24"/>
                <w:szCs w:val="24"/>
              </w:rPr>
              <w:t>当人在以正常通行速度穿过时，应报警测试</w:t>
            </w:r>
            <w:proofErr w:type="gramStart"/>
            <w:r>
              <w:rPr>
                <w:rFonts w:asciiTheme="minorEastAsia" w:eastAsiaTheme="minorEastAsia" w:hAnsiTheme="minorEastAsia" w:cs="宋体" w:hint="eastAsia"/>
                <w:kern w:val="0"/>
                <w:sz w:val="24"/>
                <w:szCs w:val="24"/>
              </w:rPr>
              <w:t>物正确响应</w:t>
            </w:r>
            <w:proofErr w:type="gramEnd"/>
            <w:r>
              <w:rPr>
                <w:rFonts w:asciiTheme="minorEastAsia" w:eastAsiaTheme="minorEastAsia" w:hAnsiTheme="minorEastAsia" w:cs="宋体" w:hint="eastAsia"/>
                <w:kern w:val="0"/>
                <w:sz w:val="24"/>
                <w:szCs w:val="24"/>
              </w:rPr>
              <w:t>并报警，总探测率应≥</w:t>
            </w:r>
            <w:r>
              <w:rPr>
                <w:rFonts w:asciiTheme="minorEastAsia" w:eastAsiaTheme="minorEastAsia" w:hAnsiTheme="minorEastAsia" w:cs="宋体" w:hint="eastAsia"/>
                <w:kern w:val="0"/>
                <w:sz w:val="24"/>
                <w:szCs w:val="24"/>
              </w:rPr>
              <w:t>90%</w:t>
            </w:r>
            <w:r>
              <w:rPr>
                <w:rFonts w:asciiTheme="minorEastAsia" w:eastAsiaTheme="minorEastAsia" w:hAnsiTheme="minorEastAsia" w:cs="宋体" w:hint="eastAsia"/>
                <w:kern w:val="0"/>
                <w:sz w:val="24"/>
                <w:szCs w:val="24"/>
              </w:rPr>
              <w:t>。</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20.</w:t>
            </w:r>
            <w:r>
              <w:rPr>
                <w:rFonts w:asciiTheme="minorEastAsia" w:eastAsiaTheme="minorEastAsia" w:hAnsiTheme="minorEastAsia" w:cs="宋体" w:hint="eastAsia"/>
                <w:kern w:val="0"/>
                <w:sz w:val="24"/>
                <w:szCs w:val="24"/>
              </w:rPr>
              <w:t>人脸检测功能：从框选出人脸到给出报警指示的时长不大于</w:t>
            </w:r>
            <w:r>
              <w:rPr>
                <w:rFonts w:asciiTheme="minorEastAsia" w:eastAsiaTheme="minorEastAsia" w:hAnsiTheme="minorEastAsia" w:cs="宋体" w:hint="eastAsia"/>
                <w:kern w:val="0"/>
                <w:sz w:val="24"/>
                <w:szCs w:val="24"/>
              </w:rPr>
              <w:t>200ms</w:t>
            </w:r>
            <w:r>
              <w:rPr>
                <w:rFonts w:asciiTheme="minorEastAsia" w:eastAsiaTheme="minorEastAsia" w:hAnsiTheme="minorEastAsia" w:cs="宋体" w:hint="eastAsia"/>
                <w:kern w:val="0"/>
                <w:sz w:val="24"/>
                <w:szCs w:val="24"/>
              </w:rPr>
              <w:t>，可同时检测并框选出≥</w:t>
            </w:r>
            <w:r>
              <w:rPr>
                <w:rFonts w:asciiTheme="minorEastAsia" w:eastAsiaTheme="minorEastAsia" w:hAnsiTheme="minorEastAsia" w:cs="宋体" w:hint="eastAsia"/>
                <w:kern w:val="0"/>
                <w:sz w:val="24"/>
                <w:szCs w:val="24"/>
              </w:rPr>
              <w:t>30</w:t>
            </w:r>
            <w:r>
              <w:rPr>
                <w:rFonts w:asciiTheme="minorEastAsia" w:eastAsiaTheme="minorEastAsia" w:hAnsiTheme="minorEastAsia" w:cs="宋体" w:hint="eastAsia"/>
                <w:kern w:val="0"/>
                <w:sz w:val="24"/>
                <w:szCs w:val="24"/>
              </w:rPr>
              <w:t>张人脸</w:t>
            </w:r>
          </w:p>
          <w:p w:rsidR="00DC02DB" w:rsidRDefault="008178A3">
            <w:pPr>
              <w:rPr>
                <w:sz w:val="24"/>
              </w:rPr>
            </w:pPr>
            <w:r>
              <w:rPr>
                <w:rFonts w:hint="eastAsia"/>
                <w:sz w:val="24"/>
              </w:rPr>
              <w:t>21.</w:t>
            </w:r>
            <w:r>
              <w:rPr>
                <w:rFonts w:hint="eastAsia"/>
                <w:sz w:val="24"/>
              </w:rPr>
              <w:t>智能安检门集成的人脸识别摄像机需接入采购人监控中心边缘计算主机</w:t>
            </w:r>
          </w:p>
          <w:p w:rsidR="00DC02DB" w:rsidRDefault="008178A3">
            <w:pPr>
              <w:rPr>
                <w:rFonts w:asciiTheme="minorEastAsia" w:eastAsiaTheme="minorEastAsia" w:hAnsiTheme="minorEastAsia" w:cs="宋体"/>
                <w:kern w:val="0"/>
                <w:sz w:val="24"/>
                <w:szCs w:val="24"/>
              </w:rPr>
            </w:pPr>
            <w:r>
              <w:rPr>
                <w:rFonts w:hint="eastAsia"/>
                <w:bCs/>
                <w:sz w:val="24"/>
              </w:rPr>
              <w:t>22.</w:t>
            </w:r>
            <w:r>
              <w:rPr>
                <w:rFonts w:hint="eastAsia"/>
                <w:bCs/>
                <w:sz w:val="24"/>
              </w:rPr>
              <w:t>与所投</w:t>
            </w:r>
            <w:r>
              <w:rPr>
                <w:rFonts w:hint="eastAsia"/>
                <w:bCs/>
                <w:sz w:val="24"/>
              </w:rPr>
              <w:t>6550</w:t>
            </w:r>
            <w:r>
              <w:rPr>
                <w:rFonts w:hint="eastAsia"/>
                <w:bCs/>
                <w:sz w:val="24"/>
              </w:rPr>
              <w:t>智能安检机、边缘计算主机、台式液体探测仪、手持金属探测棒为同一品牌。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7</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5</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边缘计算主机</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至少具有</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HDMI</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VGA</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 xml:space="preserve">RJ45 </w:t>
            </w:r>
            <w:r>
              <w:rPr>
                <w:rFonts w:asciiTheme="minorEastAsia" w:eastAsiaTheme="minorEastAsia" w:hAnsiTheme="minorEastAsia" w:cs="宋体" w:hint="eastAsia"/>
                <w:kern w:val="0"/>
                <w:sz w:val="24"/>
                <w:szCs w:val="24"/>
              </w:rPr>
              <w:t>千兆网络接口；</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USB2.0</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USB3.0</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RS232</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RS485</w:t>
            </w:r>
            <w:r>
              <w:rPr>
                <w:rFonts w:asciiTheme="minorEastAsia" w:eastAsiaTheme="minorEastAsia" w:hAnsiTheme="minorEastAsia" w:cs="宋体" w:hint="eastAsia"/>
                <w:kern w:val="0"/>
                <w:sz w:val="24"/>
                <w:szCs w:val="24"/>
              </w:rPr>
              <w:t>接口（可接入</w:t>
            </w:r>
            <w:r>
              <w:rPr>
                <w:rFonts w:asciiTheme="minorEastAsia" w:eastAsiaTheme="minorEastAsia" w:hAnsiTheme="minorEastAsia" w:cs="宋体" w:hint="eastAsia"/>
                <w:kern w:val="0"/>
                <w:sz w:val="24"/>
                <w:szCs w:val="24"/>
              </w:rPr>
              <w:t>RS485</w:t>
            </w:r>
            <w:r>
              <w:rPr>
                <w:rFonts w:asciiTheme="minorEastAsia" w:eastAsiaTheme="minorEastAsia" w:hAnsiTheme="minorEastAsia" w:cs="宋体" w:hint="eastAsia"/>
                <w:kern w:val="0"/>
                <w:sz w:val="24"/>
                <w:szCs w:val="24"/>
              </w:rPr>
              <w:t>键盘）、</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eSata</w:t>
            </w:r>
            <w:r>
              <w:rPr>
                <w:rFonts w:asciiTheme="minorEastAsia" w:eastAsiaTheme="minorEastAsia" w:hAnsiTheme="minorEastAsia" w:cs="宋体" w:hint="eastAsia"/>
                <w:kern w:val="0"/>
                <w:sz w:val="24"/>
                <w:szCs w:val="24"/>
              </w:rPr>
              <w:t>接口；</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CVBS</w:t>
            </w:r>
            <w:r>
              <w:rPr>
                <w:rFonts w:asciiTheme="minorEastAsia" w:eastAsiaTheme="minorEastAsia" w:hAnsiTheme="minorEastAsia" w:cs="宋体" w:hint="eastAsia"/>
                <w:kern w:val="0"/>
                <w:sz w:val="24"/>
                <w:szCs w:val="24"/>
              </w:rPr>
              <w:t>接口；具有</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路音频输入接口、</w:t>
            </w: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路音频输出接口、</w:t>
            </w:r>
            <w:r>
              <w:rPr>
                <w:rFonts w:asciiTheme="minorEastAsia" w:eastAsiaTheme="minorEastAsia" w:hAnsiTheme="minorEastAsia" w:cs="宋体" w:hint="eastAsia"/>
                <w:kern w:val="0"/>
                <w:sz w:val="24"/>
                <w:szCs w:val="24"/>
              </w:rPr>
              <w:t>16</w:t>
            </w:r>
            <w:r>
              <w:rPr>
                <w:rFonts w:asciiTheme="minorEastAsia" w:eastAsiaTheme="minorEastAsia" w:hAnsiTheme="minorEastAsia" w:cs="宋体" w:hint="eastAsia"/>
                <w:kern w:val="0"/>
                <w:sz w:val="24"/>
                <w:szCs w:val="24"/>
              </w:rPr>
              <w:t>路报警输入接口、</w:t>
            </w: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路报警输出接口，可内置</w:t>
            </w:r>
            <w:r>
              <w:rPr>
                <w:rFonts w:asciiTheme="minorEastAsia" w:eastAsiaTheme="minorEastAsia" w:hAnsiTheme="minorEastAsia" w:cs="宋体" w:hint="eastAsia"/>
                <w:kern w:val="0"/>
                <w:sz w:val="24"/>
                <w:szCs w:val="24"/>
              </w:rPr>
              <w:t>9</w:t>
            </w:r>
            <w:r>
              <w:rPr>
                <w:rFonts w:asciiTheme="minorEastAsia" w:eastAsiaTheme="minorEastAsia" w:hAnsiTheme="minorEastAsia" w:cs="宋体" w:hint="eastAsia"/>
                <w:kern w:val="0"/>
                <w:sz w:val="24"/>
                <w:szCs w:val="24"/>
              </w:rPr>
              <w:t>块</w:t>
            </w:r>
            <w:r>
              <w:rPr>
                <w:rFonts w:asciiTheme="minorEastAsia" w:eastAsiaTheme="minorEastAsia" w:hAnsiTheme="minorEastAsia" w:cs="宋体" w:hint="eastAsia"/>
                <w:kern w:val="0"/>
                <w:sz w:val="24"/>
                <w:szCs w:val="24"/>
              </w:rPr>
              <w:t>SATA3.0</w:t>
            </w:r>
            <w:r>
              <w:rPr>
                <w:rFonts w:asciiTheme="minorEastAsia" w:eastAsiaTheme="minorEastAsia" w:hAnsiTheme="minorEastAsia" w:cs="宋体" w:hint="eastAsia"/>
                <w:kern w:val="0"/>
                <w:sz w:val="24"/>
                <w:szCs w:val="24"/>
              </w:rPr>
              <w:t>接口硬盘。</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支持音频设备与视频设备独立管理，支持网络拾音器的接入、校时；最大支持</w:t>
            </w:r>
            <w:r>
              <w:rPr>
                <w:rFonts w:asciiTheme="minorEastAsia" w:eastAsiaTheme="minorEastAsia" w:hAnsiTheme="minorEastAsia" w:cs="宋体" w:hint="eastAsia"/>
                <w:kern w:val="0"/>
                <w:sz w:val="24"/>
                <w:szCs w:val="24"/>
              </w:rPr>
              <w:t>32</w:t>
            </w:r>
            <w:r>
              <w:rPr>
                <w:rFonts w:asciiTheme="minorEastAsia" w:eastAsiaTheme="minorEastAsia" w:hAnsiTheme="minorEastAsia" w:cs="宋体" w:hint="eastAsia"/>
                <w:kern w:val="0"/>
                <w:sz w:val="24"/>
                <w:szCs w:val="24"/>
              </w:rPr>
              <w:t>路音频设备管理。</w:t>
            </w:r>
            <w:r>
              <w:rPr>
                <w:rFonts w:asciiTheme="minorEastAsia" w:eastAsiaTheme="minorEastAsia" w:hAnsiTheme="minorEastAsia" w:cs="宋体" w:hint="eastAsia"/>
                <w:kern w:val="0"/>
                <w:sz w:val="24"/>
                <w:szCs w:val="24"/>
              </w:rPr>
              <w:t xml:space="preserve"> </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人脸库建模成功率不低于</w:t>
            </w:r>
            <w:r>
              <w:rPr>
                <w:rFonts w:asciiTheme="minorEastAsia" w:eastAsiaTheme="minorEastAsia" w:hAnsiTheme="minorEastAsia" w:cs="宋体" w:hint="eastAsia"/>
                <w:kern w:val="0"/>
                <w:sz w:val="24"/>
                <w:szCs w:val="24"/>
              </w:rPr>
              <w:t xml:space="preserve"> 99.99%</w:t>
            </w:r>
            <w:r>
              <w:rPr>
                <w:rFonts w:asciiTheme="minorEastAsia" w:eastAsiaTheme="minorEastAsia" w:hAnsiTheme="minorEastAsia" w:cs="宋体" w:hint="eastAsia"/>
                <w:kern w:val="0"/>
                <w:sz w:val="24"/>
                <w:szCs w:val="24"/>
              </w:rPr>
              <w:t>。</w:t>
            </w:r>
          </w:p>
          <w:p w:rsidR="00DC02DB" w:rsidRDefault="008178A3">
            <w:pPr>
              <w:snapToGrid w:val="0"/>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支持最少</w:t>
            </w:r>
            <w:r>
              <w:rPr>
                <w:rFonts w:asciiTheme="minorEastAsia" w:eastAsiaTheme="minorEastAsia" w:hAnsiTheme="minorEastAsia" w:cs="宋体" w:hint="eastAsia"/>
                <w:kern w:val="0"/>
                <w:sz w:val="24"/>
                <w:szCs w:val="24"/>
              </w:rPr>
              <w:t>32</w:t>
            </w:r>
            <w:r>
              <w:rPr>
                <w:rFonts w:asciiTheme="minorEastAsia" w:eastAsiaTheme="minorEastAsia" w:hAnsiTheme="minorEastAsia" w:cs="宋体" w:hint="eastAsia"/>
                <w:kern w:val="0"/>
                <w:sz w:val="24"/>
                <w:szCs w:val="24"/>
              </w:rPr>
              <w:t>路人脸以图搜图，可从外部、人脸库、人脸检索结果、人员频次分析结果导入最多</w:t>
            </w:r>
            <w:r>
              <w:rPr>
                <w:rFonts w:asciiTheme="minorEastAsia" w:eastAsiaTheme="minorEastAsia" w:hAnsiTheme="minorEastAsia" w:cs="宋体" w:hint="eastAsia"/>
                <w:kern w:val="0"/>
                <w:sz w:val="24"/>
                <w:szCs w:val="24"/>
              </w:rPr>
              <w:t>10</w:t>
            </w:r>
            <w:r>
              <w:rPr>
                <w:rFonts w:asciiTheme="minorEastAsia" w:eastAsiaTheme="minorEastAsia" w:hAnsiTheme="minorEastAsia" w:cs="宋体" w:hint="eastAsia"/>
                <w:kern w:val="0"/>
                <w:sz w:val="24"/>
                <w:szCs w:val="24"/>
              </w:rPr>
              <w:t>张人脸样本照片并设置相似度（</w:t>
            </w:r>
            <w:r>
              <w:rPr>
                <w:rFonts w:asciiTheme="minorEastAsia" w:eastAsiaTheme="minorEastAsia" w:hAnsiTheme="minorEastAsia" w:cs="宋体" w:hint="eastAsia"/>
                <w:kern w:val="0"/>
                <w:sz w:val="24"/>
                <w:szCs w:val="24"/>
              </w:rPr>
              <w:t>0</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100</w:t>
            </w:r>
            <w:r>
              <w:rPr>
                <w:rFonts w:asciiTheme="minorEastAsia" w:eastAsiaTheme="minorEastAsia" w:hAnsiTheme="minorEastAsia" w:cs="宋体" w:hint="eastAsia"/>
                <w:kern w:val="0"/>
                <w:sz w:val="24"/>
                <w:szCs w:val="24"/>
              </w:rPr>
              <w:t>），检索出符合目标相似度的人脸图片，可查看背景图并回放关联录像并导出人脸图片及录像；支持按通道、时间检索人脸图片，支持将检索结果中的人脸图片添加到人脸库；</w:t>
            </w:r>
            <w:proofErr w:type="gramStart"/>
            <w:r>
              <w:rPr>
                <w:rFonts w:asciiTheme="minorEastAsia" w:eastAsiaTheme="minorEastAsia" w:hAnsiTheme="minorEastAsia" w:cs="宋体" w:hint="eastAsia"/>
                <w:kern w:val="0"/>
                <w:sz w:val="24"/>
                <w:szCs w:val="24"/>
              </w:rPr>
              <w:t>以图搜图结果</w:t>
            </w:r>
            <w:proofErr w:type="gramEnd"/>
            <w:r>
              <w:rPr>
                <w:rFonts w:asciiTheme="minorEastAsia" w:eastAsiaTheme="minorEastAsia" w:hAnsiTheme="minorEastAsia" w:cs="宋体" w:hint="eastAsia"/>
                <w:kern w:val="0"/>
                <w:sz w:val="24"/>
                <w:szCs w:val="24"/>
              </w:rPr>
              <w:t>按相似度从高到低排序。</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人脸在低头角度不超过</w:t>
            </w:r>
            <w:r>
              <w:rPr>
                <w:rFonts w:asciiTheme="minorEastAsia" w:eastAsiaTheme="minorEastAsia" w:hAnsiTheme="minorEastAsia" w:cs="宋体" w:hint="eastAsia"/>
                <w:kern w:val="0"/>
                <w:sz w:val="24"/>
                <w:szCs w:val="24"/>
              </w:rPr>
              <w:t xml:space="preserve"> 20</w:t>
            </w:r>
            <w:r>
              <w:rPr>
                <w:rFonts w:asciiTheme="minorEastAsia" w:eastAsiaTheme="minorEastAsia" w:hAnsiTheme="minorEastAsia" w:cs="宋体" w:hint="eastAsia"/>
                <w:kern w:val="0"/>
                <w:sz w:val="24"/>
                <w:szCs w:val="24"/>
              </w:rPr>
              <w:t>°，左右侧脸不超过</w:t>
            </w:r>
            <w:r>
              <w:rPr>
                <w:rFonts w:asciiTheme="minorEastAsia" w:eastAsiaTheme="minorEastAsia" w:hAnsiTheme="minorEastAsia" w:cs="宋体" w:hint="eastAsia"/>
                <w:kern w:val="0"/>
                <w:sz w:val="24"/>
                <w:szCs w:val="24"/>
              </w:rPr>
              <w:t xml:space="preserve"> 45</w:t>
            </w:r>
            <w:r>
              <w:rPr>
                <w:rFonts w:asciiTheme="minorEastAsia" w:eastAsiaTheme="minorEastAsia" w:hAnsiTheme="minorEastAsia" w:cs="宋体" w:hint="eastAsia"/>
                <w:kern w:val="0"/>
                <w:sz w:val="24"/>
                <w:szCs w:val="24"/>
              </w:rPr>
              <w:t>°情况下，人脸检出率不小于</w:t>
            </w:r>
            <w:r>
              <w:rPr>
                <w:rFonts w:asciiTheme="minorEastAsia" w:eastAsiaTheme="minorEastAsia" w:hAnsiTheme="minorEastAsia" w:cs="宋体" w:hint="eastAsia"/>
                <w:kern w:val="0"/>
                <w:sz w:val="24"/>
                <w:szCs w:val="24"/>
              </w:rPr>
              <w:t>98%</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6.2</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 xml:space="preserve"> GPU </w:t>
            </w:r>
            <w:r>
              <w:rPr>
                <w:rFonts w:asciiTheme="minorEastAsia" w:eastAsiaTheme="minorEastAsia" w:hAnsiTheme="minorEastAsia" w:cs="宋体" w:hint="eastAsia"/>
                <w:kern w:val="0"/>
                <w:sz w:val="24"/>
                <w:szCs w:val="24"/>
              </w:rPr>
              <w:t>条件下，人脸库建模速度不低于</w:t>
            </w:r>
            <w:r>
              <w:rPr>
                <w:rFonts w:asciiTheme="minorEastAsia" w:eastAsiaTheme="minorEastAsia" w:hAnsiTheme="minorEastAsia" w:cs="宋体" w:hint="eastAsia"/>
                <w:kern w:val="0"/>
                <w:sz w:val="24"/>
                <w:szCs w:val="24"/>
              </w:rPr>
              <w:t xml:space="preserve"> 125</w:t>
            </w:r>
            <w:r>
              <w:rPr>
                <w:rFonts w:asciiTheme="minorEastAsia" w:eastAsiaTheme="minorEastAsia" w:hAnsiTheme="minorEastAsia" w:cs="宋体" w:hint="eastAsia"/>
                <w:kern w:val="0"/>
                <w:sz w:val="24"/>
                <w:szCs w:val="24"/>
              </w:rPr>
              <w:t>张</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秒</w:t>
            </w:r>
          </w:p>
          <w:p w:rsidR="00DC02DB" w:rsidRDefault="008178A3">
            <w:pPr>
              <w:rPr>
                <w:rFonts w:asciiTheme="minorEastAsia" w:eastAsiaTheme="minorEastAsia" w:hAnsiTheme="minorEastAsia" w:cs="宋体"/>
                <w:strike/>
                <w:kern w:val="0"/>
                <w:sz w:val="24"/>
                <w:szCs w:val="24"/>
              </w:rPr>
            </w:pPr>
            <w:r>
              <w:rPr>
                <w:rFonts w:asciiTheme="minorEastAsia" w:eastAsiaTheme="minorEastAsia" w:hAnsiTheme="minorEastAsia" w:cs="宋体" w:hint="eastAsia"/>
                <w:kern w:val="0"/>
                <w:sz w:val="24"/>
                <w:szCs w:val="24"/>
              </w:rPr>
              <w:t>7.</w:t>
            </w:r>
            <w:r>
              <w:rPr>
                <w:rFonts w:asciiTheme="minorEastAsia" w:eastAsiaTheme="minorEastAsia" w:hAnsiTheme="minorEastAsia" w:cs="宋体" w:hint="eastAsia"/>
                <w:kern w:val="0"/>
                <w:sz w:val="24"/>
                <w:szCs w:val="24"/>
              </w:rPr>
              <w:t>可</w:t>
            </w:r>
            <w:proofErr w:type="gramStart"/>
            <w:r>
              <w:rPr>
                <w:rFonts w:asciiTheme="minorEastAsia" w:eastAsiaTheme="minorEastAsia" w:hAnsiTheme="minorEastAsia" w:cs="宋体" w:hint="eastAsia"/>
                <w:kern w:val="0"/>
                <w:sz w:val="24"/>
                <w:szCs w:val="24"/>
              </w:rPr>
              <w:t>接入非</w:t>
            </w:r>
            <w:proofErr w:type="gramEnd"/>
            <w:r>
              <w:rPr>
                <w:rFonts w:asciiTheme="minorEastAsia" w:eastAsiaTheme="minorEastAsia" w:hAnsiTheme="minorEastAsia" w:cs="宋体" w:hint="eastAsia"/>
                <w:kern w:val="0"/>
                <w:sz w:val="24"/>
                <w:szCs w:val="24"/>
              </w:rPr>
              <w:t>智能</w:t>
            </w:r>
            <w:r>
              <w:rPr>
                <w:rFonts w:asciiTheme="minorEastAsia" w:eastAsiaTheme="minorEastAsia" w:hAnsiTheme="minorEastAsia" w:cs="宋体" w:hint="eastAsia"/>
                <w:kern w:val="0"/>
                <w:sz w:val="24"/>
                <w:szCs w:val="24"/>
              </w:rPr>
              <w:t>IPC</w:t>
            </w:r>
            <w:r>
              <w:rPr>
                <w:rFonts w:asciiTheme="minorEastAsia" w:eastAsiaTheme="minorEastAsia" w:hAnsiTheme="minorEastAsia" w:cs="宋体" w:hint="eastAsia"/>
                <w:kern w:val="0"/>
                <w:sz w:val="24"/>
                <w:szCs w:val="24"/>
              </w:rPr>
              <w:t>、人脸抓拍机、客流</w:t>
            </w:r>
            <w:r>
              <w:rPr>
                <w:rFonts w:asciiTheme="minorEastAsia" w:eastAsiaTheme="minorEastAsia" w:hAnsiTheme="minorEastAsia" w:cs="宋体" w:hint="eastAsia"/>
                <w:kern w:val="0"/>
                <w:sz w:val="24"/>
                <w:szCs w:val="24"/>
              </w:rPr>
              <w:t>相机实现客流统计功能</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w:t>
            </w:r>
            <w:r>
              <w:rPr>
                <w:rFonts w:asciiTheme="minorEastAsia" w:eastAsiaTheme="minorEastAsia" w:hAnsiTheme="minorEastAsia" w:cs="宋体" w:hint="eastAsia"/>
                <w:kern w:val="0"/>
                <w:sz w:val="24"/>
                <w:szCs w:val="24"/>
              </w:rPr>
              <w:t>支持多通道自由分组，可根据</w:t>
            </w:r>
            <w:r>
              <w:rPr>
                <w:rFonts w:asciiTheme="minorEastAsia" w:eastAsiaTheme="minorEastAsia" w:hAnsiTheme="minorEastAsia" w:cs="宋体" w:hint="eastAsia"/>
                <w:kern w:val="0"/>
                <w:sz w:val="24"/>
                <w:szCs w:val="24"/>
              </w:rPr>
              <w:t>IPC</w:t>
            </w:r>
            <w:r>
              <w:rPr>
                <w:rFonts w:asciiTheme="minorEastAsia" w:eastAsiaTheme="minorEastAsia" w:hAnsiTheme="minorEastAsia" w:cs="宋体" w:hint="eastAsia"/>
                <w:kern w:val="0"/>
                <w:sz w:val="24"/>
                <w:szCs w:val="24"/>
              </w:rPr>
              <w:t>点</w:t>
            </w:r>
            <w:proofErr w:type="gramStart"/>
            <w:r>
              <w:rPr>
                <w:rFonts w:asciiTheme="minorEastAsia" w:eastAsiaTheme="minorEastAsia" w:hAnsiTheme="minorEastAsia" w:cs="宋体" w:hint="eastAsia"/>
                <w:kern w:val="0"/>
                <w:sz w:val="24"/>
                <w:szCs w:val="24"/>
              </w:rPr>
              <w:t>位部署</w:t>
            </w:r>
            <w:proofErr w:type="gramEnd"/>
            <w:r>
              <w:rPr>
                <w:rFonts w:asciiTheme="minorEastAsia" w:eastAsiaTheme="minorEastAsia" w:hAnsiTheme="minorEastAsia" w:cs="宋体" w:hint="eastAsia"/>
                <w:kern w:val="0"/>
                <w:sz w:val="24"/>
                <w:szCs w:val="24"/>
              </w:rPr>
              <w:t>的物理位置动态调整客流统计分组，同一个</w:t>
            </w:r>
            <w:r>
              <w:rPr>
                <w:rFonts w:asciiTheme="minorEastAsia" w:eastAsiaTheme="minorEastAsia" w:hAnsiTheme="minorEastAsia" w:cs="宋体" w:hint="eastAsia"/>
                <w:kern w:val="0"/>
                <w:sz w:val="24"/>
                <w:szCs w:val="24"/>
              </w:rPr>
              <w:t>IPC</w:t>
            </w:r>
            <w:r>
              <w:rPr>
                <w:rFonts w:asciiTheme="minorEastAsia" w:eastAsiaTheme="minorEastAsia" w:hAnsiTheme="minorEastAsia" w:cs="宋体" w:hint="eastAsia"/>
                <w:kern w:val="0"/>
                <w:sz w:val="24"/>
                <w:szCs w:val="24"/>
              </w:rPr>
              <w:t>点位支持被不同分组使用；最大支持</w:t>
            </w: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个客流组，每个客流组最大支持</w:t>
            </w:r>
            <w:r>
              <w:rPr>
                <w:rFonts w:asciiTheme="minorEastAsia" w:eastAsiaTheme="minorEastAsia" w:hAnsiTheme="minorEastAsia" w:cs="宋体" w:hint="eastAsia"/>
                <w:kern w:val="0"/>
                <w:sz w:val="24"/>
                <w:szCs w:val="24"/>
              </w:rPr>
              <w:t>16</w:t>
            </w:r>
            <w:r>
              <w:rPr>
                <w:rFonts w:asciiTheme="minorEastAsia" w:eastAsiaTheme="minorEastAsia" w:hAnsiTheme="minorEastAsia" w:cs="宋体" w:hint="eastAsia"/>
                <w:kern w:val="0"/>
                <w:sz w:val="24"/>
                <w:szCs w:val="24"/>
              </w:rPr>
              <w:t>个</w:t>
            </w:r>
            <w:r>
              <w:rPr>
                <w:rFonts w:asciiTheme="minorEastAsia" w:eastAsiaTheme="minorEastAsia" w:hAnsiTheme="minorEastAsia" w:cs="宋体" w:hint="eastAsia"/>
                <w:kern w:val="0"/>
                <w:sz w:val="24"/>
                <w:szCs w:val="24"/>
              </w:rPr>
              <w:t>IPC</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w:t>
            </w:r>
            <w:r>
              <w:rPr>
                <w:rFonts w:asciiTheme="minorEastAsia" w:eastAsiaTheme="minorEastAsia" w:hAnsiTheme="minorEastAsia" w:cs="宋体" w:hint="eastAsia"/>
                <w:kern w:val="0"/>
                <w:sz w:val="24"/>
                <w:szCs w:val="24"/>
              </w:rPr>
              <w:t>与</w:t>
            </w:r>
            <w:r>
              <w:rPr>
                <w:rFonts w:hint="eastAsia"/>
                <w:bCs/>
                <w:sz w:val="24"/>
              </w:rPr>
              <w:t>所投</w:t>
            </w:r>
            <w:r>
              <w:rPr>
                <w:rFonts w:hint="eastAsia"/>
                <w:bCs/>
                <w:sz w:val="24"/>
              </w:rPr>
              <w:t>6550</w:t>
            </w:r>
            <w:r>
              <w:rPr>
                <w:rFonts w:hint="eastAsia"/>
                <w:bCs/>
                <w:sz w:val="24"/>
              </w:rPr>
              <w:t>智能安检机、智能安检门、台式液体探测仪、手持金属探测棒为同一品牌。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954"/>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台式液体探测仪</w:t>
            </w:r>
          </w:p>
        </w:tc>
        <w:tc>
          <w:tcPr>
            <w:tcW w:w="2378" w:type="pct"/>
            <w:vAlign w:val="center"/>
          </w:tcPr>
          <w:p w:rsidR="00DC02DB" w:rsidRDefault="008178A3">
            <w:r>
              <w:rPr>
                <w:rFonts w:asciiTheme="minorEastAsia" w:eastAsiaTheme="minorEastAsia" w:hAnsiTheme="minorEastAsia" w:cs="宋体" w:hint="eastAsia"/>
                <w:sz w:val="24"/>
                <w:szCs w:val="24"/>
              </w:rPr>
              <w:t>●</w:t>
            </w:r>
            <w:r>
              <w:rPr>
                <w:rFonts w:hint="eastAsia"/>
                <w:bCs/>
                <w:sz w:val="24"/>
              </w:rPr>
              <w:t>1.</w:t>
            </w:r>
            <w:r>
              <w:rPr>
                <w:rFonts w:hint="eastAsia"/>
                <w:bCs/>
                <w:sz w:val="24"/>
              </w:rPr>
              <w:t>探测响应时间：仪器对非金属容器内液体的检测时间应小于等于</w:t>
            </w:r>
            <w:r>
              <w:rPr>
                <w:rFonts w:hint="eastAsia"/>
                <w:bCs/>
                <w:sz w:val="24"/>
              </w:rPr>
              <w:t>1</w:t>
            </w:r>
            <w:r>
              <w:rPr>
                <w:rFonts w:hint="eastAsia"/>
                <w:bCs/>
                <w:sz w:val="24"/>
              </w:rPr>
              <w:t>秒；对金属容器内液体的检测时间应小于等于</w:t>
            </w:r>
            <w:r>
              <w:rPr>
                <w:rFonts w:hint="eastAsia"/>
                <w:bCs/>
                <w:sz w:val="24"/>
              </w:rPr>
              <w:t>4</w:t>
            </w:r>
            <w:r>
              <w:rPr>
                <w:rFonts w:hint="eastAsia"/>
                <w:bCs/>
                <w:sz w:val="24"/>
              </w:rPr>
              <w:t>秒。</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检测种类多：易燃易爆危险品如汽油、酒精等，液体炸药、易腐蚀溶液如双氧水、各种强酸强碱等，一些对人流公众场合有毒有害液体如诸多有机溶剂等多种危险液体。</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3.</w:t>
            </w:r>
            <w:r>
              <w:rPr>
                <w:rFonts w:asciiTheme="minorEastAsia" w:eastAsiaTheme="minorEastAsia" w:hAnsiTheme="minorEastAsia" w:cs="宋体" w:hint="eastAsia"/>
                <w:kern w:val="0"/>
                <w:sz w:val="24"/>
                <w:szCs w:val="24"/>
              </w:rPr>
              <w:t>操作简单：全自动操作，不需要手动复位和人工判读，在报警后能自动复位，继续进行下一次的检测，探测时间短，效率高。</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环保设计：采用绿色环保设计，采用超宽带脉冲微波反射法及热导法，不含辐射，对人体、被检物品无害，检测方法环保、安全。</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报警方式：检测结果通过指示灯报警、声音报警两种模式，同时液晶显示结果，直观便于区别。</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6.</w:t>
            </w:r>
            <w:r>
              <w:rPr>
                <w:rFonts w:asciiTheme="minorEastAsia" w:eastAsiaTheme="minorEastAsia" w:hAnsiTheme="minorEastAsia" w:cs="宋体" w:hint="eastAsia"/>
                <w:kern w:val="0"/>
                <w:sz w:val="24"/>
                <w:szCs w:val="24"/>
              </w:rPr>
              <w:t>存储功能：储存不小于</w:t>
            </w:r>
            <w:r>
              <w:rPr>
                <w:rFonts w:asciiTheme="minorEastAsia" w:eastAsiaTheme="minorEastAsia" w:hAnsiTheme="minorEastAsia" w:cs="宋体" w:hint="eastAsia"/>
                <w:kern w:val="0"/>
                <w:sz w:val="24"/>
                <w:szCs w:val="24"/>
              </w:rPr>
              <w:t>100</w:t>
            </w:r>
            <w:r>
              <w:rPr>
                <w:rFonts w:asciiTheme="minorEastAsia" w:eastAsiaTheme="minorEastAsia" w:hAnsiTheme="minorEastAsia" w:cs="宋体" w:hint="eastAsia"/>
                <w:kern w:val="0"/>
                <w:sz w:val="24"/>
                <w:szCs w:val="24"/>
              </w:rPr>
              <w:t>0000</w:t>
            </w:r>
            <w:r>
              <w:rPr>
                <w:rFonts w:asciiTheme="minorEastAsia" w:eastAsiaTheme="minorEastAsia" w:hAnsiTheme="minorEastAsia" w:cs="宋体" w:hint="eastAsia"/>
                <w:kern w:val="0"/>
                <w:sz w:val="24"/>
                <w:szCs w:val="24"/>
              </w:rPr>
              <w:t>次检测</w:t>
            </w:r>
          </w:p>
          <w:p w:rsidR="00DC02DB" w:rsidRDefault="008178A3">
            <w:pPr>
              <w:snapToGrid w:val="0"/>
              <w:rPr>
                <w:bCs/>
                <w:sz w:val="24"/>
              </w:rPr>
            </w:pPr>
            <w:r>
              <w:rPr>
                <w:rFonts w:asciiTheme="minorEastAsia" w:eastAsiaTheme="minorEastAsia" w:hAnsiTheme="minorEastAsia" w:cs="宋体" w:hint="eastAsia"/>
                <w:sz w:val="24"/>
                <w:szCs w:val="24"/>
              </w:rPr>
              <w:t>●</w:t>
            </w:r>
            <w:r>
              <w:rPr>
                <w:rFonts w:hint="eastAsia"/>
                <w:bCs/>
                <w:sz w:val="24"/>
              </w:rPr>
              <w:t>7.</w:t>
            </w:r>
            <w:r>
              <w:rPr>
                <w:rFonts w:hint="eastAsia"/>
                <w:bCs/>
                <w:sz w:val="24"/>
              </w:rPr>
              <w:t>仪器应能对符合材质及壁厚要求的容器内的以下易燃易爆液体检测并报警：</w:t>
            </w:r>
            <w:r>
              <w:rPr>
                <w:rFonts w:hint="eastAsia"/>
                <w:bCs/>
                <w:sz w:val="24"/>
              </w:rPr>
              <w:t>1</w:t>
            </w:r>
            <w:r>
              <w:rPr>
                <w:rFonts w:hint="eastAsia"/>
                <w:bCs/>
                <w:sz w:val="24"/>
              </w:rPr>
              <w:t>、乙醚</w:t>
            </w:r>
            <w:r>
              <w:rPr>
                <w:rFonts w:hint="eastAsia"/>
                <w:bCs/>
                <w:sz w:val="24"/>
              </w:rPr>
              <w:t xml:space="preserve">  2</w:t>
            </w:r>
            <w:r>
              <w:rPr>
                <w:rFonts w:hint="eastAsia"/>
                <w:bCs/>
                <w:sz w:val="24"/>
              </w:rPr>
              <w:t>、异丙醚</w:t>
            </w:r>
            <w:r>
              <w:rPr>
                <w:rFonts w:hint="eastAsia"/>
                <w:bCs/>
                <w:sz w:val="24"/>
              </w:rPr>
              <w:t xml:space="preserve">  3</w:t>
            </w:r>
            <w:r>
              <w:rPr>
                <w:rFonts w:hint="eastAsia"/>
                <w:bCs/>
                <w:sz w:val="24"/>
              </w:rPr>
              <w:t>、甲醇</w:t>
            </w:r>
            <w:r>
              <w:rPr>
                <w:rFonts w:hint="eastAsia"/>
                <w:bCs/>
                <w:sz w:val="24"/>
              </w:rPr>
              <w:t xml:space="preserve">  3</w:t>
            </w:r>
            <w:r>
              <w:rPr>
                <w:rFonts w:hint="eastAsia"/>
                <w:bCs/>
                <w:sz w:val="24"/>
              </w:rPr>
              <w:t>、苯</w:t>
            </w:r>
            <w:r>
              <w:rPr>
                <w:rFonts w:hint="eastAsia"/>
                <w:bCs/>
                <w:sz w:val="24"/>
              </w:rPr>
              <w:t xml:space="preserve">  4</w:t>
            </w:r>
            <w:r>
              <w:rPr>
                <w:rFonts w:hint="eastAsia"/>
                <w:bCs/>
                <w:sz w:val="24"/>
              </w:rPr>
              <w:t>、氯苯</w:t>
            </w:r>
            <w:r>
              <w:rPr>
                <w:rFonts w:hint="eastAsia"/>
                <w:bCs/>
                <w:sz w:val="24"/>
              </w:rPr>
              <w:t xml:space="preserve">  5</w:t>
            </w:r>
            <w:r>
              <w:rPr>
                <w:rFonts w:hint="eastAsia"/>
                <w:bCs/>
                <w:sz w:val="24"/>
              </w:rPr>
              <w:t>、硝基苯</w:t>
            </w:r>
            <w:r>
              <w:rPr>
                <w:rFonts w:hint="eastAsia"/>
                <w:bCs/>
                <w:sz w:val="24"/>
              </w:rPr>
              <w:t xml:space="preserve">  6</w:t>
            </w:r>
            <w:r>
              <w:rPr>
                <w:rFonts w:hint="eastAsia"/>
                <w:bCs/>
                <w:sz w:val="24"/>
              </w:rPr>
              <w:t>、丙酮</w:t>
            </w:r>
            <w:r>
              <w:rPr>
                <w:rFonts w:hint="eastAsia"/>
                <w:bCs/>
                <w:sz w:val="24"/>
              </w:rPr>
              <w:t xml:space="preserve">   6</w:t>
            </w:r>
            <w:r>
              <w:rPr>
                <w:rFonts w:hint="eastAsia"/>
                <w:bCs/>
                <w:sz w:val="24"/>
              </w:rPr>
              <w:t>、溴苯</w:t>
            </w:r>
            <w:r>
              <w:rPr>
                <w:rFonts w:hint="eastAsia"/>
                <w:bCs/>
                <w:sz w:val="24"/>
              </w:rPr>
              <w:t xml:space="preserve">  7</w:t>
            </w:r>
            <w:r>
              <w:rPr>
                <w:rFonts w:hint="eastAsia"/>
                <w:bCs/>
                <w:sz w:val="24"/>
              </w:rPr>
              <w:t>、</w:t>
            </w:r>
            <w:r>
              <w:rPr>
                <w:rFonts w:hint="eastAsia"/>
                <w:bCs/>
                <w:sz w:val="24"/>
              </w:rPr>
              <w:t>40%</w:t>
            </w:r>
            <w:r>
              <w:rPr>
                <w:rFonts w:hint="eastAsia"/>
                <w:bCs/>
                <w:sz w:val="24"/>
              </w:rPr>
              <w:t>氢氧化钠水溶液</w:t>
            </w:r>
            <w:r>
              <w:rPr>
                <w:rFonts w:hint="eastAsia"/>
                <w:bCs/>
                <w:sz w:val="24"/>
              </w:rPr>
              <w:t xml:space="preserve">  8</w:t>
            </w:r>
            <w:r>
              <w:rPr>
                <w:rFonts w:hint="eastAsia"/>
                <w:bCs/>
                <w:sz w:val="24"/>
              </w:rPr>
              <w:t>、</w:t>
            </w:r>
            <w:r>
              <w:rPr>
                <w:rFonts w:hint="eastAsia"/>
                <w:bCs/>
                <w:sz w:val="24"/>
              </w:rPr>
              <w:t>40%</w:t>
            </w:r>
            <w:r>
              <w:rPr>
                <w:rFonts w:hint="eastAsia"/>
                <w:bCs/>
                <w:sz w:val="24"/>
              </w:rPr>
              <w:t>氢氧化钾水溶液等</w:t>
            </w:r>
            <w:r>
              <w:rPr>
                <w:rFonts w:hint="eastAsia"/>
                <w:bCs/>
                <w:sz w:val="24"/>
              </w:rPr>
              <w:t>140</w:t>
            </w:r>
            <w:r>
              <w:rPr>
                <w:rFonts w:hint="eastAsia"/>
                <w:bCs/>
                <w:sz w:val="24"/>
              </w:rPr>
              <w:t>种以上液体</w:t>
            </w:r>
            <w:r>
              <w:rPr>
                <w:rFonts w:hint="eastAsia"/>
                <w:bCs/>
                <w:sz w:val="24"/>
              </w:rPr>
              <w:t>.</w:t>
            </w:r>
          </w:p>
          <w:p w:rsidR="00DC02DB" w:rsidRDefault="008178A3">
            <w:pPr>
              <w:rPr>
                <w:bCs/>
                <w:sz w:val="24"/>
              </w:rPr>
            </w:pPr>
            <w:r>
              <w:rPr>
                <w:rFonts w:asciiTheme="minorEastAsia" w:eastAsiaTheme="minorEastAsia" w:hAnsiTheme="minorEastAsia" w:cs="宋体" w:hint="eastAsia"/>
                <w:sz w:val="24"/>
                <w:szCs w:val="24"/>
              </w:rPr>
              <w:t>●</w:t>
            </w:r>
            <w:r>
              <w:rPr>
                <w:rFonts w:hint="eastAsia"/>
                <w:bCs/>
                <w:sz w:val="24"/>
              </w:rPr>
              <w:t>8.</w:t>
            </w:r>
            <w:r>
              <w:rPr>
                <w:rFonts w:hint="eastAsia"/>
                <w:bCs/>
                <w:sz w:val="24"/>
              </w:rPr>
              <w:t>仪器应具有两个功能模块，一个检测非金属材质的容器，一个检测金属材质的容器；每个功能模块都应具有一个标示明显的检测平台；两个功能模块应能够各自独立工作，实现金属容器和非金属容器的同时检测，互不影响。</w:t>
            </w:r>
          </w:p>
          <w:p w:rsidR="00DC02DB" w:rsidRDefault="008178A3">
            <w:pPr>
              <w:rPr>
                <w:bCs/>
                <w:sz w:val="24"/>
              </w:rPr>
            </w:pPr>
            <w:r>
              <w:rPr>
                <w:rFonts w:asciiTheme="minorEastAsia" w:eastAsiaTheme="minorEastAsia" w:hAnsiTheme="minorEastAsia" w:cs="宋体" w:hint="eastAsia"/>
                <w:sz w:val="24"/>
                <w:szCs w:val="24"/>
              </w:rPr>
              <w:t>●</w:t>
            </w:r>
            <w:r>
              <w:rPr>
                <w:rFonts w:hint="eastAsia"/>
                <w:bCs/>
                <w:sz w:val="24"/>
              </w:rPr>
              <w:t>9.</w:t>
            </w:r>
            <w:r>
              <w:rPr>
                <w:rFonts w:hint="eastAsia"/>
                <w:bCs/>
                <w:sz w:val="24"/>
              </w:rPr>
              <w:t>仪器应具有自校验功能，自校验时间应小于等于</w:t>
            </w:r>
            <w:r>
              <w:rPr>
                <w:rFonts w:hint="eastAsia"/>
                <w:bCs/>
                <w:sz w:val="24"/>
              </w:rPr>
              <w:t>2S.</w:t>
            </w:r>
          </w:p>
          <w:p w:rsidR="00DC02DB" w:rsidRDefault="008178A3">
            <w:pPr>
              <w:rPr>
                <w:rFonts w:asciiTheme="minorEastAsia" w:eastAsiaTheme="minorEastAsia" w:hAnsiTheme="minorEastAsia" w:cs="宋体"/>
                <w:kern w:val="0"/>
                <w:sz w:val="24"/>
                <w:szCs w:val="24"/>
              </w:rPr>
            </w:pPr>
            <w:r>
              <w:rPr>
                <w:rFonts w:hint="eastAsia"/>
                <w:bCs/>
                <w:sz w:val="24"/>
              </w:rPr>
              <w:t>10.</w:t>
            </w:r>
            <w:r>
              <w:rPr>
                <w:rFonts w:hint="eastAsia"/>
                <w:bCs/>
                <w:sz w:val="24"/>
              </w:rPr>
              <w:t>与所投</w:t>
            </w:r>
            <w:r>
              <w:rPr>
                <w:rFonts w:hint="eastAsia"/>
                <w:bCs/>
                <w:sz w:val="24"/>
              </w:rPr>
              <w:t>6550</w:t>
            </w:r>
            <w:r>
              <w:rPr>
                <w:rFonts w:hint="eastAsia"/>
                <w:bCs/>
                <w:sz w:val="24"/>
              </w:rPr>
              <w:t>智能安检机、智能安检门、边缘计算主机、手持金属探测棒为同一品牌。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340"/>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7</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lang w:bidi="ar"/>
              </w:rPr>
              <w:t>手持金属探测棒</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操作简单、方便，灵敏度高，能探测一枚大头针大小金属物品。</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roofErr w:type="gramStart"/>
            <w:r>
              <w:rPr>
                <w:rFonts w:asciiTheme="minorEastAsia" w:eastAsiaTheme="minorEastAsia" w:hAnsiTheme="minorEastAsia" w:cs="宋体" w:hint="eastAsia"/>
                <w:kern w:val="0"/>
                <w:sz w:val="24"/>
                <w:szCs w:val="24"/>
              </w:rPr>
              <w:t>探测面</w:t>
            </w:r>
            <w:proofErr w:type="gramEnd"/>
            <w:r>
              <w:rPr>
                <w:rFonts w:asciiTheme="minorEastAsia" w:eastAsiaTheme="minorEastAsia" w:hAnsiTheme="minorEastAsia" w:cs="宋体" w:hint="eastAsia"/>
                <w:kern w:val="0"/>
                <w:sz w:val="24"/>
                <w:szCs w:val="24"/>
              </w:rPr>
              <w:t>大、从上到下一次探测完毕，具有三个指示灯显示，开机时绿色灯亮，探测时红色指示灯亮，电压降低时</w:t>
            </w:r>
            <w:r>
              <w:rPr>
                <w:rFonts w:asciiTheme="minorEastAsia" w:eastAsiaTheme="minorEastAsia" w:hAnsiTheme="minorEastAsia" w:cs="宋体" w:hint="eastAsia"/>
                <w:kern w:val="0"/>
                <w:sz w:val="24"/>
                <w:szCs w:val="24"/>
              </w:rPr>
              <w:t xml:space="preserve"> </w:t>
            </w:r>
            <w:r>
              <w:rPr>
                <w:rFonts w:asciiTheme="minorEastAsia" w:eastAsiaTheme="minorEastAsia" w:hAnsiTheme="minorEastAsia" w:cs="宋体" w:hint="eastAsia"/>
                <w:kern w:val="0"/>
                <w:sz w:val="24"/>
                <w:szCs w:val="24"/>
              </w:rPr>
              <w:t>黄色指示灯亮。</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具备声光和振动报警双重提示方式</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rPr>
              <w:t>准确快速判断金属位置</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具有高低灵敏度调节按钮，根据实际需求调节探测灵敏度。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r>
              <w:rPr>
                <w:rFonts w:asciiTheme="minorEastAsia" w:eastAsiaTheme="minorEastAsia" w:hAnsiTheme="minorEastAsia" w:cs="宋体" w:hint="eastAsia"/>
                <w:kern w:val="0"/>
                <w:sz w:val="24"/>
                <w:szCs w:val="24"/>
              </w:rPr>
              <w:t>外形尺寸：不小于</w:t>
            </w:r>
            <w:r>
              <w:rPr>
                <w:rFonts w:asciiTheme="minorEastAsia" w:eastAsiaTheme="minorEastAsia" w:hAnsiTheme="minorEastAsia" w:cs="宋体" w:hint="eastAsia"/>
                <w:kern w:val="0"/>
                <w:sz w:val="24"/>
                <w:szCs w:val="24"/>
              </w:rPr>
              <w:t>415mm*85mm*45mm</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r>
              <w:rPr>
                <w:rFonts w:asciiTheme="minorEastAsia" w:eastAsiaTheme="minorEastAsia" w:hAnsiTheme="minorEastAsia" w:cs="宋体" w:hint="eastAsia"/>
                <w:kern w:val="0"/>
                <w:sz w:val="24"/>
                <w:szCs w:val="24"/>
              </w:rPr>
              <w:t>灵敏度设置：一枚大头针大小金属物品</w:t>
            </w:r>
            <w:r>
              <w:rPr>
                <w:rFonts w:asciiTheme="minorEastAsia" w:eastAsiaTheme="minorEastAsia" w:hAnsiTheme="minorEastAsia" w:cs="宋体" w:hint="eastAsia"/>
                <w:kern w:val="0"/>
                <w:sz w:val="24"/>
                <w:szCs w:val="24"/>
              </w:rPr>
              <w:t>(</w:t>
            </w:r>
            <w:proofErr w:type="gramStart"/>
            <w:r>
              <w:rPr>
                <w:rFonts w:asciiTheme="minorEastAsia" w:eastAsiaTheme="minorEastAsia" w:hAnsiTheme="minorEastAsia" w:cs="宋体" w:hint="eastAsia"/>
                <w:kern w:val="0"/>
                <w:sz w:val="24"/>
                <w:szCs w:val="24"/>
              </w:rPr>
              <w:t>离探板</w:t>
            </w:r>
            <w:proofErr w:type="gramEnd"/>
            <w:r>
              <w:rPr>
                <w:rFonts w:asciiTheme="minorEastAsia" w:eastAsiaTheme="minorEastAsia" w:hAnsiTheme="minorEastAsia" w:cs="宋体" w:hint="eastAsia"/>
                <w:kern w:val="0"/>
                <w:sz w:val="24"/>
                <w:szCs w:val="24"/>
              </w:rPr>
              <w:t>距离</w:t>
            </w:r>
            <w:r>
              <w:rPr>
                <w:rFonts w:asciiTheme="minorEastAsia" w:eastAsiaTheme="minorEastAsia" w:hAnsiTheme="minorEastAsia" w:cs="宋体" w:hint="eastAsia"/>
                <w:kern w:val="0"/>
                <w:sz w:val="24"/>
                <w:szCs w:val="24"/>
              </w:rPr>
              <w:t xml:space="preserve"> 3.5cm)</w:t>
            </w:r>
          </w:p>
          <w:p w:rsidR="00DC02DB" w:rsidRDefault="008178A3">
            <w:pPr>
              <w:rPr>
                <w:rFonts w:asciiTheme="minorEastAsia" w:eastAsiaTheme="minorEastAsia" w:hAnsiTheme="minorEastAsia" w:cs="宋体"/>
                <w:kern w:val="0"/>
                <w:sz w:val="24"/>
                <w:szCs w:val="24"/>
              </w:rPr>
            </w:pPr>
            <w:r>
              <w:rPr>
                <w:rFonts w:hint="eastAsia"/>
                <w:bCs/>
                <w:sz w:val="24"/>
              </w:rPr>
              <w:t xml:space="preserve">7. </w:t>
            </w:r>
            <w:r>
              <w:rPr>
                <w:rFonts w:hint="eastAsia"/>
                <w:bCs/>
                <w:sz w:val="24"/>
              </w:rPr>
              <w:t>与所投</w:t>
            </w:r>
            <w:r>
              <w:rPr>
                <w:rFonts w:hint="eastAsia"/>
                <w:bCs/>
                <w:sz w:val="24"/>
              </w:rPr>
              <w:t>6550</w:t>
            </w:r>
            <w:r>
              <w:rPr>
                <w:rFonts w:hint="eastAsia"/>
                <w:bCs/>
                <w:sz w:val="24"/>
              </w:rPr>
              <w:t>智能安检机、智能安检门、边缘计算主机、台式液体探测仪为同一品牌。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把</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14</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68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8</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防爆罐</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、防爆罐规格：外直径≥</w:t>
            </w:r>
            <w:r>
              <w:rPr>
                <w:rFonts w:asciiTheme="minorEastAsia" w:eastAsiaTheme="minorEastAsia" w:hAnsiTheme="minorEastAsia" w:cs="宋体" w:hint="eastAsia"/>
                <w:kern w:val="0"/>
                <w:sz w:val="24"/>
                <w:szCs w:val="24"/>
              </w:rPr>
              <w:t xml:space="preserve">660 mm </w:t>
            </w:r>
            <w:r>
              <w:rPr>
                <w:rFonts w:asciiTheme="minorEastAsia" w:eastAsiaTheme="minorEastAsia" w:hAnsiTheme="minorEastAsia" w:cs="宋体" w:hint="eastAsia"/>
                <w:kern w:val="0"/>
                <w:sz w:val="24"/>
                <w:szCs w:val="24"/>
              </w:rPr>
              <w:t>，内直径≥</w:t>
            </w:r>
            <w:r>
              <w:rPr>
                <w:rFonts w:asciiTheme="minorEastAsia" w:eastAsiaTheme="minorEastAsia" w:hAnsiTheme="minorEastAsia" w:cs="宋体" w:hint="eastAsia"/>
                <w:kern w:val="0"/>
                <w:sz w:val="24"/>
                <w:szCs w:val="24"/>
              </w:rPr>
              <w:t xml:space="preserve">630mm </w:t>
            </w:r>
            <w:r>
              <w:rPr>
                <w:rFonts w:asciiTheme="minorEastAsia" w:eastAsiaTheme="minorEastAsia" w:hAnsiTheme="minorEastAsia" w:cs="宋体" w:hint="eastAsia"/>
                <w:kern w:val="0"/>
                <w:sz w:val="24"/>
                <w:szCs w:val="24"/>
              </w:rPr>
              <w:t>，总高度≥</w:t>
            </w:r>
            <w:r>
              <w:rPr>
                <w:rFonts w:asciiTheme="minorEastAsia" w:eastAsiaTheme="minorEastAsia" w:hAnsiTheme="minorEastAsia" w:cs="宋体" w:hint="eastAsia"/>
                <w:kern w:val="0"/>
                <w:sz w:val="24"/>
                <w:szCs w:val="24"/>
              </w:rPr>
              <w:t>747 mm</w:t>
            </w:r>
            <w:r>
              <w:rPr>
                <w:rFonts w:asciiTheme="minorEastAsia" w:eastAsiaTheme="minorEastAsia" w:hAnsiTheme="minorEastAsia" w:cs="宋体" w:hint="eastAsia"/>
                <w:kern w:val="0"/>
                <w:sz w:val="24"/>
                <w:szCs w:val="24"/>
              </w:rPr>
              <w:t>。</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kern w:val="0"/>
                <w:sz w:val="24"/>
                <w:szCs w:val="24"/>
              </w:rPr>
              <w:t>、防爆罐材质：内、外层采用≥</w:t>
            </w:r>
            <w:r>
              <w:rPr>
                <w:rFonts w:asciiTheme="minorEastAsia" w:eastAsiaTheme="minorEastAsia" w:hAnsiTheme="minorEastAsia" w:cs="宋体" w:hint="eastAsia"/>
                <w:kern w:val="0"/>
                <w:sz w:val="24"/>
                <w:szCs w:val="24"/>
              </w:rPr>
              <w:t>15mm</w:t>
            </w:r>
            <w:r>
              <w:rPr>
                <w:rFonts w:asciiTheme="minorEastAsia" w:eastAsiaTheme="minorEastAsia" w:hAnsiTheme="minorEastAsia" w:cs="宋体" w:hint="eastAsia"/>
                <w:kern w:val="0"/>
                <w:sz w:val="24"/>
                <w:szCs w:val="24"/>
              </w:rPr>
              <w:t>高强度、耐冲击碳素钢板，并符合</w:t>
            </w:r>
            <w:r>
              <w:rPr>
                <w:rFonts w:asciiTheme="minorEastAsia" w:eastAsiaTheme="minorEastAsia" w:hAnsiTheme="minorEastAsia" w:cs="宋体" w:hint="eastAsia"/>
                <w:kern w:val="0"/>
                <w:sz w:val="24"/>
                <w:szCs w:val="24"/>
              </w:rPr>
              <w:t>GB700-1988</w:t>
            </w:r>
            <w:r>
              <w:rPr>
                <w:rFonts w:asciiTheme="minorEastAsia" w:eastAsiaTheme="minorEastAsia" w:hAnsiTheme="minorEastAsia" w:cs="宋体" w:hint="eastAsia"/>
                <w:kern w:val="0"/>
                <w:sz w:val="24"/>
                <w:szCs w:val="24"/>
              </w:rPr>
              <w:t>标准中所采用的碳素钢板有关要求。</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kern w:val="0"/>
                <w:sz w:val="24"/>
                <w:szCs w:val="24"/>
              </w:rPr>
              <w:t>、防爆能力：能抵御不少于</w:t>
            </w:r>
            <w:r>
              <w:rPr>
                <w:rFonts w:asciiTheme="minorEastAsia" w:eastAsiaTheme="minorEastAsia" w:hAnsiTheme="minorEastAsia" w:cs="宋体" w:hint="eastAsia"/>
                <w:kern w:val="0"/>
                <w:sz w:val="24"/>
                <w:szCs w:val="24"/>
              </w:rPr>
              <w:t xml:space="preserve">1.5kg </w:t>
            </w:r>
            <w:r>
              <w:rPr>
                <w:rFonts w:asciiTheme="minorEastAsia" w:eastAsiaTheme="minorEastAsia" w:hAnsiTheme="minorEastAsia" w:cs="宋体" w:hint="eastAsia"/>
                <w:kern w:val="0"/>
                <w:sz w:val="24"/>
                <w:szCs w:val="24"/>
              </w:rPr>
              <w:t>TNT</w:t>
            </w:r>
            <w:r>
              <w:rPr>
                <w:rFonts w:asciiTheme="minorEastAsia" w:eastAsiaTheme="minorEastAsia" w:hAnsiTheme="minorEastAsia" w:cs="宋体" w:hint="eastAsia"/>
                <w:kern w:val="0"/>
                <w:sz w:val="24"/>
                <w:szCs w:val="24"/>
              </w:rPr>
              <w:t>炸药的爆炸能量，并能容纳所有横向爆炸破片，外罐罐体完整，无裂纹，罐体附件无脱落。</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、该产品投保保额累计≥</w:t>
            </w:r>
            <w:r>
              <w:rPr>
                <w:rFonts w:asciiTheme="minorEastAsia" w:eastAsiaTheme="minorEastAsia" w:hAnsiTheme="minorEastAsia" w:cs="宋体" w:hint="eastAsia"/>
                <w:kern w:val="0"/>
                <w:sz w:val="24"/>
                <w:szCs w:val="24"/>
              </w:rPr>
              <w:t>500</w:t>
            </w:r>
            <w:r>
              <w:rPr>
                <w:rFonts w:asciiTheme="minorEastAsia" w:eastAsiaTheme="minorEastAsia" w:hAnsiTheme="minorEastAsia" w:cs="宋体" w:hint="eastAsia"/>
                <w:kern w:val="0"/>
                <w:sz w:val="24"/>
                <w:szCs w:val="24"/>
              </w:rPr>
              <w:t>万，交货时需提供相关的保单等证明资料。</w:t>
            </w:r>
          </w:p>
        </w:tc>
        <w:tc>
          <w:tcPr>
            <w:tcW w:w="369" w:type="pct"/>
            <w:vAlign w:val="center"/>
          </w:tcPr>
          <w:p w:rsidR="00DC02DB" w:rsidRDefault="008178A3">
            <w:pP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个</w:t>
            </w:r>
            <w:proofErr w:type="gramEnd"/>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9</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安检复检工作台</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加厚</w:t>
            </w:r>
            <w:r>
              <w:rPr>
                <w:rFonts w:asciiTheme="minorEastAsia" w:eastAsiaTheme="minorEastAsia" w:hAnsiTheme="minorEastAsia" w:cs="宋体" w:hint="eastAsia"/>
                <w:kern w:val="0"/>
                <w:sz w:val="24"/>
                <w:szCs w:val="24"/>
              </w:rPr>
              <w:t>304</w:t>
            </w:r>
            <w:r>
              <w:rPr>
                <w:rFonts w:asciiTheme="minorEastAsia" w:eastAsiaTheme="minorEastAsia" w:hAnsiTheme="minorEastAsia" w:cs="宋体" w:hint="eastAsia"/>
                <w:kern w:val="0"/>
                <w:sz w:val="24"/>
                <w:szCs w:val="24"/>
              </w:rPr>
              <w:t>不锈钢工作台，材质厚度不低于</w:t>
            </w:r>
            <w:r>
              <w:rPr>
                <w:rFonts w:asciiTheme="minorEastAsia" w:eastAsiaTheme="minorEastAsia" w:hAnsiTheme="minorEastAsia" w:cs="宋体" w:hint="eastAsia"/>
                <w:kern w:val="0"/>
                <w:sz w:val="24"/>
                <w:szCs w:val="24"/>
              </w:rPr>
              <w:t>1.2mm</w:t>
            </w:r>
            <w:r>
              <w:rPr>
                <w:rFonts w:asciiTheme="minorEastAsia" w:eastAsiaTheme="minorEastAsia" w:hAnsiTheme="minorEastAsia" w:cs="宋体" w:hint="eastAsia"/>
                <w:kern w:val="0"/>
                <w:sz w:val="24"/>
                <w:szCs w:val="24"/>
              </w:rPr>
              <w:t>，尺寸：≥</w:t>
            </w:r>
            <w:r>
              <w:rPr>
                <w:rFonts w:asciiTheme="minorEastAsia" w:eastAsiaTheme="minorEastAsia" w:hAnsiTheme="minorEastAsia" w:cs="宋体" w:hint="eastAsia"/>
                <w:kern w:val="0"/>
                <w:sz w:val="24"/>
                <w:szCs w:val="24"/>
              </w:rPr>
              <w:t>120*60*75cm,</w:t>
            </w:r>
            <w:r>
              <w:rPr>
                <w:rFonts w:asciiTheme="minorEastAsia" w:eastAsiaTheme="minorEastAsia" w:hAnsiTheme="minorEastAsia" w:cs="宋体" w:hint="eastAsia"/>
                <w:kern w:val="0"/>
                <w:sz w:val="24"/>
                <w:szCs w:val="24"/>
              </w:rPr>
              <w:t>可存放违禁品等设备。</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032"/>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10</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危险品储物柜</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单元格不低于</w:t>
            </w:r>
            <w:r>
              <w:rPr>
                <w:rFonts w:asciiTheme="minorEastAsia" w:eastAsiaTheme="minorEastAsia" w:hAnsiTheme="minorEastAsia" w:cs="宋体" w:hint="eastAsia"/>
                <w:kern w:val="0"/>
                <w:sz w:val="24"/>
                <w:szCs w:val="24"/>
              </w:rPr>
              <w:t>6x6cm</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kern w:val="0"/>
                <w:sz w:val="24"/>
                <w:szCs w:val="24"/>
                <w:lang w:bidi="ar"/>
              </w:rPr>
              <w:t>储物</w:t>
            </w:r>
            <w:proofErr w:type="gramStart"/>
            <w:r>
              <w:rPr>
                <w:rFonts w:asciiTheme="minorEastAsia" w:eastAsiaTheme="minorEastAsia" w:hAnsiTheme="minorEastAsia" w:cs="宋体" w:hint="eastAsia"/>
                <w:kern w:val="0"/>
                <w:sz w:val="24"/>
                <w:szCs w:val="24"/>
                <w:lang w:bidi="ar"/>
              </w:rPr>
              <w:t>柜整体</w:t>
            </w:r>
            <w:proofErr w:type="gramEnd"/>
            <w:r>
              <w:rPr>
                <w:rFonts w:asciiTheme="minorEastAsia" w:eastAsiaTheme="minorEastAsia" w:hAnsiTheme="minorEastAsia" w:cs="宋体" w:hint="eastAsia"/>
                <w:kern w:val="0"/>
                <w:sz w:val="24"/>
                <w:szCs w:val="24"/>
              </w:rPr>
              <w:t>外形尺寸不小于</w:t>
            </w:r>
            <w:r>
              <w:rPr>
                <w:rFonts w:asciiTheme="minorEastAsia" w:eastAsiaTheme="minorEastAsia" w:hAnsiTheme="minorEastAsia" w:cs="宋体" w:hint="eastAsia"/>
                <w:kern w:val="0"/>
                <w:sz w:val="24"/>
                <w:szCs w:val="24"/>
              </w:rPr>
              <w:t>80x60x20cm</w:t>
            </w:r>
            <w:r>
              <w:rPr>
                <w:rFonts w:asciiTheme="minorEastAsia" w:eastAsiaTheme="minorEastAsia" w:hAnsiTheme="minorEastAsia" w:cs="宋体" w:hint="eastAsia"/>
                <w:kern w:val="0"/>
                <w:sz w:val="24"/>
                <w:szCs w:val="24"/>
              </w:rPr>
              <w:t>（长</w:t>
            </w:r>
            <w:r>
              <w:rPr>
                <w:rFonts w:asciiTheme="minorEastAsia" w:eastAsiaTheme="minorEastAsia" w:hAnsiTheme="minorEastAsia" w:cs="宋体" w:hint="eastAsia"/>
                <w:kern w:val="0"/>
                <w:sz w:val="24"/>
                <w:szCs w:val="24"/>
              </w:rPr>
              <w:t>x</w:t>
            </w:r>
            <w:r>
              <w:rPr>
                <w:rFonts w:asciiTheme="minorEastAsia" w:eastAsiaTheme="minorEastAsia" w:hAnsiTheme="minorEastAsia" w:cs="宋体" w:hint="eastAsia"/>
                <w:kern w:val="0"/>
                <w:sz w:val="24"/>
                <w:szCs w:val="24"/>
              </w:rPr>
              <w:t>高</w:t>
            </w:r>
            <w:r>
              <w:rPr>
                <w:rFonts w:asciiTheme="minorEastAsia" w:eastAsiaTheme="minorEastAsia" w:hAnsiTheme="minorEastAsia" w:cs="宋体" w:hint="eastAsia"/>
                <w:kern w:val="0"/>
                <w:sz w:val="24"/>
                <w:szCs w:val="24"/>
              </w:rPr>
              <w:t>x</w:t>
            </w:r>
            <w:r>
              <w:rPr>
                <w:rFonts w:asciiTheme="minorEastAsia" w:eastAsiaTheme="minorEastAsia" w:hAnsiTheme="minorEastAsia" w:cs="宋体" w:hint="eastAsia"/>
                <w:kern w:val="0"/>
                <w:sz w:val="24"/>
                <w:szCs w:val="24"/>
              </w:rPr>
              <w:t>宽）材质金属</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组</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bl>
    <w:p w:rsidR="00DC02DB" w:rsidRDefault="008178A3">
      <w:pPr>
        <w:spacing w:line="360" w:lineRule="auto"/>
        <w:ind w:firstLineChars="200" w:firstLine="480"/>
        <w:outlineLvl w:val="0"/>
        <w:rPr>
          <w:sz w:val="24"/>
        </w:rPr>
      </w:pPr>
      <w:r>
        <w:rPr>
          <w:rFonts w:hint="eastAsia"/>
          <w:sz w:val="24"/>
        </w:rPr>
        <w:t>注：</w:t>
      </w:r>
    </w:p>
    <w:p w:rsidR="00DC02DB" w:rsidRDefault="008178A3">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C02DB" w:rsidRDefault="008178A3">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w:t>
      </w:r>
      <w:r>
        <w:rPr>
          <w:rFonts w:hint="eastAsia"/>
          <w:sz w:val="24"/>
        </w:rPr>
        <w:t>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DC02DB" w:rsidRDefault="008178A3">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DC02DB" w:rsidRDefault="008178A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DC02DB" w:rsidRDefault="008178A3">
      <w:pPr>
        <w:autoSpaceDE w:val="0"/>
        <w:autoSpaceDN w:val="0"/>
        <w:adjustRightInd w:val="0"/>
        <w:spacing w:line="360" w:lineRule="auto"/>
        <w:ind w:firstLineChars="200" w:firstLine="480"/>
        <w:rPr>
          <w:sz w:val="24"/>
        </w:rPr>
      </w:pPr>
      <w:r>
        <w:rPr>
          <w:rFonts w:hint="eastAsia"/>
          <w:sz w:val="24"/>
          <w:szCs w:val="24"/>
        </w:rPr>
        <w:lastRenderedPageBreak/>
        <w:t>★</w:t>
      </w:r>
      <w:r>
        <w:rPr>
          <w:rFonts w:hint="eastAsia"/>
          <w:sz w:val="24"/>
        </w:rPr>
        <w:t>（一）报价要求</w:t>
      </w:r>
    </w:p>
    <w:p w:rsidR="00DC02DB" w:rsidRDefault="008178A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DC02DB" w:rsidRDefault="008178A3">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DC02DB" w:rsidRDefault="008178A3">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DC02DB" w:rsidRDefault="008178A3">
      <w:pPr>
        <w:spacing w:line="360" w:lineRule="auto"/>
        <w:ind w:firstLineChars="200" w:firstLine="480"/>
        <w:outlineLvl w:val="0"/>
        <w:rPr>
          <w:sz w:val="24"/>
        </w:rPr>
      </w:pPr>
      <w:r>
        <w:rPr>
          <w:rFonts w:hint="eastAsia"/>
          <w:sz w:val="24"/>
        </w:rPr>
        <w:t>（二）服务要求</w:t>
      </w:r>
    </w:p>
    <w:p w:rsidR="00DC02DB" w:rsidRDefault="008178A3">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2</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DC02DB" w:rsidRDefault="008178A3">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rsidR="00DC02DB" w:rsidRDefault="008178A3">
      <w:pPr>
        <w:spacing w:line="360" w:lineRule="auto"/>
        <w:ind w:firstLineChars="200" w:firstLine="480"/>
        <w:outlineLvl w:val="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DC02DB" w:rsidRDefault="008178A3">
      <w:pPr>
        <w:spacing w:line="360" w:lineRule="auto"/>
        <w:ind w:firstLineChars="200" w:firstLine="480"/>
        <w:outlineLvl w:val="0"/>
        <w:rPr>
          <w:sz w:val="24"/>
        </w:rPr>
      </w:pPr>
      <w:r>
        <w:rPr>
          <w:rFonts w:hint="eastAsia"/>
          <w:sz w:val="24"/>
        </w:rPr>
        <w:t xml:space="preserve">4. </w:t>
      </w:r>
      <w:r>
        <w:rPr>
          <w:rFonts w:hint="eastAsia"/>
          <w:sz w:val="24"/>
        </w:rPr>
        <w:t>提供现场技术培训。</w:t>
      </w:r>
    </w:p>
    <w:p w:rsidR="00DC02DB" w:rsidRDefault="008178A3">
      <w:pPr>
        <w:spacing w:line="500" w:lineRule="exact"/>
        <w:ind w:firstLineChars="200" w:firstLine="480"/>
        <w:rPr>
          <w:sz w:val="24"/>
        </w:rPr>
      </w:pPr>
      <w:r>
        <w:rPr>
          <w:rFonts w:hint="eastAsia"/>
          <w:sz w:val="24"/>
        </w:rPr>
        <w:t>5.</w:t>
      </w:r>
      <w:r>
        <w:rPr>
          <w:rFonts w:hint="eastAsia"/>
          <w:sz w:val="24"/>
        </w:rPr>
        <w:t>安装施工期</w:t>
      </w:r>
      <w:proofErr w:type="gramStart"/>
      <w:r>
        <w:rPr>
          <w:rFonts w:hint="eastAsia"/>
          <w:sz w:val="24"/>
        </w:rPr>
        <w:t>间确保</w:t>
      </w:r>
      <w:proofErr w:type="gramEnd"/>
      <w:r>
        <w:rPr>
          <w:rFonts w:hint="eastAsia"/>
          <w:sz w:val="24"/>
        </w:rPr>
        <w:t>安全，签订安全施工协议，施工结束后负责清理现场。中标单位在服务周期内（安装及</w:t>
      </w:r>
      <w:proofErr w:type="gramStart"/>
      <w:r>
        <w:rPr>
          <w:rFonts w:hint="eastAsia"/>
          <w:sz w:val="24"/>
        </w:rPr>
        <w:t>后期维保服务</w:t>
      </w:r>
      <w:proofErr w:type="gramEnd"/>
      <w:r>
        <w:rPr>
          <w:rFonts w:hint="eastAsia"/>
          <w:sz w:val="24"/>
        </w:rPr>
        <w:t>期间）必须严格遵守采购方安全生产、</w:t>
      </w:r>
      <w:proofErr w:type="gramStart"/>
      <w:r>
        <w:rPr>
          <w:rFonts w:hint="eastAsia"/>
          <w:sz w:val="24"/>
        </w:rPr>
        <w:t>院感防控</w:t>
      </w:r>
      <w:proofErr w:type="gramEnd"/>
      <w:r>
        <w:rPr>
          <w:rFonts w:hint="eastAsia"/>
          <w:sz w:val="24"/>
        </w:rPr>
        <w:t>及涉密等方面的规定要求，如出现违反上述内容情况，采购方有权根据具体情况追究责任。</w:t>
      </w:r>
    </w:p>
    <w:p w:rsidR="00DC02DB" w:rsidRDefault="008178A3">
      <w:pPr>
        <w:spacing w:line="500" w:lineRule="exact"/>
        <w:ind w:firstLineChars="200" w:firstLine="480"/>
        <w:rPr>
          <w:sz w:val="24"/>
        </w:rPr>
      </w:pPr>
      <w:r>
        <w:rPr>
          <w:rFonts w:hint="eastAsia"/>
          <w:sz w:val="24"/>
        </w:rPr>
        <w:t xml:space="preserve">6. </w:t>
      </w:r>
      <w:r>
        <w:rPr>
          <w:rFonts w:hint="eastAsia"/>
          <w:sz w:val="24"/>
        </w:rPr>
        <w:t>响应产品发放后出现质量问题的应负责包换、包退、包修，对所提供的所有产品建立三包档案，并跟踪使用过程中产品质量情况。</w:t>
      </w:r>
    </w:p>
    <w:p w:rsidR="00DC02DB" w:rsidRDefault="008178A3">
      <w:pPr>
        <w:spacing w:line="500" w:lineRule="exact"/>
        <w:ind w:firstLineChars="200" w:firstLine="480"/>
        <w:rPr>
          <w:sz w:val="24"/>
        </w:rPr>
      </w:pPr>
      <w:r>
        <w:rPr>
          <w:rFonts w:hint="eastAsia"/>
          <w:sz w:val="24"/>
        </w:rPr>
        <w:t>7.</w:t>
      </w:r>
      <w:r>
        <w:rPr>
          <w:rFonts w:hint="eastAsia"/>
          <w:sz w:val="24"/>
        </w:rPr>
        <w:t>本项目采购的所有安检设备均需现场安装在采购</w:t>
      </w:r>
      <w:r>
        <w:rPr>
          <w:rFonts w:hint="eastAsia"/>
          <w:sz w:val="24"/>
        </w:rPr>
        <w:t>人指定的位置，包含但不限于设备及配套设施的安装固定、强弱线路管槽铺设、设备调试等。</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DC02DB" w:rsidRDefault="008178A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r>
        <w:rPr>
          <w:rFonts w:hint="eastAsia"/>
          <w:bCs/>
          <w:sz w:val="24"/>
        </w:rPr>
        <w:t>签订合同之日起</w:t>
      </w:r>
      <w:r>
        <w:rPr>
          <w:rFonts w:hint="eastAsia"/>
          <w:bCs/>
          <w:sz w:val="24"/>
        </w:rPr>
        <w:t>15</w:t>
      </w:r>
      <w:r>
        <w:rPr>
          <w:rFonts w:hint="eastAsia"/>
          <w:bCs/>
          <w:sz w:val="24"/>
        </w:rPr>
        <w:t>日内全部设备到场并安装调试完毕</w:t>
      </w:r>
      <w:r>
        <w:rPr>
          <w:rFonts w:hint="eastAsia"/>
          <w:sz w:val="24"/>
        </w:rPr>
        <w:t>（特殊情况以合同为准）。</w:t>
      </w:r>
    </w:p>
    <w:p w:rsidR="00DC02DB" w:rsidRDefault="008178A3">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交货地点：天津市河北区增产道</w:t>
      </w:r>
      <w:r>
        <w:rPr>
          <w:rFonts w:hint="eastAsia"/>
          <w:sz w:val="24"/>
        </w:rPr>
        <w:t>69</w:t>
      </w:r>
      <w:r>
        <w:rPr>
          <w:rFonts w:hint="eastAsia"/>
          <w:sz w:val="24"/>
        </w:rPr>
        <w:t>号（特殊情况以合同为准）。</w:t>
      </w:r>
    </w:p>
    <w:p w:rsidR="00DC02DB" w:rsidRDefault="008178A3">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DC02DB" w:rsidRDefault="008178A3">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w:t>
      </w:r>
      <w:r>
        <w:rPr>
          <w:rFonts w:hint="eastAsia"/>
          <w:sz w:val="24"/>
        </w:rPr>
        <w:lastRenderedPageBreak/>
        <w:t>有权要求投标人对产品的合法供货渠道进行说明，经核实如投标人提供非法渠道的商品，视为欺诈，为维护采购人合法权益，投标人要承担商品</w:t>
      </w:r>
      <w:r>
        <w:rPr>
          <w:rFonts w:hint="eastAsia"/>
          <w:sz w:val="24"/>
        </w:rPr>
        <w:t>价值双倍的赔偿；同时，依据现行的国家法律法规追究其他责任，并连带追究所投产品制造商的责任。</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DC02DB" w:rsidRDefault="008178A3">
      <w:pPr>
        <w:autoSpaceDE w:val="0"/>
        <w:autoSpaceDN w:val="0"/>
        <w:adjustRightInd w:val="0"/>
        <w:spacing w:line="360" w:lineRule="auto"/>
        <w:ind w:firstLineChars="200" w:firstLine="480"/>
        <w:rPr>
          <w:sz w:val="24"/>
        </w:rPr>
      </w:pPr>
      <w:r>
        <w:rPr>
          <w:rFonts w:hint="eastAsia"/>
          <w:sz w:val="24"/>
        </w:rPr>
        <w:t>合同签订后，货物验收、项目施工完毕验收合格后，中标供应商在</w:t>
      </w:r>
      <w:r>
        <w:rPr>
          <w:rFonts w:hint="eastAsia"/>
          <w:sz w:val="24"/>
        </w:rPr>
        <w:t>25</w:t>
      </w:r>
      <w:r>
        <w:rPr>
          <w:rFonts w:hint="eastAsia"/>
          <w:sz w:val="24"/>
        </w:rPr>
        <w:t>日内提供符合国家税务财务规定、符合采购人要求的正式发票。采购人收到发票之日起</w:t>
      </w:r>
      <w:r>
        <w:rPr>
          <w:rFonts w:hint="eastAsia"/>
          <w:sz w:val="24"/>
        </w:rPr>
        <w:t>10</w:t>
      </w:r>
      <w:r>
        <w:rPr>
          <w:rFonts w:hint="eastAsia"/>
          <w:sz w:val="24"/>
        </w:rPr>
        <w:t>个工作日内支付合同总额的</w:t>
      </w:r>
      <w:r>
        <w:rPr>
          <w:rFonts w:hint="eastAsia"/>
          <w:sz w:val="24"/>
        </w:rPr>
        <w:t>100%</w:t>
      </w:r>
      <w:r>
        <w:rPr>
          <w:rFonts w:hint="eastAsia"/>
          <w:sz w:val="24"/>
        </w:rPr>
        <w:t>（特殊情况以合同为准）。</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DC02DB" w:rsidRDefault="008178A3">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DC02DB" w:rsidRDefault="008178A3">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w:t>
      </w:r>
      <w:r>
        <w:rPr>
          <w:rFonts w:hint="eastAsia"/>
          <w:sz w:val="24"/>
        </w:rPr>
        <w:t>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DC02DB" w:rsidRDefault="008178A3">
      <w:pPr>
        <w:autoSpaceDE w:val="0"/>
        <w:autoSpaceDN w:val="0"/>
        <w:adjustRightInd w:val="0"/>
        <w:spacing w:line="360" w:lineRule="auto"/>
        <w:ind w:firstLineChars="200" w:firstLine="480"/>
        <w:rPr>
          <w:sz w:val="24"/>
        </w:rPr>
      </w:pPr>
      <w:r>
        <w:rPr>
          <w:rFonts w:hint="eastAsia"/>
          <w:sz w:val="24"/>
        </w:rPr>
        <w:t>（七）其他要求</w:t>
      </w:r>
    </w:p>
    <w:p w:rsidR="00DC02DB" w:rsidRDefault="008178A3">
      <w:pPr>
        <w:autoSpaceDE w:val="0"/>
        <w:autoSpaceDN w:val="0"/>
        <w:adjustRightInd w:val="0"/>
        <w:spacing w:line="360" w:lineRule="auto"/>
        <w:ind w:firstLineChars="200" w:firstLine="480"/>
        <w:rPr>
          <w:sz w:val="24"/>
        </w:rPr>
      </w:pPr>
      <w:r>
        <w:rPr>
          <w:rFonts w:ascii="宋体" w:hAnsi="宋体" w:cs="宋体" w:hint="eastAsia"/>
          <w:sz w:val="24"/>
          <w:szCs w:val="24"/>
        </w:rPr>
        <w:t>中标供应商必须严格遵守采购人各项廉洁从业政策规定，与采购人签署廉洁协议与廉洁承诺书等（具体情况以合同为准）。</w:t>
      </w:r>
    </w:p>
    <w:p w:rsidR="00DC02DB" w:rsidRDefault="008178A3">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C02DB">
        <w:trPr>
          <w:jc w:val="center"/>
        </w:trPr>
        <w:tc>
          <w:tcPr>
            <w:tcW w:w="9250" w:type="dxa"/>
            <w:gridSpan w:val="3"/>
            <w:shd w:val="clear" w:color="auto" w:fill="auto"/>
            <w:vAlign w:val="center"/>
          </w:tcPr>
          <w:p w:rsidR="00DC02DB" w:rsidRDefault="008178A3">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DC02DB" w:rsidRDefault="008178A3">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DC02DB" w:rsidRDefault="008178A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30</w:t>
            </w:r>
          </w:p>
        </w:tc>
      </w:tr>
      <w:tr w:rsidR="00DC02DB">
        <w:trPr>
          <w:jc w:val="center"/>
        </w:trPr>
        <w:tc>
          <w:tcPr>
            <w:tcW w:w="9250" w:type="dxa"/>
            <w:gridSpan w:val="3"/>
            <w:shd w:val="clear" w:color="auto" w:fill="auto"/>
            <w:noWrap/>
            <w:vAlign w:val="center"/>
          </w:tcPr>
          <w:p w:rsidR="00DC02DB" w:rsidRDefault="008178A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DC02DB" w:rsidRDefault="008178A3">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w:t>
            </w:r>
          </w:p>
        </w:tc>
      </w:tr>
      <w:tr w:rsidR="00DC02DB">
        <w:trPr>
          <w:trHeight w:val="239"/>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DC02DB" w:rsidRDefault="008178A3">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C02DB" w:rsidRDefault="008178A3">
            <w:pPr>
              <w:widowControl/>
              <w:snapToGrid w:val="0"/>
              <w:jc w:val="center"/>
              <w:rPr>
                <w:bCs/>
                <w:sz w:val="24"/>
              </w:rPr>
            </w:pPr>
            <w:r>
              <w:rPr>
                <w:rFonts w:hint="eastAsia"/>
                <w:bCs/>
                <w:sz w:val="24"/>
              </w:rPr>
              <w:t>保修时间评价</w:t>
            </w:r>
          </w:p>
        </w:tc>
        <w:tc>
          <w:tcPr>
            <w:tcW w:w="7087" w:type="dxa"/>
            <w:shd w:val="clear" w:color="auto" w:fill="auto"/>
            <w:vAlign w:val="center"/>
          </w:tcPr>
          <w:p w:rsidR="00DC02DB" w:rsidRDefault="008178A3">
            <w:pPr>
              <w:snapToGrid w:val="0"/>
              <w:rPr>
                <w:bCs/>
                <w:sz w:val="24"/>
              </w:rPr>
            </w:pPr>
            <w:r>
              <w:rPr>
                <w:rFonts w:hint="eastAsia"/>
                <w:bCs/>
                <w:sz w:val="24"/>
              </w:rPr>
              <w:t>满足招标文件要求的基础上所投核心产品每增加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1</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DC02DB" w:rsidRDefault="008178A3">
            <w:pPr>
              <w:snapToGrid w:val="0"/>
              <w:rPr>
                <w:bCs/>
                <w:sz w:val="24"/>
              </w:rPr>
            </w:pPr>
            <w:r>
              <w:rPr>
                <w:bCs/>
                <w:sz w:val="24"/>
              </w:rPr>
              <w:t>完全按照以下要求提供</w:t>
            </w:r>
            <w:r>
              <w:rPr>
                <w:rFonts w:hint="eastAsia"/>
                <w:bCs/>
                <w:sz w:val="24"/>
              </w:rPr>
              <w:t>安检设备</w:t>
            </w:r>
            <w:r>
              <w:rPr>
                <w:bCs/>
                <w:sz w:val="24"/>
              </w:rPr>
              <w:t>销售且已完成的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DC02DB" w:rsidRDefault="008178A3">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DC02DB" w:rsidRDefault="008178A3">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DC02DB" w:rsidRDefault="008178A3">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DC02DB" w:rsidRDefault="008178A3">
            <w:pPr>
              <w:snapToGrid w:val="0"/>
              <w:rPr>
                <w:bCs/>
                <w:sz w:val="24"/>
              </w:rPr>
            </w:pPr>
            <w:r>
              <w:rPr>
                <w:rFonts w:hint="eastAsia"/>
                <w:bCs/>
                <w:sz w:val="24"/>
              </w:rPr>
              <w:t>（</w:t>
            </w:r>
            <w:r>
              <w:rPr>
                <w:rFonts w:hint="eastAsia"/>
                <w:bCs/>
                <w:sz w:val="24"/>
              </w:rPr>
              <w:t>1</w:t>
            </w:r>
            <w:r>
              <w:rPr>
                <w:rFonts w:hint="eastAsia"/>
                <w:bCs/>
                <w:sz w:val="24"/>
              </w:rPr>
              <w:t>）提供所投</w:t>
            </w:r>
            <w:r>
              <w:rPr>
                <w:rFonts w:hint="eastAsia"/>
                <w:bCs/>
                <w:sz w:val="24"/>
              </w:rPr>
              <w:t>6550</w:t>
            </w:r>
            <w:r>
              <w:rPr>
                <w:rFonts w:hint="eastAsia"/>
                <w:bCs/>
                <w:sz w:val="24"/>
              </w:rPr>
              <w:t>智能安检机的技术支撑材料扫描件，上述技术支撑材料能证明所投产品标注“●”的参数满足招标文件要求，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 xml:space="preserve"> 7 </w:t>
            </w:r>
            <w:r>
              <w:rPr>
                <w:rFonts w:hint="eastAsia"/>
                <w:bCs/>
                <w:sz w:val="24"/>
              </w:rPr>
              <w:t>分。</w:t>
            </w:r>
          </w:p>
          <w:p w:rsidR="00DC02DB" w:rsidRDefault="008178A3">
            <w:pPr>
              <w:snapToGrid w:val="0"/>
              <w:rPr>
                <w:bCs/>
                <w:sz w:val="24"/>
              </w:rPr>
            </w:pPr>
            <w:r>
              <w:rPr>
                <w:rFonts w:hint="eastAsia"/>
                <w:bCs/>
                <w:sz w:val="24"/>
              </w:rPr>
              <w:t>（</w:t>
            </w:r>
            <w:r>
              <w:rPr>
                <w:rFonts w:hint="eastAsia"/>
                <w:bCs/>
                <w:sz w:val="24"/>
              </w:rPr>
              <w:t>2</w:t>
            </w:r>
            <w:r>
              <w:rPr>
                <w:rFonts w:hint="eastAsia"/>
                <w:bCs/>
                <w:sz w:val="24"/>
              </w:rPr>
              <w:t>）提供所投</w:t>
            </w:r>
            <w:r>
              <w:rPr>
                <w:rFonts w:asciiTheme="minorEastAsia" w:eastAsiaTheme="minorEastAsia" w:hAnsiTheme="minorEastAsia" w:cs="宋体" w:hint="eastAsia"/>
                <w:kern w:val="0"/>
                <w:sz w:val="24"/>
                <w:szCs w:val="24"/>
              </w:rPr>
              <w:t>智能安检门</w:t>
            </w:r>
            <w:r>
              <w:rPr>
                <w:rFonts w:hint="eastAsia"/>
                <w:bCs/>
                <w:sz w:val="24"/>
              </w:rPr>
              <w:t>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5</w:t>
            </w:r>
            <w:r>
              <w:rPr>
                <w:rFonts w:hint="eastAsia"/>
                <w:bCs/>
                <w:sz w:val="24"/>
              </w:rPr>
              <w:t>分。</w:t>
            </w:r>
          </w:p>
          <w:p w:rsidR="00DC02DB" w:rsidRDefault="008178A3">
            <w:pPr>
              <w:snapToGrid w:val="0"/>
              <w:rPr>
                <w:bCs/>
                <w:sz w:val="24"/>
              </w:rPr>
            </w:pPr>
            <w:r>
              <w:rPr>
                <w:rFonts w:hint="eastAsia"/>
                <w:bCs/>
                <w:sz w:val="24"/>
              </w:rPr>
              <w:t>（</w:t>
            </w:r>
            <w:r>
              <w:rPr>
                <w:rFonts w:hint="eastAsia"/>
                <w:bCs/>
                <w:sz w:val="24"/>
              </w:rPr>
              <w:t>3</w:t>
            </w:r>
            <w:r>
              <w:rPr>
                <w:rFonts w:hint="eastAsia"/>
                <w:bCs/>
                <w:sz w:val="24"/>
              </w:rPr>
              <w:t>）提供所投边缘计算主机的技术支撑材料扫描件，上述技术支撑材料能证明所投产品标注“●”的参数满足招标文件要求，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w:t>
            </w:r>
            <w:r>
              <w:rPr>
                <w:rFonts w:hint="eastAsia"/>
                <w:bCs/>
                <w:sz w:val="24"/>
              </w:rPr>
              <w:t>3</w:t>
            </w:r>
            <w:r>
              <w:rPr>
                <w:rFonts w:hint="eastAsia"/>
                <w:bCs/>
                <w:sz w:val="24"/>
              </w:rPr>
              <w:t>分。</w:t>
            </w:r>
          </w:p>
          <w:p w:rsidR="00DC02DB" w:rsidRDefault="008178A3">
            <w:pPr>
              <w:snapToGrid w:val="0"/>
              <w:rPr>
                <w:bCs/>
                <w:sz w:val="24"/>
              </w:rPr>
            </w:pPr>
            <w:r>
              <w:rPr>
                <w:rFonts w:hint="eastAsia"/>
                <w:bCs/>
                <w:sz w:val="24"/>
              </w:rPr>
              <w:t>（</w:t>
            </w:r>
            <w:r>
              <w:rPr>
                <w:rFonts w:hint="eastAsia"/>
                <w:bCs/>
                <w:sz w:val="24"/>
              </w:rPr>
              <w:t>4</w:t>
            </w:r>
            <w:r>
              <w:rPr>
                <w:rFonts w:hint="eastAsia"/>
                <w:bCs/>
                <w:sz w:val="24"/>
              </w:rPr>
              <w:t>）提供所投台式液体探测仪的技术支撑材料扫描件，上述技术支撑材料能证明所投产品标注“●”的参数满足招标文件要求，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w:t>
            </w:r>
            <w:r>
              <w:rPr>
                <w:rFonts w:hint="eastAsia"/>
                <w:bCs/>
                <w:sz w:val="24"/>
              </w:rPr>
              <w:t>5</w:t>
            </w:r>
            <w:r>
              <w:rPr>
                <w:rFonts w:hint="eastAsia"/>
                <w:bCs/>
                <w:sz w:val="24"/>
              </w:rPr>
              <w:t>分。</w:t>
            </w:r>
          </w:p>
          <w:p w:rsidR="00DC02DB" w:rsidRDefault="00DC02DB">
            <w:pPr>
              <w:snapToGrid w:val="0"/>
              <w:rPr>
                <w:bCs/>
                <w:sz w:val="24"/>
              </w:rPr>
            </w:pPr>
          </w:p>
          <w:p w:rsidR="00DC02DB" w:rsidRDefault="008178A3">
            <w:pPr>
              <w:snapToGrid w:val="0"/>
              <w:rPr>
                <w:sz w:val="24"/>
              </w:rPr>
            </w:pPr>
            <w:r>
              <w:rPr>
                <w:rFonts w:hint="eastAsia"/>
                <w:sz w:val="24"/>
              </w:rPr>
              <w:t>技术支撑材料是指具有</w:t>
            </w:r>
            <w:r>
              <w:rPr>
                <w:rFonts w:hint="eastAsia"/>
                <w:sz w:val="24"/>
              </w:rPr>
              <w:t>CMA</w:t>
            </w:r>
            <w:r>
              <w:rPr>
                <w:rFonts w:hint="eastAsia"/>
                <w:sz w:val="24"/>
              </w:rPr>
              <w:t>标识的检测</w:t>
            </w:r>
            <w:r>
              <w:rPr>
                <w:rFonts w:hint="eastAsia"/>
                <w:sz w:val="24"/>
              </w:rPr>
              <w:t>/</w:t>
            </w:r>
            <w:r>
              <w:rPr>
                <w:rFonts w:hint="eastAsia"/>
                <w:sz w:val="24"/>
              </w:rPr>
              <w:t>检验</w:t>
            </w:r>
            <w:r>
              <w:rPr>
                <w:rFonts w:hint="eastAsia"/>
                <w:sz w:val="24"/>
              </w:rPr>
              <w:t>/</w:t>
            </w:r>
            <w:r>
              <w:rPr>
                <w:rFonts w:hint="eastAsia"/>
                <w:sz w:val="24"/>
              </w:rPr>
              <w:t>试验</w:t>
            </w:r>
            <w:r>
              <w:rPr>
                <w:rFonts w:hint="eastAsia"/>
                <w:sz w:val="24"/>
              </w:rPr>
              <w:t>/</w:t>
            </w:r>
            <w:r>
              <w:rPr>
                <w:rFonts w:hint="eastAsia"/>
                <w:sz w:val="24"/>
              </w:rPr>
              <w:t>测试报告。</w:t>
            </w:r>
          </w:p>
          <w:p w:rsidR="00DC02DB" w:rsidRDefault="008178A3">
            <w:pPr>
              <w:snapToGrid w:val="0"/>
              <w:rPr>
                <w:sz w:val="24"/>
              </w:rPr>
            </w:pPr>
            <w:r>
              <w:rPr>
                <w:rFonts w:hint="eastAsia"/>
                <w:sz w:val="24"/>
              </w:rPr>
              <w:t>注：上述技术支撑材料自身须具备所检测</w:t>
            </w:r>
            <w:r>
              <w:rPr>
                <w:rFonts w:hint="eastAsia"/>
                <w:sz w:val="24"/>
              </w:rPr>
              <w:t>/</w:t>
            </w:r>
            <w:r>
              <w:rPr>
                <w:rFonts w:hint="eastAsia"/>
                <w:sz w:val="24"/>
              </w:rPr>
              <w:t>检验</w:t>
            </w:r>
            <w:r>
              <w:rPr>
                <w:rFonts w:hint="eastAsia"/>
                <w:sz w:val="24"/>
              </w:rPr>
              <w:t>/</w:t>
            </w:r>
            <w:r>
              <w:rPr>
                <w:rFonts w:hint="eastAsia"/>
                <w:sz w:val="24"/>
              </w:rPr>
              <w:t>试验</w:t>
            </w:r>
            <w:r>
              <w:rPr>
                <w:rFonts w:hint="eastAsia"/>
                <w:sz w:val="24"/>
              </w:rPr>
              <w:t>/</w:t>
            </w:r>
            <w:r>
              <w:rPr>
                <w:rFonts w:hint="eastAsia"/>
                <w:sz w:val="24"/>
              </w:rPr>
              <w:t>测试设备对应的实物照片或在投标文件中提供所投设备对应的实物照片，否则不予认定加分。</w:t>
            </w:r>
          </w:p>
          <w:p w:rsidR="00DC02DB" w:rsidRDefault="008178A3">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20</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完全满足</w:t>
            </w:r>
            <w:r>
              <w:rPr>
                <w:rFonts w:hint="eastAsia"/>
                <w:kern w:val="0"/>
                <w:sz w:val="24"/>
                <w:szCs w:val="24"/>
              </w:rPr>
              <w:t>无偏离的得</w:t>
            </w:r>
            <w:r>
              <w:rPr>
                <w:rFonts w:hint="eastAsia"/>
                <w:kern w:val="0"/>
                <w:sz w:val="24"/>
                <w:szCs w:val="24"/>
              </w:rPr>
              <w:t>16</w:t>
            </w:r>
            <w:r>
              <w:rPr>
                <w:rFonts w:hint="eastAsia"/>
                <w:kern w:val="0"/>
                <w:sz w:val="24"/>
                <w:szCs w:val="24"/>
              </w:rPr>
              <w:t>分；</w:t>
            </w:r>
          </w:p>
          <w:p w:rsidR="00DC02DB" w:rsidRDefault="008178A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DC02DB" w:rsidRDefault="008178A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16</w:t>
            </w:r>
          </w:p>
        </w:tc>
      </w:tr>
      <w:tr w:rsidR="00DC02DB">
        <w:trPr>
          <w:jc w:val="center"/>
        </w:trPr>
        <w:tc>
          <w:tcPr>
            <w:tcW w:w="9250" w:type="dxa"/>
            <w:gridSpan w:val="3"/>
            <w:shd w:val="clear" w:color="auto" w:fill="auto"/>
            <w:noWrap/>
            <w:vAlign w:val="center"/>
          </w:tcPr>
          <w:p w:rsidR="00DC02DB" w:rsidRDefault="008178A3">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21</w:t>
            </w:r>
            <w:r>
              <w:rPr>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hint="eastAsia"/>
                <w:kern w:val="0"/>
                <w:sz w:val="24"/>
                <w:szCs w:val="24"/>
              </w:rPr>
              <w:lastRenderedPageBreak/>
              <w:t>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lastRenderedPageBreak/>
              <w:t>9</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DC02DB" w:rsidRDefault="008178A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至少包含人员安排、进度计划、安装方法、施工安全保障措施等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C02DB" w:rsidRDefault="008178A3">
            <w:pPr>
              <w:widowControl/>
              <w:snapToGrid w:val="0"/>
              <w:jc w:val="center"/>
              <w:rPr>
                <w:sz w:val="24"/>
              </w:rPr>
            </w:pPr>
            <w:r>
              <w:rPr>
                <w:rFonts w:hint="eastAsia"/>
                <w:sz w:val="24"/>
              </w:rPr>
              <w:t>售后服务方案评价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bl>
    <w:p w:rsidR="00DC02DB" w:rsidRDefault="008178A3">
      <w:pPr>
        <w:spacing w:line="360" w:lineRule="auto"/>
        <w:ind w:firstLineChars="200" w:firstLine="480"/>
        <w:outlineLvl w:val="0"/>
        <w:rPr>
          <w:sz w:val="24"/>
        </w:rPr>
      </w:pPr>
      <w:r>
        <w:rPr>
          <w:rFonts w:hint="eastAsia"/>
          <w:sz w:val="24"/>
        </w:rPr>
        <w:t>五、投标文件内容要求</w:t>
      </w:r>
    </w:p>
    <w:p w:rsidR="00DC02DB" w:rsidRDefault="008178A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C02DB" w:rsidRDefault="008178A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DC02DB" w:rsidRDefault="008178A3">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DC02DB" w:rsidRDefault="008178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”系指响应招标、参加投标竞争的法人、其他组织或者自然人。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w:t>
      </w:r>
      <w:r>
        <w:rPr>
          <w:rFonts w:ascii="Times New Roman" w:eastAsia="宋体" w:hAnsi="Times New Roman" w:cs="Times New Roman" w:hint="eastAsia"/>
          <w:color w:val="auto"/>
        </w:rPr>
        <w:t>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w:t>
      </w:r>
      <w:r>
        <w:rPr>
          <w:rFonts w:ascii="Times New Roman" w:eastAsia="宋体" w:hAnsi="Times New Roman" w:cs="Times New Roman" w:hint="eastAsia"/>
          <w:color w:val="auto"/>
        </w:rPr>
        <w:t>求规定投标人特定条件的，联合体各方中至少应当有一方符合《投标邀请函》规定的供应商资格条件（实质性要求）。</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w:t>
      </w:r>
      <w:r>
        <w:rPr>
          <w:rFonts w:ascii="Times New Roman" w:eastAsia="宋体" w:hAnsi="Times New Roman" w:cs="Times New Roman" w:hint="eastAsia"/>
          <w:color w:val="auto"/>
        </w:rPr>
        <w:t>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w:t>
      </w:r>
      <w:r>
        <w:rPr>
          <w:rFonts w:ascii="Times New Roman" w:eastAsia="宋体" w:hAnsi="Times New Roman" w:cs="Times New Roman" w:hint="eastAsia"/>
          <w:color w:val="auto"/>
        </w:rPr>
        <w:t>建设兵团监狱管理局、戒毒管理局的企业。监狱企业投标时，提供由省级以上监狱管理局、戒毒管理局（含新疆生产建设兵团）出具的属于监狱企业的证明文件，不再提供《中小企业声明函》。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w:t>
      </w:r>
      <w:r>
        <w:rPr>
          <w:rFonts w:ascii="Times New Roman" w:eastAsia="宋体" w:hAnsi="Times New Roman" w:cs="Times New Roman" w:hint="eastAsia"/>
          <w:color w:val="auto"/>
        </w:rPr>
        <w:t>获得该货物的相关证明。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w:t>
      </w:r>
      <w:r>
        <w:rPr>
          <w:rFonts w:ascii="Times New Roman" w:eastAsia="宋体" w:hAnsi="Times New Roman" w:cs="Times New Roman"/>
          <w:color w:val="auto"/>
        </w:rPr>
        <w:t>.zwfwb.tj.gov.cn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w:t>
      </w:r>
      <w:r>
        <w:rPr>
          <w:rFonts w:ascii="Times New Roman" w:eastAsia="宋体" w:hAnsi="Times New Roman" w:cs="Times New Roman" w:hint="eastAsia"/>
          <w:color w:val="auto"/>
        </w:rPr>
        <w:t>益受到损害之日起七个工作日内，以书面原件形式针对同一采购程序环节一次性提出质疑，否则不予受理。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w:t>
      </w:r>
      <w:r>
        <w:rPr>
          <w:rFonts w:ascii="Times New Roman" w:eastAsia="宋体" w:hAnsi="Times New Roman" w:cs="Times New Roman" w:hint="eastAsia"/>
          <w:color w:val="auto"/>
        </w:rPr>
        <w:t>位调查、答复和处理。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w:t>
      </w:r>
      <w:r>
        <w:rPr>
          <w:rFonts w:ascii="Times New Roman" w:eastAsia="宋体" w:hAnsi="Times New Roman" w:cs="Times New Roman" w:hint="eastAsia"/>
          <w:color w:val="auto"/>
        </w:rPr>
        <w:t>与《投标邀请函》、《招标项目需求》就同一内容的表述不一致的，以《投标邀请函》、《招标项目需求》中规定的内容为准。</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w:t>
      </w:r>
      <w:r>
        <w:rPr>
          <w:rFonts w:ascii="Times New Roman" w:eastAsia="宋体" w:hAnsi="Times New Roman" w:cs="Times New Roman" w:hint="eastAsia"/>
          <w:color w:val="auto"/>
        </w:rPr>
        <w:t>，不得出现负偏离，发生负偏离即做无效标处理。加注“▲”号的产品为核心产品（如未明确核心产品，则视为全部产品均为核心产品），任意一种核心产品为同一品牌时，按照本部分第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w:t>
      </w:r>
      <w:r>
        <w:rPr>
          <w:rFonts w:ascii="Times New Roman" w:eastAsia="宋体" w:hAnsi="Times New Roman" w:cs="Times New Roman" w:hint="eastAsia"/>
          <w:color w:val="auto"/>
        </w:rPr>
        <w:t>标文件与更正公告就同一内容的表述不一致时，以最后发出的更正公告内容为准。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12.</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w:t>
      </w:r>
      <w:r>
        <w:rPr>
          <w:rFonts w:ascii="Times New Roman" w:eastAsia="宋体" w:hAnsi="Times New Roman" w:cs="Times New Roman" w:hint="eastAsia"/>
          <w:color w:val="auto"/>
        </w:rPr>
        <w:t>实质性响应。否则，其投标文件可能被拒绝，投标人须自行承担由此引起的风险和责任。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w:t>
      </w:r>
      <w:r>
        <w:rPr>
          <w:rFonts w:ascii="Times New Roman" w:eastAsia="宋体" w:hAnsi="Times New Roman" w:cs="Times New Roman" w:hint="eastAsia"/>
          <w:color w:val="auto"/>
        </w:rPr>
        <w:t>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w:t>
      </w:r>
      <w:r>
        <w:rPr>
          <w:rFonts w:ascii="Times New Roman" w:eastAsia="宋体" w:hAnsi="Times New Roman" w:cs="Times New Roman" w:hint="eastAsia"/>
          <w:color w:val="auto"/>
        </w:rPr>
        <w:t>“招标项目要求”所列的所有货物进行投标，也可只对其中一包或几包的货物投标；若无特殊说明，每一包的内容不得分项投标，原则上按照整包确定中标供应商。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若国家及行业对投标项目有特殊资格要求的，还须提供特殊资格证明文件；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r>
        <w:rPr>
          <w:rFonts w:ascii="Times New Roman" w:eastAsia="宋体" w:hAnsi="Times New Roman" w:cs="Times New Roman" w:hint="eastAsia"/>
          <w:color w:val="auto"/>
        </w:rPr>
        <w:t>。</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w:t>
      </w:r>
      <w:r>
        <w:rPr>
          <w:rFonts w:ascii="Times New Roman" w:eastAsia="宋体" w:hAnsi="Times New Roman" w:cs="Times New Roman" w:hint="eastAsia"/>
          <w:color w:val="auto"/>
        </w:rPr>
        <w:t>长投标保证金的有效期。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w:t>
      </w:r>
      <w:r>
        <w:rPr>
          <w:rFonts w:ascii="Times New Roman" w:eastAsia="宋体" w:hAnsi="Times New Roman" w:cs="Times New Roman" w:hint="eastAsia"/>
          <w:color w:val="auto"/>
        </w:rPr>
        <w:t>清或表达不清所引起的后果由投标人自负。</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23</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w:t>
      </w:r>
      <w:r>
        <w:rPr>
          <w:rFonts w:ascii="Times New Roman" w:eastAsia="宋体" w:hAnsi="Times New Roman" w:cs="Times New Roman" w:hint="eastAsia"/>
          <w:color w:val="auto"/>
        </w:rPr>
        <w:t>，并按照《天津公共资源电子签章客户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w:t>
      </w:r>
      <w:r>
        <w:rPr>
          <w:rFonts w:ascii="Times New Roman" w:eastAsia="宋体" w:hAnsi="Times New Roman" w:cs="Times New Roman" w:hint="eastAsia"/>
          <w:color w:val="auto"/>
        </w:rPr>
        <w:t>承担由此带来的废标、无效投标的风险。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w:t>
      </w:r>
      <w:r>
        <w:rPr>
          <w:rFonts w:ascii="Times New Roman" w:eastAsia="宋体" w:hAnsi="Times New Roman" w:cs="Times New Roman" w:hint="eastAsia"/>
          <w:color w:val="auto"/>
        </w:rPr>
        <w:t>的，不得开标。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w:t>
      </w:r>
      <w:r>
        <w:rPr>
          <w:rFonts w:ascii="Times New Roman" w:eastAsia="宋体" w:hAnsi="Times New Roman" w:cs="Times New Roman" w:hint="eastAsia"/>
          <w:color w:val="auto"/>
        </w:rPr>
        <w:t>购预算，采购人不能支付的情况时，或出现影响采购公正的违法、违规行为时，评标委员会有权宣布废标。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w:t>
      </w:r>
      <w:r>
        <w:rPr>
          <w:rFonts w:ascii="Times New Roman" w:eastAsia="宋体" w:hAnsi="Times New Roman" w:cs="Times New Roman" w:hint="eastAsia"/>
          <w:color w:val="auto"/>
        </w:rPr>
        <w:t>不符合相关强制性规定的；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w:t>
      </w:r>
      <w:r>
        <w:rPr>
          <w:rFonts w:ascii="Times New Roman" w:eastAsia="宋体" w:hAnsi="Times New Roman" w:cs="Times New Roman" w:hint="eastAsia"/>
          <w:color w:val="auto"/>
        </w:rPr>
        <w:t>和小写金额不一致的，以大写金额为准；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w:t>
      </w:r>
      <w:r>
        <w:rPr>
          <w:rFonts w:ascii="Times New Roman" w:eastAsia="宋体" w:hAnsi="Times New Roman" w:cs="Times New Roman" w:hint="eastAsia"/>
          <w:color w:val="auto"/>
        </w:rPr>
        <w:t>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w:t>
      </w:r>
      <w:r>
        <w:rPr>
          <w:rFonts w:ascii="Times New Roman" w:eastAsia="宋体" w:hAnsi="Times New Roman" w:cs="Times New Roman" w:hint="eastAsia"/>
          <w:color w:val="auto"/>
        </w:rPr>
        <w:t>部分，与投标文件具有同等的法律效力。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w:t>
      </w:r>
      <w:r>
        <w:rPr>
          <w:rFonts w:ascii="Times New Roman" w:eastAsia="宋体" w:hAnsi="Times New Roman" w:cs="Times New Roman" w:hint="eastAsia"/>
          <w:color w:val="auto"/>
        </w:rPr>
        <w:t>面说明，必要时提交相关证明材料；投标人不能证明其报价合理性的，评标委员会应当将其作为无效投标处理。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w:t>
      </w:r>
      <w:r>
        <w:rPr>
          <w:rFonts w:ascii="Times New Roman" w:eastAsia="宋体" w:hAnsi="Times New Roman" w:cs="Times New Roman" w:hint="eastAsia"/>
          <w:color w:val="auto"/>
        </w:rPr>
        <w:t>担个人责任。评标委员会成员对需要共同认定的事项存在争议的，按照少数服从多数的原则做出结论。持不同意见的评标委员会成员应当在评审报告上签署不同意见并说明理由，否则视为同意。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w:t>
      </w:r>
      <w:r>
        <w:rPr>
          <w:rFonts w:ascii="Times New Roman" w:eastAsia="宋体" w:hAnsi="Times New Roman" w:cs="Times New Roman" w:hint="eastAsia"/>
          <w:color w:val="auto"/>
        </w:rPr>
        <w:t>规定，如评审现场经财政部门批准本项目转为其他采购方式的，按相应采购方式程序执行。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DC02DB" w:rsidRDefault="008178A3">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DC02DB" w:rsidRDefault="008178A3">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w:t>
      </w:r>
      <w:r>
        <w:rPr>
          <w:sz w:val="24"/>
          <w:szCs w:val="24"/>
        </w:rPr>
        <w:t>中标人推荐资格，其他同品牌投标人不作为中标候选人。</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DC02DB" w:rsidRDefault="008178A3">
      <w:pPr>
        <w:pStyle w:val="Default"/>
        <w:spacing w:line="360" w:lineRule="auto"/>
        <w:ind w:firstLineChars="200" w:firstLine="480"/>
        <w:jc w:val="both"/>
        <w:rPr>
          <w:b/>
          <w:bCs/>
          <w:kern w:val="28"/>
          <w:sz w:val="32"/>
          <w:szCs w:val="32"/>
        </w:rPr>
      </w:pPr>
      <w:r>
        <w:br w:type="page"/>
      </w:r>
    </w:p>
    <w:p w:rsidR="00DC02DB" w:rsidRDefault="008178A3">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DC02DB" w:rsidRDefault="00DC02DB">
      <w:pPr>
        <w:pStyle w:val="a4"/>
        <w:spacing w:after="0"/>
        <w:jc w:val="center"/>
        <w:rPr>
          <w:b/>
          <w:bCs/>
          <w:spacing w:val="-20"/>
          <w:kern w:val="44"/>
          <w:sz w:val="48"/>
          <w:szCs w:val="48"/>
        </w:rPr>
      </w:pPr>
    </w:p>
    <w:p w:rsidR="00DC02DB" w:rsidRDefault="00DC02DB">
      <w:pPr>
        <w:pStyle w:val="a4"/>
        <w:spacing w:after="0"/>
        <w:jc w:val="center"/>
        <w:rPr>
          <w:b/>
          <w:bCs/>
          <w:spacing w:val="-20"/>
          <w:kern w:val="44"/>
          <w:sz w:val="48"/>
          <w:szCs w:val="48"/>
        </w:rPr>
      </w:pPr>
    </w:p>
    <w:p w:rsidR="00DC02DB" w:rsidRDefault="00DC02DB">
      <w:pPr>
        <w:pStyle w:val="a4"/>
        <w:spacing w:after="0"/>
        <w:jc w:val="center"/>
        <w:rPr>
          <w:b/>
          <w:bCs/>
          <w:spacing w:val="-20"/>
          <w:kern w:val="44"/>
          <w:sz w:val="48"/>
          <w:szCs w:val="48"/>
        </w:rPr>
      </w:pPr>
    </w:p>
    <w:p w:rsidR="00DC02DB" w:rsidRDefault="008178A3">
      <w:pPr>
        <w:pStyle w:val="a4"/>
        <w:spacing w:after="0"/>
        <w:jc w:val="center"/>
        <w:rPr>
          <w:b/>
          <w:bCs/>
          <w:spacing w:val="-20"/>
          <w:kern w:val="44"/>
          <w:sz w:val="48"/>
          <w:szCs w:val="48"/>
        </w:rPr>
      </w:pPr>
      <w:r>
        <w:rPr>
          <w:b/>
          <w:bCs/>
          <w:spacing w:val="-20"/>
          <w:kern w:val="44"/>
          <w:sz w:val="48"/>
          <w:szCs w:val="48"/>
        </w:rPr>
        <w:t>政府采购货物买卖合同</w:t>
      </w:r>
    </w:p>
    <w:p w:rsidR="00DC02DB" w:rsidRDefault="00DC02DB">
      <w:pPr>
        <w:rPr>
          <w:b/>
          <w:bCs/>
          <w:spacing w:val="-20"/>
          <w:kern w:val="44"/>
          <w:sz w:val="40"/>
          <w:szCs w:val="40"/>
        </w:rPr>
      </w:pPr>
    </w:p>
    <w:p w:rsidR="00DC02DB" w:rsidRDefault="00DC02DB">
      <w:pPr>
        <w:rPr>
          <w:b/>
          <w:bCs/>
          <w:spacing w:val="-20"/>
          <w:kern w:val="44"/>
          <w:sz w:val="40"/>
          <w:szCs w:val="40"/>
        </w:rPr>
      </w:pPr>
    </w:p>
    <w:p w:rsidR="00DC02DB" w:rsidRDefault="00DC02DB">
      <w:pPr>
        <w:rPr>
          <w:b/>
          <w:bCs/>
          <w:spacing w:val="-20"/>
          <w:kern w:val="44"/>
          <w:sz w:val="40"/>
          <w:szCs w:val="40"/>
        </w:rPr>
      </w:pPr>
    </w:p>
    <w:p w:rsidR="00DC02DB" w:rsidRDefault="008178A3">
      <w:pPr>
        <w:spacing w:line="360" w:lineRule="auto"/>
        <w:ind w:leftChars="200" w:left="420"/>
        <w:rPr>
          <w:sz w:val="32"/>
          <w:szCs w:val="32"/>
        </w:rPr>
      </w:pPr>
      <w:r>
        <w:rPr>
          <w:kern w:val="0"/>
          <w:sz w:val="32"/>
          <w:szCs w:val="32"/>
        </w:rPr>
        <w:t>项目名称：</w:t>
      </w:r>
      <w:r>
        <w:rPr>
          <w:sz w:val="32"/>
          <w:szCs w:val="32"/>
          <w:u w:val="single"/>
        </w:rPr>
        <w:t xml:space="preserve">                             </w:t>
      </w:r>
    </w:p>
    <w:p w:rsidR="00DC02DB" w:rsidRDefault="008178A3">
      <w:pPr>
        <w:spacing w:line="360" w:lineRule="auto"/>
        <w:ind w:leftChars="200" w:left="420"/>
        <w:rPr>
          <w:sz w:val="32"/>
          <w:szCs w:val="32"/>
          <w:u w:val="single"/>
        </w:rPr>
      </w:pPr>
      <w:r>
        <w:rPr>
          <w:sz w:val="32"/>
          <w:szCs w:val="32"/>
        </w:rPr>
        <w:t>合同编号：</w:t>
      </w:r>
      <w:r>
        <w:rPr>
          <w:sz w:val="32"/>
          <w:szCs w:val="32"/>
          <w:u w:val="single"/>
        </w:rPr>
        <w:t xml:space="preserve">                             </w:t>
      </w:r>
    </w:p>
    <w:p w:rsidR="00DC02DB" w:rsidRDefault="008178A3">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C02DB" w:rsidRDefault="008178A3">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C02DB" w:rsidRDefault="008178A3">
      <w:pPr>
        <w:spacing w:line="360" w:lineRule="auto"/>
        <w:ind w:leftChars="200" w:left="420"/>
        <w:rPr>
          <w:sz w:val="32"/>
          <w:szCs w:val="32"/>
        </w:rPr>
      </w:pPr>
      <w:r>
        <w:rPr>
          <w:sz w:val="32"/>
          <w:szCs w:val="32"/>
        </w:rPr>
        <w:t>签订时间：</w:t>
      </w:r>
      <w:r>
        <w:rPr>
          <w:sz w:val="32"/>
          <w:szCs w:val="32"/>
          <w:u w:val="single"/>
        </w:rPr>
        <w:t xml:space="preserve">                             </w:t>
      </w:r>
    </w:p>
    <w:p w:rsidR="00DC02DB" w:rsidRDefault="00DC02DB">
      <w:pPr>
        <w:rPr>
          <w:szCs w:val="24"/>
        </w:rPr>
      </w:pPr>
    </w:p>
    <w:p w:rsidR="00DC02DB" w:rsidRDefault="008178A3">
      <w:pPr>
        <w:rPr>
          <w:rFonts w:eastAsia="黑体"/>
          <w:sz w:val="44"/>
          <w:szCs w:val="44"/>
        </w:rPr>
      </w:pPr>
      <w:r>
        <w:rPr>
          <w:rFonts w:eastAsia="黑体"/>
          <w:sz w:val="44"/>
          <w:szCs w:val="44"/>
        </w:rPr>
        <w:br w:type="page"/>
      </w:r>
    </w:p>
    <w:p w:rsidR="00DC02DB" w:rsidRDefault="00DC02DB">
      <w:pPr>
        <w:rPr>
          <w:rFonts w:eastAsia="黑体"/>
          <w:sz w:val="44"/>
          <w:szCs w:val="44"/>
        </w:rPr>
      </w:pPr>
    </w:p>
    <w:p w:rsidR="00DC02DB" w:rsidRDefault="00DC02DB">
      <w:pPr>
        <w:rPr>
          <w:rFonts w:eastAsia="黑体"/>
          <w:sz w:val="44"/>
          <w:szCs w:val="44"/>
        </w:rPr>
      </w:pPr>
    </w:p>
    <w:p w:rsidR="00DC02DB" w:rsidRDefault="008178A3">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C02DB" w:rsidRDefault="00DC02DB">
      <w:pPr>
        <w:ind w:firstLineChars="200" w:firstLine="640"/>
        <w:rPr>
          <w:rFonts w:eastAsia="仿宋_GB2312"/>
          <w:sz w:val="32"/>
          <w:szCs w:val="32"/>
        </w:rPr>
      </w:pPr>
    </w:p>
    <w:p w:rsidR="00DC02DB" w:rsidRDefault="008178A3">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C02DB" w:rsidRDefault="008178A3">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C02DB" w:rsidRDefault="008178A3">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C02DB" w:rsidRDefault="00DC02DB">
      <w:pPr>
        <w:widowControl/>
        <w:jc w:val="left"/>
        <w:rPr>
          <w:rFonts w:eastAsia="黑体"/>
          <w:sz w:val="44"/>
          <w:szCs w:val="44"/>
        </w:rPr>
        <w:sectPr w:rsidR="00DC02DB">
          <w:footerReference w:type="default" r:id="rId14"/>
          <w:pgSz w:w="11906" w:h="16838"/>
          <w:pgMar w:top="1440" w:right="1800" w:bottom="1440" w:left="1800" w:header="851" w:footer="992" w:gutter="0"/>
          <w:pgNumType w:start="1"/>
          <w:cols w:space="720"/>
          <w:docGrid w:type="lines" w:linePitch="312"/>
        </w:sectPr>
      </w:pPr>
    </w:p>
    <w:p w:rsidR="00DC02DB" w:rsidRDefault="00DC02D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DC02DB" w:rsidRDefault="008178A3">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7"/>
    </w:p>
    <w:p w:rsidR="00DC02DB" w:rsidRDefault="00DC02DB">
      <w:pPr>
        <w:pStyle w:val="2"/>
        <w:adjustRightInd w:val="0"/>
        <w:snapToGrid w:val="0"/>
        <w:spacing w:line="400" w:lineRule="exact"/>
        <w:jc w:val="center"/>
        <w:rPr>
          <w:rFonts w:ascii="Times New Roman" w:eastAsia="黑体" w:hAnsi="Times New Roman" w:cs="Times New Roman"/>
          <w:b w:val="0"/>
          <w:bCs w:val="0"/>
          <w:sz w:val="28"/>
          <w:szCs w:val="28"/>
        </w:rPr>
      </w:pPr>
    </w:p>
    <w:p w:rsidR="00DC02DB" w:rsidRDefault="008178A3">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 xml:space="preserve">                    </w:t>
      </w:r>
      <w:r>
        <w:rPr>
          <w:sz w:val="24"/>
          <w:szCs w:val="24"/>
        </w:rPr>
        <w:t>文件约定的合同甲方）</w:t>
      </w:r>
    </w:p>
    <w:p w:rsidR="00DC02DB" w:rsidRDefault="008178A3">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C02DB" w:rsidRDefault="008178A3">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C02DB" w:rsidRDefault="008178A3">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C02DB" w:rsidRDefault="00DC02DB">
      <w:pPr>
        <w:spacing w:line="400" w:lineRule="exact"/>
        <w:rPr>
          <w:sz w:val="24"/>
          <w:szCs w:val="24"/>
        </w:rPr>
      </w:pPr>
    </w:p>
    <w:p w:rsidR="00DC02DB" w:rsidRDefault="008178A3" w:rsidP="00644253">
      <w:pPr>
        <w:pStyle w:val="a5"/>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谈判文件等采购文件、乙方的《投标（响应）文件》及《中标（成交）通知书》，甲乙双方同意签订本合同。具体情况及要求如下：</w:t>
      </w:r>
      <w:r>
        <w:t xml:space="preserve">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项目信息</w:t>
      </w:r>
    </w:p>
    <w:p w:rsidR="00DC02DB" w:rsidRDefault="008178A3" w:rsidP="0064425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C02DB" w:rsidRDefault="008178A3">
      <w:pPr>
        <w:pStyle w:val="a5"/>
        <w:tabs>
          <w:tab w:val="left" w:pos="999"/>
        </w:tabs>
        <w:adjustRightInd w:val="0"/>
        <w:snapToGrid w:val="0"/>
        <w:spacing w:line="360" w:lineRule="auto"/>
      </w:pPr>
      <w:r>
        <w:t xml:space="preserve">         </w:t>
      </w:r>
      <w:r>
        <w:t>采购项目编号：</w:t>
      </w:r>
      <w:r>
        <w:rPr>
          <w:u w:val="single"/>
        </w:rPr>
        <w:t xml:space="preserve">                                          </w:t>
      </w:r>
    </w:p>
    <w:p w:rsidR="00DC02DB" w:rsidRDefault="008178A3" w:rsidP="00644253">
      <w:pPr>
        <w:pStyle w:val="a5"/>
        <w:adjustRightInd w:val="0"/>
        <w:snapToGrid w:val="0"/>
        <w:spacing w:line="360" w:lineRule="auto"/>
        <w:ind w:firstLineChars="200" w:firstLine="446"/>
      </w:pPr>
      <w:r>
        <w:t>（</w:t>
      </w:r>
      <w:r>
        <w:t>2</w:t>
      </w:r>
      <w:r>
        <w:t>）采购计划编号：</w:t>
      </w:r>
      <w:r>
        <w:rPr>
          <w:u w:val="single"/>
        </w:rPr>
        <w:t xml:space="preserve">                                          </w:t>
      </w:r>
      <w:r>
        <w:t xml:space="preserve"> </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C02DB" w:rsidRDefault="008178A3" w:rsidP="0064425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C02DB" w:rsidRDefault="008178A3" w:rsidP="0064425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C02DB" w:rsidRDefault="008178A3" w:rsidP="00644253">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DC02DB" w:rsidRDefault="008178A3" w:rsidP="0064425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C02DB" w:rsidRDefault="008178A3" w:rsidP="0064425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lang w:val="en"/>
        </w:rPr>
        <w:t xml:space="preserve">     </w:t>
      </w:r>
      <w:r>
        <w:rPr>
          <w:kern w:val="0"/>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C02DB" w:rsidRDefault="008178A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C02DB" w:rsidRDefault="008178A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C02DB" w:rsidRDefault="008178A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DC02DB" w:rsidRDefault="008178A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C02DB" w:rsidRDefault="008178A3">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C02DB" w:rsidRDefault="008178A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C02DB" w:rsidRDefault="008178A3">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C02DB" w:rsidRDefault="008178A3" w:rsidP="0064425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C02DB" w:rsidRDefault="008178A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C02DB" w:rsidRDefault="008178A3" w:rsidP="0064425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C02DB" w:rsidRDefault="008178A3" w:rsidP="0064425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C02DB" w:rsidRDefault="008178A3">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DC02DB" w:rsidRDefault="008178A3">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C02DB" w:rsidRDefault="008178A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C02DB" w:rsidRDefault="008178A3">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C02DB" w:rsidRDefault="008178A3">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C02DB" w:rsidRDefault="008178A3">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C02DB" w:rsidRDefault="008178A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DC02DB" w:rsidRDefault="008178A3">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C02DB" w:rsidRDefault="008178A3" w:rsidP="0064425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合同金额</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C02DB" w:rsidRDefault="008178A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C02DB" w:rsidRDefault="008178A3">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C02DB" w:rsidRDefault="008178A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r>
        <w:rPr>
          <w:sz w:val="24"/>
          <w:szCs w:val="24"/>
          <w:u w:val="single"/>
        </w:rPr>
        <w:t xml:space="preserve">                </w:t>
      </w:r>
    </w:p>
    <w:p w:rsidR="00DC02DB" w:rsidRDefault="008178A3">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C02DB" w:rsidRDefault="008178A3">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DC02DB" w:rsidRDefault="008178A3" w:rsidP="0064425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C02DB" w:rsidRDefault="008178A3">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DC02DB" w:rsidRDefault="008178A3" w:rsidP="006442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C02DB" w:rsidRDefault="008178A3" w:rsidP="0064425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C02DB" w:rsidRDefault="008178A3" w:rsidP="0064425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合同验收</w:t>
      </w:r>
    </w:p>
    <w:p w:rsidR="00DC02DB" w:rsidRDefault="008178A3" w:rsidP="0064425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w:t>
      </w:r>
      <w:r>
        <w:rPr>
          <w:bCs/>
          <w:sz w:val="24"/>
          <w:szCs w:val="24"/>
        </w:rPr>
        <w:t>第三方组织</w:t>
      </w:r>
    </w:p>
    <w:p w:rsidR="00DC02DB" w:rsidRDefault="008178A3">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C02DB" w:rsidRDefault="008178A3">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DC02DB" w:rsidRDefault="008178A3" w:rsidP="0064425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C02DB" w:rsidRDefault="008178A3" w:rsidP="0064425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DC02DB" w:rsidRDefault="008178A3" w:rsidP="0064425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C02DB" w:rsidRDefault="008178A3">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DC02DB" w:rsidRDefault="008178A3" w:rsidP="0064425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C02DB" w:rsidRDefault="008178A3" w:rsidP="00644253">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C02DB" w:rsidRDefault="008178A3">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合同生效</w:t>
      </w:r>
    </w:p>
    <w:p w:rsidR="00DC02DB" w:rsidRDefault="008178A3" w:rsidP="0064425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合同份数</w:t>
      </w:r>
    </w:p>
    <w:p w:rsidR="00DC02DB" w:rsidRDefault="008178A3" w:rsidP="0064425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C02DB" w:rsidRDefault="008178A3" w:rsidP="0064425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C02DB" w:rsidRDefault="008178A3" w:rsidP="0064425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C02DB" w:rsidRDefault="008178A3" w:rsidP="0064425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C02D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C02DB" w:rsidRDefault="008178A3">
            <w:pPr>
              <w:adjustRightInd w:val="0"/>
              <w:snapToGrid w:val="0"/>
              <w:spacing w:line="300" w:lineRule="exact"/>
              <w:jc w:val="center"/>
              <w:rPr>
                <w:szCs w:val="24"/>
              </w:rPr>
            </w:pPr>
            <w:r>
              <w:rPr>
                <w:szCs w:val="21"/>
              </w:rPr>
              <w:t>乙方（供应商）</w:t>
            </w:r>
          </w:p>
        </w:tc>
      </w:tr>
      <w:tr w:rsidR="00DC02D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法定代表人</w:t>
            </w:r>
          </w:p>
          <w:p w:rsidR="00DC02DB" w:rsidRDefault="008178A3">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法定代表人</w:t>
            </w:r>
          </w:p>
          <w:p w:rsidR="00DC02DB" w:rsidRDefault="008178A3">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zCs w:val="21"/>
              </w:rPr>
            </w:pPr>
          </w:p>
        </w:tc>
      </w:tr>
      <w:tr w:rsidR="00DC02D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C02DB" w:rsidRDefault="00DC02D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C02DB" w:rsidRDefault="00DC02D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C02DB" w:rsidRDefault="008178A3">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DC02DB" w:rsidRDefault="008178A3">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8"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8"/>
    </w:p>
    <w:p w:rsidR="00DC02DB" w:rsidRDefault="008178A3">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C02DB" w:rsidRDefault="008178A3" w:rsidP="006442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C02DB" w:rsidRDefault="008178A3" w:rsidP="006442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w:t>
      </w:r>
      <w:r>
        <w:rPr>
          <w:color w:val="000000" w:themeColor="text1"/>
          <w:sz w:val="24"/>
          <w:szCs w:val="24"/>
        </w:rPr>
        <w:t>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C02DB" w:rsidRDefault="008178A3">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DC02DB" w:rsidRDefault="008178A3" w:rsidP="0064425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C02DB" w:rsidRDefault="008178A3">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C02DB" w:rsidRDefault="008178A3" w:rsidP="0064425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w:t>
      </w:r>
      <w:r>
        <w:rPr>
          <w:sz w:val="24"/>
          <w:szCs w:val="24"/>
        </w:rPr>
        <w:t>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C02DB" w:rsidRDefault="008178A3" w:rsidP="006442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DC02DB" w:rsidRDefault="008178A3" w:rsidP="006442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C02DB" w:rsidRDefault="008178A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C02DB" w:rsidRDefault="008178A3" w:rsidP="006442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w:t>
      </w:r>
      <w:r>
        <w:rPr>
          <w:color w:val="000000" w:themeColor="text1"/>
          <w:sz w:val="24"/>
          <w:szCs w:val="24"/>
        </w:rPr>
        <w:t>一方有权拒绝其履行请求。先履行一方履行不符合约定的，后履行一方有权拒绝其相应的履行请求。</w:t>
      </w:r>
    </w:p>
    <w:p w:rsidR="00DC02DB" w:rsidRDefault="008178A3">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C02DB" w:rsidRDefault="008178A3" w:rsidP="006442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C02DB" w:rsidRDefault="008178A3" w:rsidP="006442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C02DB" w:rsidRDefault="008178A3">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C02DB" w:rsidRDefault="008178A3">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DC02DB" w:rsidRDefault="008178A3" w:rsidP="0064425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DC02DB" w:rsidRDefault="008178A3" w:rsidP="0064425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w:t>
      </w:r>
      <w:r>
        <w:rPr>
          <w:sz w:val="24"/>
          <w:szCs w:val="24"/>
        </w:rPr>
        <w:t>保证</w:t>
      </w:r>
      <w:proofErr w:type="gramEnd"/>
      <w:r>
        <w:rPr>
          <w:sz w:val="24"/>
          <w:szCs w:val="24"/>
        </w:rPr>
        <w:t>保持有效。</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C02DB" w:rsidRDefault="008178A3">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C02DB" w:rsidRDefault="008178A3" w:rsidP="006442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w:t>
      </w:r>
      <w:r>
        <w:rPr>
          <w:sz w:val="24"/>
          <w:szCs w:val="24"/>
        </w:rPr>
        <w:t>人承担法律责任；甲方依法向第三人赔偿后，有权向乙方追偿。甲方有其他损失的，乙方应当赔偿</w:t>
      </w:r>
      <w:bookmarkEnd w:id="9"/>
      <w:r>
        <w:rPr>
          <w:sz w:val="24"/>
          <w:szCs w:val="24"/>
        </w:rPr>
        <w:t>。</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C02DB" w:rsidRDefault="008178A3" w:rsidP="0064425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C02DB" w:rsidRDefault="008178A3">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02DB" w:rsidRDefault="008178A3" w:rsidP="0064425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C02DB" w:rsidRDefault="008178A3">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DC02DB" w:rsidRDefault="008178A3">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C02DB" w:rsidRDefault="008178A3" w:rsidP="0064425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C02DB" w:rsidRDefault="008178A3" w:rsidP="0064425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C02DB" w:rsidRDefault="008178A3" w:rsidP="0064425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C02DB" w:rsidRDefault="008178A3">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C02DB" w:rsidRDefault="008178A3" w:rsidP="0064425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C02DB" w:rsidRDefault="008178A3" w:rsidP="0064425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C02DB" w:rsidRDefault="008178A3">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C02DB" w:rsidRDefault="008178A3">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C02DB" w:rsidRDefault="008178A3" w:rsidP="0064425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DC02DB" w:rsidRDefault="008178A3">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DC02DB" w:rsidRDefault="008178A3">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C02DB" w:rsidRDefault="008178A3" w:rsidP="0064425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C02DB" w:rsidRDefault="008178A3" w:rsidP="00644253">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w:t>
      </w:r>
      <w:r>
        <w:rPr>
          <w:sz w:val="24"/>
          <w:szCs w:val="24"/>
        </w:rPr>
        <w:t>以送达之日或通知书中规定的生效之日起生效，两者中以较迟之日为准。</w:t>
      </w:r>
    </w:p>
    <w:p w:rsidR="00DC02DB" w:rsidRDefault="008178A3">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DC02DB" w:rsidRDefault="008178A3" w:rsidP="0064425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C02DB" w:rsidRDefault="008178A3" w:rsidP="0064425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0" w:name="_Toc20313"/>
    </w:p>
    <w:p w:rsidR="00DC02DB" w:rsidRDefault="00DC02DB">
      <w:pPr>
        <w:adjustRightInd w:val="0"/>
        <w:snapToGrid w:val="0"/>
        <w:jc w:val="center"/>
        <w:rPr>
          <w:rFonts w:eastAsia="黑体"/>
          <w:sz w:val="28"/>
          <w:szCs w:val="28"/>
        </w:rPr>
      </w:pPr>
    </w:p>
    <w:p w:rsidR="00DC02DB" w:rsidRDefault="00DC02DB">
      <w:pPr>
        <w:adjustRightInd w:val="0"/>
        <w:snapToGrid w:val="0"/>
        <w:jc w:val="center"/>
        <w:rPr>
          <w:rFonts w:eastAsia="黑体"/>
          <w:sz w:val="28"/>
          <w:szCs w:val="28"/>
        </w:rPr>
      </w:pPr>
    </w:p>
    <w:p w:rsidR="00DC02DB" w:rsidRDefault="008178A3">
      <w:pPr>
        <w:adjustRightInd w:val="0"/>
        <w:snapToGrid w:val="0"/>
        <w:jc w:val="center"/>
        <w:rPr>
          <w:rFonts w:eastAsia="黑体"/>
          <w:sz w:val="28"/>
          <w:szCs w:val="28"/>
        </w:rPr>
      </w:pPr>
      <w:r>
        <w:rPr>
          <w:rFonts w:eastAsia="黑体"/>
          <w:sz w:val="28"/>
          <w:szCs w:val="28"/>
        </w:rPr>
        <w:br w:type="page"/>
      </w:r>
    </w:p>
    <w:p w:rsidR="00DC02DB" w:rsidRDefault="008178A3">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02D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C02DB" w:rsidRDefault="00DC02D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rsidP="00644253">
            <w:pPr>
              <w:autoSpaceDE w:val="0"/>
              <w:autoSpaceDN w:val="0"/>
              <w:adjustRightInd w:val="0"/>
              <w:snapToGrid w:val="0"/>
              <w:ind w:firstLineChars="200" w:firstLine="386"/>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货物质量缺陷</w:t>
            </w:r>
          </w:p>
          <w:p w:rsidR="00DC02DB" w:rsidRDefault="008178A3">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snapToGrid w:val="0"/>
              <w:jc w:val="center"/>
              <w:rPr>
                <w:szCs w:val="21"/>
              </w:rPr>
            </w:pPr>
            <w:r>
              <w:rPr>
                <w:szCs w:val="21"/>
              </w:rPr>
              <w:t>第二节</w:t>
            </w:r>
          </w:p>
          <w:p w:rsidR="00DC02DB" w:rsidRDefault="008178A3">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lastRenderedPageBreak/>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C02DB" w:rsidRDefault="008178A3">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C02DB" w:rsidRDefault="008178A3">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C02DB" w:rsidRDefault="008178A3">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C02DB" w:rsidRDefault="008178A3">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C02DB" w:rsidRDefault="008178A3">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C02D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C02DB" w:rsidRDefault="008178A3">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02DB" w:rsidRDefault="00DC02DB">
            <w:pPr>
              <w:adjustRightInd w:val="0"/>
              <w:snapToGrid w:val="0"/>
              <w:jc w:val="left"/>
              <w:rPr>
                <w:szCs w:val="21"/>
              </w:rPr>
            </w:pPr>
          </w:p>
        </w:tc>
      </w:tr>
    </w:tbl>
    <w:p w:rsidR="00DC02DB" w:rsidRDefault="00DC02DB" w:rsidP="00644253">
      <w:pPr>
        <w:tabs>
          <w:tab w:val="left" w:pos="360"/>
        </w:tabs>
        <w:spacing w:line="520" w:lineRule="exact"/>
        <w:ind w:firstLineChars="171" w:firstLine="382"/>
        <w:rPr>
          <w:sz w:val="24"/>
          <w:szCs w:val="24"/>
        </w:rPr>
      </w:pPr>
    </w:p>
    <w:p w:rsidR="00DC02DB" w:rsidRDefault="00DC02DB" w:rsidP="00644253">
      <w:pPr>
        <w:autoSpaceDE w:val="0"/>
        <w:autoSpaceDN w:val="0"/>
        <w:adjustRightInd w:val="0"/>
        <w:spacing w:line="360" w:lineRule="auto"/>
        <w:ind w:firstLineChars="200" w:firstLine="446"/>
        <w:rPr>
          <w:sz w:val="24"/>
        </w:rPr>
      </w:pPr>
    </w:p>
    <w:p w:rsidR="00DC02DB" w:rsidRDefault="008178A3">
      <w:pPr>
        <w:widowControl/>
        <w:jc w:val="left"/>
        <w:rPr>
          <w:b/>
          <w:bCs/>
          <w:kern w:val="28"/>
          <w:sz w:val="32"/>
          <w:szCs w:val="32"/>
          <w:lang w:val="zh-CN"/>
        </w:rPr>
      </w:pPr>
      <w:r>
        <w:br w:type="page"/>
      </w:r>
    </w:p>
    <w:p w:rsidR="00DC02DB" w:rsidRDefault="008178A3">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DC02DB" w:rsidRDefault="008178A3">
      <w:pPr>
        <w:autoSpaceDN w:val="0"/>
        <w:spacing w:line="360" w:lineRule="auto"/>
        <w:jc w:val="center"/>
        <w:rPr>
          <w:b/>
          <w:bCs/>
          <w:sz w:val="24"/>
        </w:rPr>
      </w:pPr>
      <w:r>
        <w:rPr>
          <w:rFonts w:hint="eastAsia"/>
          <w:b/>
          <w:bCs/>
          <w:sz w:val="24"/>
        </w:rPr>
        <w:t>投标文件封面格式</w:t>
      </w:r>
    </w:p>
    <w:p w:rsidR="00DC02DB" w:rsidRDefault="00DC02DB">
      <w:pPr>
        <w:autoSpaceDE w:val="0"/>
        <w:autoSpaceDN w:val="0"/>
        <w:adjustRightInd w:val="0"/>
        <w:spacing w:line="520" w:lineRule="exact"/>
      </w:pPr>
    </w:p>
    <w:p w:rsidR="00DC02DB" w:rsidRDefault="008178A3">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C02DB" w:rsidRDefault="00DC02DB">
      <w:pPr>
        <w:autoSpaceDE w:val="0"/>
        <w:autoSpaceDN w:val="0"/>
        <w:adjustRightInd w:val="0"/>
        <w:spacing w:line="520" w:lineRule="exact"/>
        <w:rPr>
          <w:b/>
          <w:kern w:val="0"/>
          <w:sz w:val="24"/>
        </w:rPr>
      </w:pPr>
    </w:p>
    <w:p w:rsidR="00DC02DB" w:rsidRDefault="00DC02DB">
      <w:pPr>
        <w:autoSpaceDE w:val="0"/>
        <w:autoSpaceDN w:val="0"/>
        <w:adjustRightInd w:val="0"/>
        <w:spacing w:line="520" w:lineRule="exact"/>
        <w:rPr>
          <w:b/>
          <w:kern w:val="0"/>
          <w:sz w:val="24"/>
        </w:rPr>
      </w:pPr>
    </w:p>
    <w:p w:rsidR="00DC02DB" w:rsidRDefault="008178A3">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C02DB" w:rsidRDefault="00DC02DB">
      <w:pPr>
        <w:autoSpaceDE w:val="0"/>
        <w:autoSpaceDN w:val="0"/>
        <w:adjustRightInd w:val="0"/>
        <w:spacing w:line="520" w:lineRule="exact"/>
        <w:rPr>
          <w:b/>
          <w:kern w:val="0"/>
          <w:sz w:val="36"/>
          <w:szCs w:val="36"/>
        </w:rPr>
      </w:pPr>
    </w:p>
    <w:p w:rsidR="00DC02DB" w:rsidRDefault="008178A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DC02DB" w:rsidRDefault="008178A3" w:rsidP="00644253">
      <w:pPr>
        <w:spacing w:beforeLines="30" w:before="85" w:afterLines="70" w:after="199" w:line="540" w:lineRule="exact"/>
        <w:ind w:leftChars="300" w:left="579"/>
        <w:rPr>
          <w:b/>
          <w:sz w:val="34"/>
          <w:szCs w:val="34"/>
        </w:rPr>
      </w:pPr>
      <w:r>
        <w:rPr>
          <w:rFonts w:hint="eastAsia"/>
          <w:b/>
          <w:sz w:val="34"/>
          <w:szCs w:val="34"/>
        </w:rPr>
        <w:t>项目编号：</w:t>
      </w:r>
    </w:p>
    <w:p w:rsidR="00DC02DB" w:rsidRDefault="008178A3" w:rsidP="0064425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C02DB" w:rsidRDefault="008178A3" w:rsidP="0064425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C02DB" w:rsidRDefault="008178A3" w:rsidP="00644253">
      <w:pPr>
        <w:spacing w:beforeLines="30" w:before="85" w:afterLines="70" w:after="199" w:line="540" w:lineRule="exact"/>
        <w:ind w:leftChars="300" w:left="579"/>
        <w:rPr>
          <w:b/>
          <w:sz w:val="34"/>
          <w:szCs w:val="34"/>
        </w:rPr>
      </w:pPr>
      <w:r>
        <w:rPr>
          <w:rFonts w:hint="eastAsia"/>
          <w:b/>
          <w:sz w:val="34"/>
          <w:szCs w:val="34"/>
        </w:rPr>
        <w:t>投标单位名称：</w:t>
      </w: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8178A3" w:rsidP="0064425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C02DB" w:rsidRDefault="008178A3">
      <w:pPr>
        <w:widowControl/>
        <w:jc w:val="left"/>
        <w:rPr>
          <w:b/>
          <w:bCs/>
          <w:sz w:val="24"/>
        </w:rPr>
      </w:pPr>
      <w:r>
        <w:rPr>
          <w:b/>
          <w:bCs/>
          <w:sz w:val="24"/>
        </w:rPr>
        <w:br w:type="page"/>
      </w:r>
    </w:p>
    <w:p w:rsidR="00DC02DB" w:rsidRDefault="008178A3">
      <w:pPr>
        <w:autoSpaceDN w:val="0"/>
        <w:spacing w:line="360" w:lineRule="auto"/>
        <w:jc w:val="center"/>
        <w:rPr>
          <w:b/>
          <w:bCs/>
          <w:sz w:val="24"/>
        </w:rPr>
      </w:pPr>
      <w:r>
        <w:rPr>
          <w:rFonts w:hint="eastAsia"/>
          <w:b/>
          <w:bCs/>
          <w:sz w:val="24"/>
        </w:rPr>
        <w:lastRenderedPageBreak/>
        <w:t>投标文件目录格式</w:t>
      </w:r>
    </w:p>
    <w:p w:rsidR="00DC02DB" w:rsidRDefault="008178A3">
      <w:pPr>
        <w:autoSpaceDN w:val="0"/>
        <w:spacing w:line="360" w:lineRule="auto"/>
        <w:jc w:val="center"/>
        <w:rPr>
          <w:b/>
          <w:bCs/>
          <w:sz w:val="24"/>
        </w:rPr>
      </w:pPr>
      <w:r>
        <w:rPr>
          <w:rFonts w:hint="eastAsia"/>
          <w:b/>
          <w:bCs/>
          <w:sz w:val="24"/>
        </w:rPr>
        <w:t>（投标人自行编制）</w:t>
      </w:r>
    </w:p>
    <w:p w:rsidR="00DC02DB" w:rsidRDefault="00DC02DB">
      <w:pPr>
        <w:widowControl/>
        <w:jc w:val="center"/>
        <w:rPr>
          <w:b/>
          <w:sz w:val="24"/>
        </w:rPr>
      </w:pPr>
    </w:p>
    <w:p w:rsidR="00DC02DB" w:rsidRDefault="008178A3">
      <w:pPr>
        <w:widowControl/>
        <w:jc w:val="left"/>
        <w:rPr>
          <w:b/>
          <w:sz w:val="24"/>
        </w:rPr>
      </w:pPr>
      <w:r>
        <w:rPr>
          <w:b/>
          <w:sz w:val="24"/>
        </w:rPr>
        <w:br w:type="page"/>
      </w:r>
    </w:p>
    <w:p w:rsidR="00DC02DB" w:rsidRDefault="008178A3">
      <w:pPr>
        <w:widowControl/>
        <w:jc w:val="center"/>
        <w:rPr>
          <w:b/>
          <w:sz w:val="24"/>
        </w:rPr>
      </w:pPr>
      <w:r>
        <w:rPr>
          <w:rFonts w:hint="eastAsia"/>
          <w:b/>
          <w:sz w:val="24"/>
        </w:rPr>
        <w:lastRenderedPageBreak/>
        <w:t>评分因素及评标标准页码检索</w:t>
      </w:r>
    </w:p>
    <w:p w:rsidR="00DC02DB" w:rsidRDefault="008178A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C02DB" w:rsidRDefault="00DC02DB">
      <w:pPr>
        <w:widowControl/>
        <w:jc w:val="center"/>
        <w:rPr>
          <w:b/>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lastRenderedPageBreak/>
        <w:t>附件</w:t>
      </w:r>
      <w:r>
        <w:rPr>
          <w:b/>
          <w:sz w:val="24"/>
        </w:rPr>
        <w:t>1</w:t>
      </w:r>
    </w:p>
    <w:p w:rsidR="00DC02DB" w:rsidRDefault="008178A3">
      <w:pPr>
        <w:autoSpaceDN w:val="0"/>
        <w:spacing w:line="360" w:lineRule="auto"/>
        <w:jc w:val="center"/>
        <w:rPr>
          <w:b/>
          <w:bCs/>
          <w:sz w:val="24"/>
        </w:rPr>
      </w:pPr>
      <w:r>
        <w:rPr>
          <w:b/>
          <w:bCs/>
          <w:sz w:val="24"/>
        </w:rPr>
        <w:t>投标书</w:t>
      </w:r>
    </w:p>
    <w:p w:rsidR="00DC02DB" w:rsidRDefault="008178A3">
      <w:pPr>
        <w:spacing w:line="360" w:lineRule="auto"/>
        <w:rPr>
          <w:sz w:val="24"/>
        </w:rPr>
      </w:pPr>
      <w:r>
        <w:rPr>
          <w:sz w:val="24"/>
        </w:rPr>
        <w:t>致：天津市政府采购中心</w:t>
      </w:r>
    </w:p>
    <w:p w:rsidR="00DC02DB" w:rsidRDefault="008178A3" w:rsidP="0064425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DC02DB" w:rsidRDefault="008178A3" w:rsidP="00644253">
      <w:pPr>
        <w:spacing w:line="360" w:lineRule="auto"/>
        <w:ind w:firstLineChars="200" w:firstLine="446"/>
        <w:rPr>
          <w:sz w:val="24"/>
        </w:rPr>
      </w:pPr>
      <w:r>
        <w:rPr>
          <w:sz w:val="24"/>
        </w:rPr>
        <w:t>据此函，签字代表宣布同意如下：</w:t>
      </w:r>
    </w:p>
    <w:p w:rsidR="00DC02DB" w:rsidRDefault="008178A3" w:rsidP="0064425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DC02DB" w:rsidRDefault="008178A3" w:rsidP="0064425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DC02DB" w:rsidRDefault="008178A3" w:rsidP="00644253">
      <w:pPr>
        <w:spacing w:line="360" w:lineRule="auto"/>
        <w:ind w:firstLineChars="200" w:firstLine="446"/>
        <w:rPr>
          <w:sz w:val="24"/>
        </w:rPr>
      </w:pPr>
      <w:r>
        <w:rPr>
          <w:sz w:val="24"/>
        </w:rPr>
        <w:t>……</w:t>
      </w:r>
    </w:p>
    <w:p w:rsidR="00DC02DB" w:rsidRDefault="008178A3" w:rsidP="0064425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w:t>
      </w:r>
      <w:r>
        <w:rPr>
          <w:sz w:val="24"/>
        </w:rPr>
        <w:t>行合同责任和义务。</w:t>
      </w:r>
    </w:p>
    <w:p w:rsidR="00DC02DB" w:rsidRDefault="008178A3" w:rsidP="0064425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C02DB" w:rsidRDefault="008178A3" w:rsidP="0064425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DC02DB" w:rsidRDefault="008178A3" w:rsidP="0064425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DC02DB" w:rsidRDefault="008178A3" w:rsidP="0064425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w:t>
      </w:r>
      <w:r>
        <w:rPr>
          <w:rFonts w:hint="eastAsia"/>
          <w:sz w:val="24"/>
        </w:rPr>
        <w:t>标，则有义务向采购人提供其需要的有效书面证明材料。如果提供非法渠道的商品，视为欺诈，并承担相关责任。</w:t>
      </w:r>
    </w:p>
    <w:p w:rsidR="00DC02DB" w:rsidRDefault="008178A3" w:rsidP="0064425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DC02DB" w:rsidRDefault="008178A3" w:rsidP="0064425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DC02DB" w:rsidRDefault="008178A3" w:rsidP="0064425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C02DB" w:rsidRDefault="008178A3" w:rsidP="00644253">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DC02DB" w:rsidRDefault="008178A3" w:rsidP="00644253">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C02DB" w:rsidRDefault="008178A3" w:rsidP="00644253">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DC02DB" w:rsidRDefault="008178A3" w:rsidP="00644253">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C02DB" w:rsidRDefault="008178A3" w:rsidP="00644253">
      <w:pPr>
        <w:spacing w:line="360" w:lineRule="auto"/>
        <w:ind w:firstLineChars="200" w:firstLine="446"/>
        <w:rPr>
          <w:sz w:val="24"/>
        </w:rPr>
      </w:pPr>
      <w:r>
        <w:rPr>
          <w:rFonts w:hint="eastAsia"/>
          <w:sz w:val="24"/>
        </w:rPr>
        <w:t>纳税人识别号：</w:t>
      </w:r>
    </w:p>
    <w:p w:rsidR="00DC02DB" w:rsidRDefault="008178A3" w:rsidP="00644253">
      <w:pPr>
        <w:spacing w:line="360" w:lineRule="auto"/>
        <w:ind w:firstLineChars="200" w:firstLine="446"/>
        <w:rPr>
          <w:sz w:val="24"/>
        </w:rPr>
      </w:pPr>
      <w:r>
        <w:rPr>
          <w:rFonts w:hint="eastAsia"/>
          <w:sz w:val="24"/>
        </w:rPr>
        <w:t>地址、电话：</w:t>
      </w:r>
    </w:p>
    <w:p w:rsidR="00DC02DB" w:rsidRDefault="008178A3" w:rsidP="00644253">
      <w:pPr>
        <w:spacing w:line="360" w:lineRule="auto"/>
        <w:ind w:firstLineChars="200" w:firstLine="446"/>
        <w:rPr>
          <w:sz w:val="24"/>
        </w:rPr>
      </w:pPr>
      <w:r>
        <w:rPr>
          <w:rFonts w:hint="eastAsia"/>
          <w:sz w:val="24"/>
        </w:rPr>
        <w:t>开户行及账号：</w:t>
      </w:r>
    </w:p>
    <w:p w:rsidR="00DC02DB" w:rsidRDefault="008178A3" w:rsidP="0064425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C02DB" w:rsidRDefault="008178A3" w:rsidP="00644253">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C02DB" w:rsidRDefault="008178A3">
      <w:pPr>
        <w:spacing w:line="360" w:lineRule="auto"/>
        <w:ind w:firstLineChars="200" w:firstLine="448"/>
        <w:rPr>
          <w:b/>
          <w:sz w:val="24"/>
        </w:rPr>
      </w:pPr>
      <w:r>
        <w:rPr>
          <w:rFonts w:hint="eastAsia"/>
          <w:b/>
          <w:sz w:val="24"/>
        </w:rPr>
        <w:t>□</w:t>
      </w:r>
      <w:r>
        <w:rPr>
          <w:b/>
          <w:sz w:val="24"/>
        </w:rPr>
        <w:t>上门自取</w:t>
      </w:r>
    </w:p>
    <w:p w:rsidR="00DC02DB" w:rsidRDefault="00DC02DB" w:rsidP="00644253">
      <w:pPr>
        <w:spacing w:line="360" w:lineRule="auto"/>
        <w:ind w:firstLineChars="200" w:firstLine="446"/>
        <w:rPr>
          <w:sz w:val="24"/>
        </w:rPr>
      </w:pPr>
    </w:p>
    <w:p w:rsidR="00DC02DB" w:rsidRDefault="008178A3">
      <w:pPr>
        <w:spacing w:line="360" w:lineRule="auto"/>
        <w:ind w:firstLineChars="200" w:firstLine="448"/>
        <w:rPr>
          <w:b/>
          <w:sz w:val="24"/>
        </w:rPr>
      </w:pPr>
      <w:r>
        <w:rPr>
          <w:rFonts w:hint="eastAsia"/>
          <w:b/>
          <w:sz w:val="24"/>
        </w:rPr>
        <w:t>□</w:t>
      </w:r>
      <w:r>
        <w:rPr>
          <w:b/>
          <w:sz w:val="24"/>
        </w:rPr>
        <w:t>到付邮寄</w:t>
      </w:r>
    </w:p>
    <w:p w:rsidR="00DC02DB" w:rsidRDefault="008178A3" w:rsidP="00644253">
      <w:pPr>
        <w:spacing w:line="360" w:lineRule="auto"/>
        <w:ind w:firstLineChars="200" w:firstLine="446"/>
        <w:rPr>
          <w:sz w:val="24"/>
        </w:rPr>
      </w:pPr>
      <w:r>
        <w:rPr>
          <w:sz w:val="24"/>
        </w:rPr>
        <w:lastRenderedPageBreak/>
        <w:t>邮寄地址</w:t>
      </w:r>
      <w:r>
        <w:rPr>
          <w:rFonts w:hint="eastAsia"/>
          <w:sz w:val="24"/>
        </w:rPr>
        <w:t>、邮编</w:t>
      </w:r>
      <w:r>
        <w:rPr>
          <w:sz w:val="24"/>
        </w:rPr>
        <w:t>：</w:t>
      </w:r>
    </w:p>
    <w:p w:rsidR="00DC02DB" w:rsidRDefault="008178A3" w:rsidP="00644253">
      <w:pPr>
        <w:spacing w:line="360" w:lineRule="auto"/>
        <w:ind w:firstLineChars="200" w:firstLine="446"/>
        <w:rPr>
          <w:sz w:val="24"/>
        </w:rPr>
      </w:pPr>
      <w:r>
        <w:rPr>
          <w:sz w:val="24"/>
        </w:rPr>
        <w:t>邮寄联系人、手机号码：</w:t>
      </w: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lastRenderedPageBreak/>
        <w:t>附件</w:t>
      </w:r>
      <w:r>
        <w:rPr>
          <w:rFonts w:hint="eastAsia"/>
          <w:b/>
          <w:sz w:val="24"/>
        </w:rPr>
        <w:t>2-1</w:t>
      </w:r>
    </w:p>
    <w:p w:rsidR="00DC02DB" w:rsidRDefault="00DC02DB">
      <w:pPr>
        <w:autoSpaceDN w:val="0"/>
        <w:spacing w:line="360" w:lineRule="auto"/>
        <w:jc w:val="center"/>
        <w:rPr>
          <w:b/>
          <w:bCs/>
          <w:sz w:val="24"/>
        </w:rPr>
      </w:pPr>
    </w:p>
    <w:p w:rsidR="00DC02DB" w:rsidRDefault="008178A3">
      <w:pPr>
        <w:autoSpaceDN w:val="0"/>
        <w:spacing w:line="360" w:lineRule="auto"/>
        <w:jc w:val="center"/>
        <w:rPr>
          <w:b/>
          <w:bCs/>
          <w:sz w:val="24"/>
        </w:rPr>
      </w:pPr>
      <w:r>
        <w:rPr>
          <w:rFonts w:hint="eastAsia"/>
          <w:b/>
          <w:bCs/>
          <w:sz w:val="24"/>
        </w:rPr>
        <w:t>供应商资格要求证明文件</w:t>
      </w: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8178A3" w:rsidP="00644253">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DC02DB" w:rsidRDefault="00DC02DB">
      <w:pPr>
        <w:spacing w:line="620" w:lineRule="exact"/>
        <w:rPr>
          <w:sz w:val="24"/>
        </w:rPr>
      </w:pPr>
    </w:p>
    <w:p w:rsidR="00DC02DB" w:rsidRDefault="00DC02DB">
      <w:pPr>
        <w:spacing w:line="620" w:lineRule="exact"/>
        <w:rPr>
          <w:sz w:val="24"/>
        </w:rPr>
      </w:pP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lastRenderedPageBreak/>
        <w:t>附件</w:t>
      </w:r>
      <w:r>
        <w:rPr>
          <w:rFonts w:hint="eastAsia"/>
          <w:b/>
          <w:sz w:val="24"/>
        </w:rPr>
        <w:t>2-2</w:t>
      </w:r>
    </w:p>
    <w:p w:rsidR="00DC02DB" w:rsidRDefault="008178A3">
      <w:pPr>
        <w:tabs>
          <w:tab w:val="left" w:pos="360"/>
        </w:tabs>
        <w:spacing w:line="360" w:lineRule="auto"/>
        <w:jc w:val="center"/>
        <w:rPr>
          <w:b/>
          <w:bCs/>
          <w:sz w:val="24"/>
        </w:rPr>
      </w:pPr>
      <w:r>
        <w:rPr>
          <w:rFonts w:hint="eastAsia"/>
          <w:b/>
          <w:bCs/>
          <w:sz w:val="24"/>
        </w:rPr>
        <w:t>书面</w:t>
      </w:r>
      <w:r>
        <w:rPr>
          <w:b/>
          <w:bCs/>
          <w:sz w:val="24"/>
        </w:rPr>
        <w:t>声明</w:t>
      </w:r>
    </w:p>
    <w:p w:rsidR="00DC02DB" w:rsidRDefault="00DC02DB">
      <w:pPr>
        <w:pStyle w:val="af2"/>
        <w:tabs>
          <w:tab w:val="left" w:pos="360"/>
        </w:tabs>
        <w:spacing w:line="360" w:lineRule="auto"/>
        <w:ind w:firstLine="446"/>
        <w:rPr>
          <w:sz w:val="24"/>
        </w:rPr>
      </w:pPr>
    </w:p>
    <w:p w:rsidR="00DC02DB" w:rsidRDefault="008178A3">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C02DB" w:rsidRDefault="008178A3">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C02DB" w:rsidRDefault="00DC02DB">
      <w:pPr>
        <w:pStyle w:val="af2"/>
        <w:tabs>
          <w:tab w:val="left" w:pos="360"/>
        </w:tabs>
        <w:spacing w:line="360" w:lineRule="auto"/>
        <w:ind w:firstLine="446"/>
        <w:rPr>
          <w:sz w:val="24"/>
        </w:rPr>
      </w:pP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sz w:val="24"/>
          <w:szCs w:val="24"/>
        </w:rPr>
      </w:pPr>
      <w:r>
        <w:rPr>
          <w:sz w:val="24"/>
          <w:szCs w:val="24"/>
        </w:rPr>
        <w:t>日期：</w:t>
      </w:r>
    </w:p>
    <w:p w:rsidR="00DC02DB" w:rsidRDefault="00DC02DB">
      <w:pPr>
        <w:autoSpaceDE w:val="0"/>
        <w:autoSpaceDN w:val="0"/>
        <w:spacing w:line="500" w:lineRule="exact"/>
        <w:ind w:left="3840"/>
        <w:jc w:val="left"/>
        <w:rPr>
          <w:sz w:val="24"/>
          <w:szCs w:val="24"/>
        </w:rPr>
      </w:pPr>
    </w:p>
    <w:p w:rsidR="00DC02DB" w:rsidRDefault="008178A3">
      <w:pPr>
        <w:pStyle w:val="af2"/>
        <w:tabs>
          <w:tab w:val="left" w:pos="360"/>
        </w:tabs>
        <w:spacing w:line="360" w:lineRule="auto"/>
        <w:ind w:firstLineChars="0" w:firstLine="0"/>
        <w:rPr>
          <w:sz w:val="24"/>
          <w:u w:val="single"/>
        </w:rPr>
      </w:pPr>
      <w:r>
        <w:rPr>
          <w:rFonts w:hint="eastAsia"/>
          <w:sz w:val="24"/>
          <w:u w:val="single"/>
        </w:rPr>
        <w:t xml:space="preserve">                                                                     </w:t>
      </w:r>
    </w:p>
    <w:p w:rsidR="00DC02DB" w:rsidRDefault="00DC02DB">
      <w:pPr>
        <w:pStyle w:val="af2"/>
        <w:tabs>
          <w:tab w:val="left" w:pos="360"/>
        </w:tabs>
        <w:spacing w:line="360" w:lineRule="auto"/>
        <w:ind w:firstLine="446"/>
        <w:rPr>
          <w:sz w:val="24"/>
        </w:rPr>
      </w:pPr>
    </w:p>
    <w:p w:rsidR="00DC02DB" w:rsidRDefault="00DC02DB">
      <w:pPr>
        <w:pStyle w:val="af2"/>
        <w:spacing w:line="360" w:lineRule="auto"/>
        <w:ind w:firstLineChars="0" w:firstLine="0"/>
        <w:jc w:val="center"/>
        <w:rPr>
          <w:b/>
          <w:sz w:val="24"/>
        </w:rPr>
      </w:pPr>
    </w:p>
    <w:p w:rsidR="00DC02DB" w:rsidRDefault="00DC02DB">
      <w:pPr>
        <w:pStyle w:val="af2"/>
        <w:spacing w:line="360" w:lineRule="auto"/>
        <w:ind w:firstLineChars="0" w:firstLine="0"/>
        <w:jc w:val="center"/>
        <w:rPr>
          <w:b/>
          <w:sz w:val="24"/>
        </w:rPr>
      </w:pPr>
    </w:p>
    <w:p w:rsidR="00DC02DB" w:rsidRDefault="008178A3">
      <w:pPr>
        <w:pStyle w:val="af2"/>
        <w:spacing w:line="360" w:lineRule="auto"/>
        <w:ind w:firstLineChars="0" w:firstLine="0"/>
        <w:jc w:val="center"/>
        <w:rPr>
          <w:b/>
          <w:sz w:val="24"/>
        </w:rPr>
      </w:pPr>
      <w:r>
        <w:rPr>
          <w:rFonts w:hint="eastAsia"/>
          <w:b/>
          <w:sz w:val="24"/>
        </w:rPr>
        <w:t>证明材料</w:t>
      </w:r>
    </w:p>
    <w:p w:rsidR="00DC02DB" w:rsidRDefault="00DC02DB">
      <w:pPr>
        <w:pStyle w:val="af2"/>
        <w:tabs>
          <w:tab w:val="left" w:pos="360"/>
        </w:tabs>
        <w:spacing w:line="360" w:lineRule="auto"/>
        <w:ind w:firstLine="446"/>
        <w:rPr>
          <w:sz w:val="24"/>
        </w:rPr>
      </w:pPr>
    </w:p>
    <w:p w:rsidR="00DC02DB" w:rsidRDefault="008178A3">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C02DB" w:rsidRDefault="00DC02DB">
      <w:pPr>
        <w:pStyle w:val="af2"/>
        <w:tabs>
          <w:tab w:val="left" w:pos="360"/>
        </w:tabs>
        <w:spacing w:line="360" w:lineRule="auto"/>
        <w:ind w:firstLine="446"/>
        <w:rPr>
          <w:sz w:val="24"/>
        </w:rPr>
      </w:pPr>
    </w:p>
    <w:p w:rsidR="00DC02DB" w:rsidRDefault="00DC02DB">
      <w:pPr>
        <w:pStyle w:val="af2"/>
        <w:tabs>
          <w:tab w:val="left" w:pos="360"/>
        </w:tabs>
        <w:spacing w:line="360" w:lineRule="auto"/>
        <w:ind w:firstLine="446"/>
        <w:rPr>
          <w:sz w:val="24"/>
        </w:rPr>
      </w:pPr>
    </w:p>
    <w:p w:rsidR="00DC02DB" w:rsidRDefault="00DC02DB">
      <w:pPr>
        <w:autoSpaceDE w:val="0"/>
        <w:autoSpaceDN w:val="0"/>
        <w:spacing w:line="500" w:lineRule="exact"/>
        <w:ind w:left="3840"/>
        <w:jc w:val="left"/>
        <w:rPr>
          <w:sz w:val="24"/>
          <w:szCs w:val="24"/>
        </w:rPr>
      </w:pP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b/>
          <w:sz w:val="24"/>
        </w:rPr>
      </w:pPr>
      <w:r>
        <w:rPr>
          <w:sz w:val="24"/>
          <w:szCs w:val="24"/>
        </w:rPr>
        <w:t>日期：</w:t>
      </w:r>
    </w:p>
    <w:p w:rsidR="00DC02DB" w:rsidRDefault="00DC02DB">
      <w:pPr>
        <w:widowControl/>
        <w:jc w:val="left"/>
        <w:rPr>
          <w:b/>
          <w:bCs/>
          <w:sz w:val="24"/>
        </w:rPr>
      </w:pPr>
    </w:p>
    <w:p w:rsidR="00DC02DB" w:rsidRDefault="008178A3">
      <w:pPr>
        <w:widowControl/>
        <w:jc w:val="left"/>
        <w:rPr>
          <w:b/>
          <w:bCs/>
          <w:sz w:val="24"/>
        </w:rPr>
      </w:pPr>
      <w:r>
        <w:rPr>
          <w:b/>
          <w:bCs/>
          <w:sz w:val="24"/>
        </w:rPr>
        <w:br w:type="page"/>
      </w:r>
    </w:p>
    <w:p w:rsidR="00DC02DB" w:rsidRDefault="008178A3">
      <w:pPr>
        <w:tabs>
          <w:tab w:val="left" w:pos="360"/>
        </w:tabs>
        <w:spacing w:line="360" w:lineRule="auto"/>
        <w:rPr>
          <w:b/>
          <w:sz w:val="24"/>
        </w:rPr>
      </w:pPr>
      <w:r>
        <w:rPr>
          <w:b/>
          <w:sz w:val="24"/>
        </w:rPr>
        <w:lastRenderedPageBreak/>
        <w:t>附件</w:t>
      </w:r>
      <w:r>
        <w:rPr>
          <w:rFonts w:hint="eastAsia"/>
          <w:b/>
          <w:sz w:val="24"/>
        </w:rPr>
        <w:t>3</w:t>
      </w:r>
    </w:p>
    <w:p w:rsidR="00DC02DB" w:rsidRDefault="008178A3">
      <w:pPr>
        <w:autoSpaceDN w:val="0"/>
        <w:spacing w:line="360" w:lineRule="auto"/>
        <w:jc w:val="center"/>
        <w:rPr>
          <w:b/>
          <w:bCs/>
          <w:sz w:val="24"/>
        </w:rPr>
      </w:pPr>
      <w:r>
        <w:rPr>
          <w:rFonts w:hint="eastAsia"/>
          <w:b/>
          <w:bCs/>
          <w:sz w:val="24"/>
        </w:rPr>
        <w:t>投标</w:t>
      </w:r>
      <w:r>
        <w:rPr>
          <w:b/>
          <w:bCs/>
          <w:sz w:val="24"/>
        </w:rPr>
        <w:t>代表人授权书</w:t>
      </w:r>
    </w:p>
    <w:p w:rsidR="00DC02DB" w:rsidRDefault="00DC02DB">
      <w:pPr>
        <w:spacing w:line="360" w:lineRule="auto"/>
        <w:rPr>
          <w:sz w:val="24"/>
          <w:szCs w:val="21"/>
        </w:rPr>
      </w:pPr>
    </w:p>
    <w:p w:rsidR="00DC02DB" w:rsidRDefault="008178A3">
      <w:pPr>
        <w:spacing w:line="360" w:lineRule="auto"/>
        <w:rPr>
          <w:sz w:val="24"/>
          <w:szCs w:val="21"/>
        </w:rPr>
      </w:pPr>
      <w:r>
        <w:rPr>
          <w:sz w:val="24"/>
          <w:szCs w:val="21"/>
        </w:rPr>
        <w:t>致：天津市政府采购中心</w:t>
      </w:r>
    </w:p>
    <w:p w:rsidR="00DC02DB" w:rsidRDefault="008178A3" w:rsidP="0064425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C02DB" w:rsidRDefault="008178A3" w:rsidP="0064425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C02DB" w:rsidRDefault="008178A3" w:rsidP="00644253">
      <w:pPr>
        <w:spacing w:line="360" w:lineRule="auto"/>
        <w:ind w:firstLineChars="200" w:firstLine="446"/>
        <w:rPr>
          <w:sz w:val="24"/>
          <w:szCs w:val="21"/>
        </w:rPr>
      </w:pPr>
      <w:r>
        <w:rPr>
          <w:sz w:val="24"/>
          <w:szCs w:val="21"/>
        </w:rPr>
        <w:t>本授权书至投标有效期结束前始终有效。</w:t>
      </w:r>
    </w:p>
    <w:p w:rsidR="00DC02DB" w:rsidRDefault="008178A3" w:rsidP="00644253">
      <w:pPr>
        <w:spacing w:line="360" w:lineRule="auto"/>
        <w:ind w:firstLineChars="200" w:firstLine="446"/>
        <w:rPr>
          <w:sz w:val="24"/>
          <w:szCs w:val="21"/>
        </w:rPr>
      </w:pPr>
      <w:r>
        <w:rPr>
          <w:sz w:val="24"/>
          <w:szCs w:val="21"/>
        </w:rPr>
        <w:t>投标代表人无转委托权，特此委托。</w:t>
      </w: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8178A3" w:rsidP="0064425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DC02DB">
        <w:tc>
          <w:tcPr>
            <w:tcW w:w="4264" w:type="dxa"/>
          </w:tcPr>
          <w:p w:rsidR="00DC02DB" w:rsidRDefault="008178A3">
            <w:pPr>
              <w:spacing w:line="360" w:lineRule="auto"/>
              <w:jc w:val="left"/>
              <w:rPr>
                <w:sz w:val="24"/>
              </w:rPr>
            </w:pPr>
            <w:r>
              <w:rPr>
                <w:rFonts w:hint="eastAsia"/>
                <w:sz w:val="24"/>
              </w:rPr>
              <w:t>投标代表人身份证正面</w:t>
            </w: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tc>
        <w:tc>
          <w:tcPr>
            <w:tcW w:w="4264" w:type="dxa"/>
          </w:tcPr>
          <w:p w:rsidR="00DC02DB" w:rsidRDefault="008178A3">
            <w:pPr>
              <w:spacing w:line="360" w:lineRule="auto"/>
              <w:jc w:val="left"/>
              <w:rPr>
                <w:sz w:val="24"/>
              </w:rPr>
            </w:pPr>
            <w:r>
              <w:rPr>
                <w:rFonts w:hint="eastAsia"/>
                <w:sz w:val="24"/>
              </w:rPr>
              <w:t>投标代表人身份证背面</w:t>
            </w:r>
          </w:p>
        </w:tc>
      </w:tr>
    </w:tbl>
    <w:p w:rsidR="00DC02DB" w:rsidRDefault="00DC02DB" w:rsidP="00644253">
      <w:pPr>
        <w:spacing w:line="360" w:lineRule="auto"/>
        <w:ind w:firstLineChars="2100" w:firstLine="4686"/>
        <w:rPr>
          <w:sz w:val="24"/>
        </w:rPr>
      </w:pPr>
    </w:p>
    <w:p w:rsidR="00DC02DB" w:rsidRDefault="008178A3">
      <w:pPr>
        <w:widowControl/>
        <w:jc w:val="left"/>
        <w:rPr>
          <w:b/>
          <w:sz w:val="24"/>
        </w:rPr>
      </w:pPr>
      <w:r>
        <w:rPr>
          <w:sz w:val="24"/>
        </w:rPr>
        <w:br w:type="page"/>
      </w:r>
      <w:r>
        <w:rPr>
          <w:b/>
          <w:sz w:val="24"/>
        </w:rPr>
        <w:lastRenderedPageBreak/>
        <w:t>附件</w:t>
      </w:r>
      <w:r>
        <w:rPr>
          <w:rFonts w:hint="eastAsia"/>
          <w:b/>
          <w:sz w:val="24"/>
        </w:rPr>
        <w:t>4</w:t>
      </w:r>
    </w:p>
    <w:p w:rsidR="00DC02DB" w:rsidRDefault="008178A3">
      <w:pPr>
        <w:autoSpaceDN w:val="0"/>
        <w:spacing w:line="360" w:lineRule="auto"/>
        <w:jc w:val="center"/>
        <w:rPr>
          <w:b/>
          <w:bCs/>
          <w:sz w:val="24"/>
        </w:rPr>
      </w:pPr>
      <w:r>
        <w:rPr>
          <w:b/>
          <w:bCs/>
          <w:sz w:val="24"/>
        </w:rPr>
        <w:t>开标一览表</w:t>
      </w:r>
    </w:p>
    <w:p w:rsidR="00DC02DB" w:rsidRDefault="00DC02DB">
      <w:pPr>
        <w:ind w:right="84"/>
        <w:rPr>
          <w:sz w:val="24"/>
        </w:rPr>
      </w:pPr>
    </w:p>
    <w:p w:rsidR="00DC02DB" w:rsidRDefault="008178A3">
      <w:pPr>
        <w:spacing w:line="460" w:lineRule="exact"/>
        <w:ind w:left="192"/>
        <w:rPr>
          <w:sz w:val="24"/>
        </w:rPr>
      </w:pPr>
      <w:r>
        <w:rPr>
          <w:sz w:val="24"/>
        </w:rPr>
        <w:t>项目名称：</w:t>
      </w:r>
      <w:r>
        <w:rPr>
          <w:sz w:val="24"/>
          <w:u w:val="single"/>
        </w:rPr>
        <w:t xml:space="preserve">                    </w:t>
      </w:r>
      <w:r>
        <w:rPr>
          <w:sz w:val="24"/>
        </w:rPr>
        <w:t xml:space="preserve">                  </w:t>
      </w:r>
    </w:p>
    <w:p w:rsidR="00DC02DB" w:rsidRDefault="008178A3">
      <w:pPr>
        <w:spacing w:line="460" w:lineRule="exact"/>
        <w:ind w:left="192"/>
        <w:rPr>
          <w:sz w:val="24"/>
        </w:rPr>
      </w:pPr>
      <w:r>
        <w:rPr>
          <w:sz w:val="24"/>
        </w:rPr>
        <w:t>项目编号：</w:t>
      </w:r>
      <w:r>
        <w:rPr>
          <w:sz w:val="24"/>
          <w:u w:val="single"/>
        </w:rPr>
        <w:t xml:space="preserve">                    </w:t>
      </w:r>
      <w:r>
        <w:rPr>
          <w:sz w:val="24"/>
        </w:rPr>
        <w:t xml:space="preserve">                  </w:t>
      </w:r>
    </w:p>
    <w:p w:rsidR="00DC02DB" w:rsidRDefault="008178A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C02DB">
        <w:trPr>
          <w:jc w:val="center"/>
        </w:trPr>
        <w:tc>
          <w:tcPr>
            <w:tcW w:w="572" w:type="pct"/>
            <w:vAlign w:val="center"/>
          </w:tcPr>
          <w:p w:rsidR="00DC02DB" w:rsidRDefault="008178A3">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DC02DB" w:rsidRDefault="008178A3">
            <w:pPr>
              <w:spacing w:line="460" w:lineRule="exact"/>
              <w:jc w:val="center"/>
              <w:rPr>
                <w:sz w:val="24"/>
              </w:rPr>
            </w:pPr>
            <w:r>
              <w:rPr>
                <w:rFonts w:hint="eastAsia"/>
                <w:sz w:val="24"/>
              </w:rPr>
              <w:t>包</w:t>
            </w:r>
            <w:r>
              <w:rPr>
                <w:sz w:val="24"/>
              </w:rPr>
              <w:t>名称</w:t>
            </w:r>
          </w:p>
        </w:tc>
        <w:tc>
          <w:tcPr>
            <w:tcW w:w="858" w:type="pct"/>
            <w:vAlign w:val="center"/>
          </w:tcPr>
          <w:p w:rsidR="00DC02DB" w:rsidRDefault="008178A3">
            <w:pPr>
              <w:spacing w:line="460" w:lineRule="exact"/>
              <w:jc w:val="center"/>
              <w:rPr>
                <w:sz w:val="24"/>
              </w:rPr>
            </w:pPr>
            <w:r>
              <w:rPr>
                <w:sz w:val="24"/>
              </w:rPr>
              <w:t>品牌</w:t>
            </w:r>
          </w:p>
        </w:tc>
        <w:tc>
          <w:tcPr>
            <w:tcW w:w="941" w:type="pct"/>
            <w:vAlign w:val="center"/>
          </w:tcPr>
          <w:p w:rsidR="00DC02DB" w:rsidRDefault="008178A3">
            <w:pPr>
              <w:spacing w:line="460" w:lineRule="exact"/>
              <w:jc w:val="center"/>
              <w:rPr>
                <w:sz w:val="24"/>
              </w:rPr>
            </w:pPr>
            <w:r>
              <w:rPr>
                <w:sz w:val="24"/>
              </w:rPr>
              <w:t>投标总价</w:t>
            </w:r>
          </w:p>
        </w:tc>
        <w:tc>
          <w:tcPr>
            <w:tcW w:w="858" w:type="pct"/>
            <w:vAlign w:val="center"/>
          </w:tcPr>
          <w:p w:rsidR="00DC02DB" w:rsidRDefault="008178A3">
            <w:pPr>
              <w:spacing w:line="460" w:lineRule="exact"/>
              <w:jc w:val="center"/>
              <w:rPr>
                <w:sz w:val="24"/>
              </w:rPr>
            </w:pPr>
            <w:r>
              <w:rPr>
                <w:sz w:val="24"/>
              </w:rPr>
              <w:t>交货期</w:t>
            </w:r>
          </w:p>
        </w:tc>
        <w:tc>
          <w:tcPr>
            <w:tcW w:w="770" w:type="pct"/>
            <w:vAlign w:val="center"/>
          </w:tcPr>
          <w:p w:rsidR="00DC02DB" w:rsidRDefault="008178A3">
            <w:pPr>
              <w:spacing w:line="460" w:lineRule="exact"/>
              <w:jc w:val="center"/>
              <w:rPr>
                <w:sz w:val="24"/>
              </w:rPr>
            </w:pPr>
            <w:r>
              <w:rPr>
                <w:sz w:val="24"/>
              </w:rPr>
              <w:t>备注</w:t>
            </w:r>
          </w:p>
        </w:tc>
      </w:tr>
      <w:tr w:rsidR="00DC02DB">
        <w:trPr>
          <w:jc w:val="center"/>
        </w:trPr>
        <w:tc>
          <w:tcPr>
            <w:tcW w:w="572" w:type="pct"/>
            <w:vAlign w:val="center"/>
          </w:tcPr>
          <w:p w:rsidR="00DC02DB" w:rsidRDefault="008178A3">
            <w:pPr>
              <w:spacing w:line="460" w:lineRule="exact"/>
              <w:jc w:val="center"/>
              <w:rPr>
                <w:sz w:val="24"/>
              </w:rPr>
            </w:pPr>
            <w:r>
              <w:rPr>
                <w:sz w:val="24"/>
              </w:rPr>
              <w:t>1</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8178A3">
            <w:pPr>
              <w:spacing w:line="460" w:lineRule="exact"/>
              <w:jc w:val="center"/>
              <w:rPr>
                <w:sz w:val="24"/>
              </w:rPr>
            </w:pPr>
            <w:r>
              <w:rPr>
                <w:rFonts w:hint="eastAsia"/>
                <w:sz w:val="24"/>
              </w:rPr>
              <w:t>2</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8178A3">
            <w:pPr>
              <w:spacing w:line="460" w:lineRule="exact"/>
              <w:jc w:val="center"/>
              <w:rPr>
                <w:sz w:val="24"/>
              </w:rPr>
            </w:pPr>
            <w:r>
              <w:rPr>
                <w:sz w:val="24"/>
              </w:rPr>
              <w:t>…</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bl>
    <w:p w:rsidR="00DC02DB" w:rsidRDefault="00DC02DB">
      <w:pPr>
        <w:spacing w:line="360" w:lineRule="auto"/>
        <w:ind w:right="84" w:firstLine="420"/>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360" w:lineRule="auto"/>
        <w:ind w:right="84" w:firstLine="420"/>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lastRenderedPageBreak/>
        <w:t>附件</w:t>
      </w:r>
      <w:r>
        <w:rPr>
          <w:rFonts w:hint="eastAsia"/>
          <w:b/>
          <w:sz w:val="24"/>
        </w:rPr>
        <w:t>5</w:t>
      </w:r>
    </w:p>
    <w:p w:rsidR="00DC02DB" w:rsidRDefault="008178A3">
      <w:pPr>
        <w:autoSpaceDN w:val="0"/>
        <w:spacing w:line="360" w:lineRule="auto"/>
        <w:jc w:val="center"/>
        <w:rPr>
          <w:b/>
          <w:bCs/>
          <w:sz w:val="24"/>
        </w:rPr>
      </w:pPr>
      <w:r>
        <w:rPr>
          <w:b/>
          <w:bCs/>
          <w:sz w:val="24"/>
        </w:rPr>
        <w:t>开标分项一览表</w:t>
      </w:r>
    </w:p>
    <w:p w:rsidR="00DC02DB" w:rsidRDefault="00DC02DB">
      <w:pPr>
        <w:ind w:right="84"/>
        <w:rPr>
          <w:sz w:val="24"/>
        </w:rPr>
      </w:pPr>
    </w:p>
    <w:p w:rsidR="00DC02DB" w:rsidRDefault="008178A3">
      <w:pPr>
        <w:spacing w:line="460" w:lineRule="exact"/>
        <w:ind w:left="192"/>
        <w:rPr>
          <w:sz w:val="24"/>
        </w:rPr>
      </w:pPr>
      <w:r>
        <w:rPr>
          <w:sz w:val="24"/>
        </w:rPr>
        <w:t>项目名称：</w:t>
      </w:r>
      <w:r>
        <w:rPr>
          <w:sz w:val="24"/>
          <w:u w:val="single"/>
        </w:rPr>
        <w:t xml:space="preserve">                    </w:t>
      </w:r>
    </w:p>
    <w:p w:rsidR="00DC02DB" w:rsidRDefault="008178A3">
      <w:pPr>
        <w:spacing w:line="460" w:lineRule="exact"/>
        <w:ind w:left="192"/>
        <w:rPr>
          <w:sz w:val="24"/>
        </w:rPr>
      </w:pPr>
      <w:r>
        <w:rPr>
          <w:sz w:val="24"/>
        </w:rPr>
        <w:t>项目编号：</w:t>
      </w:r>
      <w:r>
        <w:rPr>
          <w:sz w:val="24"/>
          <w:u w:val="single"/>
        </w:rPr>
        <w:t xml:space="preserve">                    </w:t>
      </w:r>
    </w:p>
    <w:p w:rsidR="00DC02DB" w:rsidRDefault="008178A3">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C02DB" w:rsidRDefault="008178A3" w:rsidP="0064425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C02DB">
        <w:trPr>
          <w:jc w:val="center"/>
        </w:trPr>
        <w:tc>
          <w:tcPr>
            <w:tcW w:w="813" w:type="dxa"/>
            <w:noWrap/>
            <w:vAlign w:val="center"/>
          </w:tcPr>
          <w:p w:rsidR="00DC02DB" w:rsidRDefault="008178A3">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DC02DB" w:rsidRDefault="008178A3">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C02DB" w:rsidRDefault="008178A3">
            <w:pPr>
              <w:widowControl/>
              <w:jc w:val="center"/>
              <w:rPr>
                <w:bCs/>
                <w:kern w:val="0"/>
                <w:sz w:val="24"/>
                <w:szCs w:val="24"/>
              </w:rPr>
            </w:pPr>
            <w:r>
              <w:rPr>
                <w:bCs/>
                <w:kern w:val="0"/>
                <w:sz w:val="24"/>
                <w:szCs w:val="24"/>
              </w:rPr>
              <w:t>品牌</w:t>
            </w:r>
          </w:p>
        </w:tc>
        <w:tc>
          <w:tcPr>
            <w:tcW w:w="715" w:type="dxa"/>
            <w:vAlign w:val="center"/>
          </w:tcPr>
          <w:p w:rsidR="00DC02DB" w:rsidRDefault="008178A3">
            <w:pPr>
              <w:widowControl/>
              <w:jc w:val="center"/>
              <w:rPr>
                <w:bCs/>
                <w:kern w:val="0"/>
                <w:sz w:val="24"/>
                <w:szCs w:val="24"/>
              </w:rPr>
            </w:pPr>
            <w:r>
              <w:rPr>
                <w:bCs/>
                <w:kern w:val="0"/>
                <w:sz w:val="24"/>
                <w:szCs w:val="24"/>
              </w:rPr>
              <w:t>规格型号</w:t>
            </w:r>
          </w:p>
        </w:tc>
        <w:tc>
          <w:tcPr>
            <w:tcW w:w="1230" w:type="dxa"/>
            <w:vAlign w:val="center"/>
          </w:tcPr>
          <w:p w:rsidR="00DC02DB" w:rsidRDefault="008178A3">
            <w:pPr>
              <w:widowControl/>
              <w:jc w:val="center"/>
              <w:rPr>
                <w:bCs/>
                <w:kern w:val="0"/>
                <w:sz w:val="24"/>
                <w:szCs w:val="24"/>
              </w:rPr>
            </w:pPr>
            <w:r>
              <w:rPr>
                <w:bCs/>
                <w:kern w:val="0"/>
                <w:sz w:val="24"/>
                <w:szCs w:val="24"/>
              </w:rPr>
              <w:t>制造商</w:t>
            </w:r>
          </w:p>
        </w:tc>
        <w:tc>
          <w:tcPr>
            <w:tcW w:w="715" w:type="dxa"/>
            <w:vAlign w:val="center"/>
          </w:tcPr>
          <w:p w:rsidR="00DC02DB" w:rsidRDefault="008178A3">
            <w:pPr>
              <w:widowControl/>
              <w:jc w:val="center"/>
              <w:rPr>
                <w:bCs/>
                <w:kern w:val="0"/>
                <w:sz w:val="24"/>
                <w:szCs w:val="24"/>
              </w:rPr>
            </w:pPr>
            <w:r>
              <w:rPr>
                <w:bCs/>
                <w:kern w:val="0"/>
                <w:sz w:val="24"/>
                <w:szCs w:val="24"/>
              </w:rPr>
              <w:t>产地</w:t>
            </w:r>
          </w:p>
        </w:tc>
        <w:tc>
          <w:tcPr>
            <w:tcW w:w="1235" w:type="dxa"/>
            <w:vAlign w:val="center"/>
          </w:tcPr>
          <w:p w:rsidR="00DC02DB" w:rsidRDefault="008178A3">
            <w:pPr>
              <w:widowControl/>
              <w:jc w:val="center"/>
              <w:rPr>
                <w:bCs/>
                <w:kern w:val="0"/>
                <w:sz w:val="24"/>
                <w:szCs w:val="24"/>
              </w:rPr>
            </w:pPr>
            <w:r>
              <w:rPr>
                <w:bCs/>
                <w:kern w:val="0"/>
                <w:sz w:val="24"/>
                <w:szCs w:val="24"/>
              </w:rPr>
              <w:t>商品属性</w:t>
            </w:r>
          </w:p>
        </w:tc>
        <w:tc>
          <w:tcPr>
            <w:tcW w:w="715" w:type="dxa"/>
            <w:vAlign w:val="center"/>
          </w:tcPr>
          <w:p w:rsidR="00DC02DB" w:rsidRDefault="008178A3">
            <w:pPr>
              <w:widowControl/>
              <w:jc w:val="center"/>
              <w:rPr>
                <w:bCs/>
                <w:kern w:val="0"/>
                <w:sz w:val="24"/>
                <w:szCs w:val="24"/>
              </w:rPr>
            </w:pPr>
            <w:r>
              <w:rPr>
                <w:bCs/>
                <w:kern w:val="0"/>
                <w:sz w:val="24"/>
                <w:szCs w:val="24"/>
              </w:rPr>
              <w:t>单价</w:t>
            </w:r>
          </w:p>
        </w:tc>
        <w:tc>
          <w:tcPr>
            <w:tcW w:w="795" w:type="dxa"/>
            <w:vAlign w:val="center"/>
          </w:tcPr>
          <w:p w:rsidR="00DC02DB" w:rsidRDefault="008178A3">
            <w:pPr>
              <w:widowControl/>
              <w:jc w:val="center"/>
              <w:rPr>
                <w:bCs/>
                <w:kern w:val="0"/>
                <w:sz w:val="24"/>
                <w:szCs w:val="24"/>
              </w:rPr>
            </w:pPr>
            <w:r>
              <w:rPr>
                <w:bCs/>
                <w:kern w:val="0"/>
                <w:sz w:val="24"/>
                <w:szCs w:val="24"/>
              </w:rPr>
              <w:t>采购数量</w:t>
            </w:r>
          </w:p>
        </w:tc>
        <w:tc>
          <w:tcPr>
            <w:tcW w:w="767" w:type="dxa"/>
            <w:vAlign w:val="center"/>
          </w:tcPr>
          <w:p w:rsidR="00DC02DB" w:rsidRDefault="008178A3">
            <w:pPr>
              <w:widowControl/>
              <w:jc w:val="center"/>
              <w:rPr>
                <w:bCs/>
                <w:kern w:val="0"/>
                <w:sz w:val="24"/>
                <w:szCs w:val="24"/>
              </w:rPr>
            </w:pPr>
            <w:r>
              <w:rPr>
                <w:bCs/>
                <w:kern w:val="0"/>
                <w:sz w:val="24"/>
                <w:szCs w:val="24"/>
              </w:rPr>
              <w:t>计量单位</w:t>
            </w:r>
          </w:p>
        </w:tc>
        <w:tc>
          <w:tcPr>
            <w:tcW w:w="737" w:type="dxa"/>
            <w:vAlign w:val="center"/>
          </w:tcPr>
          <w:p w:rsidR="00DC02DB" w:rsidRDefault="008178A3">
            <w:pPr>
              <w:widowControl/>
              <w:jc w:val="center"/>
              <w:rPr>
                <w:bCs/>
                <w:kern w:val="0"/>
                <w:sz w:val="24"/>
                <w:szCs w:val="24"/>
              </w:rPr>
            </w:pPr>
            <w:r>
              <w:rPr>
                <w:bCs/>
                <w:kern w:val="0"/>
                <w:sz w:val="24"/>
                <w:szCs w:val="24"/>
              </w:rPr>
              <w:t>总价</w:t>
            </w: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18"/>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18"/>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bl>
    <w:p w:rsidR="00DC02DB" w:rsidRDefault="00DC02DB">
      <w:pPr>
        <w:ind w:left="180"/>
        <w:rPr>
          <w:sz w:val="24"/>
        </w:rPr>
      </w:pPr>
    </w:p>
    <w:p w:rsidR="00DC02DB" w:rsidRDefault="008178A3">
      <w:pPr>
        <w:spacing w:line="360" w:lineRule="auto"/>
        <w:ind w:left="181"/>
        <w:rPr>
          <w:sz w:val="24"/>
          <w:szCs w:val="24"/>
        </w:rPr>
      </w:pPr>
      <w:r>
        <w:rPr>
          <w:sz w:val="24"/>
          <w:szCs w:val="24"/>
        </w:rPr>
        <w:t>注：</w:t>
      </w:r>
    </w:p>
    <w:p w:rsidR="00DC02DB" w:rsidRDefault="008178A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C02DB" w:rsidRDefault="008178A3">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C02DB" w:rsidRDefault="008178A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C02DB" w:rsidRDefault="00DC02DB">
      <w:pPr>
        <w:spacing w:line="360" w:lineRule="auto"/>
        <w:ind w:left="181"/>
        <w:rPr>
          <w:sz w:val="24"/>
          <w:szCs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lastRenderedPageBreak/>
        <w:t>附件</w:t>
      </w:r>
      <w:r>
        <w:rPr>
          <w:rFonts w:hint="eastAsia"/>
          <w:b/>
          <w:sz w:val="24"/>
        </w:rPr>
        <w:t>6</w:t>
      </w:r>
      <w:r>
        <w:rPr>
          <w:b/>
          <w:sz w:val="24"/>
        </w:rPr>
        <w:t>-1</w:t>
      </w:r>
    </w:p>
    <w:p w:rsidR="00DC02DB" w:rsidRDefault="008178A3">
      <w:pPr>
        <w:autoSpaceDN w:val="0"/>
        <w:spacing w:line="360" w:lineRule="auto"/>
        <w:jc w:val="center"/>
        <w:rPr>
          <w:b/>
          <w:bCs/>
          <w:sz w:val="24"/>
        </w:rPr>
      </w:pPr>
      <w:r>
        <w:rPr>
          <w:b/>
          <w:bCs/>
          <w:sz w:val="24"/>
        </w:rPr>
        <w:t>商务要求点对点应答表</w:t>
      </w:r>
    </w:p>
    <w:p w:rsidR="00DC02DB" w:rsidRDefault="00DC02DB">
      <w:pPr>
        <w:spacing w:line="460" w:lineRule="exact"/>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C02DB">
        <w:trPr>
          <w:jc w:val="center"/>
        </w:trPr>
        <w:tc>
          <w:tcPr>
            <w:tcW w:w="1080"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2500" w:type="dxa"/>
            <w:shd w:val="clear" w:color="auto" w:fill="auto"/>
            <w:vAlign w:val="center"/>
          </w:tcPr>
          <w:p w:rsidR="00DC02DB" w:rsidRDefault="008178A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C02DB" w:rsidRDefault="008178A3">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C02DB" w:rsidRDefault="008178A3">
            <w:pPr>
              <w:widowControl/>
              <w:snapToGrid w:val="0"/>
              <w:jc w:val="center"/>
              <w:rPr>
                <w:kern w:val="0"/>
                <w:sz w:val="24"/>
                <w:szCs w:val="21"/>
              </w:rPr>
            </w:pPr>
            <w:r>
              <w:rPr>
                <w:kern w:val="0"/>
                <w:sz w:val="24"/>
                <w:szCs w:val="21"/>
              </w:rPr>
              <w:t>备注</w:t>
            </w: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（二）服务要求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（三）交货要求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（六）验收方法及标准</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bl>
    <w:p w:rsidR="00DC02DB" w:rsidRDefault="008178A3">
      <w:pPr>
        <w:spacing w:line="620" w:lineRule="exact"/>
        <w:rPr>
          <w:sz w:val="24"/>
        </w:rPr>
      </w:pPr>
      <w:r>
        <w:rPr>
          <w:sz w:val="24"/>
        </w:rPr>
        <w:t>注：</w:t>
      </w:r>
    </w:p>
    <w:p w:rsidR="00DC02DB" w:rsidRDefault="008178A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C02DB" w:rsidRDefault="008178A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DC02DB" w:rsidRDefault="008178A3">
      <w:pPr>
        <w:spacing w:line="360" w:lineRule="auto"/>
        <w:rPr>
          <w:sz w:val="24"/>
        </w:rPr>
      </w:pPr>
      <w:r>
        <w:rPr>
          <w:rFonts w:hint="eastAsia"/>
          <w:sz w:val="24"/>
        </w:rPr>
        <w:t>3</w:t>
      </w:r>
      <w:r>
        <w:rPr>
          <w:sz w:val="24"/>
        </w:rPr>
        <w:t xml:space="preserve">. </w:t>
      </w:r>
      <w:r>
        <w:rPr>
          <w:sz w:val="24"/>
        </w:rPr>
        <w:t>偏离说明指招标要求与投标应答之间的不同之处。</w:t>
      </w:r>
    </w:p>
    <w:p w:rsidR="00DC02DB" w:rsidRDefault="00DC02DB">
      <w:pPr>
        <w:spacing w:line="360" w:lineRule="auto"/>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DC02DB" w:rsidRDefault="008178A3">
      <w:pPr>
        <w:autoSpaceDN w:val="0"/>
        <w:spacing w:line="360" w:lineRule="auto"/>
        <w:jc w:val="center"/>
        <w:rPr>
          <w:b/>
          <w:bCs/>
          <w:sz w:val="24"/>
        </w:rPr>
      </w:pPr>
      <w:r>
        <w:rPr>
          <w:b/>
          <w:bCs/>
          <w:sz w:val="24"/>
        </w:rPr>
        <w:t>技术要求点对点应答表</w:t>
      </w: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C02DB">
        <w:trPr>
          <w:tblHeader/>
          <w:jc w:val="center"/>
        </w:trPr>
        <w:tc>
          <w:tcPr>
            <w:tcW w:w="9807" w:type="dxa"/>
            <w:gridSpan w:val="7"/>
            <w:shd w:val="clear" w:color="auto" w:fill="auto"/>
            <w:vAlign w:val="center"/>
          </w:tcPr>
          <w:p w:rsidR="00DC02DB" w:rsidRDefault="008178A3">
            <w:pPr>
              <w:widowControl/>
              <w:snapToGrid w:val="0"/>
              <w:rPr>
                <w:b/>
                <w:kern w:val="0"/>
                <w:sz w:val="24"/>
                <w:szCs w:val="21"/>
              </w:rPr>
            </w:pPr>
            <w:r>
              <w:rPr>
                <w:rFonts w:hint="eastAsia"/>
                <w:b/>
                <w:kern w:val="0"/>
                <w:sz w:val="24"/>
                <w:szCs w:val="21"/>
              </w:rPr>
              <w:t>招标文件第二部分技术要求</w:t>
            </w:r>
          </w:p>
        </w:tc>
      </w:tr>
      <w:tr w:rsidR="00DC02DB">
        <w:trPr>
          <w:tblHeade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DC02DB" w:rsidRDefault="008178A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C02DB" w:rsidRDefault="008178A3">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C02DB" w:rsidRDefault="008178A3">
            <w:pPr>
              <w:widowControl/>
              <w:snapToGrid w:val="0"/>
              <w:jc w:val="center"/>
              <w:rPr>
                <w:kern w:val="0"/>
                <w:sz w:val="24"/>
                <w:szCs w:val="21"/>
              </w:rPr>
            </w:pPr>
            <w:r>
              <w:rPr>
                <w:kern w:val="0"/>
                <w:sz w:val="24"/>
                <w:szCs w:val="21"/>
              </w:rPr>
              <w:t>备注</w:t>
            </w: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9807" w:type="dxa"/>
            <w:gridSpan w:val="7"/>
            <w:shd w:val="clear" w:color="auto" w:fill="auto"/>
            <w:vAlign w:val="center"/>
          </w:tcPr>
          <w:p w:rsidR="00DC02DB" w:rsidRDefault="008178A3">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1039"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标的</w:t>
            </w:r>
          </w:p>
          <w:p w:rsidR="00DC02DB" w:rsidRDefault="008178A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DC02DB" w:rsidRDefault="008178A3">
            <w:pPr>
              <w:snapToGrid w:val="0"/>
              <w:jc w:val="center"/>
              <w:rPr>
                <w:rFonts w:cs="宋体"/>
                <w:kern w:val="0"/>
                <w:sz w:val="24"/>
              </w:rPr>
            </w:pPr>
            <w:r>
              <w:rPr>
                <w:rFonts w:cs="宋体" w:hint="eastAsia"/>
                <w:kern w:val="0"/>
                <w:sz w:val="24"/>
              </w:rPr>
              <w:t>条款</w:t>
            </w:r>
          </w:p>
          <w:p w:rsidR="00DC02DB" w:rsidRDefault="008178A3">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DC02DB" w:rsidRDefault="008178A3">
            <w:pPr>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C02DB" w:rsidRDefault="008178A3">
            <w:pPr>
              <w:widowControl/>
              <w:snapToGrid w:val="0"/>
              <w:jc w:val="center"/>
              <w:rPr>
                <w:kern w:val="0"/>
                <w:sz w:val="24"/>
                <w:szCs w:val="21"/>
              </w:rPr>
            </w:pPr>
            <w:r>
              <w:rPr>
                <w:kern w:val="0"/>
                <w:sz w:val="24"/>
                <w:szCs w:val="21"/>
              </w:rPr>
              <w:t>偏离</w:t>
            </w:r>
          </w:p>
          <w:p w:rsidR="00DC02DB" w:rsidRDefault="008178A3">
            <w:pPr>
              <w:widowControl/>
              <w:snapToGrid w:val="0"/>
              <w:jc w:val="center"/>
              <w:rPr>
                <w:kern w:val="0"/>
                <w:sz w:val="24"/>
                <w:szCs w:val="21"/>
              </w:rPr>
            </w:pPr>
            <w:r>
              <w:rPr>
                <w:kern w:val="0"/>
                <w:sz w:val="24"/>
                <w:szCs w:val="21"/>
              </w:rPr>
              <w:t>说明</w:t>
            </w:r>
          </w:p>
        </w:tc>
        <w:tc>
          <w:tcPr>
            <w:tcW w:w="1315"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技术支撑材料所在页码</w:t>
            </w:r>
          </w:p>
        </w:tc>
      </w:tr>
      <w:tr w:rsidR="00DC02DB">
        <w:trPr>
          <w:jc w:val="center"/>
        </w:trPr>
        <w:tc>
          <w:tcPr>
            <w:tcW w:w="843" w:type="dxa"/>
            <w:shd w:val="clear" w:color="auto" w:fill="auto"/>
            <w:vAlign w:val="center"/>
          </w:tcPr>
          <w:p w:rsidR="00DC02DB" w:rsidRDefault="00DC02DB">
            <w:pPr>
              <w:widowControl/>
              <w:snapToGrid w:val="0"/>
              <w:jc w:val="center"/>
              <w:rPr>
                <w:kern w:val="0"/>
                <w:sz w:val="24"/>
                <w:szCs w:val="21"/>
              </w:rPr>
            </w:pPr>
          </w:p>
        </w:tc>
        <w:tc>
          <w:tcPr>
            <w:tcW w:w="1039" w:type="dxa"/>
            <w:shd w:val="clear" w:color="auto" w:fill="auto"/>
            <w:vAlign w:val="center"/>
          </w:tcPr>
          <w:p w:rsidR="00DC02DB" w:rsidRDefault="00DC02DB">
            <w:pPr>
              <w:widowControl/>
              <w:snapToGrid w:val="0"/>
              <w:jc w:val="center"/>
              <w:rPr>
                <w:kern w:val="0"/>
                <w:sz w:val="24"/>
                <w:szCs w:val="21"/>
              </w:rPr>
            </w:pPr>
          </w:p>
        </w:tc>
        <w:tc>
          <w:tcPr>
            <w:tcW w:w="851" w:type="dxa"/>
            <w:shd w:val="clear" w:color="auto" w:fill="auto"/>
            <w:vAlign w:val="center"/>
          </w:tcPr>
          <w:p w:rsidR="00DC02DB" w:rsidRDefault="00DC02DB">
            <w:pPr>
              <w:widowControl/>
              <w:snapToGrid w:val="0"/>
              <w:jc w:val="center"/>
              <w:rPr>
                <w:kern w:val="0"/>
                <w:sz w:val="24"/>
                <w:szCs w:val="21"/>
              </w:rPr>
            </w:pPr>
          </w:p>
        </w:tc>
        <w:tc>
          <w:tcPr>
            <w:tcW w:w="1790" w:type="dxa"/>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DC02DB">
            <w:pPr>
              <w:widowControl/>
              <w:snapToGrid w:val="0"/>
              <w:jc w:val="center"/>
              <w:rPr>
                <w:kern w:val="0"/>
                <w:sz w:val="24"/>
                <w:szCs w:val="21"/>
              </w:rPr>
            </w:pPr>
          </w:p>
        </w:tc>
        <w:tc>
          <w:tcPr>
            <w:tcW w:w="1039" w:type="dxa"/>
            <w:shd w:val="clear" w:color="auto" w:fill="auto"/>
            <w:vAlign w:val="center"/>
          </w:tcPr>
          <w:p w:rsidR="00DC02DB" w:rsidRDefault="00DC02DB">
            <w:pPr>
              <w:widowControl/>
              <w:snapToGrid w:val="0"/>
              <w:jc w:val="center"/>
              <w:rPr>
                <w:kern w:val="0"/>
                <w:sz w:val="24"/>
                <w:szCs w:val="21"/>
              </w:rPr>
            </w:pPr>
          </w:p>
        </w:tc>
        <w:tc>
          <w:tcPr>
            <w:tcW w:w="851" w:type="dxa"/>
            <w:shd w:val="clear" w:color="auto" w:fill="auto"/>
            <w:vAlign w:val="center"/>
          </w:tcPr>
          <w:p w:rsidR="00DC02DB" w:rsidRDefault="00DC02DB">
            <w:pPr>
              <w:widowControl/>
              <w:snapToGrid w:val="0"/>
              <w:jc w:val="center"/>
              <w:rPr>
                <w:kern w:val="0"/>
                <w:sz w:val="24"/>
                <w:szCs w:val="21"/>
              </w:rPr>
            </w:pPr>
          </w:p>
        </w:tc>
        <w:tc>
          <w:tcPr>
            <w:tcW w:w="1790" w:type="dxa"/>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bl>
    <w:p w:rsidR="00DC02DB" w:rsidRDefault="008178A3">
      <w:pPr>
        <w:snapToGrid w:val="0"/>
        <w:spacing w:line="480" w:lineRule="exact"/>
        <w:rPr>
          <w:sz w:val="24"/>
        </w:rPr>
      </w:pPr>
      <w:r>
        <w:rPr>
          <w:sz w:val="24"/>
        </w:rPr>
        <w:t>注：</w:t>
      </w:r>
    </w:p>
    <w:p w:rsidR="00DC02DB" w:rsidRDefault="008178A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DC02DB" w:rsidRDefault="008178A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DC02DB" w:rsidRDefault="008178A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DC02DB" w:rsidRDefault="008178A3">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C02DB" w:rsidRDefault="00DC02DB" w:rsidP="00644253">
      <w:pPr>
        <w:spacing w:line="360" w:lineRule="auto"/>
        <w:ind w:firstLineChars="1700" w:firstLine="3794"/>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DC02DB" w:rsidRDefault="008178A3">
      <w:pPr>
        <w:autoSpaceDN w:val="0"/>
        <w:spacing w:line="360" w:lineRule="auto"/>
        <w:jc w:val="center"/>
        <w:rPr>
          <w:b/>
          <w:bCs/>
          <w:sz w:val="24"/>
        </w:rPr>
      </w:pPr>
      <w:r>
        <w:rPr>
          <w:rFonts w:hint="eastAsia"/>
          <w:b/>
          <w:bCs/>
          <w:sz w:val="24"/>
        </w:rPr>
        <w:t>业绩</w:t>
      </w:r>
    </w:p>
    <w:p w:rsidR="00DC02DB" w:rsidRDefault="00DC02DB">
      <w:pPr>
        <w:spacing w:line="460" w:lineRule="exact"/>
        <w:ind w:left="192"/>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bl>
    <w:p w:rsidR="00DC02DB" w:rsidRDefault="00DC02DB">
      <w:pPr>
        <w:spacing w:line="560" w:lineRule="exact"/>
        <w:jc w:val="center"/>
        <w:rPr>
          <w:sz w:val="24"/>
        </w:rPr>
      </w:pPr>
    </w:p>
    <w:p w:rsidR="00DC02DB" w:rsidRDefault="008178A3">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C02DB" w:rsidRDefault="00DC02DB">
      <w:pPr>
        <w:spacing w:line="560" w:lineRule="exac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DC02DB" w:rsidRDefault="008178A3">
      <w:pPr>
        <w:autoSpaceDN w:val="0"/>
        <w:spacing w:line="360" w:lineRule="auto"/>
        <w:jc w:val="center"/>
        <w:rPr>
          <w:b/>
          <w:bCs/>
          <w:sz w:val="24"/>
        </w:rPr>
      </w:pPr>
      <w:r>
        <w:rPr>
          <w:rFonts w:hint="eastAsia"/>
          <w:b/>
          <w:bCs/>
          <w:sz w:val="24"/>
        </w:rPr>
        <w:t>制造商售后服务承诺</w:t>
      </w:r>
    </w:p>
    <w:p w:rsidR="00DC02DB" w:rsidRDefault="00DC02DB" w:rsidP="006442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承诺内容</w:t>
            </w:r>
          </w:p>
        </w:tc>
      </w:tr>
      <w:tr w:rsidR="00DC02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trHeight w:val="2818"/>
          <w:jc w:val="center"/>
        </w:trPr>
        <w:tc>
          <w:tcPr>
            <w:tcW w:w="470"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bl>
    <w:p w:rsidR="00DC02DB" w:rsidRDefault="00DC02DB">
      <w:pPr>
        <w:spacing w:line="620" w:lineRule="exact"/>
        <w:rPr>
          <w:sz w:val="24"/>
        </w:rPr>
      </w:pPr>
    </w:p>
    <w:p w:rsidR="00DC02DB" w:rsidRDefault="008178A3" w:rsidP="00644253">
      <w:pPr>
        <w:spacing w:line="360" w:lineRule="auto"/>
        <w:ind w:firstLineChars="1700" w:firstLine="3794"/>
        <w:rPr>
          <w:sz w:val="24"/>
        </w:rPr>
      </w:pPr>
      <w:r>
        <w:rPr>
          <w:rFonts w:hint="eastAsia"/>
          <w:sz w:val="24"/>
        </w:rPr>
        <w:t>制造商（加盖制造商公章）：</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napToGrid w:val="0"/>
        <w:spacing w:line="360" w:lineRule="auto"/>
        <w:rPr>
          <w:sz w:val="24"/>
          <w:szCs w:val="21"/>
        </w:rPr>
      </w:pPr>
    </w:p>
    <w:p w:rsidR="00DC02DB" w:rsidRDefault="008178A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C02DB" w:rsidRDefault="00DC02DB"/>
    <w:p w:rsidR="00DC02DB" w:rsidRDefault="008178A3">
      <w:pPr>
        <w:widowControl/>
        <w:jc w:val="left"/>
        <w:rPr>
          <w:b/>
          <w:bCs/>
          <w:sz w:val="24"/>
        </w:rPr>
      </w:pPr>
      <w:r>
        <w:rPr>
          <w:b/>
          <w:bCs/>
          <w:sz w:val="24"/>
        </w:rPr>
        <w:br w:type="page"/>
      </w:r>
    </w:p>
    <w:p w:rsidR="00DC02DB" w:rsidRDefault="008178A3">
      <w:pPr>
        <w:tabs>
          <w:tab w:val="left" w:pos="360"/>
        </w:tabs>
        <w:spacing w:line="360" w:lineRule="auto"/>
        <w:rPr>
          <w:b/>
          <w:bCs/>
          <w:sz w:val="24"/>
        </w:rPr>
      </w:pPr>
      <w:r>
        <w:rPr>
          <w:rFonts w:hint="eastAsia"/>
          <w:b/>
          <w:sz w:val="24"/>
        </w:rPr>
        <w:lastRenderedPageBreak/>
        <w:t>附件</w:t>
      </w:r>
      <w:r>
        <w:rPr>
          <w:rFonts w:hint="eastAsia"/>
          <w:b/>
          <w:sz w:val="24"/>
        </w:rPr>
        <w:t>9</w:t>
      </w:r>
    </w:p>
    <w:p w:rsidR="00DC02DB" w:rsidRDefault="008178A3">
      <w:pPr>
        <w:autoSpaceDN w:val="0"/>
        <w:spacing w:line="360" w:lineRule="auto"/>
        <w:jc w:val="center"/>
        <w:rPr>
          <w:b/>
          <w:bCs/>
          <w:sz w:val="24"/>
        </w:rPr>
      </w:pPr>
      <w:r>
        <w:rPr>
          <w:rFonts w:hint="eastAsia"/>
          <w:b/>
          <w:bCs/>
          <w:sz w:val="24"/>
        </w:rPr>
        <w:t>投标人售后服务承诺</w:t>
      </w:r>
    </w:p>
    <w:p w:rsidR="00DC02DB" w:rsidRDefault="00DC02DB" w:rsidP="006442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承诺内容</w:t>
            </w:r>
          </w:p>
        </w:tc>
      </w:tr>
      <w:tr w:rsidR="00DC02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trHeight w:val="2818"/>
          <w:jc w:val="center"/>
        </w:trPr>
        <w:tc>
          <w:tcPr>
            <w:tcW w:w="470"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bl>
    <w:p w:rsidR="00DC02DB" w:rsidRDefault="00DC02DB">
      <w:pPr>
        <w:spacing w:line="620" w:lineRule="exac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620" w:lineRule="exact"/>
        <w:rPr>
          <w:sz w:val="24"/>
        </w:rPr>
      </w:pPr>
    </w:p>
    <w:p w:rsidR="00DC02DB" w:rsidRDefault="008178A3">
      <w:pPr>
        <w:widowControl/>
        <w:jc w:val="left"/>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DC02DB" w:rsidRDefault="008178A3">
      <w:pPr>
        <w:autoSpaceDN w:val="0"/>
        <w:spacing w:line="360" w:lineRule="auto"/>
        <w:jc w:val="center"/>
        <w:rPr>
          <w:b/>
          <w:bCs/>
          <w:sz w:val="24"/>
        </w:rPr>
      </w:pPr>
      <w:r>
        <w:rPr>
          <w:rFonts w:hint="eastAsia"/>
          <w:b/>
          <w:bCs/>
          <w:sz w:val="24"/>
        </w:rPr>
        <w:t>政府采购政策情况表</w:t>
      </w:r>
    </w:p>
    <w:p w:rsidR="00DC02DB" w:rsidRDefault="00DC02DB">
      <w:pPr>
        <w:spacing w:line="460" w:lineRule="exact"/>
        <w:jc w:val="center"/>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8178A3">
      <w:pPr>
        <w:spacing w:line="460" w:lineRule="exact"/>
        <w:rPr>
          <w:sz w:val="24"/>
          <w:szCs w:val="24"/>
        </w:rPr>
      </w:pPr>
      <w:r>
        <w:rPr>
          <w:sz w:val="24"/>
          <w:szCs w:val="24"/>
        </w:rPr>
        <w:t>填报要求：</w:t>
      </w:r>
    </w:p>
    <w:p w:rsidR="00DC02DB" w:rsidRDefault="008178A3">
      <w:pPr>
        <w:spacing w:line="460" w:lineRule="exact"/>
        <w:rPr>
          <w:sz w:val="24"/>
          <w:szCs w:val="24"/>
        </w:rPr>
      </w:pPr>
      <w:r>
        <w:rPr>
          <w:sz w:val="24"/>
          <w:szCs w:val="24"/>
        </w:rPr>
        <w:t>1.</w:t>
      </w:r>
      <w:r>
        <w:rPr>
          <w:sz w:val="24"/>
          <w:szCs w:val="24"/>
        </w:rPr>
        <w:t>本表的产品名称、品牌型号、金额应与《开标分项一览表》一致。</w:t>
      </w:r>
    </w:p>
    <w:p w:rsidR="00DC02DB" w:rsidRDefault="008178A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C02DB" w:rsidRDefault="008178A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C02DB" w:rsidRDefault="008178A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C02DB" w:rsidRDefault="008178A3" w:rsidP="0064425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C02DB">
        <w:trPr>
          <w:trHeight w:val="490"/>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C02DB" w:rsidRDefault="008178A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186"/>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224"/>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298"/>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240"/>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311"/>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C02DB" w:rsidRDefault="008178A3">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DC02DB" w:rsidRDefault="008178A3">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p w:rsidR="00DC02DB" w:rsidRDefault="008178A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671"/>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如属于中小企业，须提供《中小企业声明函》。</w:t>
            </w:r>
          </w:p>
          <w:p w:rsidR="00DC02DB" w:rsidRDefault="008178A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C02DB" w:rsidRDefault="008178A3">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如属于残疾人福利性单位，须提供《残疾人福利性单位声明函》。</w:t>
            </w:r>
          </w:p>
          <w:p w:rsidR="00DC02DB" w:rsidRDefault="008178A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C02DB" w:rsidRDefault="00DC02DB" w:rsidP="00644253">
      <w:pPr>
        <w:spacing w:line="360" w:lineRule="auto"/>
        <w:ind w:firstLineChars="200" w:firstLine="446"/>
        <w:outlineLvl w:val="0"/>
        <w:rPr>
          <w:sz w:val="24"/>
          <w:szCs w:val="24"/>
        </w:rPr>
      </w:pPr>
    </w:p>
    <w:p w:rsidR="00DC02DB" w:rsidRDefault="008178A3" w:rsidP="00644253">
      <w:pPr>
        <w:spacing w:line="360" w:lineRule="auto"/>
        <w:ind w:firstLineChars="1700" w:firstLine="3794"/>
        <w:rPr>
          <w:sz w:val="24"/>
        </w:rPr>
      </w:pPr>
      <w:r>
        <w:rPr>
          <w:sz w:val="24"/>
        </w:rPr>
        <w:t>投标人名称：</w:t>
      </w:r>
    </w:p>
    <w:p w:rsidR="00DC02DB" w:rsidRDefault="00DC02DB" w:rsidP="00644253">
      <w:pPr>
        <w:spacing w:line="360" w:lineRule="auto"/>
        <w:ind w:firstLineChars="1700" w:firstLine="3794"/>
        <w:rPr>
          <w:sz w:val="24"/>
        </w:rPr>
      </w:pP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rsidP="00644253">
      <w:pPr>
        <w:spacing w:line="360" w:lineRule="auto"/>
        <w:ind w:firstLineChars="200" w:firstLine="446"/>
        <w:outlineLvl w:val="0"/>
        <w:rPr>
          <w:sz w:val="24"/>
        </w:rPr>
      </w:pPr>
    </w:p>
    <w:p w:rsidR="00DC02DB" w:rsidRDefault="00DC02DB">
      <w:pPr>
        <w:spacing w:line="560" w:lineRule="exact"/>
        <w:jc w:val="center"/>
        <w:rPr>
          <w:sz w:val="24"/>
        </w:rPr>
      </w:pPr>
    </w:p>
    <w:p w:rsidR="00DC02DB" w:rsidRDefault="00DC02DB">
      <w:pPr>
        <w:spacing w:line="560" w:lineRule="exact"/>
        <w:jc w:val="center"/>
        <w:rPr>
          <w:sz w:val="24"/>
        </w:rPr>
      </w:pPr>
    </w:p>
    <w:p w:rsidR="00DC02DB" w:rsidRDefault="008178A3">
      <w:pPr>
        <w:spacing w:line="560" w:lineRule="exact"/>
        <w:jc w:val="center"/>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DC02DB" w:rsidRDefault="008178A3">
      <w:pPr>
        <w:autoSpaceDN w:val="0"/>
        <w:spacing w:line="360" w:lineRule="auto"/>
        <w:jc w:val="center"/>
        <w:rPr>
          <w:b/>
          <w:bCs/>
          <w:sz w:val="24"/>
        </w:rPr>
      </w:pPr>
      <w:r>
        <w:rPr>
          <w:b/>
          <w:bCs/>
          <w:sz w:val="24"/>
        </w:rPr>
        <w:t>投标产品配置清单</w:t>
      </w:r>
    </w:p>
    <w:p w:rsidR="00DC02DB" w:rsidRDefault="00DC02DB">
      <w:pPr>
        <w:spacing w:line="460" w:lineRule="exact"/>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C02DB">
        <w:tc>
          <w:tcPr>
            <w:tcW w:w="564" w:type="pct"/>
            <w:shd w:val="clear" w:color="auto" w:fill="auto"/>
            <w:vAlign w:val="center"/>
          </w:tcPr>
          <w:p w:rsidR="00DC02DB" w:rsidRDefault="008178A3">
            <w:pPr>
              <w:spacing w:line="560" w:lineRule="exact"/>
              <w:jc w:val="center"/>
              <w:rPr>
                <w:sz w:val="24"/>
              </w:rPr>
            </w:pPr>
            <w:r>
              <w:rPr>
                <w:sz w:val="24"/>
              </w:rPr>
              <w:t>序号</w:t>
            </w:r>
          </w:p>
        </w:tc>
        <w:tc>
          <w:tcPr>
            <w:tcW w:w="996" w:type="pct"/>
            <w:shd w:val="clear" w:color="auto" w:fill="auto"/>
            <w:vAlign w:val="center"/>
          </w:tcPr>
          <w:p w:rsidR="00DC02DB" w:rsidRDefault="008178A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C02DB" w:rsidRDefault="008178A3">
            <w:pPr>
              <w:spacing w:line="560" w:lineRule="exact"/>
              <w:jc w:val="center"/>
              <w:rPr>
                <w:sz w:val="24"/>
              </w:rPr>
            </w:pPr>
            <w:r>
              <w:rPr>
                <w:sz w:val="24"/>
              </w:rPr>
              <w:t>规格型号</w:t>
            </w:r>
          </w:p>
        </w:tc>
        <w:tc>
          <w:tcPr>
            <w:tcW w:w="2525" w:type="pct"/>
            <w:shd w:val="clear" w:color="auto" w:fill="auto"/>
            <w:vAlign w:val="center"/>
          </w:tcPr>
          <w:p w:rsidR="00DC02DB" w:rsidRDefault="008178A3">
            <w:pPr>
              <w:spacing w:line="560" w:lineRule="exact"/>
              <w:jc w:val="center"/>
              <w:rPr>
                <w:sz w:val="24"/>
              </w:rPr>
            </w:pPr>
            <w:r>
              <w:rPr>
                <w:sz w:val="24"/>
              </w:rPr>
              <w:t>详细配置及技术标准</w:t>
            </w:r>
          </w:p>
        </w:tc>
      </w:tr>
      <w:tr w:rsidR="00DC02DB">
        <w:tc>
          <w:tcPr>
            <w:tcW w:w="564" w:type="pct"/>
            <w:shd w:val="clear" w:color="auto" w:fill="auto"/>
            <w:vAlign w:val="center"/>
          </w:tcPr>
          <w:p w:rsidR="00DC02DB" w:rsidRDefault="008178A3">
            <w:pPr>
              <w:spacing w:line="560" w:lineRule="exact"/>
              <w:jc w:val="center"/>
              <w:rPr>
                <w:sz w:val="24"/>
              </w:rPr>
            </w:pPr>
            <w:r>
              <w:rPr>
                <w:sz w:val="24"/>
              </w:rPr>
              <w:t>1</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2</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3</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bl>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rsidP="0064425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DC02DB" w:rsidRDefault="008178A3">
      <w:pPr>
        <w:tabs>
          <w:tab w:val="left" w:pos="360"/>
        </w:tabs>
        <w:spacing w:afterLines="100" w:after="285" w:line="360" w:lineRule="auto"/>
        <w:rPr>
          <w:b/>
          <w:sz w:val="24"/>
        </w:rPr>
      </w:pPr>
      <w:r>
        <w:rPr>
          <w:b/>
          <w:sz w:val="24"/>
        </w:rPr>
        <w:lastRenderedPageBreak/>
        <w:t>附件</w:t>
      </w:r>
      <w:r>
        <w:rPr>
          <w:rFonts w:hint="eastAsia"/>
          <w:b/>
          <w:sz w:val="24"/>
        </w:rPr>
        <w:t>12</w:t>
      </w:r>
    </w:p>
    <w:p w:rsidR="00DC02DB" w:rsidRDefault="008178A3">
      <w:pPr>
        <w:autoSpaceDE w:val="0"/>
        <w:autoSpaceDN w:val="0"/>
        <w:spacing w:line="480" w:lineRule="auto"/>
        <w:jc w:val="center"/>
        <w:rPr>
          <w:b/>
          <w:sz w:val="24"/>
          <w:szCs w:val="24"/>
        </w:rPr>
      </w:pPr>
      <w:r>
        <w:rPr>
          <w:b/>
          <w:sz w:val="24"/>
          <w:szCs w:val="24"/>
        </w:rPr>
        <w:t>中小企业声明函（货物）</w:t>
      </w:r>
    </w:p>
    <w:p w:rsidR="00DC02DB" w:rsidRDefault="008178A3" w:rsidP="0064425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C02DB" w:rsidRDefault="008178A3" w:rsidP="0064425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C02DB" w:rsidRDefault="008178A3" w:rsidP="0064425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46282E">
        <w:rPr>
          <w:rFonts w:hint="eastAsia"/>
          <w:sz w:val="24"/>
          <w:szCs w:val="24"/>
          <w:u w:val="single"/>
        </w:rPr>
        <w:t>工业</w:t>
      </w:r>
      <w:bookmarkStart w:id="11" w:name="_GoBack"/>
      <w:bookmarkEnd w:id="11"/>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C02DB" w:rsidRDefault="008178A3" w:rsidP="0064425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C02DB" w:rsidRDefault="008178A3">
      <w:pPr>
        <w:autoSpaceDE w:val="0"/>
        <w:autoSpaceDN w:val="0"/>
        <w:spacing w:line="500" w:lineRule="exact"/>
        <w:ind w:left="641"/>
        <w:jc w:val="left"/>
        <w:rPr>
          <w:sz w:val="24"/>
          <w:szCs w:val="24"/>
        </w:rPr>
      </w:pPr>
      <w:r>
        <w:rPr>
          <w:sz w:val="24"/>
          <w:szCs w:val="24"/>
        </w:rPr>
        <w:t>……</w:t>
      </w:r>
    </w:p>
    <w:p w:rsidR="00DC02DB" w:rsidRDefault="008178A3" w:rsidP="0064425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C02DB" w:rsidRDefault="008178A3" w:rsidP="0064425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8178A3">
      <w:pPr>
        <w:autoSpaceDE w:val="0"/>
        <w:autoSpaceDN w:val="0"/>
        <w:spacing w:line="500" w:lineRule="exact"/>
        <w:ind w:left="3840"/>
        <w:jc w:val="left"/>
        <w:rPr>
          <w:b/>
          <w:sz w:val="24"/>
          <w:szCs w:val="24"/>
        </w:rPr>
      </w:pPr>
      <w:r>
        <w:rPr>
          <w:sz w:val="24"/>
          <w:szCs w:val="24"/>
        </w:rPr>
        <w:t>日期：</w:t>
      </w:r>
    </w:p>
    <w:p w:rsidR="00DC02DB" w:rsidRDefault="008178A3">
      <w:pPr>
        <w:spacing w:line="360" w:lineRule="auto"/>
        <w:ind w:right="84" w:firstLineChars="100" w:firstLine="224"/>
        <w:rPr>
          <w:b/>
          <w:sz w:val="24"/>
          <w:szCs w:val="24"/>
        </w:rPr>
      </w:pPr>
      <w:r>
        <w:rPr>
          <w:b/>
          <w:sz w:val="24"/>
          <w:szCs w:val="24"/>
        </w:rPr>
        <w:t>注：</w:t>
      </w:r>
    </w:p>
    <w:p w:rsidR="00DC02DB" w:rsidRDefault="008178A3">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DC02DB" w:rsidRDefault="008178A3">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C02DB" w:rsidRDefault="008178A3">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C02DB" w:rsidRDefault="008178A3">
      <w:pPr>
        <w:widowControl/>
        <w:jc w:val="left"/>
        <w:rPr>
          <w:color w:val="FF0000"/>
          <w:sz w:val="24"/>
          <w:szCs w:val="21"/>
        </w:rPr>
      </w:pPr>
      <w:r>
        <w:rPr>
          <w:color w:val="FF0000"/>
          <w:sz w:val="24"/>
          <w:szCs w:val="21"/>
        </w:rPr>
        <w:br w:type="page"/>
      </w:r>
    </w:p>
    <w:p w:rsidR="00DC02DB" w:rsidRDefault="00DC02DB">
      <w:pPr>
        <w:widowControl/>
        <w:jc w:val="left"/>
        <w:rPr>
          <w:color w:val="FF0000"/>
          <w:sz w:val="24"/>
          <w:szCs w:val="21"/>
        </w:rPr>
      </w:pPr>
    </w:p>
    <w:p w:rsidR="00DC02DB" w:rsidRDefault="008178A3">
      <w:pPr>
        <w:autoSpaceDN w:val="0"/>
        <w:spacing w:line="360" w:lineRule="auto"/>
        <w:jc w:val="left"/>
        <w:rPr>
          <w:b/>
          <w:bCs/>
          <w:sz w:val="24"/>
        </w:rPr>
      </w:pPr>
      <w:r>
        <w:rPr>
          <w:rFonts w:hint="eastAsia"/>
          <w:b/>
          <w:kern w:val="0"/>
          <w:sz w:val="24"/>
          <w:szCs w:val="21"/>
        </w:rPr>
        <w:t>若不是残疾人福利性单位，投标文件中可不提供此声明函</w:t>
      </w:r>
    </w:p>
    <w:p w:rsidR="00DC02DB" w:rsidRDefault="00DC02DB">
      <w:pPr>
        <w:autoSpaceDN w:val="0"/>
        <w:spacing w:line="360" w:lineRule="auto"/>
        <w:jc w:val="center"/>
        <w:rPr>
          <w:b/>
          <w:bCs/>
          <w:sz w:val="24"/>
        </w:rPr>
      </w:pPr>
    </w:p>
    <w:p w:rsidR="00DC02DB" w:rsidRDefault="008178A3">
      <w:pPr>
        <w:snapToGrid w:val="0"/>
        <w:spacing w:line="360" w:lineRule="auto"/>
        <w:jc w:val="center"/>
        <w:rPr>
          <w:b/>
          <w:bCs/>
          <w:sz w:val="24"/>
        </w:rPr>
      </w:pPr>
      <w:r>
        <w:rPr>
          <w:rFonts w:hint="eastAsia"/>
          <w:b/>
          <w:bCs/>
          <w:sz w:val="24"/>
        </w:rPr>
        <w:t>残疾人福利性单位声明函</w:t>
      </w:r>
    </w:p>
    <w:p w:rsidR="00DC02DB" w:rsidRDefault="00DC02DB">
      <w:pPr>
        <w:snapToGrid w:val="0"/>
        <w:spacing w:line="360" w:lineRule="auto"/>
        <w:ind w:firstLineChars="200" w:firstLine="448"/>
        <w:jc w:val="left"/>
        <w:rPr>
          <w:b/>
          <w:bCs/>
          <w:sz w:val="24"/>
        </w:rPr>
      </w:pPr>
    </w:p>
    <w:p w:rsidR="00DC02DB" w:rsidRDefault="008178A3" w:rsidP="0064425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C02DB" w:rsidRDefault="008178A3" w:rsidP="0064425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C02DB" w:rsidRDefault="00DC02DB" w:rsidP="00644253">
      <w:pPr>
        <w:snapToGrid w:val="0"/>
        <w:spacing w:line="360" w:lineRule="auto"/>
        <w:ind w:firstLineChars="200" w:firstLine="446"/>
        <w:jc w:val="left"/>
        <w:rPr>
          <w:bCs/>
          <w:sz w:val="24"/>
        </w:rPr>
      </w:pPr>
    </w:p>
    <w:p w:rsidR="00DC02DB" w:rsidRDefault="00DC02DB" w:rsidP="00644253">
      <w:pPr>
        <w:snapToGrid w:val="0"/>
        <w:spacing w:line="360" w:lineRule="auto"/>
        <w:ind w:firstLineChars="200" w:firstLine="446"/>
        <w:jc w:val="left"/>
        <w:rPr>
          <w:bCs/>
          <w:sz w:val="24"/>
        </w:rPr>
      </w:pPr>
    </w:p>
    <w:p w:rsidR="00DC02DB" w:rsidRDefault="008178A3" w:rsidP="0064425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C02DB" w:rsidRDefault="00DC02DB" w:rsidP="00644253">
      <w:pPr>
        <w:snapToGrid w:val="0"/>
        <w:spacing w:line="360" w:lineRule="auto"/>
        <w:ind w:firstLineChars="200" w:firstLine="446"/>
        <w:jc w:val="left"/>
        <w:rPr>
          <w:bCs/>
          <w:sz w:val="24"/>
        </w:rPr>
      </w:pPr>
    </w:p>
    <w:p w:rsidR="00DC02DB" w:rsidRDefault="008178A3" w:rsidP="0064425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C02DB" w:rsidRDefault="00DC02DB" w:rsidP="00644253">
      <w:pPr>
        <w:snapToGrid w:val="0"/>
        <w:spacing w:line="360" w:lineRule="auto"/>
        <w:ind w:firstLineChars="200" w:firstLine="446"/>
        <w:jc w:val="left"/>
        <w:rPr>
          <w:sz w:val="24"/>
          <w:szCs w:val="21"/>
        </w:rPr>
      </w:pPr>
    </w:p>
    <w:p w:rsidR="00DC02DB" w:rsidRDefault="008178A3" w:rsidP="00644253">
      <w:pPr>
        <w:snapToGrid w:val="0"/>
        <w:spacing w:line="360" w:lineRule="auto"/>
        <w:ind w:firstLineChars="200" w:firstLine="446"/>
        <w:rPr>
          <w:sz w:val="24"/>
          <w:szCs w:val="21"/>
        </w:rPr>
      </w:pPr>
      <w:r>
        <w:rPr>
          <w:sz w:val="24"/>
          <w:szCs w:val="21"/>
        </w:rPr>
        <w:t>注：</w:t>
      </w:r>
    </w:p>
    <w:p w:rsidR="00DC02DB" w:rsidRDefault="008178A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C02DB" w:rsidRDefault="008178A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C02DB" w:rsidRDefault="00DC02DB" w:rsidP="00644253">
      <w:pPr>
        <w:snapToGrid w:val="0"/>
        <w:spacing w:line="360" w:lineRule="auto"/>
        <w:ind w:firstLineChars="200" w:firstLine="446"/>
        <w:rPr>
          <w:sz w:val="24"/>
          <w:szCs w:val="21"/>
        </w:rPr>
      </w:pPr>
    </w:p>
    <w:p w:rsidR="00DC02DB" w:rsidRDefault="00DC02DB" w:rsidP="00644253">
      <w:pPr>
        <w:snapToGrid w:val="0"/>
        <w:spacing w:line="360" w:lineRule="auto"/>
        <w:ind w:firstLineChars="200" w:firstLine="446"/>
        <w:rPr>
          <w:color w:val="FF0000"/>
          <w:sz w:val="24"/>
          <w:szCs w:val="21"/>
        </w:rPr>
      </w:pPr>
    </w:p>
    <w:p w:rsidR="00DC02DB" w:rsidRDefault="00DC02DB">
      <w:pPr>
        <w:snapToGrid w:val="0"/>
        <w:spacing w:line="360" w:lineRule="auto"/>
        <w:rPr>
          <w:color w:val="FF0000"/>
          <w:sz w:val="24"/>
          <w:szCs w:val="21"/>
        </w:rPr>
      </w:pPr>
    </w:p>
    <w:p w:rsidR="00DC02DB" w:rsidRDefault="008178A3">
      <w:pPr>
        <w:widowControl/>
        <w:jc w:val="left"/>
        <w:rPr>
          <w:sz w:val="24"/>
        </w:rPr>
      </w:pPr>
      <w:r>
        <w:rPr>
          <w:sz w:val="24"/>
        </w:rPr>
        <w:br w:type="page"/>
      </w:r>
    </w:p>
    <w:p w:rsidR="00DC02DB" w:rsidRDefault="008178A3">
      <w:pPr>
        <w:autoSpaceDN w:val="0"/>
        <w:spacing w:line="360" w:lineRule="auto"/>
        <w:rPr>
          <w:b/>
          <w:bCs/>
          <w:sz w:val="24"/>
        </w:rPr>
      </w:pPr>
      <w:r>
        <w:rPr>
          <w:rFonts w:hint="eastAsia"/>
          <w:b/>
          <w:bCs/>
          <w:sz w:val="24"/>
        </w:rPr>
        <w:lastRenderedPageBreak/>
        <w:t>附件</w:t>
      </w:r>
      <w:r>
        <w:rPr>
          <w:rFonts w:hint="eastAsia"/>
          <w:b/>
          <w:bCs/>
          <w:sz w:val="24"/>
        </w:rPr>
        <w:t>13</w:t>
      </w:r>
    </w:p>
    <w:p w:rsidR="00DC02DB" w:rsidRDefault="008178A3">
      <w:pPr>
        <w:autoSpaceDN w:val="0"/>
        <w:spacing w:line="360" w:lineRule="auto"/>
        <w:jc w:val="center"/>
        <w:rPr>
          <w:b/>
          <w:bCs/>
          <w:sz w:val="24"/>
        </w:rPr>
      </w:pPr>
      <w:r>
        <w:rPr>
          <w:b/>
          <w:bCs/>
          <w:sz w:val="24"/>
        </w:rPr>
        <w:t>投标人认为需要提供的其他资料</w:t>
      </w:r>
    </w:p>
    <w:sectPr w:rsidR="00DC02DB">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78A3" w:rsidRDefault="008178A3">
      <w:r>
        <w:separator/>
      </w:r>
    </w:p>
  </w:endnote>
  <w:endnote w:type="continuationSeparator" w:id="0">
    <w:p w:rsidR="008178A3" w:rsidRDefault="00817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9"/>
      <w:jc w:val="center"/>
    </w:pPr>
  </w:p>
  <w:p w:rsidR="00DC02DB" w:rsidRDefault="00DC02D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DC02DB" w:rsidRDefault="008178A3">
        <w:pPr>
          <w:pStyle w:val="a9"/>
          <w:jc w:val="center"/>
        </w:pPr>
        <w:r>
          <w:fldChar w:fldCharType="begin"/>
        </w:r>
        <w:r>
          <w:instrText>PAGE   \* MERGEFORMAT</w:instrText>
        </w:r>
        <w:r>
          <w:fldChar w:fldCharType="separate"/>
        </w:r>
        <w:r w:rsidR="0046282E" w:rsidRPr="0046282E">
          <w:rPr>
            <w:noProof/>
            <w:lang w:val="zh-CN"/>
          </w:rPr>
          <w:t>40</w:t>
        </w:r>
        <w:r>
          <w:fldChar w:fldCharType="end"/>
        </w:r>
      </w:p>
    </w:sdtContent>
  </w:sdt>
  <w:p w:rsidR="00DC02DB" w:rsidRDefault="00DC02DB">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8178A3">
    <w:pPr>
      <w:pStyle w:val="a9"/>
      <w:jc w:val="center"/>
    </w:pPr>
    <w:r>
      <w:rPr>
        <w:b/>
      </w:rPr>
      <w:fldChar w:fldCharType="begin"/>
    </w:r>
    <w:r>
      <w:rPr>
        <w:b/>
      </w:rPr>
      <w:instrText>PAGE  \* Arabic  \* MERGEFORMAT</w:instrText>
    </w:r>
    <w:r>
      <w:rPr>
        <w:b/>
      </w:rPr>
      <w:fldChar w:fldCharType="separate"/>
    </w:r>
    <w:r w:rsidR="0046282E" w:rsidRPr="0046282E">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78A3" w:rsidRDefault="008178A3">
      <w:r>
        <w:separator/>
      </w:r>
    </w:p>
  </w:footnote>
  <w:footnote w:type="continuationSeparator" w:id="0">
    <w:p w:rsidR="008178A3" w:rsidRDefault="008178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4AAF"/>
    <w:rsid w:val="00065BDD"/>
    <w:rsid w:val="000671A1"/>
    <w:rsid w:val="0007081F"/>
    <w:rsid w:val="00070DBD"/>
    <w:rsid w:val="00071F3B"/>
    <w:rsid w:val="00072543"/>
    <w:rsid w:val="00073A88"/>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A73D4"/>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37199"/>
    <w:rsid w:val="001411F4"/>
    <w:rsid w:val="00141664"/>
    <w:rsid w:val="00141A5A"/>
    <w:rsid w:val="00141B0C"/>
    <w:rsid w:val="00142442"/>
    <w:rsid w:val="00143B4D"/>
    <w:rsid w:val="00145E32"/>
    <w:rsid w:val="0014634C"/>
    <w:rsid w:val="00147513"/>
    <w:rsid w:val="00147D57"/>
    <w:rsid w:val="001515D5"/>
    <w:rsid w:val="001524A8"/>
    <w:rsid w:val="00153169"/>
    <w:rsid w:val="001532FF"/>
    <w:rsid w:val="00153E15"/>
    <w:rsid w:val="00154232"/>
    <w:rsid w:val="00155128"/>
    <w:rsid w:val="00157876"/>
    <w:rsid w:val="00161FBA"/>
    <w:rsid w:val="00165969"/>
    <w:rsid w:val="001659F0"/>
    <w:rsid w:val="001676A1"/>
    <w:rsid w:val="00167D3B"/>
    <w:rsid w:val="001707F2"/>
    <w:rsid w:val="00171166"/>
    <w:rsid w:val="00172B5E"/>
    <w:rsid w:val="00173561"/>
    <w:rsid w:val="001735A8"/>
    <w:rsid w:val="0017405A"/>
    <w:rsid w:val="00175016"/>
    <w:rsid w:val="001760DF"/>
    <w:rsid w:val="00176CA8"/>
    <w:rsid w:val="001816C4"/>
    <w:rsid w:val="00181DB2"/>
    <w:rsid w:val="00181ED5"/>
    <w:rsid w:val="001834DA"/>
    <w:rsid w:val="001842E3"/>
    <w:rsid w:val="001853CF"/>
    <w:rsid w:val="00187BC6"/>
    <w:rsid w:val="0019101B"/>
    <w:rsid w:val="00193BCD"/>
    <w:rsid w:val="0019431D"/>
    <w:rsid w:val="00194D0A"/>
    <w:rsid w:val="00194FBC"/>
    <w:rsid w:val="00196D6B"/>
    <w:rsid w:val="00196E07"/>
    <w:rsid w:val="00197541"/>
    <w:rsid w:val="00197669"/>
    <w:rsid w:val="001A2919"/>
    <w:rsid w:val="001A2A8A"/>
    <w:rsid w:val="001A3DE3"/>
    <w:rsid w:val="001A46F9"/>
    <w:rsid w:val="001A4A54"/>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BF0"/>
    <w:rsid w:val="00230077"/>
    <w:rsid w:val="00230690"/>
    <w:rsid w:val="002314E2"/>
    <w:rsid w:val="00231B4A"/>
    <w:rsid w:val="00233239"/>
    <w:rsid w:val="00233359"/>
    <w:rsid w:val="002338B5"/>
    <w:rsid w:val="00235220"/>
    <w:rsid w:val="00235990"/>
    <w:rsid w:val="00241BB8"/>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01E"/>
    <w:rsid w:val="00261C83"/>
    <w:rsid w:val="002635BF"/>
    <w:rsid w:val="002639CB"/>
    <w:rsid w:val="00264138"/>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A2D"/>
    <w:rsid w:val="002A1FBA"/>
    <w:rsid w:val="002A4B3C"/>
    <w:rsid w:val="002B25C6"/>
    <w:rsid w:val="002B260D"/>
    <w:rsid w:val="002B3BB4"/>
    <w:rsid w:val="002B53D4"/>
    <w:rsid w:val="002C0ABE"/>
    <w:rsid w:val="002C0F2A"/>
    <w:rsid w:val="002C2541"/>
    <w:rsid w:val="002C3241"/>
    <w:rsid w:val="002C3690"/>
    <w:rsid w:val="002C4439"/>
    <w:rsid w:val="002C4BFA"/>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0AA5"/>
    <w:rsid w:val="00304723"/>
    <w:rsid w:val="0031086D"/>
    <w:rsid w:val="00312134"/>
    <w:rsid w:val="00315DA4"/>
    <w:rsid w:val="003169F5"/>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0CDB"/>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58C1"/>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2070"/>
    <w:rsid w:val="003F614D"/>
    <w:rsid w:val="003F68DF"/>
    <w:rsid w:val="003F6B18"/>
    <w:rsid w:val="003F6B44"/>
    <w:rsid w:val="003F7F16"/>
    <w:rsid w:val="0040134A"/>
    <w:rsid w:val="00402153"/>
    <w:rsid w:val="00402BE6"/>
    <w:rsid w:val="00403A1A"/>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82E"/>
    <w:rsid w:val="00463DCC"/>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73"/>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3EEC"/>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C2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72D"/>
    <w:rsid w:val="005F2890"/>
    <w:rsid w:val="005F297C"/>
    <w:rsid w:val="005F3161"/>
    <w:rsid w:val="005F3EB2"/>
    <w:rsid w:val="005F51DD"/>
    <w:rsid w:val="005F542F"/>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E8B"/>
    <w:rsid w:val="00644253"/>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7927"/>
    <w:rsid w:val="006802EF"/>
    <w:rsid w:val="00681C7D"/>
    <w:rsid w:val="006827FE"/>
    <w:rsid w:val="006840D1"/>
    <w:rsid w:val="0068567F"/>
    <w:rsid w:val="00686B1F"/>
    <w:rsid w:val="00686E91"/>
    <w:rsid w:val="00687E9B"/>
    <w:rsid w:val="00693008"/>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3BA8"/>
    <w:rsid w:val="006F524B"/>
    <w:rsid w:val="006F5EF0"/>
    <w:rsid w:val="0070070A"/>
    <w:rsid w:val="00702C37"/>
    <w:rsid w:val="007069E5"/>
    <w:rsid w:val="00712AB8"/>
    <w:rsid w:val="00716CDC"/>
    <w:rsid w:val="00722CC2"/>
    <w:rsid w:val="007236BA"/>
    <w:rsid w:val="007238DD"/>
    <w:rsid w:val="00723D02"/>
    <w:rsid w:val="00723D84"/>
    <w:rsid w:val="00724717"/>
    <w:rsid w:val="00724993"/>
    <w:rsid w:val="0072660C"/>
    <w:rsid w:val="00730ECD"/>
    <w:rsid w:val="007315FD"/>
    <w:rsid w:val="00731AB7"/>
    <w:rsid w:val="00735168"/>
    <w:rsid w:val="0074123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556"/>
    <w:rsid w:val="00780D4A"/>
    <w:rsid w:val="00780E86"/>
    <w:rsid w:val="0078146D"/>
    <w:rsid w:val="00781801"/>
    <w:rsid w:val="00781E6F"/>
    <w:rsid w:val="007827E2"/>
    <w:rsid w:val="007827F5"/>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A7E01"/>
    <w:rsid w:val="007B1550"/>
    <w:rsid w:val="007B1B3A"/>
    <w:rsid w:val="007B41F5"/>
    <w:rsid w:val="007B4E82"/>
    <w:rsid w:val="007B7C1E"/>
    <w:rsid w:val="007C1D1B"/>
    <w:rsid w:val="007C422C"/>
    <w:rsid w:val="007C511E"/>
    <w:rsid w:val="007C52CF"/>
    <w:rsid w:val="007D0221"/>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4FF0"/>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8A3"/>
    <w:rsid w:val="00822293"/>
    <w:rsid w:val="0082480E"/>
    <w:rsid w:val="008252B9"/>
    <w:rsid w:val="00826A64"/>
    <w:rsid w:val="00826CAD"/>
    <w:rsid w:val="00826E56"/>
    <w:rsid w:val="00830330"/>
    <w:rsid w:val="00830450"/>
    <w:rsid w:val="0083054F"/>
    <w:rsid w:val="0083266E"/>
    <w:rsid w:val="00837228"/>
    <w:rsid w:val="00837A4F"/>
    <w:rsid w:val="0084084A"/>
    <w:rsid w:val="008420AA"/>
    <w:rsid w:val="00842E87"/>
    <w:rsid w:val="0084356C"/>
    <w:rsid w:val="008442E7"/>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5FC"/>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0CB"/>
    <w:rsid w:val="008C01C4"/>
    <w:rsid w:val="008C12BD"/>
    <w:rsid w:val="008C1371"/>
    <w:rsid w:val="008C3C92"/>
    <w:rsid w:val="008C4E8A"/>
    <w:rsid w:val="008D0BCC"/>
    <w:rsid w:val="008D1799"/>
    <w:rsid w:val="008D1F47"/>
    <w:rsid w:val="008D4267"/>
    <w:rsid w:val="008D4422"/>
    <w:rsid w:val="008D4553"/>
    <w:rsid w:val="008D510D"/>
    <w:rsid w:val="008D640B"/>
    <w:rsid w:val="008D7E22"/>
    <w:rsid w:val="008E3C04"/>
    <w:rsid w:val="008E48E6"/>
    <w:rsid w:val="008E56E2"/>
    <w:rsid w:val="008E5938"/>
    <w:rsid w:val="008F1453"/>
    <w:rsid w:val="008F19E9"/>
    <w:rsid w:val="008F2399"/>
    <w:rsid w:val="008F35A8"/>
    <w:rsid w:val="008F4750"/>
    <w:rsid w:val="008F4858"/>
    <w:rsid w:val="009016E3"/>
    <w:rsid w:val="00905040"/>
    <w:rsid w:val="0090729C"/>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377EC"/>
    <w:rsid w:val="00941302"/>
    <w:rsid w:val="009424DA"/>
    <w:rsid w:val="0094325F"/>
    <w:rsid w:val="00947EC9"/>
    <w:rsid w:val="00950806"/>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5E"/>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AAF"/>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445B"/>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1FF"/>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B5E"/>
    <w:rsid w:val="00A94CA2"/>
    <w:rsid w:val="00A972AB"/>
    <w:rsid w:val="00A97408"/>
    <w:rsid w:val="00AA0FDA"/>
    <w:rsid w:val="00AA27D7"/>
    <w:rsid w:val="00AA2CF3"/>
    <w:rsid w:val="00AA355A"/>
    <w:rsid w:val="00AA40D1"/>
    <w:rsid w:val="00AA6B88"/>
    <w:rsid w:val="00AA772B"/>
    <w:rsid w:val="00AB031D"/>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8C5"/>
    <w:rsid w:val="00AE7FB1"/>
    <w:rsid w:val="00AF06D9"/>
    <w:rsid w:val="00AF205E"/>
    <w:rsid w:val="00AF2E52"/>
    <w:rsid w:val="00AF5442"/>
    <w:rsid w:val="00AF67BB"/>
    <w:rsid w:val="00AF6F9C"/>
    <w:rsid w:val="00B00B4E"/>
    <w:rsid w:val="00B012DE"/>
    <w:rsid w:val="00B01473"/>
    <w:rsid w:val="00B03F37"/>
    <w:rsid w:val="00B0477D"/>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ACC"/>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4F"/>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3AB"/>
    <w:rsid w:val="00BB6E05"/>
    <w:rsid w:val="00BB75F6"/>
    <w:rsid w:val="00BC5055"/>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0A1"/>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48B"/>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8C5"/>
    <w:rsid w:val="00C75443"/>
    <w:rsid w:val="00C776F4"/>
    <w:rsid w:val="00C807DD"/>
    <w:rsid w:val="00C80D0E"/>
    <w:rsid w:val="00C845EA"/>
    <w:rsid w:val="00C8474B"/>
    <w:rsid w:val="00C87BEA"/>
    <w:rsid w:val="00C9216D"/>
    <w:rsid w:val="00C9227E"/>
    <w:rsid w:val="00CA0D71"/>
    <w:rsid w:val="00CA262C"/>
    <w:rsid w:val="00CA734F"/>
    <w:rsid w:val="00CA789D"/>
    <w:rsid w:val="00CB1696"/>
    <w:rsid w:val="00CB196B"/>
    <w:rsid w:val="00CB40AA"/>
    <w:rsid w:val="00CB4C95"/>
    <w:rsid w:val="00CC15A7"/>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4BD"/>
    <w:rsid w:val="00CE6DC6"/>
    <w:rsid w:val="00CE757B"/>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73D2"/>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27899"/>
    <w:rsid w:val="00D361ED"/>
    <w:rsid w:val="00D3668F"/>
    <w:rsid w:val="00D3773A"/>
    <w:rsid w:val="00D40179"/>
    <w:rsid w:val="00D43D4D"/>
    <w:rsid w:val="00D43F17"/>
    <w:rsid w:val="00D44BA8"/>
    <w:rsid w:val="00D529AD"/>
    <w:rsid w:val="00D52ECC"/>
    <w:rsid w:val="00D5327E"/>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8773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2DB"/>
    <w:rsid w:val="00DC167B"/>
    <w:rsid w:val="00DC1E27"/>
    <w:rsid w:val="00DC1F19"/>
    <w:rsid w:val="00DC34E3"/>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A3"/>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561"/>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2C9A"/>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80D"/>
    <w:rsid w:val="00FC4DF5"/>
    <w:rsid w:val="00FC5B2A"/>
    <w:rsid w:val="00FC6823"/>
    <w:rsid w:val="00FC7BCC"/>
    <w:rsid w:val="00FC7E2D"/>
    <w:rsid w:val="00FC7FDF"/>
    <w:rsid w:val="00FD0733"/>
    <w:rsid w:val="00FD2929"/>
    <w:rsid w:val="00FD3118"/>
    <w:rsid w:val="00FD3780"/>
    <w:rsid w:val="00FD38BC"/>
    <w:rsid w:val="00FD4590"/>
    <w:rsid w:val="00FD4FD1"/>
    <w:rsid w:val="00FD57BD"/>
    <w:rsid w:val="00FD5DD6"/>
    <w:rsid w:val="00FE251C"/>
    <w:rsid w:val="00FE3329"/>
    <w:rsid w:val="00FE3A90"/>
    <w:rsid w:val="00FE4853"/>
    <w:rsid w:val="00FF2591"/>
    <w:rsid w:val="00FF342A"/>
    <w:rsid w:val="00FF4557"/>
    <w:rsid w:val="00FF57AB"/>
    <w:rsid w:val="00FF5906"/>
    <w:rsid w:val="00FF5AFA"/>
    <w:rsid w:val="00FF67B0"/>
    <w:rsid w:val="00FF6B74"/>
    <w:rsid w:val="036E771B"/>
    <w:rsid w:val="04B86723"/>
    <w:rsid w:val="05674758"/>
    <w:rsid w:val="088274F0"/>
    <w:rsid w:val="09167A44"/>
    <w:rsid w:val="0A1E4E03"/>
    <w:rsid w:val="0C7451AE"/>
    <w:rsid w:val="0F0767AD"/>
    <w:rsid w:val="10134CDE"/>
    <w:rsid w:val="115245D5"/>
    <w:rsid w:val="11C52008"/>
    <w:rsid w:val="15E2762C"/>
    <w:rsid w:val="19121FD6"/>
    <w:rsid w:val="199450E1"/>
    <w:rsid w:val="19B514C5"/>
    <w:rsid w:val="1B4C6CB2"/>
    <w:rsid w:val="1B811695"/>
    <w:rsid w:val="1CF814E3"/>
    <w:rsid w:val="1D145DEE"/>
    <w:rsid w:val="22386D2B"/>
    <w:rsid w:val="26583D33"/>
    <w:rsid w:val="2AFB237C"/>
    <w:rsid w:val="2BB673E4"/>
    <w:rsid w:val="2C471B3F"/>
    <w:rsid w:val="2D40315E"/>
    <w:rsid w:val="30085A89"/>
    <w:rsid w:val="30BA6D84"/>
    <w:rsid w:val="32821B23"/>
    <w:rsid w:val="328C4750"/>
    <w:rsid w:val="33775E2B"/>
    <w:rsid w:val="35DC154A"/>
    <w:rsid w:val="38D330D8"/>
    <w:rsid w:val="3E9C3F6D"/>
    <w:rsid w:val="3EC62D97"/>
    <w:rsid w:val="43C052D4"/>
    <w:rsid w:val="46C062E0"/>
    <w:rsid w:val="4E361CE8"/>
    <w:rsid w:val="4F9772DB"/>
    <w:rsid w:val="4FFF63AB"/>
    <w:rsid w:val="501C315F"/>
    <w:rsid w:val="5588094F"/>
    <w:rsid w:val="560C332E"/>
    <w:rsid w:val="56AD2D63"/>
    <w:rsid w:val="57037873"/>
    <w:rsid w:val="57410263"/>
    <w:rsid w:val="57454D4A"/>
    <w:rsid w:val="5B2829B8"/>
    <w:rsid w:val="5B7E6A7C"/>
    <w:rsid w:val="5BC545AD"/>
    <w:rsid w:val="5BED3C02"/>
    <w:rsid w:val="5CDF354A"/>
    <w:rsid w:val="5D07484F"/>
    <w:rsid w:val="5DD5494D"/>
    <w:rsid w:val="5E9D190F"/>
    <w:rsid w:val="5FF61C78"/>
    <w:rsid w:val="60872899"/>
    <w:rsid w:val="623C4F9B"/>
    <w:rsid w:val="62FB1673"/>
    <w:rsid w:val="63AE3C76"/>
    <w:rsid w:val="64BA7681"/>
    <w:rsid w:val="68126ECA"/>
    <w:rsid w:val="6CE30E35"/>
    <w:rsid w:val="6CFD298C"/>
    <w:rsid w:val="6E697118"/>
    <w:rsid w:val="70A17FF4"/>
    <w:rsid w:val="76DF570D"/>
    <w:rsid w:val="7A440A39"/>
    <w:rsid w:val="7ABD1B21"/>
    <w:rsid w:val="7D711B45"/>
    <w:rsid w:val="7FD47C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5">
    <w:name w:val="heading 5"/>
    <w:basedOn w:val="a"/>
    <w:next w:val="a"/>
    <w:link w:val="5Char"/>
    <w:uiPriority w:val="9"/>
    <w:semiHidden/>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5Char">
    <w:name w:val="标题 5 Char"/>
    <w:basedOn w:val="a0"/>
    <w:link w:val="5"/>
    <w:uiPriority w:val="9"/>
    <w:semiHidden/>
    <w:qFormat/>
    <w:rPr>
      <w:rFonts w:ascii="Times New Roman" w:eastAsia="宋体" w:hAnsi="Times New Roman" w:cs="Times New Roman"/>
      <w:b/>
      <w:bCs/>
      <w:sz w:val="28"/>
      <w:szCs w:val="28"/>
    </w:rPr>
  </w:style>
  <w:style w:type="character" w:customStyle="1" w:styleId="font31">
    <w:name w:val="font31"/>
    <w:qFormat/>
    <w:rPr>
      <w:rFonts w:ascii="微软雅黑" w:eastAsia="微软雅黑" w:hAnsi="微软雅黑" w:cs="微软雅黑"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5">
    <w:name w:val="heading 5"/>
    <w:basedOn w:val="a"/>
    <w:next w:val="a"/>
    <w:link w:val="5Char"/>
    <w:uiPriority w:val="9"/>
    <w:semiHidden/>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5Char">
    <w:name w:val="标题 5 Char"/>
    <w:basedOn w:val="a0"/>
    <w:link w:val="5"/>
    <w:uiPriority w:val="9"/>
    <w:semiHidden/>
    <w:qFormat/>
    <w:rPr>
      <w:rFonts w:ascii="Times New Roman" w:eastAsia="宋体" w:hAnsi="Times New Roman" w:cs="Times New Roman"/>
      <w:b/>
      <w:bCs/>
      <w:sz w:val="28"/>
      <w:szCs w:val="28"/>
    </w:rPr>
  </w:style>
  <w:style w:type="character" w:customStyle="1" w:styleId="font31">
    <w:name w:val="font31"/>
    <w:qFormat/>
    <w:rPr>
      <w:rFonts w:ascii="微软雅黑" w:eastAsia="微软雅黑" w:hAnsi="微软雅黑" w:cs="微软雅黑"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82</Pages>
  <Words>7197</Words>
  <Characters>41029</Characters>
  <Application>Microsoft Office Word</Application>
  <DocSecurity>0</DocSecurity>
  <Lines>341</Lines>
  <Paragraphs>96</Paragraphs>
  <ScaleCrop>false</ScaleCrop>
  <Company>MS</Company>
  <LinksUpToDate>false</LinksUpToDate>
  <CharactersWithSpaces>48130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234</cp:revision>
  <cp:lastPrinted>2017-09-13T07:55:00Z</cp:lastPrinted>
  <dcterms:created xsi:type="dcterms:W3CDTF">2025-10-09T01:46:00Z</dcterms:created>
  <dcterms:modified xsi:type="dcterms:W3CDTF">2025-10-21T06:39:00Z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eyJoZGlkIjoiYjAzYmRiYWJlODk3Mjk2MDcxZGE2NDE3ZDFkNzIyNWQiLCJ1c2VySWQiOiIyOTAxNzcyODgifQ==</vt:lpwstr>
  </property>
  <property fmtid="{D5CDD505-2E9C-101B-9397-08002B2CF9AE}" pid="3" name="KSOProductBuildVer">
    <vt:lpwstr>2052-12.1.0.23125</vt:lpwstr>
  </property>
  <property fmtid="{D5CDD505-2E9C-101B-9397-08002B2CF9AE}" pid="4" name="ICV">
    <vt:lpwstr>32E229096B264315A502EFAD265032E2_13</vt:lpwstr>
  </property>
</Properties>
</file>