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0DD7EC">
      <w:pPr>
        <w:rPr>
          <w:rFonts w:eastAsia="仿宋_GB2312"/>
          <w:sz w:val="84"/>
        </w:rPr>
      </w:pPr>
    </w:p>
    <w:p w14:paraId="1F62CEA1">
      <w:pPr>
        <w:ind w:right="105"/>
        <w:jc w:val="right"/>
        <w:rPr>
          <w:rFonts w:hint="eastAsia"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2336" behindDoc="0" locked="0" layoutInCell="1" allowOverlap="1">
                <wp:simplePos x="0" y="0"/>
                <wp:positionH relativeFrom="column">
                  <wp:posOffset>-144780</wp:posOffset>
                </wp:positionH>
                <wp:positionV relativeFrom="paragraph">
                  <wp:posOffset>353695</wp:posOffset>
                </wp:positionV>
                <wp:extent cx="1534160" cy="3175"/>
                <wp:effectExtent l="0" t="95250" r="8890" b="111125"/>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1534160" cy="317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11.4pt;margin-top:27.85pt;height:0.25pt;width:120.8pt;z-index:251662336;mso-width-relative:page;mso-height-relative:page;" filled="f" stroked="t" coordsize="21600,21600" o:gfxdata="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P2P&#10;yzrWAAAACQEAAA8AAAAAAAAAAQAgAAAAIgAAAGRycy9kb3ducmV2LnhtbFBLAQIUABQAAAAIAIdO&#10;4kAMflOf7AEAAK8DAAAOAAAAAAAAAAEAIAAAACUBAABkcnMvZTJvRG9jLnhtbFBLBQYAAAAABgAG&#10;AFkBAACD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天津市河西区人民检察院</w:t>
      </w:r>
    </w:p>
    <w:p w14:paraId="6E9619C9">
      <w:pPr>
        <w:ind w:right="105"/>
        <w:jc w:val="right"/>
        <w:rPr>
          <w:rFonts w:eastAsia="黑体"/>
          <w:b/>
          <w:spacing w:val="40"/>
          <w:w w:val="66"/>
          <w:sz w:val="60"/>
          <w:szCs w:val="60"/>
        </w:rPr>
      </w:pPr>
      <w:r>
        <w:rPr>
          <w:rFonts w:hint="eastAsia" w:eastAsia="黑体"/>
          <w:b/>
          <w:spacing w:val="40"/>
          <w:w w:val="66"/>
          <w:sz w:val="60"/>
          <w:szCs w:val="60"/>
        </w:rPr>
        <w:t>物业管理</w:t>
      </w:r>
      <w:r>
        <w:rPr>
          <w:rFonts w:eastAsia="黑体"/>
          <w:b/>
          <w:spacing w:val="40"/>
          <w:w w:val="66"/>
          <w:sz w:val="60"/>
          <w:szCs w:val="60"/>
        </w:rPr>
        <w:t>项目</w:t>
      </w:r>
    </w:p>
    <w:p w14:paraId="3D071F97">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59264;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10BD825C">
      <w:pPr>
        <w:ind w:right="1025"/>
        <w:jc w:val="center"/>
        <w:rPr>
          <w:rFonts w:eastAsia="黑体"/>
          <w:b/>
          <w:spacing w:val="40"/>
          <w:w w:val="66"/>
          <w:sz w:val="60"/>
          <w:szCs w:val="60"/>
        </w:rPr>
      </w:pPr>
    </w:p>
    <w:p w14:paraId="406C4CCE">
      <w:pPr>
        <w:jc w:val="center"/>
        <w:rPr>
          <w:rFonts w:eastAsia="黑体"/>
          <w:b/>
          <w:spacing w:val="40"/>
          <w:w w:val="66"/>
          <w:sz w:val="15"/>
          <w:szCs w:val="15"/>
        </w:rPr>
      </w:pPr>
      <w:r>
        <w:rPr>
          <w:rFonts w:eastAsia="黑体"/>
          <w:b/>
          <w:spacing w:val="40"/>
          <w:w w:val="66"/>
          <w:sz w:val="56"/>
          <w:szCs w:val="56"/>
        </w:rPr>
        <w:t xml:space="preserve">            </w:t>
      </w:r>
    </w:p>
    <w:p w14:paraId="04CEFDFA">
      <w:pPr>
        <w:jc w:val="center"/>
        <w:rPr>
          <w:rFonts w:eastAsia="黑体"/>
          <w:color w:val="FF0000"/>
          <w:spacing w:val="40"/>
          <w:w w:val="66"/>
          <w:sz w:val="32"/>
          <w:szCs w:val="32"/>
        </w:rPr>
      </w:pPr>
      <w:r>
        <w:rPr>
          <w:rFonts w:eastAsia="黑体"/>
          <w:spacing w:val="40"/>
          <w:w w:val="66"/>
          <w:sz w:val="32"/>
          <w:szCs w:val="32"/>
        </w:rPr>
        <w:t>（项目编号：TGPC-202</w:t>
      </w:r>
      <w:r>
        <w:rPr>
          <w:rFonts w:hint="eastAsia" w:eastAsia="黑体"/>
          <w:spacing w:val="40"/>
          <w:w w:val="66"/>
          <w:sz w:val="32"/>
          <w:szCs w:val="32"/>
        </w:rPr>
        <w:t>5</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rPr>
        <w:t>1338</w:t>
      </w:r>
      <w:bookmarkStart w:id="8" w:name="_GoBack"/>
      <w:bookmarkEnd w:id="8"/>
      <w:r>
        <w:rPr>
          <w:rFonts w:eastAsia="黑体"/>
          <w:spacing w:val="40"/>
          <w:w w:val="66"/>
          <w:sz w:val="32"/>
          <w:szCs w:val="32"/>
        </w:rPr>
        <w:t>）</w:t>
      </w:r>
    </w:p>
    <w:p w14:paraId="2B3F5A8F">
      <w:pPr>
        <w:rPr>
          <w:sz w:val="40"/>
        </w:rPr>
      </w:pPr>
    </w:p>
    <w:p w14:paraId="2DC20994">
      <w:pPr>
        <w:rPr>
          <w:sz w:val="36"/>
        </w:rPr>
      </w:pPr>
    </w:p>
    <w:p w14:paraId="5B79EBB5">
      <w:pPr>
        <w:rPr>
          <w:sz w:val="36"/>
        </w:rPr>
      </w:pPr>
    </w:p>
    <w:p w14:paraId="2A9C8B90">
      <w:pPr>
        <w:rPr>
          <w:sz w:val="36"/>
        </w:rPr>
      </w:pPr>
    </w:p>
    <w:p w14:paraId="55A3E1FD">
      <w:pPr>
        <w:rPr>
          <w:sz w:val="36"/>
        </w:rPr>
      </w:pPr>
    </w:p>
    <w:p w14:paraId="4BB9FB1B">
      <w:pPr>
        <w:rPr>
          <w:sz w:val="36"/>
        </w:rPr>
      </w:pPr>
    </w:p>
    <w:p w14:paraId="2A2B1210">
      <w:pPr>
        <w:rPr>
          <w:sz w:val="36"/>
        </w:rPr>
      </w:pPr>
    </w:p>
    <w:p w14:paraId="08CEDE8B">
      <w:pPr>
        <w:rPr>
          <w:sz w:val="36"/>
        </w:rPr>
      </w:pPr>
    </w:p>
    <w:p w14:paraId="6AEA234B">
      <w:pPr>
        <w:rPr>
          <w:sz w:val="36"/>
        </w:rPr>
      </w:pPr>
    </w:p>
    <w:p w14:paraId="2447925C">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524AA09">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r>
        <w:rPr>
          <w:rFonts w:eastAsia="仿宋_GB2312"/>
          <w:b/>
          <w:bCs/>
          <w:kern w:val="0"/>
          <w:sz w:val="44"/>
          <w:szCs w:val="44"/>
        </w:rPr>
        <w:t xml:space="preserve"> </w:t>
      </w:r>
    </w:p>
    <w:p w14:paraId="4439FB22">
      <w:pPr>
        <w:widowControl/>
        <w:jc w:val="left"/>
        <w:rPr>
          <w:rFonts w:eastAsia="仿宋_GB2312"/>
          <w:b/>
          <w:bCs/>
          <w:kern w:val="0"/>
          <w:sz w:val="44"/>
          <w:szCs w:val="44"/>
        </w:rPr>
      </w:pPr>
    </w:p>
    <w:p w14:paraId="0E51731C">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496D1676">
      <w:pPr>
        <w:ind w:firstLine="408" w:firstLineChars="100"/>
        <w:jc w:val="center"/>
        <w:rPr>
          <w:b/>
          <w:spacing w:val="20"/>
          <w:w w:val="80"/>
          <w:sz w:val="48"/>
          <w:szCs w:val="48"/>
        </w:rPr>
      </w:pPr>
      <w:r>
        <w:rPr>
          <w:b/>
          <w:spacing w:val="20"/>
          <w:w w:val="80"/>
          <w:sz w:val="48"/>
          <w:szCs w:val="48"/>
        </w:rPr>
        <w:t>目  录</w:t>
      </w:r>
    </w:p>
    <w:p w14:paraId="71CA8D86">
      <w:pPr>
        <w:spacing w:line="560" w:lineRule="exact"/>
        <w:ind w:right="-141" w:rightChars="-73"/>
        <w:rPr>
          <w:b/>
          <w:sz w:val="24"/>
        </w:rPr>
      </w:pPr>
      <w:r>
        <w:rPr>
          <w:b/>
          <w:sz w:val="24"/>
        </w:rPr>
        <w:t>第一部分  投标邀请函</w:t>
      </w:r>
    </w:p>
    <w:p w14:paraId="158662CA">
      <w:pPr>
        <w:spacing w:line="560" w:lineRule="exact"/>
        <w:ind w:right="-141" w:rightChars="-73"/>
        <w:rPr>
          <w:b/>
          <w:sz w:val="24"/>
        </w:rPr>
      </w:pPr>
    </w:p>
    <w:p w14:paraId="6BE21DFF">
      <w:pPr>
        <w:spacing w:line="560" w:lineRule="exact"/>
        <w:ind w:right="-141" w:rightChars="-73"/>
        <w:rPr>
          <w:b/>
          <w:sz w:val="24"/>
        </w:rPr>
      </w:pPr>
      <w:r>
        <w:rPr>
          <w:b/>
          <w:sz w:val="24"/>
        </w:rPr>
        <w:t>第二部分  招标项目要求</w:t>
      </w:r>
    </w:p>
    <w:p w14:paraId="764F7605">
      <w:pPr>
        <w:spacing w:line="560" w:lineRule="exact"/>
        <w:ind w:right="-141" w:rightChars="-73"/>
        <w:rPr>
          <w:b/>
          <w:sz w:val="24"/>
        </w:rPr>
      </w:pPr>
    </w:p>
    <w:p w14:paraId="60C02561">
      <w:pPr>
        <w:spacing w:line="560" w:lineRule="exact"/>
        <w:ind w:right="-141" w:rightChars="-73"/>
        <w:rPr>
          <w:b/>
          <w:sz w:val="24"/>
        </w:rPr>
      </w:pPr>
      <w:r>
        <w:rPr>
          <w:b/>
          <w:sz w:val="24"/>
        </w:rPr>
        <w:t>第三部分  投标须知</w:t>
      </w:r>
    </w:p>
    <w:p w14:paraId="6D716CAA">
      <w:pPr>
        <w:spacing w:line="560" w:lineRule="exact"/>
        <w:ind w:right="-141" w:rightChars="-73"/>
        <w:rPr>
          <w:sz w:val="24"/>
        </w:rPr>
      </w:pPr>
    </w:p>
    <w:p w14:paraId="53680595">
      <w:pPr>
        <w:spacing w:line="560" w:lineRule="exact"/>
        <w:rPr>
          <w:b/>
          <w:sz w:val="24"/>
        </w:rPr>
      </w:pPr>
      <w:r>
        <w:rPr>
          <w:b/>
          <w:sz w:val="24"/>
        </w:rPr>
        <w:t>第四部分  合同条款</w:t>
      </w:r>
    </w:p>
    <w:p w14:paraId="017C6A17">
      <w:pPr>
        <w:spacing w:line="560" w:lineRule="exact"/>
        <w:rPr>
          <w:sz w:val="24"/>
        </w:rPr>
      </w:pPr>
    </w:p>
    <w:p w14:paraId="6763F147">
      <w:pPr>
        <w:spacing w:line="560" w:lineRule="exact"/>
        <w:rPr>
          <w:sz w:val="24"/>
        </w:rPr>
      </w:pPr>
      <w:r>
        <w:rPr>
          <w:b/>
          <w:sz w:val="24"/>
        </w:rPr>
        <w:t>第五部分  投标文件格式</w:t>
      </w:r>
    </w:p>
    <w:p w14:paraId="4A873726">
      <w:pPr>
        <w:rPr>
          <w:sz w:val="24"/>
        </w:rPr>
      </w:pPr>
    </w:p>
    <w:p w14:paraId="14BA93C2">
      <w:pPr>
        <w:rPr>
          <w:sz w:val="24"/>
        </w:rPr>
      </w:pPr>
    </w:p>
    <w:p w14:paraId="1695EF2B">
      <w:pPr>
        <w:rPr>
          <w:sz w:val="24"/>
        </w:rPr>
      </w:pPr>
    </w:p>
    <w:p w14:paraId="77457E88">
      <w:pPr>
        <w:rPr>
          <w:sz w:val="24"/>
        </w:rPr>
      </w:pPr>
    </w:p>
    <w:p w14:paraId="45C7C478">
      <w:pPr>
        <w:rPr>
          <w:sz w:val="24"/>
        </w:rPr>
      </w:pPr>
    </w:p>
    <w:p w14:paraId="4B8745A4">
      <w:pPr>
        <w:rPr>
          <w:sz w:val="24"/>
        </w:rPr>
      </w:pPr>
    </w:p>
    <w:p w14:paraId="3C59A735">
      <w:pPr>
        <w:rPr>
          <w:b/>
        </w:rPr>
      </w:pPr>
    </w:p>
    <w:p w14:paraId="26609C6D">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1E5E6F98">
      <w:pPr>
        <w:pStyle w:val="16"/>
        <w:rPr>
          <w:rFonts w:ascii="Times New Roman" w:hAnsi="Times New Roman"/>
        </w:rPr>
      </w:pPr>
      <w:r>
        <w:rPr>
          <w:rFonts w:ascii="Times New Roman" w:hAnsi="Times New Roman"/>
        </w:rPr>
        <w:t>第一部分  投标邀请函</w:t>
      </w:r>
      <w:bookmarkEnd w:id="0"/>
    </w:p>
    <w:p w14:paraId="5F9EAA4A">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天津市河西区人民检察院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天津市河西区人民检察院物业管理项目</w:t>
      </w:r>
      <w:r>
        <w:rPr>
          <w:rFonts w:ascii="Times New Roman" w:hAnsi="Times New Roman" w:cs="Times New Roman" w:eastAsiaTheme="minorEastAsia"/>
          <w:color w:val="auto"/>
          <w:szCs w:val="32"/>
        </w:rPr>
        <w:t>实施政府采购。现欢迎合格的供应商参加投标。</w:t>
      </w:r>
    </w:p>
    <w:p w14:paraId="21988BC4">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0D45B3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5AEEDA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天津市河西区人民检察院物业管理项目</w:t>
      </w:r>
      <w:r>
        <w:rPr>
          <w:rFonts w:ascii="Times New Roman" w:hAnsi="Times New Roman" w:eastAsia="宋体" w:cs="Times New Roman"/>
          <w:color w:val="auto"/>
        </w:rPr>
        <w:t xml:space="preserve">  </w:t>
      </w:r>
    </w:p>
    <w:p w14:paraId="3647FC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w:t>
      </w:r>
      <w:r>
        <w:rPr>
          <w:rFonts w:hint="eastAsia" w:ascii="Times New Roman" w:hAnsi="Times New Roman" w:eastAsia="宋体" w:cs="Times New Roman"/>
          <w:color w:val="auto"/>
        </w:rPr>
        <w:t>5</w:t>
      </w:r>
      <w:r>
        <w:rPr>
          <w:rFonts w:ascii="Times New Roman" w:hAnsi="Times New Roman" w:eastAsia="宋体" w:cs="Times New Roman"/>
          <w:color w:val="auto"/>
        </w:rPr>
        <w:t>-</w:t>
      </w:r>
      <w:r>
        <w:rPr>
          <w:rFonts w:hint="eastAsia" w:ascii="Times New Roman" w:hAnsi="Times New Roman" w:eastAsia="宋体" w:cs="Times New Roman"/>
          <w:color w:val="auto"/>
        </w:rPr>
        <w:t>D</w:t>
      </w:r>
      <w:r>
        <w:rPr>
          <w:rFonts w:ascii="Times New Roman" w:hAnsi="Times New Roman" w:eastAsia="宋体" w:cs="Times New Roman"/>
          <w:color w:val="auto"/>
        </w:rPr>
        <w:t>-</w:t>
      </w:r>
      <w:r>
        <w:rPr>
          <w:rFonts w:hint="eastAsia" w:ascii="Times New Roman" w:hAnsi="Times New Roman" w:eastAsia="宋体" w:cs="Times New Roman"/>
          <w:color w:val="auto"/>
        </w:rPr>
        <w:t>1338</w:t>
      </w:r>
    </w:p>
    <w:p w14:paraId="3B8D00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199867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物业管理服务1项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463E57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3A4858A7">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500000</w:t>
      </w:r>
      <w:r>
        <w:rPr>
          <w:rFonts w:hint="eastAsia" w:ascii="Times New Roman" w:hAnsi="Times New Roman" w:eastAsia="宋体" w:cs="Times New Roman"/>
          <w:color w:val="auto"/>
          <w:lang w:val="en-US" w:eastAsia="zh-CN"/>
        </w:rPr>
        <w:t>元。</w:t>
      </w:r>
    </w:p>
    <w:p w14:paraId="4BB5125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6053DE9F">
      <w:pPr>
        <w:pStyle w:val="29"/>
        <w:spacing w:line="360" w:lineRule="auto"/>
        <w:ind w:firstLine="448" w:firstLineChars="200"/>
        <w:rPr>
          <w:rFonts w:hint="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bookmarkStart w:id="1" w:name="OLE_LINK2"/>
      <w:bookmarkStart w:id="2" w:name="OLE_LINK1"/>
    </w:p>
    <w:p w14:paraId="3EB08BA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5793B10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120625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4DC6CA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1D56311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（四）本项目专门面向小微企业采购，提供《中小企业声明函》。</w:t>
      </w:r>
    </w:p>
    <w:bookmarkEnd w:id="1"/>
    <w:bookmarkEnd w:id="2"/>
    <w:p w14:paraId="1B3D73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610BE473">
      <w:pPr>
        <w:pStyle w:val="29"/>
        <w:spacing w:line="360" w:lineRule="auto"/>
        <w:ind w:firstLine="448" w:firstLineChars="200"/>
        <w:rPr>
          <w:rFonts w:hint="eastAsia" w:ascii="Times New Roman" w:hAnsi="Times New Roman" w:cs="Times New Roman" w:eastAsiaTheme="minorEastAsia"/>
          <w:color w:val="auto"/>
          <w:lang w:val="en-US" w:eastAsia="zh-CN"/>
        </w:rPr>
      </w:pPr>
      <w:bookmarkStart w:id="3" w:name="OLE_LINK4"/>
      <w:bookmarkStart w:id="4" w:name="OLE_LINK3"/>
      <w:r>
        <w:rPr>
          <w:rFonts w:ascii="Times New Roman" w:hAnsi="Times New Roman" w:eastAsia="宋体" w:cs="Times New Roman"/>
          <w:color w:val="auto"/>
        </w:rPr>
        <w:t>（一）</w:t>
      </w:r>
      <w:r>
        <w:rPr>
          <w:rFonts w:hint="eastAsia" w:ascii="Times New Roman" w:hAnsi="Times New Roman" w:cs="Times New Roman" w:eastAsiaTheme="minorEastAsia"/>
          <w:color w:val="auto"/>
          <w:highlight w:val="none"/>
        </w:rPr>
        <w:t>本项目专门面向小微企业采购</w:t>
      </w:r>
      <w:r>
        <w:rPr>
          <w:rFonts w:hint="eastAsia" w:ascii="Times New Roman" w:hAnsi="Times New Roman" w:cs="Times New Roman" w:eastAsiaTheme="minorEastAsia"/>
          <w:color w:val="auto"/>
          <w:highlight w:val="none"/>
          <w:lang w:eastAsia="zh-CN"/>
        </w:rPr>
        <w:t>。</w:t>
      </w:r>
    </w:p>
    <w:p w14:paraId="03C6675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hAnsi="Times New Roman" w:eastAsia="宋体" w:cs="Times New Roman"/>
          <w:color w:val="auto"/>
        </w:rPr>
        <w:t>。</w:t>
      </w:r>
    </w:p>
    <w:p w14:paraId="3FEAC10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68F060E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87854E0">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7094EF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0E86D8D2">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4F941B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日，每日9:00至17:00（北京时间，法定节假日除外）。</w:t>
      </w:r>
    </w:p>
    <w:p w14:paraId="4E1B38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56592E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u w:val="none"/>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74094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37CEF6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3FEC66D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5DDF9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B63A1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4C8A4B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54C533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32E466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2D9D74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5B9488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43D26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73BD2A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0C6C87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6496F9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251F8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65BCA0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09B2DC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6B5318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7BD831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22D66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50EF7B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杨光、陈琳</w:t>
      </w:r>
      <w:r>
        <w:rPr>
          <w:rFonts w:ascii="Times New Roman" w:hAnsi="Times New Roman" w:eastAsia="宋体" w:cs="Times New Roman"/>
          <w:color w:val="auto"/>
        </w:rPr>
        <w:t xml:space="preserve"> </w:t>
      </w:r>
    </w:p>
    <w:p w14:paraId="4FF1DB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2ECCE7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0E18AD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84B23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09F0F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69DB213">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8176</w:t>
      </w:r>
    </w:p>
    <w:p w14:paraId="759D50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A6D73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50D35BA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天津市河西区人民检察院</w:t>
      </w:r>
      <w:r>
        <w:rPr>
          <w:rFonts w:ascii="Times New Roman" w:hAnsi="Times New Roman" w:eastAsia="宋体" w:cs="Times New Roman"/>
          <w:color w:val="auto"/>
        </w:rPr>
        <w:t xml:space="preserve"> </w:t>
      </w:r>
    </w:p>
    <w:p w14:paraId="6336455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天津市河西区平江道55号</w:t>
      </w:r>
      <w:r>
        <w:rPr>
          <w:rFonts w:ascii="Times New Roman" w:hAnsi="Times New Roman" w:eastAsia="宋体" w:cs="Times New Roman"/>
          <w:color w:val="auto"/>
        </w:rPr>
        <w:t xml:space="preserve"> </w:t>
      </w:r>
    </w:p>
    <w:p w14:paraId="5275C7B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鲁金鹏</w:t>
      </w:r>
      <w:r>
        <w:rPr>
          <w:rFonts w:ascii="Times New Roman" w:hAnsi="Times New Roman" w:eastAsia="宋体" w:cs="Times New Roman"/>
          <w:color w:val="auto"/>
        </w:rPr>
        <w:t xml:space="preserve"> </w:t>
      </w:r>
    </w:p>
    <w:p w14:paraId="7DE6FF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022-28256060</w:t>
      </w:r>
      <w:r>
        <w:rPr>
          <w:rFonts w:ascii="Times New Roman" w:hAnsi="Times New Roman" w:eastAsia="宋体" w:cs="Times New Roman"/>
          <w:color w:val="auto"/>
        </w:rPr>
        <w:t xml:space="preserve"> </w:t>
      </w:r>
    </w:p>
    <w:p w14:paraId="4069FF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C3808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465C5C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E47265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联系部门：天津市河西区人民检察院</w:t>
      </w:r>
    </w:p>
    <w:p w14:paraId="324330C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联系地址：天津市河西区平江道55号</w:t>
      </w:r>
    </w:p>
    <w:p w14:paraId="1DAEA26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人：鲁金鹏</w:t>
      </w:r>
    </w:p>
    <w:p w14:paraId="5E71AF8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联系方式：022-28256060</w:t>
      </w:r>
    </w:p>
    <w:p w14:paraId="4B3F184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2BBCE3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054FE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483ABA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7826E2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23F2AF04">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162EBF6C">
      <w:pPr>
        <w:pStyle w:val="29"/>
        <w:spacing w:line="360" w:lineRule="auto"/>
        <w:ind w:firstLine="448" w:firstLineChars="200"/>
        <w:jc w:val="both"/>
        <w:rPr>
          <w:rFonts w:ascii="Times New Roman" w:hAnsi="Times New Roman" w:eastAsia="宋体" w:cs="Times New Roman"/>
          <w:color w:val="auto"/>
        </w:rPr>
      </w:pPr>
    </w:p>
    <w:p w14:paraId="78ABE008">
      <w:pPr>
        <w:pStyle w:val="29"/>
        <w:spacing w:line="360" w:lineRule="auto"/>
        <w:ind w:firstLine="448" w:firstLineChars="200"/>
        <w:jc w:val="both"/>
        <w:rPr>
          <w:rFonts w:ascii="Times New Roman" w:hAnsi="Times New Roman" w:eastAsia="宋体" w:cs="Times New Roman"/>
          <w:color w:val="auto"/>
        </w:rPr>
      </w:pPr>
    </w:p>
    <w:p w14:paraId="2862330C">
      <w:pPr>
        <w:pStyle w:val="29"/>
        <w:spacing w:line="360" w:lineRule="auto"/>
        <w:jc w:val="both"/>
        <w:rPr>
          <w:rFonts w:ascii="Times New Roman" w:hAnsi="Times New Roman" w:eastAsia="宋体" w:cs="Times New Roman"/>
          <w:color w:val="auto"/>
        </w:rPr>
      </w:pPr>
    </w:p>
    <w:p w14:paraId="3ED2A0A2">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w:t>
      </w:r>
    </w:p>
    <w:p w14:paraId="5062CD41">
      <w:pPr>
        <w:pStyle w:val="29"/>
        <w:spacing w:line="360" w:lineRule="auto"/>
        <w:ind w:right="892"/>
        <w:rPr>
          <w:rFonts w:ascii="Times New Roman" w:hAnsi="Times New Roman" w:eastAsia="宋体" w:cs="Times New Roman"/>
          <w:color w:val="auto"/>
        </w:rPr>
      </w:pPr>
    </w:p>
    <w:p w14:paraId="02BA175C">
      <w:pPr>
        <w:widowControl/>
        <w:jc w:val="left"/>
        <w:rPr>
          <w:kern w:val="0"/>
          <w:sz w:val="24"/>
          <w:szCs w:val="24"/>
        </w:rPr>
      </w:pPr>
      <w:r>
        <w:br w:type="page"/>
      </w:r>
    </w:p>
    <w:p w14:paraId="111E60C8">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0091FD2">
      <w:pPr>
        <w:spacing w:line="360" w:lineRule="auto"/>
        <w:jc w:val="center"/>
        <w:rPr>
          <w:rFonts w:eastAsia="方正小标宋简体"/>
          <w:bCs/>
          <w:kern w:val="0"/>
          <w:sz w:val="24"/>
          <w:szCs w:val="24"/>
        </w:rPr>
      </w:pPr>
    </w:p>
    <w:p w14:paraId="6256328F">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0B545E3">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A5A42E7">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FA9AB26">
      <w:pPr>
        <w:spacing w:line="360" w:lineRule="auto"/>
        <w:jc w:val="center"/>
        <w:rPr>
          <w:rFonts w:eastAsia="方正小标宋简体"/>
          <w:spacing w:val="-10"/>
          <w:sz w:val="24"/>
          <w:szCs w:val="24"/>
        </w:rPr>
      </w:pPr>
    </w:p>
    <w:p w14:paraId="06AE1D40">
      <w:pPr>
        <w:spacing w:line="360" w:lineRule="auto"/>
        <w:jc w:val="center"/>
        <w:rPr>
          <w:rFonts w:eastAsia="方正小标宋简体"/>
          <w:spacing w:val="-10"/>
          <w:sz w:val="24"/>
          <w:szCs w:val="24"/>
        </w:rPr>
      </w:pPr>
    </w:p>
    <w:p w14:paraId="3397E2C2">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129C9E87">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299E7F00">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6EBABB2D">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11466FAE">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6E747A5C">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144E1851">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41536A98">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70664517">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52A117DC">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284803E2">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23549FC2">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455F43A4">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1D71BA4B">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78791E81">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5E7B71EF">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2A8F3D5F">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6BFDF908">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3E2E4ED2">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41CAA301">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738ABD14">
      <w:pPr>
        <w:spacing w:line="360" w:lineRule="exact"/>
        <w:ind w:firstLine="448" w:firstLineChars="200"/>
        <w:rPr>
          <w:rFonts w:eastAsiaTheme="minorEastAsia"/>
          <w:sz w:val="24"/>
        </w:rPr>
      </w:pPr>
    </w:p>
    <w:p w14:paraId="2E6F96ED">
      <w:pPr>
        <w:adjustRightInd w:val="0"/>
        <w:snapToGrid w:val="0"/>
        <w:spacing w:line="400" w:lineRule="exact"/>
        <w:jc w:val="center"/>
        <w:rPr>
          <w:b/>
          <w:sz w:val="24"/>
          <w:szCs w:val="24"/>
        </w:rPr>
      </w:pPr>
      <w:r>
        <w:rPr>
          <w:b/>
          <w:sz w:val="24"/>
          <w:szCs w:val="24"/>
        </w:rPr>
        <w:t>诚信参与政府采购活动提示函</w:t>
      </w:r>
    </w:p>
    <w:p w14:paraId="00F0144D">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ECB742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05F2AE5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1B6869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5ADA02F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0E1B0BA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260159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6FD1B7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4EDF779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6425363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D37D6F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6F03FA6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1C1F9BE">
      <w:pPr>
        <w:spacing w:line="360" w:lineRule="exact"/>
        <w:ind w:firstLine="448" w:firstLineChars="200"/>
        <w:rPr>
          <w:rFonts w:eastAsiaTheme="minorEastAsia"/>
          <w:sz w:val="24"/>
        </w:rPr>
      </w:pPr>
    </w:p>
    <w:p w14:paraId="22ABF7AA">
      <w:pPr>
        <w:spacing w:line="360" w:lineRule="exact"/>
        <w:ind w:firstLine="608" w:firstLineChars="200"/>
        <w:rPr>
          <w:b/>
          <w:bCs/>
          <w:kern w:val="28"/>
          <w:sz w:val="32"/>
          <w:szCs w:val="32"/>
        </w:rPr>
      </w:pPr>
    </w:p>
    <w:p w14:paraId="2B2259A6">
      <w:pPr>
        <w:widowControl/>
        <w:jc w:val="left"/>
        <w:rPr>
          <w:b/>
          <w:bCs/>
          <w:kern w:val="28"/>
          <w:sz w:val="32"/>
          <w:szCs w:val="32"/>
          <w:lang w:val="zh-CN" w:eastAsia="zh-CN"/>
        </w:rPr>
      </w:pPr>
      <w:r>
        <w:br w:type="page"/>
      </w:r>
    </w:p>
    <w:p w14:paraId="4F63D38B">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20E7CF4D">
      <w:pPr>
        <w:tabs>
          <w:tab w:val="left" w:pos="210"/>
        </w:tabs>
        <w:autoSpaceDE w:val="0"/>
        <w:autoSpaceDN w:val="0"/>
        <w:adjustRightInd w:val="0"/>
        <w:spacing w:line="360" w:lineRule="auto"/>
        <w:ind w:firstLine="448" w:firstLineChars="200"/>
        <w:outlineLvl w:val="0"/>
        <w:rPr>
          <w:color w:val="auto"/>
          <w:sz w:val="24"/>
          <w:szCs w:val="24"/>
        </w:rPr>
      </w:pPr>
      <w:r>
        <w:rPr>
          <w:color w:val="auto"/>
          <w:sz w:val="24"/>
          <w:szCs w:val="24"/>
        </w:rPr>
        <w:t>一、商务要求</w:t>
      </w:r>
    </w:p>
    <w:p w14:paraId="59C79F6A">
      <w:pPr>
        <w:autoSpaceDE w:val="0"/>
        <w:autoSpaceDN w:val="0"/>
        <w:adjustRightInd w:val="0"/>
        <w:spacing w:line="360" w:lineRule="auto"/>
        <w:ind w:firstLine="448" w:firstLineChars="200"/>
        <w:rPr>
          <w:color w:val="auto"/>
          <w:sz w:val="24"/>
        </w:rPr>
      </w:pPr>
      <w:r>
        <w:rPr>
          <w:rFonts w:eastAsia="......."/>
          <w:color w:val="auto"/>
          <w:kern w:val="0"/>
          <w:sz w:val="24"/>
          <w:szCs w:val="24"/>
        </w:rPr>
        <w:t>（一）</w:t>
      </w:r>
      <w:r>
        <w:rPr>
          <w:color w:val="auto"/>
          <w:sz w:val="24"/>
        </w:rPr>
        <w:t>报价要求</w:t>
      </w:r>
    </w:p>
    <w:p w14:paraId="1E3C5FA3">
      <w:pPr>
        <w:autoSpaceDE w:val="0"/>
        <w:autoSpaceDN w:val="0"/>
        <w:adjustRightInd w:val="0"/>
        <w:spacing w:line="360" w:lineRule="auto"/>
        <w:ind w:firstLine="448" w:firstLineChars="200"/>
        <w:rPr>
          <w:color w:val="auto"/>
          <w:sz w:val="24"/>
        </w:rPr>
      </w:pPr>
      <w:r>
        <w:rPr>
          <w:color w:val="auto"/>
          <w:sz w:val="24"/>
        </w:rPr>
        <w:t>1. 投标报价以人民币填列。</w:t>
      </w:r>
    </w:p>
    <w:p w14:paraId="6BA6A656">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6A441E42">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3E725C42">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6147BD17">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1B7DDC8A">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759CE26B">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天津市河西区平江道55号</w:t>
      </w:r>
      <w:r>
        <w:rPr>
          <w:color w:val="auto"/>
          <w:sz w:val="24"/>
        </w:rPr>
        <w:t>（特殊情况以合同为准）。</w:t>
      </w:r>
    </w:p>
    <w:p w14:paraId="1EBEEA4F">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47B345D6">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5E1F02CC">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517044F7">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206E72A1">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440B2F91">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308D0A9">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18673092">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35F59906">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710BD208">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0C53FAF4">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065E35CB">
      <w:pPr>
        <w:spacing w:line="360" w:lineRule="auto"/>
        <w:ind w:firstLine="448" w:firstLineChars="200"/>
        <w:outlineLvl w:val="0"/>
        <w:rPr>
          <w:color w:val="auto"/>
          <w:sz w:val="24"/>
        </w:rPr>
      </w:pPr>
      <w:r>
        <w:rPr>
          <w:color w:val="auto"/>
          <w:sz w:val="24"/>
        </w:rPr>
        <w:t>（四）具体需求详见本部分项目需求书。</w:t>
      </w:r>
    </w:p>
    <w:p w14:paraId="30BA080C">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60B2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23F6E0B9">
            <w:pPr>
              <w:widowControl/>
              <w:adjustRightInd w:val="0"/>
              <w:snapToGrid w:val="0"/>
              <w:jc w:val="center"/>
              <w:rPr>
                <w:color w:val="auto"/>
                <w:kern w:val="0"/>
                <w:sz w:val="24"/>
                <w:szCs w:val="24"/>
              </w:rPr>
            </w:pPr>
            <w:r>
              <w:rPr>
                <w:color w:val="auto"/>
                <w:kern w:val="0"/>
                <w:sz w:val="24"/>
                <w:szCs w:val="24"/>
              </w:rPr>
              <w:t>第一部分</w:t>
            </w:r>
            <w:r>
              <w:rPr>
                <w:color w:val="auto"/>
                <w:kern w:val="0"/>
                <w:sz w:val="24"/>
                <w:szCs w:val="24"/>
                <w:highlight w:val="none"/>
              </w:rPr>
              <w:t xml:space="preserve"> 价格（</w:t>
            </w:r>
            <w:r>
              <w:rPr>
                <w:rFonts w:hint="eastAsia"/>
                <w:color w:val="auto"/>
                <w:kern w:val="0"/>
                <w:sz w:val="24"/>
                <w:szCs w:val="24"/>
                <w:highlight w:val="none"/>
                <w:lang w:val="en-US" w:eastAsia="zh-CN"/>
              </w:rPr>
              <w:t>10</w:t>
            </w:r>
            <w:r>
              <w:rPr>
                <w:color w:val="auto"/>
                <w:kern w:val="0"/>
                <w:sz w:val="24"/>
                <w:szCs w:val="24"/>
                <w:highlight w:val="none"/>
              </w:rPr>
              <w:t>分）</w:t>
            </w:r>
          </w:p>
        </w:tc>
        <w:tc>
          <w:tcPr>
            <w:tcW w:w="1143" w:type="dxa"/>
            <w:shd w:val="clear" w:color="auto" w:fill="auto"/>
            <w:vAlign w:val="center"/>
          </w:tcPr>
          <w:p w14:paraId="31FAFA75">
            <w:pPr>
              <w:widowControl/>
              <w:adjustRightInd w:val="0"/>
              <w:snapToGrid w:val="0"/>
              <w:jc w:val="center"/>
              <w:rPr>
                <w:color w:val="auto"/>
                <w:kern w:val="0"/>
                <w:sz w:val="24"/>
                <w:szCs w:val="24"/>
              </w:rPr>
            </w:pPr>
            <w:r>
              <w:rPr>
                <w:color w:val="auto"/>
                <w:kern w:val="0"/>
                <w:sz w:val="24"/>
                <w:szCs w:val="24"/>
              </w:rPr>
              <w:t>分值</w:t>
            </w:r>
          </w:p>
        </w:tc>
      </w:tr>
      <w:tr w14:paraId="56744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80" w:hRule="atLeast"/>
          <w:jc w:val="center"/>
        </w:trPr>
        <w:tc>
          <w:tcPr>
            <w:tcW w:w="663" w:type="dxa"/>
            <w:shd w:val="clear" w:color="auto" w:fill="auto"/>
            <w:noWrap/>
            <w:vAlign w:val="center"/>
          </w:tcPr>
          <w:p w14:paraId="1DB0E944">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1CADD57F">
            <w:pPr>
              <w:widowControl/>
              <w:adjustRightInd w:val="0"/>
              <w:snapToGrid w:val="0"/>
              <w:jc w:val="center"/>
              <w:rPr>
                <w:color w:val="auto"/>
                <w:kern w:val="0"/>
                <w:sz w:val="24"/>
                <w:szCs w:val="24"/>
              </w:rPr>
            </w:pPr>
            <w:r>
              <w:rPr>
                <w:color w:val="auto"/>
                <w:kern w:val="0"/>
                <w:sz w:val="24"/>
                <w:szCs w:val="24"/>
              </w:rPr>
              <w:t>价格</w:t>
            </w:r>
          </w:p>
        </w:tc>
        <w:tc>
          <w:tcPr>
            <w:tcW w:w="7311" w:type="dxa"/>
            <w:shd w:val="clear" w:color="auto" w:fill="auto"/>
            <w:vAlign w:val="center"/>
          </w:tcPr>
          <w:p w14:paraId="38C8EE60">
            <w:pPr>
              <w:widowControl/>
              <w:adjustRightInd w:val="0"/>
              <w:snapToGrid w:val="0"/>
              <w:rPr>
                <w:color w:val="auto"/>
                <w:kern w:val="0"/>
                <w:sz w:val="24"/>
                <w:szCs w:val="24"/>
              </w:rPr>
            </w:pPr>
            <w:r>
              <w:rPr>
                <w:color w:val="auto"/>
                <w:kern w:val="0"/>
                <w:sz w:val="24"/>
                <w:szCs w:val="24"/>
              </w:rPr>
              <w:t>（1）投标报价超过采购预算的，投标无效，未超过采购预算的投标报价按以下公式进行计算。</w:t>
            </w:r>
          </w:p>
          <w:p w14:paraId="73068A69">
            <w:pPr>
              <w:widowControl/>
              <w:adjustRightInd w:val="0"/>
              <w:snapToGrid w:val="0"/>
              <w:rPr>
                <w:rFonts w:hint="default" w:eastAsia="宋体"/>
                <w:color w:val="auto"/>
                <w:kern w:val="0"/>
                <w:sz w:val="24"/>
                <w:szCs w:val="24"/>
                <w:lang w:val="en-US" w:eastAsia="zh-CN"/>
              </w:rPr>
            </w:pPr>
            <w:r>
              <w:rPr>
                <w:color w:val="auto"/>
                <w:kern w:val="0"/>
                <w:sz w:val="24"/>
                <w:szCs w:val="24"/>
              </w:rPr>
              <w:t>（2）投标报价得分=（评标基准价/投标报价）×</w:t>
            </w:r>
            <w:r>
              <w:rPr>
                <w:rFonts w:hint="eastAsia"/>
                <w:color w:val="auto"/>
                <w:kern w:val="0"/>
                <w:sz w:val="24"/>
                <w:szCs w:val="24"/>
                <w:lang w:val="en-US" w:eastAsia="zh-CN"/>
              </w:rPr>
              <w:t>10</w:t>
            </w:r>
          </w:p>
          <w:p w14:paraId="2D0AE9ED">
            <w:pPr>
              <w:widowControl/>
              <w:adjustRightInd w:val="0"/>
              <w:snapToGrid w:val="0"/>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7C928F56">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0A68A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5E5D5B2A">
            <w:pPr>
              <w:widowControl/>
              <w:adjustRightInd w:val="0"/>
              <w:snapToGrid w:val="0"/>
              <w:jc w:val="center"/>
              <w:rPr>
                <w:color w:val="auto"/>
                <w:kern w:val="0"/>
                <w:sz w:val="24"/>
                <w:szCs w:val="24"/>
              </w:rPr>
            </w:pPr>
            <w:r>
              <w:rPr>
                <w:color w:val="auto"/>
                <w:kern w:val="0"/>
                <w:sz w:val="24"/>
                <w:szCs w:val="24"/>
                <w:highlight w:val="none"/>
              </w:rPr>
              <w:t>第二部分 客观分（</w:t>
            </w:r>
            <w:r>
              <w:rPr>
                <w:rFonts w:hint="eastAsia"/>
                <w:color w:val="auto"/>
                <w:kern w:val="0"/>
                <w:sz w:val="24"/>
                <w:szCs w:val="24"/>
                <w:highlight w:val="none"/>
                <w:lang w:val="en-US" w:eastAsia="zh-CN"/>
              </w:rPr>
              <w:t>6</w:t>
            </w:r>
            <w:r>
              <w:rPr>
                <w:rFonts w:hint="eastAsia"/>
                <w:color w:val="auto"/>
                <w:kern w:val="0"/>
                <w:sz w:val="24"/>
                <w:szCs w:val="24"/>
                <w:highlight w:val="none"/>
              </w:rPr>
              <w:t>0</w:t>
            </w:r>
            <w:r>
              <w:rPr>
                <w:color w:val="auto"/>
                <w:kern w:val="0"/>
                <w:sz w:val="24"/>
                <w:szCs w:val="24"/>
                <w:highlight w:val="none"/>
              </w:rPr>
              <w:t>分）</w:t>
            </w:r>
          </w:p>
        </w:tc>
        <w:tc>
          <w:tcPr>
            <w:tcW w:w="1143" w:type="dxa"/>
            <w:shd w:val="clear" w:color="auto" w:fill="auto"/>
            <w:vAlign w:val="center"/>
          </w:tcPr>
          <w:p w14:paraId="268BEE01">
            <w:pPr>
              <w:widowControl/>
              <w:adjustRightInd w:val="0"/>
              <w:snapToGrid w:val="0"/>
              <w:jc w:val="center"/>
              <w:rPr>
                <w:color w:val="auto"/>
                <w:kern w:val="0"/>
                <w:sz w:val="24"/>
                <w:szCs w:val="24"/>
              </w:rPr>
            </w:pPr>
            <w:r>
              <w:rPr>
                <w:color w:val="auto"/>
                <w:kern w:val="0"/>
                <w:sz w:val="24"/>
                <w:szCs w:val="24"/>
              </w:rPr>
              <w:t>分值</w:t>
            </w:r>
          </w:p>
        </w:tc>
      </w:tr>
      <w:tr w14:paraId="55F012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9552152">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720FC0E8">
            <w:pPr>
              <w:widowControl/>
              <w:adjustRightInd w:val="0"/>
              <w:snapToGrid w:val="0"/>
              <w:jc w:val="center"/>
              <w:rPr>
                <w:color w:val="auto"/>
                <w:kern w:val="0"/>
                <w:sz w:val="24"/>
                <w:szCs w:val="24"/>
              </w:rPr>
            </w:pPr>
            <w:r>
              <w:rPr>
                <w:color w:val="auto"/>
                <w:kern w:val="0"/>
                <w:sz w:val="24"/>
                <w:szCs w:val="24"/>
              </w:rPr>
              <w:t>投标人业绩</w:t>
            </w:r>
          </w:p>
        </w:tc>
        <w:tc>
          <w:tcPr>
            <w:tcW w:w="7311" w:type="dxa"/>
            <w:shd w:val="clear" w:color="auto" w:fill="auto"/>
            <w:vAlign w:val="center"/>
          </w:tcPr>
          <w:p w14:paraId="5BB26F53">
            <w:pPr>
              <w:widowControl/>
              <w:adjustRightInd w:val="0"/>
              <w:snapToGrid w:val="0"/>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77E822B3">
            <w:pPr>
              <w:widowControl/>
              <w:adjustRightInd w:val="0"/>
              <w:snapToGrid w:val="0"/>
              <w:rPr>
                <w:color w:val="auto"/>
                <w:kern w:val="0"/>
                <w:sz w:val="24"/>
                <w:szCs w:val="24"/>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p>
          <w:p w14:paraId="00DDCDF6">
            <w:pPr>
              <w:widowControl/>
              <w:adjustRightInd w:val="0"/>
              <w:snapToGrid w:val="0"/>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59AC55B5">
            <w:pPr>
              <w:widowControl/>
              <w:adjustRightInd w:val="0"/>
              <w:snapToGrid w:val="0"/>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50E05416">
            <w:pPr>
              <w:widowControl/>
              <w:adjustRightInd w:val="0"/>
              <w:snapToGrid w:val="0"/>
              <w:jc w:val="center"/>
              <w:rPr>
                <w:color w:val="auto"/>
                <w:kern w:val="0"/>
                <w:sz w:val="24"/>
                <w:szCs w:val="24"/>
              </w:rPr>
            </w:pPr>
            <w:r>
              <w:rPr>
                <w:rFonts w:hint="eastAsia"/>
                <w:color w:val="auto"/>
                <w:kern w:val="0"/>
                <w:sz w:val="24"/>
                <w:szCs w:val="24"/>
              </w:rPr>
              <w:t>10</w:t>
            </w:r>
          </w:p>
        </w:tc>
      </w:tr>
      <w:tr w14:paraId="62489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8590AB9">
            <w:pPr>
              <w:widowControl/>
              <w:adjustRightInd w:val="0"/>
              <w:snapToGrid w:val="0"/>
              <w:jc w:val="center"/>
              <w:rPr>
                <w:color w:val="auto"/>
                <w:kern w:val="0"/>
                <w:sz w:val="24"/>
                <w:szCs w:val="24"/>
              </w:rPr>
            </w:pPr>
            <w:r>
              <w:rPr>
                <w:rFonts w:hint="eastAsia"/>
                <w:color w:val="auto"/>
                <w:kern w:val="0"/>
                <w:sz w:val="24"/>
                <w:szCs w:val="24"/>
              </w:rPr>
              <w:t>2</w:t>
            </w:r>
          </w:p>
        </w:tc>
        <w:tc>
          <w:tcPr>
            <w:tcW w:w="1419" w:type="dxa"/>
            <w:shd w:val="clear" w:color="auto" w:fill="auto"/>
            <w:vAlign w:val="center"/>
          </w:tcPr>
          <w:p w14:paraId="02DA43FA">
            <w:pPr>
              <w:widowControl/>
              <w:adjustRightInd w:val="0"/>
              <w:snapToGrid w:val="0"/>
              <w:jc w:val="center"/>
              <w:rPr>
                <w:color w:val="auto"/>
                <w:kern w:val="0"/>
                <w:sz w:val="24"/>
                <w:szCs w:val="24"/>
              </w:rPr>
            </w:pPr>
            <w:r>
              <w:rPr>
                <w:color w:val="auto"/>
                <w:kern w:val="0"/>
                <w:sz w:val="24"/>
                <w:szCs w:val="24"/>
              </w:rPr>
              <w:t>投标人相关证书评价</w:t>
            </w:r>
          </w:p>
        </w:tc>
        <w:tc>
          <w:tcPr>
            <w:tcW w:w="7311" w:type="dxa"/>
            <w:shd w:val="clear" w:color="auto" w:fill="auto"/>
            <w:vAlign w:val="center"/>
          </w:tcPr>
          <w:p w14:paraId="27116C71">
            <w:pPr>
              <w:widowControl/>
              <w:adjustRightInd w:val="0"/>
              <w:snapToGrid w:val="0"/>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15A3C8D0">
            <w:pPr>
              <w:widowControl/>
              <w:adjustRightInd w:val="0"/>
              <w:snapToGrid w:val="0"/>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25941B98">
            <w:pPr>
              <w:widowControl/>
              <w:adjustRightInd w:val="0"/>
              <w:snapToGrid w:val="0"/>
              <w:jc w:val="center"/>
              <w:rPr>
                <w:color w:val="auto"/>
                <w:kern w:val="0"/>
                <w:sz w:val="24"/>
                <w:szCs w:val="24"/>
              </w:rPr>
            </w:pPr>
            <w:r>
              <w:rPr>
                <w:rFonts w:hint="eastAsia"/>
                <w:color w:val="auto"/>
                <w:kern w:val="0"/>
                <w:sz w:val="24"/>
                <w:szCs w:val="24"/>
              </w:rPr>
              <w:t>6</w:t>
            </w:r>
          </w:p>
        </w:tc>
      </w:tr>
      <w:tr w14:paraId="5A3FD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9695B40">
            <w:pPr>
              <w:widowControl/>
              <w:adjustRightInd w:val="0"/>
              <w:snapToGrid w:val="0"/>
              <w:jc w:val="center"/>
              <w:rPr>
                <w:color w:val="auto"/>
                <w:kern w:val="0"/>
                <w:sz w:val="24"/>
                <w:szCs w:val="24"/>
              </w:rPr>
            </w:pPr>
            <w:r>
              <w:rPr>
                <w:rFonts w:hint="eastAsia"/>
                <w:color w:val="auto"/>
                <w:kern w:val="0"/>
                <w:sz w:val="24"/>
                <w:szCs w:val="24"/>
              </w:rPr>
              <w:t>3</w:t>
            </w:r>
          </w:p>
        </w:tc>
        <w:tc>
          <w:tcPr>
            <w:tcW w:w="1419" w:type="dxa"/>
            <w:shd w:val="clear" w:color="auto" w:fill="auto"/>
            <w:vAlign w:val="center"/>
          </w:tcPr>
          <w:p w14:paraId="0A4DBEDD">
            <w:pPr>
              <w:widowControl/>
              <w:adjustRightInd w:val="0"/>
              <w:snapToGrid w:val="0"/>
              <w:jc w:val="center"/>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5134251D">
            <w:pPr>
              <w:widowControl/>
              <w:adjustRightInd w:val="0"/>
              <w:snapToGrid w:val="0"/>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5F0F030A">
            <w:pPr>
              <w:widowControl/>
              <w:adjustRightInd w:val="0"/>
              <w:snapToGrid w:val="0"/>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本科</w:t>
            </w:r>
            <w:r>
              <w:rPr>
                <w:rFonts w:hint="eastAsia"/>
                <w:color w:val="auto"/>
                <w:kern w:val="0"/>
                <w:sz w:val="24"/>
                <w:szCs w:val="24"/>
              </w:rPr>
              <w:t>以上（含</w:t>
            </w:r>
            <w:r>
              <w:rPr>
                <w:rFonts w:hint="eastAsia"/>
                <w:color w:val="auto"/>
                <w:kern w:val="0"/>
                <w:sz w:val="24"/>
                <w:szCs w:val="24"/>
                <w:lang w:val="en-US" w:eastAsia="zh-CN"/>
              </w:rPr>
              <w:t>本科</w:t>
            </w:r>
            <w:r>
              <w:rPr>
                <w:rFonts w:hint="eastAsia"/>
                <w:color w:val="auto"/>
                <w:kern w:val="0"/>
                <w:sz w:val="24"/>
                <w:szCs w:val="24"/>
              </w:rPr>
              <w:t>）毕业证书扫描件且性别年龄满足招标文件要求：2分，其他：0分；</w:t>
            </w:r>
          </w:p>
          <w:p w14:paraId="0DD6BF5A">
            <w:pPr>
              <w:widowControl/>
              <w:adjustRightInd w:val="0"/>
              <w:snapToGrid w:val="0"/>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（2）提供项目经理用户服务证明扫描件（加盖用户单位公章），用户服务证明能表明该项目经理具备三年（含三年）以上非住宅物业管理经验的，且性别年龄满足招标文件要求：2分，其他：0分；</w:t>
            </w:r>
          </w:p>
          <w:p w14:paraId="1B492E63">
            <w:pPr>
              <w:widowControl/>
              <w:adjustRightInd w:val="0"/>
              <w:snapToGrid w:val="0"/>
              <w:rPr>
                <w:rFonts w:hint="default" w:eastAsia="宋体"/>
                <w:color w:val="auto"/>
                <w:kern w:val="0"/>
                <w:sz w:val="24"/>
                <w:szCs w:val="24"/>
                <w:lang w:val="en-US" w:eastAsia="zh-CN"/>
              </w:rPr>
            </w:pP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rPr>
              <w:t>提供项目经理</w:t>
            </w:r>
            <w:r>
              <w:rPr>
                <w:rFonts w:hint="eastAsia" w:ascii="宋体" w:hAnsi="宋体" w:eastAsia="宋体" w:cs="宋体"/>
                <w:color w:val="auto"/>
                <w:kern w:val="0"/>
                <w:sz w:val="24"/>
                <w:szCs w:val="24"/>
              </w:rPr>
              <w:t>卫生防疫部门或医疗机构颁发的健康证</w:t>
            </w:r>
            <w:r>
              <w:rPr>
                <w:rFonts w:hint="eastAsia"/>
                <w:color w:val="auto"/>
                <w:kern w:val="0"/>
                <w:sz w:val="24"/>
                <w:szCs w:val="24"/>
              </w:rPr>
              <w:t>扫描件且满足招标文件要求：</w:t>
            </w:r>
            <w:r>
              <w:rPr>
                <w:rFonts w:hint="eastAsia"/>
                <w:color w:val="auto"/>
                <w:kern w:val="0"/>
                <w:sz w:val="24"/>
                <w:szCs w:val="24"/>
                <w:lang w:val="en-US" w:eastAsia="zh-CN"/>
              </w:rPr>
              <w:t>2</w:t>
            </w:r>
            <w:r>
              <w:rPr>
                <w:rFonts w:hint="eastAsia"/>
                <w:color w:val="auto"/>
                <w:kern w:val="0"/>
                <w:sz w:val="24"/>
                <w:szCs w:val="24"/>
              </w:rPr>
              <w:t>分，其他：0分；</w:t>
            </w:r>
          </w:p>
        </w:tc>
        <w:tc>
          <w:tcPr>
            <w:tcW w:w="1143" w:type="dxa"/>
            <w:shd w:val="clear" w:color="auto" w:fill="auto"/>
            <w:vAlign w:val="center"/>
          </w:tcPr>
          <w:p w14:paraId="2D570101">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6</w:t>
            </w:r>
          </w:p>
        </w:tc>
      </w:tr>
      <w:tr w14:paraId="1E626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63840D7">
            <w:pPr>
              <w:widowControl/>
              <w:adjustRightInd w:val="0"/>
              <w:snapToGrid w:val="0"/>
              <w:jc w:val="center"/>
              <w:rPr>
                <w:color w:val="auto"/>
                <w:kern w:val="0"/>
                <w:sz w:val="24"/>
                <w:szCs w:val="24"/>
              </w:rPr>
            </w:pPr>
            <w:r>
              <w:rPr>
                <w:rFonts w:hint="eastAsia"/>
                <w:color w:val="auto"/>
                <w:kern w:val="0"/>
                <w:sz w:val="24"/>
                <w:szCs w:val="24"/>
              </w:rPr>
              <w:t>4</w:t>
            </w:r>
          </w:p>
        </w:tc>
        <w:tc>
          <w:tcPr>
            <w:tcW w:w="1419" w:type="dxa"/>
            <w:shd w:val="clear" w:color="auto" w:fill="auto"/>
            <w:vAlign w:val="center"/>
          </w:tcPr>
          <w:p w14:paraId="527E0CDC">
            <w:pPr>
              <w:widowControl/>
              <w:adjustRightInd w:val="0"/>
              <w:snapToGrid w:val="0"/>
              <w:jc w:val="center"/>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4166F937">
            <w:pPr>
              <w:widowControl/>
              <w:adjustRightInd w:val="0"/>
              <w:snapToGrid w:val="0"/>
              <w:rPr>
                <w:rFonts w:hint="eastAsia" w:ascii="宋体" w:hAnsi="宋体" w:eastAsia="宋体" w:cs="宋体"/>
                <w:color w:val="auto"/>
                <w:kern w:val="0"/>
                <w:sz w:val="24"/>
                <w:szCs w:val="24"/>
              </w:rPr>
            </w:pPr>
            <w:r>
              <w:rPr>
                <w:rFonts w:hint="eastAsia"/>
                <w:color w:val="auto"/>
                <w:kern w:val="0"/>
                <w:sz w:val="24"/>
                <w:szCs w:val="24"/>
              </w:rPr>
              <w:t>（</w:t>
            </w:r>
            <w:r>
              <w:rPr>
                <w:rFonts w:hint="eastAsia" w:ascii="宋体" w:hAnsi="宋体" w:eastAsia="宋体" w:cs="宋体"/>
                <w:color w:val="auto"/>
                <w:kern w:val="0"/>
                <w:sz w:val="24"/>
                <w:szCs w:val="24"/>
              </w:rPr>
              <w:t>1）保洁员：提供特种作业操作证（高处作业）和卫生防疫部门或医疗机构颁发的健康证扫描件且性别年龄满足招标文件要求，每</w:t>
            </w:r>
            <w:r>
              <w:rPr>
                <w:rFonts w:hint="eastAsia"/>
                <w:color w:val="auto"/>
                <w:kern w:val="0"/>
                <w:sz w:val="24"/>
                <w:szCs w:val="24"/>
              </w:rPr>
              <w:t>个合格的人员得</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分；</w:t>
            </w:r>
          </w:p>
          <w:p w14:paraId="7EDC6AAF">
            <w:pPr>
              <w:widowControl/>
              <w:adjustRightInd w:val="0"/>
              <w:snapToGrid w:val="0"/>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（2）保洁员：提供上述人员（已提供合格证书扫描件的）开标日当月或上一月由投标单位或其分公司缴纳社会保险证明扫描件，每个合格的人员社保证明扫描件得</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分；</w:t>
            </w:r>
          </w:p>
          <w:p w14:paraId="185B1B5D">
            <w:pPr>
              <w:widowControl/>
              <w:adjustRightInd w:val="0"/>
              <w:snapToGrid w:val="0"/>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lang w:val="en-US" w:eastAsia="zh-CN"/>
              </w:rPr>
              <w:t>3</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设备维护员</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提供特种作业操作证（低压电工作业）扫描件且性别年龄满足招标文件要求，每个合格的人员得</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分；</w:t>
            </w:r>
          </w:p>
          <w:p w14:paraId="1B84432C">
            <w:pPr>
              <w:widowControl/>
              <w:adjustRightInd w:val="0"/>
              <w:snapToGrid w:val="0"/>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eastAsia="宋体" w:cs="宋体"/>
                <w:color w:val="auto"/>
                <w:kern w:val="0"/>
                <w:sz w:val="24"/>
                <w:szCs w:val="24"/>
                <w:lang w:val="en-US" w:eastAsia="zh-CN"/>
              </w:rPr>
              <w:t>4</w:t>
            </w:r>
            <w:r>
              <w:rPr>
                <w:rFonts w:hint="eastAsia" w:ascii="宋体" w:hAnsi="宋体" w:eastAsia="宋体" w:cs="宋体"/>
                <w:color w:val="auto"/>
                <w:kern w:val="0"/>
                <w:sz w:val="24"/>
                <w:szCs w:val="24"/>
              </w:rPr>
              <w:t>）设备维护员：提供上述人员（已提供合格证书扫描件的）开标日当月或上一月由投标单位或其分公司缴纳社会保险证明扫描件，每个合格的人员社保证明扫描件得</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分；</w:t>
            </w:r>
          </w:p>
          <w:p w14:paraId="323C4AF8">
            <w:pPr>
              <w:widowControl/>
              <w:adjustRightInd w:val="0"/>
              <w:snapToGrid w:val="0"/>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eastAsia="宋体" w:cs="宋体"/>
                <w:color w:val="auto"/>
                <w:kern w:val="0"/>
                <w:sz w:val="24"/>
                <w:szCs w:val="24"/>
                <w:lang w:val="en-US" w:eastAsia="zh-CN"/>
              </w:rPr>
              <w:t>5</w:t>
            </w:r>
            <w:r>
              <w:rPr>
                <w:rFonts w:hint="eastAsia" w:ascii="宋体" w:hAnsi="宋体" w:eastAsia="宋体" w:cs="宋体"/>
                <w:color w:val="auto"/>
                <w:kern w:val="0"/>
                <w:sz w:val="24"/>
                <w:szCs w:val="24"/>
              </w:rPr>
              <w:t>）设备维护员：提供特种设备作业人员证</w:t>
            </w:r>
            <w:r>
              <w:rPr>
                <w:rFonts w:hint="eastAsia" w:ascii="宋体" w:hAnsi="宋体" w:eastAsia="宋体" w:cs="宋体"/>
                <w:color w:val="auto"/>
                <w:kern w:val="0"/>
                <w:sz w:val="24"/>
                <w:szCs w:val="24"/>
                <w:lang w:val="en-US" w:eastAsia="zh-CN"/>
              </w:rPr>
              <w:t>书</w:t>
            </w:r>
            <w:r>
              <w:rPr>
                <w:rFonts w:hint="eastAsia" w:ascii="宋体" w:hAnsi="宋体" w:eastAsia="宋体" w:cs="宋体"/>
                <w:color w:val="auto"/>
                <w:kern w:val="0"/>
                <w:sz w:val="24"/>
                <w:szCs w:val="24"/>
              </w:rPr>
              <w:t>（特种设备安全管理）扫描件且满足招标文件要求，每个合格的人员得</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分；</w:t>
            </w:r>
          </w:p>
          <w:p w14:paraId="3A12382F">
            <w:pPr>
              <w:widowControl/>
              <w:adjustRightInd w:val="0"/>
              <w:snapToGrid w:val="0"/>
              <w:rPr>
                <w:rFonts w:hint="eastAsia" w:ascii="宋体" w:hAnsi="宋体" w:eastAsia="宋体" w:cs="宋体"/>
                <w:color w:val="auto"/>
                <w:sz w:val="24"/>
                <w:szCs w:val="24"/>
                <w:lang w:eastAsia="zh-CN"/>
              </w:rPr>
            </w:pPr>
            <w:r>
              <w:rPr>
                <w:rFonts w:hint="eastAsia" w:ascii="宋体" w:hAnsi="宋体" w:eastAsia="宋体" w:cs="宋体"/>
                <w:color w:val="auto"/>
                <w:kern w:val="0"/>
                <w:sz w:val="24"/>
                <w:szCs w:val="24"/>
              </w:rPr>
              <w:t>（</w:t>
            </w:r>
            <w:r>
              <w:rPr>
                <w:rFonts w:hint="eastAsia" w:ascii="宋体" w:hAnsi="宋体" w:eastAsia="宋体" w:cs="宋体"/>
                <w:color w:val="auto"/>
                <w:kern w:val="0"/>
                <w:sz w:val="24"/>
                <w:szCs w:val="24"/>
                <w:lang w:val="en-US" w:eastAsia="zh-CN"/>
              </w:rPr>
              <w:t>6</w:t>
            </w:r>
            <w:r>
              <w:rPr>
                <w:rFonts w:hint="eastAsia" w:ascii="宋体" w:hAnsi="宋体" w:eastAsia="宋体" w:cs="宋体"/>
                <w:color w:val="auto"/>
                <w:kern w:val="0"/>
                <w:sz w:val="24"/>
                <w:szCs w:val="24"/>
              </w:rPr>
              <w:t>）设备维护员：提供上述人员（已提供合格证书扫描件的）开标日当月或上一月由投标单位或其分公司缴纳社会保险证明扫描件，每个合格的人员社保证明扫描件得</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分；</w:t>
            </w:r>
          </w:p>
        </w:tc>
        <w:tc>
          <w:tcPr>
            <w:tcW w:w="1143" w:type="dxa"/>
            <w:shd w:val="clear" w:color="auto" w:fill="auto"/>
            <w:vAlign w:val="center"/>
          </w:tcPr>
          <w:p w14:paraId="5B470A02">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24</w:t>
            </w:r>
          </w:p>
        </w:tc>
      </w:tr>
      <w:tr w14:paraId="5634E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5070D02A">
            <w:pPr>
              <w:widowControl/>
              <w:adjustRightInd w:val="0"/>
              <w:snapToGrid w:val="0"/>
              <w:jc w:val="center"/>
              <w:rPr>
                <w:color w:val="auto"/>
                <w:kern w:val="0"/>
                <w:sz w:val="24"/>
                <w:szCs w:val="24"/>
              </w:rPr>
            </w:pPr>
            <w:r>
              <w:rPr>
                <w:rFonts w:hint="eastAsia"/>
                <w:color w:val="auto"/>
                <w:kern w:val="0"/>
                <w:sz w:val="24"/>
                <w:szCs w:val="24"/>
              </w:rPr>
              <w:t>5</w:t>
            </w:r>
          </w:p>
        </w:tc>
        <w:tc>
          <w:tcPr>
            <w:tcW w:w="1419" w:type="dxa"/>
            <w:shd w:val="clear" w:color="auto" w:fill="auto"/>
            <w:vAlign w:val="center"/>
          </w:tcPr>
          <w:p w14:paraId="3B72A06E">
            <w:pPr>
              <w:widowControl/>
              <w:adjustRightInd w:val="0"/>
              <w:snapToGrid w:val="0"/>
              <w:jc w:val="center"/>
              <w:rPr>
                <w:color w:val="auto"/>
                <w:kern w:val="0"/>
                <w:sz w:val="24"/>
                <w:szCs w:val="24"/>
              </w:rPr>
            </w:pPr>
            <w:r>
              <w:rPr>
                <w:color w:val="auto"/>
                <w:sz w:val="24"/>
              </w:rPr>
              <w:t>人员培训方案</w:t>
            </w:r>
          </w:p>
        </w:tc>
        <w:tc>
          <w:tcPr>
            <w:tcW w:w="7311" w:type="dxa"/>
            <w:shd w:val="clear" w:color="auto" w:fill="auto"/>
            <w:vAlign w:val="center"/>
          </w:tcPr>
          <w:p w14:paraId="092E072B">
            <w:pPr>
              <w:widowControl/>
              <w:adjustRightInd w:val="0"/>
              <w:snapToGrid w:val="0"/>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13E2FD6F">
            <w:pPr>
              <w:widowControl/>
              <w:adjustRightInd w:val="0"/>
              <w:snapToGrid w:val="0"/>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57A892BC">
            <w:pPr>
              <w:widowControl/>
              <w:adjustRightInd w:val="0"/>
              <w:snapToGrid w:val="0"/>
              <w:jc w:val="center"/>
              <w:rPr>
                <w:color w:val="auto"/>
                <w:kern w:val="0"/>
                <w:sz w:val="24"/>
                <w:szCs w:val="24"/>
              </w:rPr>
            </w:pPr>
            <w:r>
              <w:rPr>
                <w:rFonts w:hint="eastAsia"/>
                <w:color w:val="auto"/>
                <w:kern w:val="0"/>
                <w:sz w:val="24"/>
                <w:szCs w:val="24"/>
              </w:rPr>
              <w:t>3</w:t>
            </w:r>
          </w:p>
        </w:tc>
      </w:tr>
      <w:tr w14:paraId="76DFB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25625BFC">
            <w:pPr>
              <w:widowControl/>
              <w:adjustRightInd w:val="0"/>
              <w:snapToGrid w:val="0"/>
              <w:jc w:val="center"/>
              <w:rPr>
                <w:color w:val="auto"/>
                <w:kern w:val="0"/>
                <w:sz w:val="24"/>
                <w:szCs w:val="24"/>
              </w:rPr>
            </w:pPr>
            <w:r>
              <w:rPr>
                <w:rFonts w:hint="eastAsia"/>
                <w:color w:val="auto"/>
                <w:kern w:val="0"/>
                <w:sz w:val="24"/>
                <w:szCs w:val="24"/>
              </w:rPr>
              <w:t>6</w:t>
            </w:r>
          </w:p>
        </w:tc>
        <w:tc>
          <w:tcPr>
            <w:tcW w:w="1419" w:type="dxa"/>
            <w:shd w:val="clear" w:color="auto" w:fill="auto"/>
            <w:vAlign w:val="center"/>
          </w:tcPr>
          <w:p w14:paraId="548B4FEF">
            <w:pPr>
              <w:widowControl/>
              <w:adjustRightInd w:val="0"/>
              <w:snapToGrid w:val="0"/>
              <w:jc w:val="center"/>
              <w:rPr>
                <w:color w:val="auto"/>
                <w:sz w:val="24"/>
              </w:rPr>
            </w:pPr>
            <w:r>
              <w:rPr>
                <w:rFonts w:hint="eastAsia"/>
                <w:color w:val="auto"/>
                <w:kern w:val="0"/>
                <w:sz w:val="24"/>
                <w:szCs w:val="24"/>
              </w:rPr>
              <w:t>保洁耗材评价</w:t>
            </w:r>
          </w:p>
        </w:tc>
        <w:tc>
          <w:tcPr>
            <w:tcW w:w="7311" w:type="dxa"/>
            <w:shd w:val="clear" w:color="auto" w:fill="auto"/>
            <w:vAlign w:val="center"/>
          </w:tcPr>
          <w:p w14:paraId="2E75904A">
            <w:pPr>
              <w:widowControl/>
              <w:adjustRightInd w:val="0"/>
              <w:snapToGrid w:val="0"/>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61AE96EA">
            <w:pPr>
              <w:widowControl/>
              <w:adjustRightInd w:val="0"/>
              <w:snapToGrid w:val="0"/>
              <w:jc w:val="center"/>
              <w:rPr>
                <w:color w:val="auto"/>
                <w:kern w:val="0"/>
                <w:sz w:val="24"/>
                <w:szCs w:val="24"/>
              </w:rPr>
            </w:pPr>
            <w:r>
              <w:rPr>
                <w:rFonts w:hint="eastAsia"/>
                <w:color w:val="auto"/>
                <w:kern w:val="0"/>
                <w:sz w:val="24"/>
                <w:szCs w:val="24"/>
              </w:rPr>
              <w:t>1</w:t>
            </w:r>
          </w:p>
        </w:tc>
      </w:tr>
      <w:tr w14:paraId="37516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10C19DFC">
            <w:pPr>
              <w:widowControl/>
              <w:adjustRightInd w:val="0"/>
              <w:snapToGrid w:val="0"/>
              <w:jc w:val="center"/>
              <w:rPr>
                <w:color w:val="auto"/>
                <w:kern w:val="0"/>
                <w:sz w:val="24"/>
                <w:szCs w:val="24"/>
              </w:rPr>
            </w:pPr>
            <w:r>
              <w:rPr>
                <w:rFonts w:hint="eastAsia"/>
                <w:color w:val="auto"/>
                <w:kern w:val="0"/>
                <w:sz w:val="24"/>
                <w:szCs w:val="24"/>
              </w:rPr>
              <w:t>7</w:t>
            </w:r>
          </w:p>
        </w:tc>
        <w:tc>
          <w:tcPr>
            <w:tcW w:w="1419" w:type="dxa"/>
            <w:shd w:val="clear" w:color="auto" w:fill="auto"/>
            <w:vAlign w:val="center"/>
          </w:tcPr>
          <w:p w14:paraId="1E5D869E">
            <w:pPr>
              <w:widowControl/>
              <w:adjustRightInd w:val="0"/>
              <w:snapToGrid w:val="0"/>
              <w:jc w:val="center"/>
              <w:rPr>
                <w:color w:val="auto"/>
                <w:sz w:val="24"/>
              </w:rPr>
            </w:pPr>
            <w:r>
              <w:rPr>
                <w:rFonts w:hint="eastAsia"/>
                <w:color w:val="auto"/>
                <w:sz w:val="24"/>
              </w:rPr>
              <w:t>投标人承诺评价</w:t>
            </w:r>
          </w:p>
        </w:tc>
        <w:tc>
          <w:tcPr>
            <w:tcW w:w="7311" w:type="dxa"/>
            <w:shd w:val="clear" w:color="auto" w:fill="auto"/>
            <w:vAlign w:val="center"/>
          </w:tcPr>
          <w:p w14:paraId="3615AFC1">
            <w:pPr>
              <w:widowControl/>
              <w:adjustRightInd w:val="0"/>
              <w:snapToGrid w:val="0"/>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10</w:t>
            </w:r>
            <w:r>
              <w:rPr>
                <w:rFonts w:hint="eastAsia"/>
                <w:color w:val="auto"/>
                <w:kern w:val="0"/>
                <w:sz w:val="24"/>
                <w:szCs w:val="24"/>
              </w:rPr>
              <w:t>分，其他0分。</w:t>
            </w:r>
          </w:p>
        </w:tc>
        <w:tc>
          <w:tcPr>
            <w:tcW w:w="1143" w:type="dxa"/>
            <w:shd w:val="clear" w:color="auto" w:fill="auto"/>
            <w:vAlign w:val="center"/>
          </w:tcPr>
          <w:p w14:paraId="61D307B0">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70DE6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61384642">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7338FEF5">
            <w:pPr>
              <w:widowControl/>
              <w:adjustRightInd w:val="0"/>
              <w:snapToGrid w:val="0"/>
              <w:jc w:val="center"/>
              <w:rPr>
                <w:color w:val="auto"/>
                <w:kern w:val="0"/>
                <w:sz w:val="24"/>
                <w:szCs w:val="24"/>
              </w:rPr>
            </w:pPr>
            <w:r>
              <w:rPr>
                <w:color w:val="auto"/>
                <w:kern w:val="0"/>
                <w:sz w:val="24"/>
                <w:szCs w:val="24"/>
              </w:rPr>
              <w:t>分值</w:t>
            </w:r>
          </w:p>
        </w:tc>
      </w:tr>
      <w:tr w14:paraId="41001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6DCDCD0">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173B7360">
            <w:pPr>
              <w:widowControl/>
              <w:adjustRightInd w:val="0"/>
              <w:snapToGrid w:val="0"/>
              <w:jc w:val="center"/>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03824EA7">
            <w:pPr>
              <w:widowControl/>
              <w:adjustRightInd w:val="0"/>
              <w:snapToGrid w:val="0"/>
              <w:rPr>
                <w:color w:val="auto"/>
                <w:kern w:val="0"/>
                <w:sz w:val="24"/>
                <w:szCs w:val="24"/>
              </w:rPr>
            </w:pPr>
            <w:r>
              <w:rPr>
                <w:rFonts w:hint="eastAsia"/>
                <w:color w:val="auto"/>
                <w:kern w:val="0"/>
                <w:sz w:val="24"/>
                <w:szCs w:val="24"/>
              </w:rPr>
              <w:t>至少包含各岗位投入人员数量、各岗位内部人员安排配置方案</w:t>
            </w:r>
          </w:p>
          <w:p w14:paraId="31180E28">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招标文件要求，无瑕疵：3分；</w:t>
            </w:r>
          </w:p>
          <w:p w14:paraId="22E2AC90">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BA4366B">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B60F851">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65072331">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AD717FD">
            <w:pPr>
              <w:widowControl/>
              <w:adjustRightInd w:val="0"/>
              <w:snapToGrid w:val="0"/>
              <w:jc w:val="center"/>
              <w:rPr>
                <w:color w:val="auto"/>
                <w:kern w:val="0"/>
                <w:sz w:val="24"/>
                <w:szCs w:val="24"/>
              </w:rPr>
            </w:pPr>
            <w:r>
              <w:rPr>
                <w:rFonts w:hint="eastAsia"/>
                <w:color w:val="auto"/>
                <w:kern w:val="0"/>
                <w:sz w:val="24"/>
                <w:szCs w:val="24"/>
              </w:rPr>
              <w:t>3</w:t>
            </w:r>
          </w:p>
        </w:tc>
      </w:tr>
      <w:tr w14:paraId="71A40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0823E67">
            <w:pPr>
              <w:widowControl/>
              <w:adjustRightInd w:val="0"/>
              <w:snapToGrid w:val="0"/>
              <w:jc w:val="center"/>
              <w:rPr>
                <w:color w:val="auto"/>
                <w:kern w:val="0"/>
                <w:sz w:val="24"/>
                <w:szCs w:val="24"/>
              </w:rPr>
            </w:pPr>
            <w:r>
              <w:rPr>
                <w:color w:val="auto"/>
                <w:kern w:val="0"/>
                <w:sz w:val="24"/>
                <w:szCs w:val="24"/>
              </w:rPr>
              <w:t>2</w:t>
            </w:r>
          </w:p>
        </w:tc>
        <w:tc>
          <w:tcPr>
            <w:tcW w:w="1419" w:type="dxa"/>
            <w:shd w:val="clear" w:color="auto" w:fill="auto"/>
            <w:vAlign w:val="center"/>
          </w:tcPr>
          <w:p w14:paraId="7A570B16">
            <w:pPr>
              <w:widowControl/>
              <w:adjustRightInd w:val="0"/>
              <w:snapToGrid w:val="0"/>
              <w:jc w:val="center"/>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2F255F43">
            <w:pPr>
              <w:widowControl/>
              <w:adjustRightInd w:val="0"/>
              <w:snapToGrid w:val="0"/>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设备维护方案</w:t>
            </w:r>
          </w:p>
          <w:p w14:paraId="5AFC7C09">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67EE00C6">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192FC9A">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4568DFA">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3E0D8B45">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D79A18D">
            <w:pPr>
              <w:widowControl/>
              <w:adjustRightInd w:val="0"/>
              <w:snapToGrid w:val="0"/>
              <w:jc w:val="center"/>
              <w:rPr>
                <w:color w:val="auto"/>
                <w:kern w:val="0"/>
                <w:sz w:val="24"/>
                <w:szCs w:val="24"/>
              </w:rPr>
            </w:pPr>
            <w:r>
              <w:rPr>
                <w:rFonts w:hint="eastAsia"/>
                <w:color w:val="auto"/>
                <w:kern w:val="0"/>
                <w:sz w:val="24"/>
                <w:szCs w:val="24"/>
              </w:rPr>
              <w:t>6</w:t>
            </w:r>
          </w:p>
        </w:tc>
      </w:tr>
      <w:tr w14:paraId="79EF2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8B7C456">
            <w:pPr>
              <w:widowControl/>
              <w:adjustRightInd w:val="0"/>
              <w:snapToGrid w:val="0"/>
              <w:jc w:val="center"/>
              <w:rPr>
                <w:color w:val="auto"/>
                <w:kern w:val="0"/>
                <w:sz w:val="24"/>
                <w:szCs w:val="24"/>
              </w:rPr>
            </w:pPr>
            <w:r>
              <w:rPr>
                <w:color w:val="auto"/>
                <w:kern w:val="0"/>
                <w:sz w:val="24"/>
                <w:szCs w:val="24"/>
              </w:rPr>
              <w:t>3</w:t>
            </w:r>
          </w:p>
        </w:tc>
        <w:tc>
          <w:tcPr>
            <w:tcW w:w="1419" w:type="dxa"/>
            <w:shd w:val="clear" w:color="auto" w:fill="auto"/>
            <w:vAlign w:val="center"/>
          </w:tcPr>
          <w:p w14:paraId="15F73C4D">
            <w:pPr>
              <w:widowControl/>
              <w:adjustRightInd w:val="0"/>
              <w:snapToGrid w:val="0"/>
              <w:jc w:val="center"/>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08E2BE49">
            <w:pPr>
              <w:widowControl/>
              <w:adjustRightInd w:val="0"/>
              <w:snapToGrid w:val="0"/>
              <w:rPr>
                <w:color w:val="auto"/>
                <w:kern w:val="0"/>
                <w:sz w:val="24"/>
                <w:szCs w:val="24"/>
              </w:rPr>
            </w:pPr>
            <w:r>
              <w:rPr>
                <w:rFonts w:hint="eastAsia"/>
                <w:color w:val="auto"/>
                <w:kern w:val="0"/>
                <w:sz w:val="24"/>
                <w:szCs w:val="24"/>
              </w:rPr>
              <w:t>至少包含针对本项目重点和难点的理解以及针对重点难点的应对解决方案</w:t>
            </w:r>
          </w:p>
          <w:p w14:paraId="117AF54F">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705982CC">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06CDFEAB">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14BAF121">
            <w:pPr>
              <w:widowControl/>
              <w:adjustRightInd w:val="0"/>
              <w:snapToGrid w:val="0"/>
              <w:rPr>
                <w:color w:val="auto"/>
                <w:kern w:val="0"/>
                <w:sz w:val="24"/>
                <w:szCs w:val="24"/>
              </w:rPr>
            </w:pPr>
            <w:r>
              <w:rPr>
                <w:color w:val="auto"/>
                <w:kern w:val="0"/>
                <w:sz w:val="24"/>
                <w:szCs w:val="24"/>
              </w:rPr>
              <w:t>未提供重点难点理解或应对解决方案或不满足招标文件要求或内容存在</w:t>
            </w:r>
            <w:r>
              <w:rPr>
                <w:rFonts w:hint="eastAsia"/>
                <w:color w:val="auto"/>
                <w:kern w:val="0"/>
                <w:sz w:val="24"/>
                <w:szCs w:val="24"/>
              </w:rPr>
              <w:t>3处及以上瑕疵</w:t>
            </w:r>
            <w:r>
              <w:rPr>
                <w:color w:val="auto"/>
                <w:kern w:val="0"/>
                <w:sz w:val="24"/>
                <w:szCs w:val="24"/>
              </w:rPr>
              <w:t>：0分；</w:t>
            </w:r>
          </w:p>
          <w:p w14:paraId="362F37D2">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E10341C">
            <w:pPr>
              <w:widowControl/>
              <w:adjustRightInd w:val="0"/>
              <w:snapToGrid w:val="0"/>
              <w:jc w:val="center"/>
              <w:rPr>
                <w:color w:val="auto"/>
                <w:kern w:val="0"/>
                <w:sz w:val="24"/>
                <w:szCs w:val="24"/>
              </w:rPr>
            </w:pPr>
            <w:r>
              <w:rPr>
                <w:rFonts w:hint="eastAsia"/>
                <w:color w:val="auto"/>
                <w:kern w:val="0"/>
                <w:sz w:val="24"/>
                <w:szCs w:val="24"/>
              </w:rPr>
              <w:t>6</w:t>
            </w:r>
          </w:p>
        </w:tc>
      </w:tr>
      <w:tr w14:paraId="5AE9D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572E33D">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14:paraId="02109937">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6D4762CC">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41567B0">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2768A76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56F3C7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389FCB9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47E38B9D">
            <w:pPr>
              <w:widowControl/>
              <w:adjustRightInd w:val="0"/>
              <w:snapToGrid w:val="0"/>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F1688B9">
            <w:pPr>
              <w:widowControl/>
              <w:adjustRightInd w:val="0"/>
              <w:snapToGrid w:val="0"/>
              <w:jc w:val="center"/>
              <w:rPr>
                <w:color w:val="000000"/>
                <w:kern w:val="0"/>
                <w:sz w:val="24"/>
                <w:szCs w:val="24"/>
              </w:rPr>
            </w:pPr>
            <w:r>
              <w:rPr>
                <w:rFonts w:hint="eastAsia"/>
                <w:color w:val="000000"/>
                <w:kern w:val="0"/>
                <w:sz w:val="24"/>
                <w:szCs w:val="24"/>
              </w:rPr>
              <w:t>3</w:t>
            </w:r>
          </w:p>
        </w:tc>
      </w:tr>
      <w:tr w14:paraId="13DAC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6470686">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14:paraId="50F7A178">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073AB609">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716B525B">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7490F5A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088AA6B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594DE63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C06BC7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BE2F6E9">
            <w:pPr>
              <w:widowControl/>
              <w:adjustRightInd w:val="0"/>
              <w:snapToGrid w:val="0"/>
              <w:jc w:val="center"/>
              <w:rPr>
                <w:color w:val="000000"/>
                <w:kern w:val="0"/>
                <w:sz w:val="24"/>
                <w:szCs w:val="24"/>
              </w:rPr>
            </w:pPr>
            <w:r>
              <w:rPr>
                <w:rFonts w:hint="eastAsia"/>
                <w:color w:val="000000"/>
                <w:kern w:val="0"/>
                <w:sz w:val="24"/>
                <w:szCs w:val="24"/>
              </w:rPr>
              <w:t>3</w:t>
            </w:r>
          </w:p>
        </w:tc>
      </w:tr>
      <w:tr w14:paraId="00AC4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ED1BB57">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14:paraId="6D7687CD">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2EA8B182">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18A4CB50">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2004A2C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884FCA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01EE720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7F79D6B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D5A373E">
            <w:pPr>
              <w:widowControl/>
              <w:adjustRightInd w:val="0"/>
              <w:snapToGrid w:val="0"/>
              <w:jc w:val="center"/>
              <w:rPr>
                <w:color w:val="000000"/>
                <w:kern w:val="0"/>
                <w:sz w:val="24"/>
                <w:szCs w:val="24"/>
              </w:rPr>
            </w:pPr>
            <w:r>
              <w:rPr>
                <w:rFonts w:hint="eastAsia"/>
                <w:color w:val="000000"/>
                <w:kern w:val="0"/>
                <w:sz w:val="24"/>
                <w:szCs w:val="24"/>
              </w:rPr>
              <w:t>3</w:t>
            </w:r>
          </w:p>
        </w:tc>
      </w:tr>
      <w:tr w14:paraId="71545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A3D5880">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14:paraId="33ED2574">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11A9D682">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至少包含服务期内保证人员更换率不得超过招标文件要求的措施，保证更换人员不得低于采购需求，且应经采购人同意的措施</w:t>
            </w:r>
          </w:p>
          <w:p w14:paraId="5213D0B7">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3DB506B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0174FD1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3B42A54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B777598">
            <w:pPr>
              <w:widowControl/>
              <w:adjustRightInd w:val="0"/>
              <w:snapToGrid w:val="0"/>
              <w:jc w:val="center"/>
              <w:rPr>
                <w:color w:val="000000"/>
                <w:kern w:val="0"/>
                <w:sz w:val="24"/>
                <w:szCs w:val="24"/>
              </w:rPr>
            </w:pPr>
            <w:r>
              <w:rPr>
                <w:color w:val="000000"/>
                <w:kern w:val="0"/>
                <w:sz w:val="24"/>
                <w:szCs w:val="24"/>
              </w:rPr>
              <w:t>3</w:t>
            </w:r>
          </w:p>
        </w:tc>
      </w:tr>
      <w:tr w14:paraId="790D8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2DD58DEA">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14:paraId="18C78D37">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1F2156C0">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15E1F1C0">
            <w:pPr>
              <w:widowControl/>
              <w:adjustRightInd w:val="0"/>
              <w:snapToGrid w:val="0"/>
              <w:rPr>
                <w:sz w:val="24"/>
              </w:rPr>
            </w:pPr>
            <w:r>
              <w:rPr>
                <w:rFonts w:hint="eastAsia"/>
                <w:sz w:val="24"/>
              </w:rPr>
              <w:t>价格测算方案科学合理，无瑕疵：3分；</w:t>
            </w:r>
          </w:p>
          <w:p w14:paraId="55EF0BE7">
            <w:pPr>
              <w:widowControl/>
              <w:adjustRightInd w:val="0"/>
              <w:snapToGrid w:val="0"/>
              <w:rPr>
                <w:sz w:val="24"/>
              </w:rPr>
            </w:pPr>
            <w:r>
              <w:rPr>
                <w:rFonts w:hint="eastAsia"/>
                <w:sz w:val="24"/>
              </w:rPr>
              <w:t>内容存在1处瑕疵：2分；</w:t>
            </w:r>
          </w:p>
          <w:p w14:paraId="31F77B4D">
            <w:pPr>
              <w:widowControl/>
              <w:adjustRightInd w:val="0"/>
              <w:snapToGrid w:val="0"/>
              <w:rPr>
                <w:sz w:val="24"/>
              </w:rPr>
            </w:pPr>
            <w:r>
              <w:rPr>
                <w:rFonts w:hint="eastAsia"/>
                <w:sz w:val="24"/>
              </w:rPr>
              <w:t>内容存在2处瑕疵：1分；</w:t>
            </w:r>
          </w:p>
          <w:p w14:paraId="14079919">
            <w:pPr>
              <w:widowControl/>
              <w:adjustRightInd w:val="0"/>
              <w:snapToGrid w:val="0"/>
              <w:rPr>
                <w:sz w:val="24"/>
              </w:rPr>
            </w:pPr>
            <w:r>
              <w:rPr>
                <w:rFonts w:hint="eastAsia"/>
                <w:sz w:val="24"/>
              </w:rPr>
              <w:t>未提供测算方案或方案存在3处及以上瑕疵或社会保险、住房公积金应缴未缴的：0分。</w:t>
            </w:r>
          </w:p>
          <w:p w14:paraId="20F15084">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2C8E9B70">
            <w:pPr>
              <w:widowControl/>
              <w:adjustRightInd w:val="0"/>
              <w:snapToGrid w:val="0"/>
              <w:jc w:val="center"/>
              <w:rPr>
                <w:color w:val="000000"/>
                <w:kern w:val="0"/>
                <w:sz w:val="24"/>
                <w:szCs w:val="24"/>
              </w:rPr>
            </w:pPr>
            <w:r>
              <w:rPr>
                <w:rFonts w:hint="eastAsia"/>
                <w:color w:val="000000"/>
                <w:kern w:val="0"/>
                <w:sz w:val="24"/>
                <w:szCs w:val="24"/>
              </w:rPr>
              <w:t>3</w:t>
            </w:r>
          </w:p>
        </w:tc>
      </w:tr>
      <w:tr w14:paraId="13C5C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6B18955A">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38D048D5">
            <w:pPr>
              <w:widowControl/>
              <w:adjustRightInd w:val="0"/>
              <w:snapToGrid w:val="0"/>
              <w:jc w:val="center"/>
              <w:rPr>
                <w:color w:val="000000"/>
                <w:kern w:val="0"/>
                <w:sz w:val="24"/>
                <w:szCs w:val="24"/>
              </w:rPr>
            </w:pPr>
            <w:r>
              <w:rPr>
                <w:color w:val="000000"/>
                <w:kern w:val="0"/>
                <w:sz w:val="24"/>
                <w:szCs w:val="24"/>
              </w:rPr>
              <w:t>100</w:t>
            </w:r>
          </w:p>
        </w:tc>
      </w:tr>
    </w:tbl>
    <w:p w14:paraId="4AE16C72">
      <w:pPr>
        <w:spacing w:line="360" w:lineRule="auto"/>
        <w:ind w:firstLine="448" w:firstLineChars="200"/>
        <w:outlineLvl w:val="0"/>
        <w:rPr>
          <w:sz w:val="24"/>
        </w:rPr>
      </w:pPr>
      <w:r>
        <w:rPr>
          <w:sz w:val="24"/>
        </w:rPr>
        <w:t>四、投标文件内容要求</w:t>
      </w:r>
    </w:p>
    <w:p w14:paraId="5AC538EE">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72E7369">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70399033">
      <w:pPr>
        <w:spacing w:line="360" w:lineRule="auto"/>
        <w:jc w:val="center"/>
        <w:rPr>
          <w:b/>
          <w:sz w:val="24"/>
        </w:rPr>
      </w:pPr>
      <w:r>
        <w:rPr>
          <w:sz w:val="24"/>
          <w:u w:val="single"/>
        </w:rPr>
        <w:br w:type="page"/>
      </w:r>
      <w:r>
        <w:rPr>
          <w:b/>
          <w:sz w:val="24"/>
        </w:rPr>
        <w:t>项目需求书</w:t>
      </w:r>
    </w:p>
    <w:p w14:paraId="446794FF">
      <w:pPr>
        <w:widowControl/>
        <w:ind w:firstLine="448" w:firstLineChars="200"/>
        <w:jc w:val="left"/>
        <w:rPr>
          <w:sz w:val="24"/>
        </w:rPr>
      </w:pPr>
      <w:r>
        <w:rPr>
          <w:rFonts w:hint="eastAsia"/>
          <w:sz w:val="24"/>
        </w:rPr>
        <w:t>一、项目背景</w:t>
      </w:r>
    </w:p>
    <w:p w14:paraId="6C657B6B">
      <w:pPr>
        <w:widowControl/>
        <w:ind w:firstLine="448" w:firstLineChars="200"/>
        <w:jc w:val="left"/>
        <w:rPr>
          <w:sz w:val="24"/>
        </w:rPr>
      </w:pPr>
      <w:r>
        <w:rPr>
          <w:rFonts w:hint="eastAsia"/>
          <w:sz w:val="24"/>
        </w:rPr>
        <w:t>天津市河西人民检察院物业服务项目位于天津市河西区平江道55号，办公楼地上九层，半地下一层，总建筑面积约9200平方米，主要功能为办公、办案，地下一层，功能为设备房、停车区。本次招标的物业服务事项包括：日常保洁服务、值班室被单、枕套、被罩清洗、中央空调主机日常运行、低压电路维修管理等工程维修服务、160人制服清洗（春秋装每人每年2次、棉服每人每年1次）、全楼擦玻璃每年一次等服务。项目要求物业公司管理人员24小时随时待命，能够及时到项目处理任何突发事件。由于采购人的业务性质保密性较强，中标物业公司须提交安全保密承诺书，在物业服务人员入职前须提交身份证复印件，身体健康证明、开具无犯罪证明。</w:t>
      </w:r>
    </w:p>
    <w:p w14:paraId="673408AB">
      <w:pPr>
        <w:widowControl/>
        <w:ind w:firstLine="448" w:firstLineChars="200"/>
        <w:jc w:val="left"/>
        <w:rPr>
          <w:sz w:val="24"/>
        </w:rPr>
      </w:pPr>
      <w:r>
        <w:rPr>
          <w:rFonts w:hint="eastAsia"/>
          <w:sz w:val="24"/>
        </w:rPr>
        <w:t>本项目属于物业管理行业</w:t>
      </w:r>
    </w:p>
    <w:p w14:paraId="475A42B1">
      <w:pPr>
        <w:widowControl/>
        <w:ind w:firstLine="448" w:firstLineChars="200"/>
        <w:jc w:val="left"/>
        <w:rPr>
          <w:sz w:val="24"/>
        </w:rPr>
      </w:pPr>
    </w:p>
    <w:p w14:paraId="40A4E892">
      <w:pPr>
        <w:widowControl/>
        <w:numPr>
          <w:ilvl w:val="0"/>
          <w:numId w:val="2"/>
        </w:numPr>
        <w:ind w:firstLine="448" w:firstLineChars="200"/>
        <w:jc w:val="left"/>
        <w:rPr>
          <w:sz w:val="24"/>
        </w:rPr>
      </w:pPr>
      <w:r>
        <w:rPr>
          <w:sz w:val="24"/>
        </w:rPr>
        <w:t>人员及岗位要求</w:t>
      </w:r>
    </w:p>
    <w:tbl>
      <w:tblPr>
        <w:tblStyle w:val="23"/>
        <w:tblW w:w="93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701"/>
        <w:gridCol w:w="1333"/>
        <w:gridCol w:w="3317"/>
        <w:gridCol w:w="1002"/>
        <w:gridCol w:w="1240"/>
      </w:tblGrid>
      <w:tr w14:paraId="3B023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21A55F3">
            <w:pPr>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序号</w:t>
            </w:r>
          </w:p>
        </w:tc>
        <w:tc>
          <w:tcPr>
            <w:tcW w:w="1701" w:type="dxa"/>
            <w:vAlign w:val="center"/>
          </w:tcPr>
          <w:p w14:paraId="4CEDF141">
            <w:pPr>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岗位名称</w:t>
            </w:r>
          </w:p>
        </w:tc>
        <w:tc>
          <w:tcPr>
            <w:tcW w:w="1333" w:type="dxa"/>
            <w:vAlign w:val="center"/>
          </w:tcPr>
          <w:p w14:paraId="6EC6F80B">
            <w:pPr>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人数</w:t>
            </w:r>
          </w:p>
        </w:tc>
        <w:tc>
          <w:tcPr>
            <w:tcW w:w="3317" w:type="dxa"/>
            <w:vAlign w:val="center"/>
          </w:tcPr>
          <w:p w14:paraId="29D8FAD2">
            <w:pPr>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要求</w:t>
            </w:r>
          </w:p>
        </w:tc>
        <w:tc>
          <w:tcPr>
            <w:tcW w:w="1002" w:type="dxa"/>
            <w:vAlign w:val="center"/>
          </w:tcPr>
          <w:p w14:paraId="449B404D">
            <w:pPr>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是否接受退休人员</w:t>
            </w:r>
          </w:p>
        </w:tc>
        <w:tc>
          <w:tcPr>
            <w:tcW w:w="1240" w:type="dxa"/>
            <w:vAlign w:val="center"/>
          </w:tcPr>
          <w:p w14:paraId="62A6C784">
            <w:pPr>
              <w:spacing w:line="360" w:lineRule="auto"/>
              <w:jc w:val="center"/>
              <w:rPr>
                <w:rFonts w:hint="default" w:ascii="Times New Roman" w:hAnsi="Times New Roman" w:eastAsia="宋体" w:cs="Times New Roman"/>
                <w:b/>
                <w:color w:val="auto"/>
                <w:sz w:val="24"/>
                <w:szCs w:val="24"/>
              </w:rPr>
            </w:pPr>
            <w:r>
              <w:rPr>
                <w:rFonts w:hint="default" w:ascii="Times New Roman" w:hAnsi="Times New Roman" w:eastAsia="宋体" w:cs="Times New Roman"/>
                <w:b/>
                <w:color w:val="auto"/>
                <w:sz w:val="24"/>
                <w:szCs w:val="24"/>
              </w:rPr>
              <w:t>工作时间</w:t>
            </w:r>
          </w:p>
        </w:tc>
      </w:tr>
      <w:tr w14:paraId="5E025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26" w:type="dxa"/>
            <w:vAlign w:val="center"/>
          </w:tcPr>
          <w:p w14:paraId="3CEEA21C">
            <w:pPr>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701" w:type="dxa"/>
            <w:vAlign w:val="center"/>
          </w:tcPr>
          <w:p w14:paraId="7BB88593">
            <w:pPr>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项目经理</w:t>
            </w:r>
          </w:p>
        </w:tc>
        <w:tc>
          <w:tcPr>
            <w:tcW w:w="1333" w:type="dxa"/>
            <w:vAlign w:val="center"/>
          </w:tcPr>
          <w:p w14:paraId="7EA38F49">
            <w:pPr>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1人</w:t>
            </w:r>
          </w:p>
        </w:tc>
        <w:tc>
          <w:tcPr>
            <w:tcW w:w="3317" w:type="dxa"/>
            <w:vAlign w:val="center"/>
          </w:tcPr>
          <w:p w14:paraId="07EC92BA">
            <w:pP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（1）性别不限；</w:t>
            </w:r>
          </w:p>
          <w:p w14:paraId="030EC649">
            <w:pP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（2）不超过45周岁</w:t>
            </w:r>
            <w:r>
              <w:rPr>
                <w:rFonts w:hint="default" w:ascii="Times New Roman" w:hAnsi="Times New Roman" w:eastAsia="宋体" w:cs="Times New Roman"/>
                <w:color w:val="auto"/>
                <w:sz w:val="24"/>
                <w:szCs w:val="24"/>
                <w:lang w:val="en-US" w:eastAsia="zh-CN"/>
              </w:rPr>
              <w:t>或以下</w:t>
            </w:r>
            <w:r>
              <w:rPr>
                <w:rFonts w:hint="default" w:ascii="Times New Roman" w:hAnsi="Times New Roman" w:eastAsia="宋体" w:cs="Times New Roman"/>
                <w:color w:val="auto"/>
                <w:sz w:val="24"/>
                <w:szCs w:val="24"/>
              </w:rPr>
              <w:t>；</w:t>
            </w:r>
          </w:p>
          <w:p w14:paraId="6A5C1AB3">
            <w:pP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（3）共产党员优先；</w:t>
            </w:r>
          </w:p>
          <w:p w14:paraId="2ACC2E64">
            <w:pP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（4）具有三年（含三年）以上非住宅物业项目经理管理经验，</w:t>
            </w:r>
            <w:r>
              <w:rPr>
                <w:rFonts w:hint="default" w:ascii="Times New Roman" w:hAnsi="Times New Roman" w:eastAsia="宋体" w:cs="Times New Roman"/>
                <w:color w:val="auto"/>
                <w:sz w:val="24"/>
                <w:szCs w:val="24"/>
                <w:lang w:val="en-US" w:eastAsia="zh-CN"/>
              </w:rPr>
              <w:t>本科</w:t>
            </w:r>
            <w:r>
              <w:rPr>
                <w:rFonts w:hint="default" w:ascii="Times New Roman" w:hAnsi="Times New Roman" w:eastAsia="宋体" w:cs="Times New Roman"/>
                <w:color w:val="auto"/>
                <w:sz w:val="24"/>
                <w:szCs w:val="24"/>
              </w:rPr>
              <w:t>（或以上）学历</w:t>
            </w:r>
          </w:p>
          <w:p w14:paraId="43D6C672">
            <w:pP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w:t>
            </w:r>
            <w:r>
              <w:rPr>
                <w:rFonts w:hint="default" w:ascii="Times New Roman" w:hAnsi="Times New Roman" w:eastAsia="宋体" w:cs="Times New Roman"/>
                <w:color w:val="auto"/>
                <w:sz w:val="24"/>
                <w:szCs w:val="24"/>
                <w:lang w:val="en-US" w:eastAsia="zh-CN"/>
              </w:rPr>
              <w:t>持</w:t>
            </w:r>
            <w:r>
              <w:rPr>
                <w:rFonts w:hint="default" w:ascii="Times New Roman" w:hAnsi="Times New Roman" w:eastAsia="宋体" w:cs="Times New Roman"/>
                <w:color w:val="auto"/>
                <w:kern w:val="0"/>
                <w:sz w:val="24"/>
                <w:szCs w:val="24"/>
              </w:rPr>
              <w:t>卫生防疫部门或医疗机构颁发的健康证上岗</w:t>
            </w:r>
          </w:p>
          <w:p w14:paraId="34DE4E2E">
            <w:pP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投入服务前，向采购人出具无犯罪记录证明、身份证复印件并签订保密承诺书。</w:t>
            </w:r>
          </w:p>
        </w:tc>
        <w:tc>
          <w:tcPr>
            <w:tcW w:w="1002" w:type="dxa"/>
            <w:vAlign w:val="center"/>
          </w:tcPr>
          <w:p w14:paraId="21B0C184">
            <w:pPr>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1240" w:type="dxa"/>
            <w:vAlign w:val="center"/>
          </w:tcPr>
          <w:p w14:paraId="3B99D032">
            <w:pPr>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每周5日，每日8小时</w:t>
            </w:r>
          </w:p>
        </w:tc>
      </w:tr>
      <w:tr w14:paraId="13B5DD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092814E">
            <w:pPr>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701" w:type="dxa"/>
            <w:vAlign w:val="center"/>
          </w:tcPr>
          <w:p w14:paraId="1FE50801">
            <w:pPr>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保洁员</w:t>
            </w:r>
          </w:p>
        </w:tc>
        <w:tc>
          <w:tcPr>
            <w:tcW w:w="1333" w:type="dxa"/>
            <w:vAlign w:val="center"/>
          </w:tcPr>
          <w:p w14:paraId="18ED422F">
            <w:pPr>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7人</w:t>
            </w:r>
          </w:p>
        </w:tc>
        <w:tc>
          <w:tcPr>
            <w:tcW w:w="3317" w:type="dxa"/>
            <w:vAlign w:val="center"/>
          </w:tcPr>
          <w:p w14:paraId="74BEA3D9">
            <w:pP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（1）身体健康，且无违法犯罪记录证明；</w:t>
            </w:r>
          </w:p>
          <w:p w14:paraId="28D34AC4">
            <w:pP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（2）经过岗前培训；</w:t>
            </w:r>
          </w:p>
          <w:p w14:paraId="5F5B39AD">
            <w:pP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（3）性别不限；</w:t>
            </w:r>
          </w:p>
          <w:p w14:paraId="79DBE37B">
            <w:pPr>
              <w:spacing w:line="240" w:lineRule="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r>
              <w:rPr>
                <w:rFonts w:hint="default" w:ascii="Times New Roman" w:hAnsi="Times New Roman" w:eastAsia="宋体" w:cs="Times New Roman"/>
                <w:color w:val="auto"/>
                <w:sz w:val="24"/>
                <w:szCs w:val="24"/>
                <w:lang w:eastAsia="zh-CN"/>
              </w:rPr>
              <w:t>项目可接受</w:t>
            </w:r>
            <w:r>
              <w:rPr>
                <w:rFonts w:hint="default" w:ascii="Times New Roman" w:hAnsi="Times New Roman" w:eastAsia="宋体" w:cs="Times New Roman"/>
                <w:color w:val="auto"/>
                <w:sz w:val="24"/>
                <w:szCs w:val="24"/>
                <w:lang w:val="en-US" w:eastAsia="zh-CN"/>
              </w:rPr>
              <w:t>3名退休人员，人员</w:t>
            </w:r>
            <w:r>
              <w:rPr>
                <w:rFonts w:hint="default" w:ascii="Times New Roman" w:hAnsi="Times New Roman" w:eastAsia="宋体" w:cs="Times New Roman"/>
                <w:color w:val="auto"/>
                <w:sz w:val="24"/>
                <w:szCs w:val="24"/>
              </w:rPr>
              <w:t>年龄：男不超过65周岁</w:t>
            </w:r>
            <w:r>
              <w:rPr>
                <w:rFonts w:hint="default" w:ascii="Times New Roman" w:hAnsi="Times New Roman" w:eastAsia="宋体" w:cs="Times New Roman"/>
                <w:color w:val="auto"/>
                <w:sz w:val="24"/>
                <w:szCs w:val="24"/>
                <w:lang w:val="en-US" w:eastAsia="zh-CN"/>
              </w:rPr>
              <w:t>或以下</w:t>
            </w:r>
            <w:r>
              <w:rPr>
                <w:rFonts w:hint="default" w:ascii="Times New Roman" w:hAnsi="Times New Roman" w:eastAsia="宋体" w:cs="Times New Roman"/>
                <w:color w:val="auto"/>
                <w:sz w:val="24"/>
                <w:szCs w:val="24"/>
              </w:rPr>
              <w:t>，女不超过55周岁</w:t>
            </w:r>
            <w:r>
              <w:rPr>
                <w:rFonts w:hint="default" w:ascii="Times New Roman" w:hAnsi="Times New Roman" w:eastAsia="宋体" w:cs="Times New Roman"/>
                <w:color w:val="auto"/>
                <w:sz w:val="24"/>
                <w:szCs w:val="24"/>
                <w:lang w:val="en-US" w:eastAsia="zh-CN"/>
              </w:rPr>
              <w:t>或以下</w:t>
            </w:r>
            <w:r>
              <w:rPr>
                <w:rFonts w:hint="default" w:ascii="Times New Roman" w:hAnsi="Times New Roman" w:eastAsia="宋体" w:cs="Times New Roman"/>
                <w:color w:val="auto"/>
                <w:sz w:val="24"/>
                <w:szCs w:val="24"/>
              </w:rPr>
              <w:t>。</w:t>
            </w:r>
          </w:p>
          <w:p w14:paraId="29E62ACE">
            <w:pP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★（5）其中1人持《特种作业操作证（高处作业）》上岗</w:t>
            </w:r>
            <w:r>
              <w:rPr>
                <w:rFonts w:hint="default" w:ascii="Times New Roman" w:hAnsi="Times New Roman" w:eastAsia="宋体" w:cs="Times New Roman"/>
                <w:color w:val="auto"/>
                <w:kern w:val="0"/>
                <w:sz w:val="24"/>
                <w:szCs w:val="24"/>
              </w:rPr>
              <w:t>和卫生防疫部门或医疗机构颁发的健康证上岗</w:t>
            </w:r>
            <w:r>
              <w:rPr>
                <w:rFonts w:hint="default" w:ascii="Times New Roman" w:hAnsi="Times New Roman" w:eastAsia="宋体" w:cs="Times New Roman"/>
                <w:color w:val="auto"/>
                <w:sz w:val="24"/>
                <w:szCs w:val="24"/>
              </w:rPr>
              <w:t>，此人不接受退休；</w:t>
            </w:r>
          </w:p>
          <w:p w14:paraId="00CCEEAE">
            <w:pP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（6）投入服务前，向采购人出具无犯罪记录证明、身体健康证明、身份证复印件并签订保密承诺书。</w:t>
            </w:r>
          </w:p>
        </w:tc>
        <w:tc>
          <w:tcPr>
            <w:tcW w:w="1002" w:type="dxa"/>
            <w:vAlign w:val="center"/>
          </w:tcPr>
          <w:p w14:paraId="47715F4E">
            <w:pPr>
              <w:jc w:val="center"/>
              <w:rPr>
                <w:rFonts w:hint="default" w:ascii="Times New Roman" w:hAnsi="Times New Roman" w:eastAsia="宋体" w:cs="Times New Roman"/>
                <w:color w:val="auto"/>
                <w:sz w:val="24"/>
                <w:szCs w:val="24"/>
              </w:rPr>
            </w:pPr>
            <w:r>
              <w:rPr>
                <w:rFonts w:hint="eastAsia" w:ascii="宋体" w:hAnsi="宋体" w:cs="宋体"/>
                <w:color w:val="auto"/>
                <w:sz w:val="24"/>
                <w:szCs w:val="24"/>
                <w:lang w:val="en-US" w:eastAsia="zh-CN"/>
              </w:rPr>
              <w:t>最多接受3名退休人员</w:t>
            </w:r>
          </w:p>
        </w:tc>
        <w:tc>
          <w:tcPr>
            <w:tcW w:w="1240" w:type="dxa"/>
            <w:vAlign w:val="center"/>
          </w:tcPr>
          <w:p w14:paraId="251D8284">
            <w:pPr>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每日8小时每周</w:t>
            </w:r>
            <w:r>
              <w:rPr>
                <w:rFonts w:hint="default" w:ascii="Times New Roman" w:hAnsi="Times New Roman" w:eastAsia="宋体" w:cs="Times New Roman"/>
                <w:color w:val="auto"/>
                <w:sz w:val="24"/>
                <w:szCs w:val="24"/>
                <w:lang w:val="en-US" w:eastAsia="zh-CN"/>
              </w:rPr>
              <w:t>5</w:t>
            </w:r>
            <w:r>
              <w:rPr>
                <w:rFonts w:hint="default" w:ascii="Times New Roman" w:hAnsi="Times New Roman" w:eastAsia="宋体" w:cs="Times New Roman"/>
                <w:color w:val="auto"/>
                <w:sz w:val="24"/>
                <w:szCs w:val="24"/>
              </w:rPr>
              <w:t>日</w:t>
            </w:r>
          </w:p>
        </w:tc>
      </w:tr>
      <w:tr w14:paraId="25F17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8BA41C1">
            <w:pPr>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1701" w:type="dxa"/>
            <w:vAlign w:val="center"/>
          </w:tcPr>
          <w:p w14:paraId="252D92EC">
            <w:pPr>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设备维护员</w:t>
            </w:r>
          </w:p>
        </w:tc>
        <w:tc>
          <w:tcPr>
            <w:tcW w:w="1333" w:type="dxa"/>
            <w:vAlign w:val="center"/>
          </w:tcPr>
          <w:p w14:paraId="29636326">
            <w:pPr>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2人</w:t>
            </w:r>
          </w:p>
        </w:tc>
        <w:tc>
          <w:tcPr>
            <w:tcW w:w="3317" w:type="dxa"/>
            <w:vAlign w:val="center"/>
          </w:tcPr>
          <w:p w14:paraId="6DBA0A5D">
            <w:pP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（1）男性，年龄不得超过58周岁</w:t>
            </w:r>
            <w:r>
              <w:rPr>
                <w:rFonts w:hint="default" w:ascii="Times New Roman" w:hAnsi="Times New Roman" w:eastAsia="宋体" w:cs="Times New Roman"/>
                <w:color w:val="auto"/>
                <w:sz w:val="24"/>
                <w:szCs w:val="24"/>
                <w:lang w:val="en-US" w:eastAsia="zh-CN"/>
              </w:rPr>
              <w:t>或以下</w:t>
            </w:r>
            <w:r>
              <w:rPr>
                <w:rFonts w:hint="default" w:ascii="Times New Roman" w:hAnsi="Times New Roman" w:eastAsia="宋体" w:cs="Times New Roman"/>
                <w:color w:val="auto"/>
                <w:sz w:val="24"/>
                <w:szCs w:val="24"/>
              </w:rPr>
              <w:t>；</w:t>
            </w:r>
          </w:p>
          <w:p w14:paraId="2F6DC3EF">
            <w:pP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★（2）1人持</w:t>
            </w:r>
            <w:r>
              <w:rPr>
                <w:rFonts w:hint="eastAsia" w:cs="Times New Roman"/>
                <w:color w:val="auto"/>
                <w:sz w:val="24"/>
                <w:szCs w:val="24"/>
                <w:lang w:val="en-US" w:eastAsia="zh-CN"/>
              </w:rPr>
              <w:t>有效期内的</w:t>
            </w:r>
            <w:r>
              <w:rPr>
                <w:rFonts w:hint="default" w:ascii="Times New Roman" w:hAnsi="Times New Roman" w:eastAsia="宋体" w:cs="Times New Roman"/>
                <w:color w:val="auto"/>
                <w:sz w:val="24"/>
                <w:szCs w:val="24"/>
              </w:rPr>
              <w:t>《特种作业操作证（低压电工作业）》上岗；</w:t>
            </w:r>
          </w:p>
          <w:p w14:paraId="5E4618BE">
            <w:pPr>
              <w:rPr>
                <w:rFonts w:hint="eastAsia"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r>
              <w:rPr>
                <w:rFonts w:hint="default" w:ascii="Times New Roman" w:hAnsi="Times New Roman" w:eastAsia="宋体" w:cs="Times New Roman"/>
                <w:color w:val="auto"/>
                <w:sz w:val="24"/>
                <w:szCs w:val="24"/>
                <w:lang w:eastAsia="zh-CN"/>
              </w:rPr>
              <w:t>另</w:t>
            </w:r>
            <w:r>
              <w:rPr>
                <w:rFonts w:hint="eastAsia" w:ascii="Times New Roman" w:hAnsi="Times New Roman" w:eastAsia="宋体" w:cs="Times New Roman"/>
                <w:color w:val="auto"/>
                <w:sz w:val="24"/>
                <w:szCs w:val="24"/>
              </w:rPr>
              <w:t>1人持</w:t>
            </w:r>
            <w:r>
              <w:rPr>
                <w:rFonts w:hint="eastAsia" w:ascii="Times New Roman" w:hAnsi="Times New Roman" w:eastAsia="宋体" w:cs="Times New Roman"/>
                <w:color w:val="auto"/>
                <w:sz w:val="24"/>
                <w:szCs w:val="24"/>
                <w:lang w:val="en-US" w:eastAsia="zh-CN"/>
              </w:rPr>
              <w:t>有效期内的</w:t>
            </w:r>
            <w:r>
              <w:rPr>
                <w:rFonts w:hint="eastAsia" w:ascii="Times New Roman" w:hAnsi="Times New Roman" w:eastAsia="宋体" w:cs="Times New Roman"/>
                <w:color w:val="auto"/>
                <w:sz w:val="24"/>
                <w:szCs w:val="24"/>
              </w:rPr>
              <w:t>特种设备作业人员证</w:t>
            </w:r>
            <w:r>
              <w:rPr>
                <w:rFonts w:hint="eastAsia" w:ascii="Times New Roman" w:hAnsi="Times New Roman" w:eastAsia="宋体" w:cs="Times New Roman"/>
                <w:color w:val="auto"/>
                <w:sz w:val="24"/>
                <w:szCs w:val="24"/>
                <w:lang w:val="en-US" w:eastAsia="zh-CN"/>
              </w:rPr>
              <w:t>书</w:t>
            </w:r>
            <w:r>
              <w:rPr>
                <w:rFonts w:hint="eastAsia" w:ascii="Times New Roman" w:hAnsi="Times New Roman" w:eastAsia="宋体" w:cs="Times New Roman"/>
                <w:color w:val="auto"/>
                <w:sz w:val="24"/>
                <w:szCs w:val="24"/>
              </w:rPr>
              <w:t>（特种设备安全管理）上岗；</w:t>
            </w:r>
          </w:p>
          <w:p w14:paraId="366F891F">
            <w:pPr>
              <w:rPr>
                <w:rFonts w:hint="eastAsia"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（4）具有三年以上工作经验</w:t>
            </w:r>
            <w:r>
              <w:rPr>
                <w:rFonts w:hint="eastAsia" w:cs="Times New Roman"/>
                <w:color w:val="auto"/>
                <w:sz w:val="24"/>
                <w:szCs w:val="24"/>
                <w:lang w:eastAsia="zh-CN"/>
              </w:rPr>
              <w:t>；</w:t>
            </w:r>
          </w:p>
          <w:p w14:paraId="0E42195D">
            <w:pP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（5）投入服务前，向采购人出具无犯罪记录证明、身体健康证明、身份证复印件并签订保密承诺书。</w:t>
            </w:r>
          </w:p>
        </w:tc>
        <w:tc>
          <w:tcPr>
            <w:tcW w:w="1002" w:type="dxa"/>
            <w:vAlign w:val="center"/>
          </w:tcPr>
          <w:p w14:paraId="42A3479A">
            <w:pPr>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否</w:t>
            </w:r>
          </w:p>
        </w:tc>
        <w:tc>
          <w:tcPr>
            <w:tcW w:w="1240" w:type="dxa"/>
            <w:vAlign w:val="center"/>
          </w:tcPr>
          <w:p w14:paraId="597A5D97">
            <w:pPr>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每周5日，每日8小时</w:t>
            </w:r>
          </w:p>
        </w:tc>
      </w:tr>
      <w:tr w14:paraId="02786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7" w:type="dxa"/>
            <w:gridSpan w:val="2"/>
            <w:vAlign w:val="center"/>
          </w:tcPr>
          <w:p w14:paraId="216F9315">
            <w:pPr>
              <w:spacing w:line="360" w:lineRule="auto"/>
              <w:jc w:val="center"/>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合计人数</w:t>
            </w:r>
          </w:p>
        </w:tc>
        <w:tc>
          <w:tcPr>
            <w:tcW w:w="6892" w:type="dxa"/>
            <w:gridSpan w:val="4"/>
            <w:vAlign w:val="center"/>
          </w:tcPr>
          <w:p w14:paraId="0953F4F1">
            <w:pPr>
              <w:spacing w:line="360" w:lineRule="auto"/>
              <w:jc w:val="center"/>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10</w:t>
            </w:r>
          </w:p>
        </w:tc>
      </w:tr>
    </w:tbl>
    <w:p w14:paraId="64CFAA44">
      <w:pPr>
        <w:widowControl/>
        <w:numPr>
          <w:ilvl w:val="0"/>
          <w:numId w:val="0"/>
        </w:numPr>
        <w:jc w:val="left"/>
        <w:rPr>
          <w:sz w:val="24"/>
        </w:rPr>
      </w:pPr>
    </w:p>
    <w:p w14:paraId="35DA077C">
      <w:pPr>
        <w:widowControl/>
        <w:ind w:firstLine="448" w:firstLineChars="200"/>
        <w:jc w:val="left"/>
        <w:rPr>
          <w:sz w:val="24"/>
        </w:rPr>
      </w:pPr>
      <w:r>
        <w:rPr>
          <w:rFonts w:hint="eastAsia"/>
          <w:sz w:val="24"/>
        </w:rPr>
        <w:t>注：</w:t>
      </w:r>
    </w:p>
    <w:p w14:paraId="6D375983">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487B04A1">
      <w:pPr>
        <w:widowControl/>
        <w:ind w:firstLine="448" w:firstLineChars="200"/>
        <w:jc w:val="left"/>
        <w:rPr>
          <w:sz w:val="24"/>
        </w:rPr>
      </w:pPr>
      <w:r>
        <w:rPr>
          <w:rFonts w:hint="eastAsia"/>
          <w:sz w:val="24"/>
        </w:rPr>
        <w:t>一旦获得中标资格，上述人员按要求投入本项目服务，非经采购人同意，不随意更换人员。</w:t>
      </w:r>
    </w:p>
    <w:p w14:paraId="739FCDA7">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6B4C7F3D">
      <w:pPr>
        <w:widowControl/>
        <w:ind w:firstLine="448" w:firstLineChars="200"/>
        <w:jc w:val="left"/>
        <w:rPr>
          <w:sz w:val="24"/>
        </w:rPr>
      </w:pPr>
    </w:p>
    <w:p w14:paraId="2183FFF7">
      <w:pPr>
        <w:widowControl/>
        <w:ind w:firstLine="448" w:firstLineChars="200"/>
        <w:jc w:val="left"/>
        <w:rPr>
          <w:sz w:val="24"/>
        </w:rPr>
      </w:pPr>
    </w:p>
    <w:p w14:paraId="76B955E3">
      <w:pPr>
        <w:widowControl/>
        <w:ind w:firstLine="448" w:firstLineChars="200"/>
        <w:jc w:val="left"/>
        <w:rPr>
          <w:sz w:val="24"/>
        </w:rPr>
      </w:pPr>
      <w:r>
        <w:rPr>
          <w:rFonts w:hint="eastAsia"/>
          <w:sz w:val="24"/>
        </w:rPr>
        <w:t>加注“★”号条款为实质性条款，不得出现负偏离，发生负偏离即做无效标处理。</w:t>
      </w:r>
    </w:p>
    <w:p w14:paraId="29C85E58">
      <w:pPr>
        <w:spacing w:line="360" w:lineRule="auto"/>
        <w:ind w:firstLine="672" w:firstLineChars="300"/>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lang w:val="en-US" w:eastAsia="zh-CN"/>
        </w:rPr>
        <w:t>三</w:t>
      </w:r>
      <w:r>
        <w:rPr>
          <w:rFonts w:hint="default" w:ascii="Times New Roman" w:hAnsi="Times New Roman" w:eastAsia="宋体" w:cs="Times New Roman"/>
          <w:b w:val="0"/>
          <w:bCs/>
          <w:sz w:val="24"/>
          <w:szCs w:val="24"/>
        </w:rPr>
        <w:t>、</w:t>
      </w:r>
      <w:r>
        <w:rPr>
          <w:rFonts w:hint="default" w:ascii="Times New Roman" w:hAnsi="Times New Roman" w:eastAsia="宋体" w:cs="Times New Roman"/>
          <w:b w:val="0"/>
          <w:bCs/>
          <w:color w:val="000000"/>
          <w:sz w:val="24"/>
          <w:szCs w:val="24"/>
        </w:rPr>
        <w:t>各岗位人员具体工作内容、职责及服务标准</w:t>
      </w:r>
    </w:p>
    <w:p w14:paraId="3DA29ACF">
      <w:pPr>
        <w:spacing w:line="360" w:lineRule="auto"/>
        <w:ind w:firstLine="448" w:firstLineChars="200"/>
        <w:jc w:val="left"/>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（一）总体管理服务目标</w:t>
      </w:r>
    </w:p>
    <w:p w14:paraId="1BBA5DA7">
      <w:pPr>
        <w:spacing w:line="360" w:lineRule="auto"/>
        <w:ind w:firstLine="448"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本物业项目服务内容有：保洁服务（公共部分、部分办公房间、值班室、办案区、来访接待中心、未检教育基地、法警训练基地、检察服务中心、地下车库、院落、楼顶、露台）</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设备维护服务（水、暖、电、空调日常及杂项维修、维护、保养），办公用品办公家具搬移及专项清洁服务。</w:t>
      </w:r>
    </w:p>
    <w:p w14:paraId="67A56043">
      <w:pPr>
        <w:spacing w:line="360" w:lineRule="auto"/>
        <w:ind w:firstLine="448"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专项清洁服务包括：值班室被单、枕套、被罩清洗</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160人制服清洗（春秋装每人每年二次、制服棉服每人每年一次）</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全楼擦玻璃每年一次等。</w:t>
      </w:r>
    </w:p>
    <w:p w14:paraId="430126A0">
      <w:pPr>
        <w:spacing w:line="360" w:lineRule="auto"/>
        <w:ind w:firstLine="448"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成交物业公司必须与采购人签订物业管理责任书、保密承诺书和安全管理责任书，明确物业公司应承担的相应责任并落实经济处罚制度。</w:t>
      </w:r>
    </w:p>
    <w:p w14:paraId="3D6E8E86">
      <w:pPr>
        <w:spacing w:line="360" w:lineRule="auto"/>
        <w:ind w:firstLine="448"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1、客户综合满意度：95%以上</w:t>
      </w:r>
    </w:p>
    <w:p w14:paraId="7EB4896B">
      <w:pPr>
        <w:spacing w:line="360" w:lineRule="auto"/>
        <w:ind w:firstLine="448"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2、投诉处理及时率：100%</w:t>
      </w:r>
    </w:p>
    <w:p w14:paraId="27D18DF4">
      <w:pPr>
        <w:spacing w:line="360" w:lineRule="auto"/>
        <w:ind w:firstLine="448"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3、房屋建筑主体完好率：100%</w:t>
      </w:r>
    </w:p>
    <w:p w14:paraId="1B9D3829">
      <w:pPr>
        <w:spacing w:line="360" w:lineRule="auto"/>
        <w:ind w:firstLine="448"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4、公共配套设施设备完好率：98%以上</w:t>
      </w:r>
    </w:p>
    <w:p w14:paraId="02544ECA">
      <w:pPr>
        <w:spacing w:line="360" w:lineRule="auto"/>
        <w:ind w:firstLine="448"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5、日常维修合格率100%，及时率100%</w:t>
      </w:r>
    </w:p>
    <w:p w14:paraId="6D4BBDE0">
      <w:pPr>
        <w:spacing w:line="360" w:lineRule="auto"/>
        <w:ind w:firstLine="448"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6、保洁达标率：100%</w:t>
      </w:r>
    </w:p>
    <w:p w14:paraId="2114A060">
      <w:pPr>
        <w:spacing w:line="360" w:lineRule="auto"/>
        <w:ind w:firstLine="448"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7、无物业管理原因造成的安全责任事故发生</w:t>
      </w:r>
    </w:p>
    <w:p w14:paraId="574F67ED">
      <w:pPr>
        <w:spacing w:line="360" w:lineRule="auto"/>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（二）项目经理服务内容及标准</w:t>
      </w:r>
    </w:p>
    <w:p w14:paraId="356D6545">
      <w:pPr>
        <w:spacing w:line="360" w:lineRule="auto"/>
        <w:ind w:firstLine="448"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1、服务内容：</w:t>
      </w:r>
    </w:p>
    <w:p w14:paraId="3358B519">
      <w:pPr>
        <w:spacing w:line="360" w:lineRule="auto"/>
        <w:ind w:firstLine="448"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1）负责组织项目人员完成合同约定的保洁、工程维修日常综合管理；</w:t>
      </w:r>
    </w:p>
    <w:p w14:paraId="6D3307D5">
      <w:pPr>
        <w:spacing w:line="360" w:lineRule="auto"/>
        <w:ind w:firstLine="448"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2）熟悉掌握物业管理行业和卫生行业有关政策法规，认真完成采购人交付的各项任务，实现各项管理目标；</w:t>
      </w:r>
    </w:p>
    <w:p w14:paraId="75CF0975">
      <w:pPr>
        <w:spacing w:line="360" w:lineRule="auto"/>
        <w:ind w:firstLine="448"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3）负责本物业服务项目全部员工的调配、奖罚、解聘；</w:t>
      </w:r>
    </w:p>
    <w:p w14:paraId="271E1552">
      <w:pPr>
        <w:spacing w:line="360" w:lineRule="auto"/>
        <w:ind w:firstLine="448"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4）负责制定、组织、实施本项目物业服务的工作目标，工作计划，工作标准，管理制度，各类应急预案；</w:t>
      </w:r>
    </w:p>
    <w:p w14:paraId="5D70B5A9">
      <w:pPr>
        <w:spacing w:line="360" w:lineRule="auto"/>
        <w:ind w:firstLine="448"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5）巡视辖区内各场所及各岗位工作情况，检查服务质量，发现问题及时解决；</w:t>
      </w:r>
    </w:p>
    <w:p w14:paraId="3ADCF69E">
      <w:pPr>
        <w:spacing w:line="360" w:lineRule="auto"/>
        <w:ind w:firstLine="448"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6）与社会相关单位保持良好公共关系，与采购人保持友好关系，树立良好形象，对采购人进行回访；</w:t>
      </w:r>
    </w:p>
    <w:p w14:paraId="7C316FD3">
      <w:pPr>
        <w:spacing w:line="360" w:lineRule="auto"/>
        <w:ind w:firstLine="448"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7）以身作则，关心员工，奖罚分明，提高自身素质和修养，最大限度的发挥和调动全体员工的工作热情和责任感。</w:t>
      </w:r>
    </w:p>
    <w:p w14:paraId="7B0AA24F">
      <w:pPr>
        <w:spacing w:line="360" w:lineRule="auto"/>
        <w:ind w:firstLine="448"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2、服务标准：</w:t>
      </w:r>
    </w:p>
    <w:p w14:paraId="1DC94D68">
      <w:pPr>
        <w:spacing w:line="360" w:lineRule="auto"/>
        <w:ind w:firstLine="448" w:firstLineChars="20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1）工作作风务实，以现场的走动式管理为常态。能不折不扣地实现项目的品质目标和尽善尽美的服务效果。</w:t>
      </w:r>
    </w:p>
    <w:p w14:paraId="1E1A0AA4">
      <w:pPr>
        <w:spacing w:line="360" w:lineRule="auto"/>
        <w:ind w:firstLine="448" w:firstLineChars="200"/>
        <w:jc w:val="left"/>
        <w:rPr>
          <w:rFonts w:hint="default" w:ascii="Times New Roman" w:hAnsi="Times New Roman" w:eastAsia="宋体" w:cs="Times New Roman"/>
          <w:b/>
          <w:bCs/>
          <w:sz w:val="24"/>
          <w:szCs w:val="24"/>
        </w:rPr>
      </w:pPr>
      <w:r>
        <w:rPr>
          <w:rFonts w:hint="default" w:ascii="Times New Roman" w:hAnsi="Times New Roman" w:eastAsia="宋体" w:cs="Times New Roman"/>
          <w:sz w:val="24"/>
          <w:szCs w:val="24"/>
        </w:rPr>
        <w:t>2）确保项目全部服务人员配备齐全合理，不空岗缺编，保证各物业服务项的服务质量、周全到位、秩序井然。</w:t>
      </w:r>
    </w:p>
    <w:p w14:paraId="1C6B4C75">
      <w:pPr>
        <w:spacing w:line="360" w:lineRule="auto"/>
        <w:ind w:firstLine="448" w:firstLineChars="200"/>
        <w:jc w:val="left"/>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rPr>
        <w:t>（三）保洁服务内容及标准</w:t>
      </w:r>
    </w:p>
    <w:tbl>
      <w:tblPr>
        <w:tblStyle w:val="22"/>
        <w:tblW w:w="9702"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774"/>
        <w:gridCol w:w="2438"/>
        <w:gridCol w:w="6490"/>
      </w:tblGrid>
      <w:tr w14:paraId="53757BF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9" w:hRule="atLeast"/>
          <w:tblHeader/>
          <w:jc w:val="center"/>
        </w:trPr>
        <w:tc>
          <w:tcPr>
            <w:tcW w:w="774" w:type="dxa"/>
            <w:tcBorders>
              <w:top w:val="single" w:color="auto" w:sz="8" w:space="0"/>
              <w:left w:val="single" w:color="auto" w:sz="8" w:space="0"/>
              <w:bottom w:val="single" w:color="auto" w:sz="8" w:space="0"/>
              <w:right w:val="single" w:color="auto" w:sz="8" w:space="0"/>
            </w:tcBorders>
            <w:vAlign w:val="center"/>
          </w:tcPr>
          <w:p w14:paraId="5A14CD5F">
            <w:pPr>
              <w:widowControl/>
              <w:jc w:val="center"/>
              <w:rPr>
                <w:b/>
                <w:bCs/>
                <w:kern w:val="0"/>
                <w:szCs w:val="21"/>
              </w:rPr>
            </w:pPr>
            <w:r>
              <w:rPr>
                <w:b/>
                <w:bCs/>
                <w:kern w:val="0"/>
                <w:szCs w:val="21"/>
              </w:rPr>
              <w:t>序号</w:t>
            </w:r>
          </w:p>
        </w:tc>
        <w:tc>
          <w:tcPr>
            <w:tcW w:w="2438" w:type="dxa"/>
            <w:tcBorders>
              <w:top w:val="single" w:color="auto" w:sz="8" w:space="0"/>
              <w:left w:val="nil"/>
              <w:bottom w:val="single" w:color="auto" w:sz="8" w:space="0"/>
              <w:right w:val="single" w:color="auto" w:sz="8" w:space="0"/>
            </w:tcBorders>
            <w:vAlign w:val="center"/>
          </w:tcPr>
          <w:p w14:paraId="4125AB07">
            <w:pPr>
              <w:widowControl/>
              <w:jc w:val="center"/>
              <w:rPr>
                <w:b/>
                <w:bCs/>
                <w:kern w:val="0"/>
                <w:szCs w:val="21"/>
              </w:rPr>
            </w:pPr>
            <w:r>
              <w:rPr>
                <w:b/>
                <w:bCs/>
                <w:kern w:val="0"/>
                <w:szCs w:val="21"/>
              </w:rPr>
              <w:t>采购项名称</w:t>
            </w:r>
          </w:p>
        </w:tc>
        <w:tc>
          <w:tcPr>
            <w:tcW w:w="6490" w:type="dxa"/>
            <w:tcBorders>
              <w:top w:val="single" w:color="auto" w:sz="8" w:space="0"/>
              <w:left w:val="nil"/>
              <w:bottom w:val="single" w:color="auto" w:sz="8" w:space="0"/>
              <w:right w:val="single" w:color="auto" w:sz="8" w:space="0"/>
            </w:tcBorders>
            <w:vAlign w:val="center"/>
          </w:tcPr>
          <w:p w14:paraId="0CF79C83">
            <w:pPr>
              <w:widowControl/>
              <w:jc w:val="center"/>
              <w:rPr>
                <w:b/>
                <w:bCs/>
                <w:kern w:val="0"/>
                <w:szCs w:val="21"/>
              </w:rPr>
            </w:pPr>
            <w:r>
              <w:rPr>
                <w:b/>
                <w:bCs/>
                <w:kern w:val="0"/>
                <w:szCs w:val="21"/>
              </w:rPr>
              <w:t>服务标准</w:t>
            </w:r>
          </w:p>
        </w:tc>
      </w:tr>
      <w:tr w14:paraId="46D9F5D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59" w:hRule="atLeast"/>
          <w:jc w:val="center"/>
        </w:trPr>
        <w:tc>
          <w:tcPr>
            <w:tcW w:w="774" w:type="dxa"/>
            <w:tcBorders>
              <w:top w:val="single" w:color="auto" w:sz="8" w:space="0"/>
              <w:left w:val="single" w:color="auto" w:sz="8" w:space="0"/>
              <w:bottom w:val="single" w:color="auto" w:sz="8" w:space="0"/>
              <w:right w:val="single" w:color="auto" w:sz="8" w:space="0"/>
            </w:tcBorders>
            <w:vAlign w:val="center"/>
          </w:tcPr>
          <w:p w14:paraId="46791071">
            <w:pPr>
              <w:widowControl/>
              <w:jc w:val="center"/>
              <w:rPr>
                <w:kern w:val="0"/>
                <w:szCs w:val="21"/>
              </w:rPr>
            </w:pPr>
            <w:r>
              <w:rPr>
                <w:kern w:val="0"/>
                <w:szCs w:val="21"/>
              </w:rPr>
              <w:t>1</w:t>
            </w:r>
          </w:p>
        </w:tc>
        <w:tc>
          <w:tcPr>
            <w:tcW w:w="2438" w:type="dxa"/>
            <w:tcBorders>
              <w:top w:val="single" w:color="auto" w:sz="8" w:space="0"/>
              <w:left w:val="nil"/>
              <w:bottom w:val="single" w:color="auto" w:sz="8" w:space="0"/>
              <w:right w:val="single" w:color="auto" w:sz="8" w:space="0"/>
            </w:tcBorders>
            <w:vAlign w:val="center"/>
          </w:tcPr>
          <w:p w14:paraId="3C299F5E">
            <w:pPr>
              <w:ind w:left="-17" w:leftChars="-9" w:firstLine="13" w:firstLineChars="7"/>
              <w:jc w:val="left"/>
              <w:rPr>
                <w:szCs w:val="21"/>
              </w:rPr>
            </w:pPr>
            <w:r>
              <w:rPr>
                <w:szCs w:val="21"/>
              </w:rPr>
              <w:t>公用楼道（主楼楼道、楼梯，电梯前室，地下室走道等）、楼顶、房顶、露台保洁</w:t>
            </w:r>
          </w:p>
        </w:tc>
        <w:tc>
          <w:tcPr>
            <w:tcW w:w="6490" w:type="dxa"/>
            <w:tcBorders>
              <w:top w:val="single" w:color="auto" w:sz="8" w:space="0"/>
              <w:left w:val="nil"/>
              <w:bottom w:val="single" w:color="auto" w:sz="8" w:space="0"/>
              <w:right w:val="single" w:color="auto" w:sz="8" w:space="0"/>
            </w:tcBorders>
            <w:vAlign w:val="center"/>
          </w:tcPr>
          <w:p w14:paraId="0923D18C">
            <w:pPr>
              <w:ind w:left="-17" w:leftChars="-9" w:firstLine="13" w:firstLineChars="7"/>
              <w:jc w:val="left"/>
              <w:rPr>
                <w:szCs w:val="21"/>
              </w:rPr>
            </w:pPr>
            <w:r>
              <w:rPr>
                <w:szCs w:val="21"/>
              </w:rPr>
              <w:t>1、维护周期：每日拖洗3次各楼层楼道和楼梯台阶；大理石地面每季度保养抛光1次；每日清理3次楼道内垃圾并进行垃圾分类；每日擦拭1次楼梯扶手和楼梯走道共享门窗玻璃；</w:t>
            </w:r>
          </w:p>
          <w:p w14:paraId="39B7BBFA">
            <w:pPr>
              <w:ind w:left="-17" w:leftChars="-9" w:firstLine="13" w:firstLineChars="7"/>
              <w:jc w:val="left"/>
              <w:rPr>
                <w:szCs w:val="21"/>
              </w:rPr>
            </w:pPr>
            <w:r>
              <w:rPr>
                <w:szCs w:val="21"/>
              </w:rPr>
              <w:t>2、楼顶、露台、检察服务中心房顶、各层防火门、消防栓、玻璃箱内外侧、灯具、排风口、墙面、地脚线、指示牌等公共设施每半月清洁1次；墙面、吊顶每月除尘1次；</w:t>
            </w:r>
          </w:p>
          <w:p w14:paraId="4499BA5C">
            <w:pPr>
              <w:ind w:left="-17" w:leftChars="-9" w:firstLine="13" w:firstLineChars="7"/>
              <w:jc w:val="left"/>
              <w:rPr>
                <w:szCs w:val="21"/>
              </w:rPr>
            </w:pPr>
            <w:r>
              <w:rPr>
                <w:szCs w:val="21"/>
              </w:rPr>
              <w:t>3、达到标准：地面、楼梯间干净，无垃圾、灰尘、杂物、污渍、水渍，无乱贴乱划，扶手护栏干净、光亮；楼梯间顶面无蜘蛛网、灰尘，地脚线无污渍，地面目视无明显杂物、污迹，楼梯玻璃无灰尘，大理石光泽均匀。楼顶、露台、检察服务中心房顶、干净无杂物、无落叶。</w:t>
            </w:r>
          </w:p>
        </w:tc>
      </w:tr>
      <w:tr w14:paraId="65BB48A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49" w:hRule="atLeast"/>
          <w:jc w:val="center"/>
        </w:trPr>
        <w:tc>
          <w:tcPr>
            <w:tcW w:w="774" w:type="dxa"/>
            <w:tcBorders>
              <w:top w:val="single" w:color="auto" w:sz="8" w:space="0"/>
              <w:left w:val="single" w:color="auto" w:sz="8" w:space="0"/>
              <w:bottom w:val="single" w:color="auto" w:sz="8" w:space="0"/>
              <w:right w:val="single" w:color="auto" w:sz="8" w:space="0"/>
            </w:tcBorders>
            <w:vAlign w:val="center"/>
          </w:tcPr>
          <w:p w14:paraId="3B4E8C21">
            <w:pPr>
              <w:widowControl/>
              <w:jc w:val="center"/>
              <w:rPr>
                <w:kern w:val="0"/>
                <w:szCs w:val="21"/>
              </w:rPr>
            </w:pPr>
            <w:r>
              <w:rPr>
                <w:kern w:val="0"/>
                <w:szCs w:val="21"/>
              </w:rPr>
              <w:t>2</w:t>
            </w:r>
          </w:p>
        </w:tc>
        <w:tc>
          <w:tcPr>
            <w:tcW w:w="2438" w:type="dxa"/>
            <w:tcBorders>
              <w:top w:val="single" w:color="auto" w:sz="8" w:space="0"/>
              <w:left w:val="nil"/>
              <w:bottom w:val="single" w:color="auto" w:sz="8" w:space="0"/>
              <w:right w:val="single" w:color="auto" w:sz="8" w:space="0"/>
            </w:tcBorders>
            <w:vAlign w:val="center"/>
          </w:tcPr>
          <w:p w14:paraId="49D03AFA">
            <w:pPr>
              <w:ind w:left="-17" w:leftChars="-9" w:firstLine="13" w:firstLineChars="7"/>
              <w:jc w:val="center"/>
              <w:rPr>
                <w:szCs w:val="21"/>
              </w:rPr>
            </w:pPr>
            <w:r>
              <w:rPr>
                <w:szCs w:val="21"/>
              </w:rPr>
              <w:t>电梯保洁</w:t>
            </w:r>
          </w:p>
        </w:tc>
        <w:tc>
          <w:tcPr>
            <w:tcW w:w="6490" w:type="dxa"/>
            <w:tcBorders>
              <w:top w:val="single" w:color="auto" w:sz="8" w:space="0"/>
              <w:left w:val="nil"/>
              <w:bottom w:val="single" w:color="auto" w:sz="8" w:space="0"/>
              <w:right w:val="single" w:color="auto" w:sz="8" w:space="0"/>
            </w:tcBorders>
            <w:vAlign w:val="center"/>
          </w:tcPr>
          <w:p w14:paraId="18E14486">
            <w:pPr>
              <w:ind w:left="-17" w:leftChars="-9" w:firstLine="13" w:firstLineChars="7"/>
              <w:jc w:val="left"/>
              <w:rPr>
                <w:szCs w:val="21"/>
              </w:rPr>
            </w:pPr>
            <w:r>
              <w:rPr>
                <w:szCs w:val="21"/>
              </w:rPr>
              <w:t>1、维护周期：电梯轿厢、轿门每日清洁3次，灯饰及电梯顶部、顶部灯饰每周清洁1次（不需高空操作）；</w:t>
            </w:r>
          </w:p>
          <w:p w14:paraId="4DF6B137">
            <w:pPr>
              <w:ind w:left="-17" w:leftChars="-9" w:firstLine="13" w:firstLineChars="7"/>
              <w:jc w:val="left"/>
              <w:rPr>
                <w:szCs w:val="21"/>
              </w:rPr>
            </w:pPr>
            <w:r>
              <w:rPr>
                <w:szCs w:val="21"/>
              </w:rPr>
              <w:t>2、达到标准：电梯轿厢内外光亮、无手印、污迹、灯具无灰尘。</w:t>
            </w:r>
          </w:p>
        </w:tc>
      </w:tr>
      <w:tr w14:paraId="24568D9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28" w:hRule="atLeast"/>
          <w:jc w:val="center"/>
        </w:trPr>
        <w:tc>
          <w:tcPr>
            <w:tcW w:w="774" w:type="dxa"/>
            <w:tcBorders>
              <w:top w:val="single" w:color="auto" w:sz="8" w:space="0"/>
              <w:left w:val="single" w:color="auto" w:sz="8" w:space="0"/>
              <w:bottom w:val="single" w:color="auto" w:sz="8" w:space="0"/>
              <w:right w:val="single" w:color="auto" w:sz="8" w:space="0"/>
            </w:tcBorders>
            <w:vAlign w:val="center"/>
          </w:tcPr>
          <w:p w14:paraId="5E2B9373">
            <w:pPr>
              <w:widowControl/>
              <w:jc w:val="center"/>
              <w:rPr>
                <w:kern w:val="0"/>
                <w:szCs w:val="21"/>
              </w:rPr>
            </w:pPr>
            <w:r>
              <w:rPr>
                <w:kern w:val="0"/>
                <w:szCs w:val="21"/>
              </w:rPr>
              <w:t>3</w:t>
            </w:r>
          </w:p>
        </w:tc>
        <w:tc>
          <w:tcPr>
            <w:tcW w:w="2438" w:type="dxa"/>
            <w:tcBorders>
              <w:top w:val="single" w:color="auto" w:sz="8" w:space="0"/>
              <w:left w:val="nil"/>
              <w:bottom w:val="single" w:color="auto" w:sz="8" w:space="0"/>
              <w:right w:val="single" w:color="auto" w:sz="8" w:space="0"/>
            </w:tcBorders>
            <w:vAlign w:val="center"/>
          </w:tcPr>
          <w:p w14:paraId="5A8E139C">
            <w:pPr>
              <w:ind w:left="-17" w:leftChars="-9" w:firstLine="13" w:firstLineChars="7"/>
              <w:jc w:val="center"/>
              <w:rPr>
                <w:szCs w:val="21"/>
              </w:rPr>
            </w:pPr>
            <w:r>
              <w:rPr>
                <w:szCs w:val="21"/>
              </w:rPr>
              <w:t>卫生间保洁</w:t>
            </w:r>
          </w:p>
        </w:tc>
        <w:tc>
          <w:tcPr>
            <w:tcW w:w="6490" w:type="dxa"/>
            <w:tcBorders>
              <w:top w:val="single" w:color="auto" w:sz="8" w:space="0"/>
              <w:left w:val="nil"/>
              <w:bottom w:val="single" w:color="auto" w:sz="8" w:space="0"/>
              <w:right w:val="single" w:color="auto" w:sz="8" w:space="0"/>
            </w:tcBorders>
            <w:vAlign w:val="center"/>
          </w:tcPr>
          <w:p w14:paraId="777864B5">
            <w:pPr>
              <w:ind w:left="-17" w:leftChars="-9" w:firstLine="13" w:firstLineChars="7"/>
              <w:jc w:val="left"/>
              <w:rPr>
                <w:szCs w:val="21"/>
              </w:rPr>
            </w:pPr>
            <w:r>
              <w:rPr>
                <w:szCs w:val="21"/>
              </w:rPr>
              <w:t>1、维护周期：每日对卫生间彻底清洁3次，保洁时悬挂醒目标识；清洁内容包括：通风换气；冲洗洁具；清扫、清倒垃圾、更换垃圾袋；小便器放置香球；用清洁剂清洗大小便器；擦洗洗手盆、墙面、台面、开关、镜面；灯具每月擦拭1次（无坠落危险）；每半月对卫生间进行消毒；随时添加洗手液、卫生纸，保证足量供应；</w:t>
            </w:r>
          </w:p>
          <w:p w14:paraId="72CBA2C1">
            <w:pPr>
              <w:ind w:left="-17" w:leftChars="-9" w:firstLine="13" w:firstLineChars="7"/>
              <w:jc w:val="left"/>
              <w:rPr>
                <w:szCs w:val="21"/>
              </w:rPr>
            </w:pPr>
            <w:r>
              <w:rPr>
                <w:szCs w:val="21"/>
              </w:rPr>
              <w:t>2、达到标准：室内无异味、臭味，无蚊蝇；地面无烟头、纸屑、污渍、积水，天花板、墙面无灰尘、蜘蛛网，目视墙壁干净，便器洁净无黄渍。洗手液和卫生纸必须使用投标文件中注明品牌，且无缺洗手液、卫生纸现象。</w:t>
            </w:r>
          </w:p>
        </w:tc>
      </w:tr>
      <w:tr w14:paraId="01C9F7E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2" w:hRule="atLeast"/>
          <w:jc w:val="center"/>
        </w:trPr>
        <w:tc>
          <w:tcPr>
            <w:tcW w:w="774" w:type="dxa"/>
            <w:tcBorders>
              <w:top w:val="single" w:color="auto" w:sz="8" w:space="0"/>
              <w:left w:val="single" w:color="auto" w:sz="8" w:space="0"/>
              <w:bottom w:val="single" w:color="auto" w:sz="8" w:space="0"/>
              <w:right w:val="single" w:color="auto" w:sz="8" w:space="0"/>
            </w:tcBorders>
            <w:vAlign w:val="center"/>
          </w:tcPr>
          <w:p w14:paraId="0EE84F8B">
            <w:pPr>
              <w:widowControl/>
              <w:jc w:val="center"/>
              <w:rPr>
                <w:kern w:val="0"/>
                <w:szCs w:val="21"/>
              </w:rPr>
            </w:pPr>
            <w:r>
              <w:rPr>
                <w:kern w:val="0"/>
                <w:szCs w:val="21"/>
              </w:rPr>
              <w:t>4</w:t>
            </w:r>
          </w:p>
        </w:tc>
        <w:tc>
          <w:tcPr>
            <w:tcW w:w="2438" w:type="dxa"/>
            <w:tcBorders>
              <w:top w:val="single" w:color="auto" w:sz="8" w:space="0"/>
              <w:left w:val="nil"/>
              <w:bottom w:val="single" w:color="auto" w:sz="8" w:space="0"/>
              <w:right w:val="single" w:color="auto" w:sz="8" w:space="0"/>
            </w:tcBorders>
            <w:vAlign w:val="center"/>
          </w:tcPr>
          <w:p w14:paraId="58A095F5">
            <w:pPr>
              <w:ind w:left="-17" w:leftChars="-9" w:firstLine="13" w:firstLineChars="7"/>
              <w:jc w:val="center"/>
              <w:rPr>
                <w:szCs w:val="21"/>
              </w:rPr>
            </w:pPr>
            <w:r>
              <w:rPr>
                <w:szCs w:val="21"/>
              </w:rPr>
              <w:t>地下车库保洁</w:t>
            </w:r>
          </w:p>
        </w:tc>
        <w:tc>
          <w:tcPr>
            <w:tcW w:w="6490" w:type="dxa"/>
            <w:tcBorders>
              <w:top w:val="single" w:color="auto" w:sz="8" w:space="0"/>
              <w:left w:val="nil"/>
              <w:bottom w:val="single" w:color="auto" w:sz="8" w:space="0"/>
              <w:right w:val="single" w:color="auto" w:sz="8" w:space="0"/>
            </w:tcBorders>
            <w:vAlign w:val="center"/>
          </w:tcPr>
          <w:p w14:paraId="2BDC1959">
            <w:pPr>
              <w:ind w:left="-17" w:leftChars="-9" w:firstLine="13" w:firstLineChars="7"/>
              <w:jc w:val="left"/>
              <w:rPr>
                <w:szCs w:val="21"/>
              </w:rPr>
            </w:pPr>
            <w:r>
              <w:rPr>
                <w:szCs w:val="21"/>
              </w:rPr>
              <w:t>1、维护周期：每日清洁1次车库的纸屑和垃圾，发现油迹、污迹、锈迹及时擦洗干净，每月对排水沟疏通冲刷；每日擦洗1次消防栓、指示牌、指示等公共设施；每月清扫1次地下车库管线；</w:t>
            </w:r>
          </w:p>
          <w:p w14:paraId="25FEE23F">
            <w:pPr>
              <w:ind w:left="-17" w:leftChars="-9" w:firstLine="13" w:firstLineChars="7"/>
              <w:jc w:val="left"/>
              <w:rPr>
                <w:szCs w:val="21"/>
              </w:rPr>
            </w:pPr>
            <w:r>
              <w:rPr>
                <w:szCs w:val="21"/>
              </w:rPr>
              <w:t>2、达到标准：车库入口顶棚洁净（无坠落危险），地面无垃圾、无积水、无油迹、无异味、空气流通；标识、指示牌等公共设施目视无明显灰尘；墙面管线无污迹、无积尘。</w:t>
            </w:r>
          </w:p>
        </w:tc>
      </w:tr>
      <w:tr w14:paraId="17362C1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0" w:hRule="atLeast"/>
          <w:jc w:val="center"/>
        </w:trPr>
        <w:tc>
          <w:tcPr>
            <w:tcW w:w="774" w:type="dxa"/>
            <w:tcBorders>
              <w:top w:val="single" w:color="auto" w:sz="8" w:space="0"/>
              <w:left w:val="single" w:color="auto" w:sz="8" w:space="0"/>
              <w:bottom w:val="single" w:color="auto" w:sz="8" w:space="0"/>
              <w:right w:val="single" w:color="auto" w:sz="8" w:space="0"/>
            </w:tcBorders>
            <w:vAlign w:val="center"/>
          </w:tcPr>
          <w:p w14:paraId="1C796D12">
            <w:pPr>
              <w:widowControl/>
              <w:jc w:val="center"/>
              <w:rPr>
                <w:kern w:val="0"/>
                <w:szCs w:val="21"/>
              </w:rPr>
            </w:pPr>
            <w:r>
              <w:rPr>
                <w:kern w:val="0"/>
                <w:szCs w:val="21"/>
              </w:rPr>
              <w:t>5</w:t>
            </w:r>
          </w:p>
        </w:tc>
        <w:tc>
          <w:tcPr>
            <w:tcW w:w="2438" w:type="dxa"/>
            <w:tcBorders>
              <w:top w:val="single" w:color="auto" w:sz="8" w:space="0"/>
              <w:left w:val="nil"/>
              <w:bottom w:val="single" w:color="auto" w:sz="8" w:space="0"/>
              <w:right w:val="single" w:color="auto" w:sz="8" w:space="0"/>
            </w:tcBorders>
            <w:vAlign w:val="center"/>
          </w:tcPr>
          <w:p w14:paraId="6CD7EB53">
            <w:pPr>
              <w:ind w:left="-17" w:leftChars="-9" w:firstLine="13" w:firstLineChars="7"/>
              <w:jc w:val="center"/>
              <w:rPr>
                <w:szCs w:val="21"/>
              </w:rPr>
            </w:pPr>
            <w:r>
              <w:rPr>
                <w:szCs w:val="21"/>
              </w:rPr>
              <w:t>院区保洁</w:t>
            </w:r>
          </w:p>
        </w:tc>
        <w:tc>
          <w:tcPr>
            <w:tcW w:w="6490" w:type="dxa"/>
            <w:tcBorders>
              <w:top w:val="single" w:color="auto" w:sz="8" w:space="0"/>
              <w:left w:val="nil"/>
              <w:bottom w:val="single" w:color="auto" w:sz="8" w:space="0"/>
              <w:right w:val="single" w:color="auto" w:sz="8" w:space="0"/>
            </w:tcBorders>
            <w:vAlign w:val="center"/>
          </w:tcPr>
          <w:p w14:paraId="61B8CA2B">
            <w:pPr>
              <w:ind w:left="-17" w:leftChars="-9" w:firstLine="13" w:firstLineChars="7"/>
              <w:jc w:val="left"/>
              <w:rPr>
                <w:szCs w:val="21"/>
              </w:rPr>
            </w:pPr>
            <w:r>
              <w:rPr>
                <w:szCs w:val="21"/>
              </w:rPr>
              <w:t>1、维护周期：地面每日清扫1次；灯具、室外标识、宣传栏等院区设施每周擦拭1次；每日9:00前把自行车摆放整齐；</w:t>
            </w:r>
          </w:p>
          <w:p w14:paraId="4D009C2B">
            <w:pPr>
              <w:ind w:left="-17" w:leftChars="-9" w:firstLine="13" w:firstLineChars="7"/>
              <w:jc w:val="left"/>
              <w:rPr>
                <w:szCs w:val="21"/>
              </w:rPr>
            </w:pPr>
            <w:r>
              <w:rPr>
                <w:szCs w:val="21"/>
              </w:rPr>
              <w:t>2、达到标准：目视干净、整洁，无垃圾、杂物、浮砂，无污迹；雨雪天气及时清理积水、积雪；地面垃圾滞留时间不超过1小时；灯具无灰尘（无坠落危险），灯具内无蚊虫，灯杆、灯罩洁净明亮；自行车摆放有序。</w:t>
            </w:r>
          </w:p>
        </w:tc>
      </w:tr>
      <w:tr w14:paraId="4E38C34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30" w:hRule="atLeast"/>
          <w:jc w:val="center"/>
        </w:trPr>
        <w:tc>
          <w:tcPr>
            <w:tcW w:w="774" w:type="dxa"/>
            <w:tcBorders>
              <w:top w:val="single" w:color="auto" w:sz="8" w:space="0"/>
              <w:left w:val="single" w:color="auto" w:sz="8" w:space="0"/>
              <w:bottom w:val="single" w:color="auto" w:sz="8" w:space="0"/>
              <w:right w:val="single" w:color="auto" w:sz="8" w:space="0"/>
            </w:tcBorders>
            <w:vAlign w:val="center"/>
          </w:tcPr>
          <w:p w14:paraId="7191D4B7">
            <w:pPr>
              <w:widowControl/>
              <w:jc w:val="center"/>
              <w:rPr>
                <w:kern w:val="0"/>
                <w:szCs w:val="21"/>
              </w:rPr>
            </w:pPr>
            <w:r>
              <w:rPr>
                <w:kern w:val="0"/>
                <w:szCs w:val="21"/>
              </w:rPr>
              <w:t>6</w:t>
            </w:r>
          </w:p>
        </w:tc>
        <w:tc>
          <w:tcPr>
            <w:tcW w:w="2438" w:type="dxa"/>
            <w:tcBorders>
              <w:top w:val="single" w:color="auto" w:sz="8" w:space="0"/>
              <w:left w:val="nil"/>
              <w:bottom w:val="single" w:color="auto" w:sz="8" w:space="0"/>
              <w:right w:val="single" w:color="auto" w:sz="8" w:space="0"/>
            </w:tcBorders>
            <w:vAlign w:val="center"/>
          </w:tcPr>
          <w:p w14:paraId="45202C5E">
            <w:pPr>
              <w:ind w:left="-17" w:leftChars="-9" w:firstLine="13" w:firstLineChars="7"/>
              <w:jc w:val="center"/>
              <w:rPr>
                <w:szCs w:val="21"/>
              </w:rPr>
            </w:pPr>
            <w:r>
              <w:rPr>
                <w:szCs w:val="21"/>
              </w:rPr>
              <w:t>部分办公室、会议室、会客室保洁</w:t>
            </w:r>
          </w:p>
        </w:tc>
        <w:tc>
          <w:tcPr>
            <w:tcW w:w="6490" w:type="dxa"/>
            <w:tcBorders>
              <w:top w:val="single" w:color="auto" w:sz="8" w:space="0"/>
              <w:left w:val="nil"/>
              <w:bottom w:val="single" w:color="auto" w:sz="8" w:space="0"/>
              <w:right w:val="single" w:color="auto" w:sz="8" w:space="0"/>
            </w:tcBorders>
            <w:vAlign w:val="center"/>
          </w:tcPr>
          <w:p w14:paraId="20561E9B">
            <w:pPr>
              <w:ind w:left="-17" w:leftChars="-9" w:firstLine="13" w:firstLineChars="7"/>
              <w:jc w:val="left"/>
              <w:rPr>
                <w:szCs w:val="21"/>
              </w:rPr>
            </w:pPr>
            <w:r>
              <w:rPr>
                <w:szCs w:val="21"/>
              </w:rPr>
              <w:t>1、院领导办公室要求设专人负责，在办公时间清洁。保洁工作范围包括室内门窗、文件柜、沙发、茶几、烟缸、小垃圾桶和地面的清洁，上班前打水服务。</w:t>
            </w:r>
          </w:p>
          <w:p w14:paraId="7587FC54">
            <w:pPr>
              <w:ind w:left="-17" w:leftChars="-9" w:firstLine="13" w:firstLineChars="7"/>
              <w:jc w:val="left"/>
              <w:rPr>
                <w:szCs w:val="21"/>
              </w:rPr>
            </w:pPr>
            <w:r>
              <w:rPr>
                <w:szCs w:val="21"/>
              </w:rPr>
              <w:t>2、维护周期：开关插座、窗户、房门及标牌每日擦拭1次；会议桌、电视、水具座椅、沙发、烟缸等根据实际使用随时擦拭清理，垃圾随时清理，不使用时每日保洁1次；灯具、装饰品除尘每月1次。</w:t>
            </w:r>
          </w:p>
          <w:p w14:paraId="1C899FA8">
            <w:pPr>
              <w:ind w:left="-17" w:leftChars="-9" w:firstLine="13" w:firstLineChars="7"/>
              <w:jc w:val="left"/>
              <w:rPr>
                <w:szCs w:val="21"/>
              </w:rPr>
            </w:pPr>
            <w:r>
              <w:rPr>
                <w:szCs w:val="21"/>
              </w:rPr>
              <w:t>3、达到标准：目视干净、无污渍、会议桌椅、沙发洁净、光亮，纵横两列排列整齐，会议室、会客室保证随时使用；</w:t>
            </w:r>
          </w:p>
          <w:p w14:paraId="43A62C51">
            <w:pPr>
              <w:ind w:left="-17" w:leftChars="-9" w:firstLine="13" w:firstLineChars="7"/>
              <w:jc w:val="left"/>
              <w:rPr>
                <w:szCs w:val="21"/>
              </w:rPr>
            </w:pPr>
            <w:r>
              <w:rPr>
                <w:szCs w:val="21"/>
              </w:rPr>
              <w:t>4、所有会议室开会前送水、水杯摆放与清洁、会场清洁等服务。</w:t>
            </w:r>
          </w:p>
        </w:tc>
      </w:tr>
      <w:tr w14:paraId="34CCD7B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3" w:hRule="atLeast"/>
          <w:jc w:val="center"/>
        </w:trPr>
        <w:tc>
          <w:tcPr>
            <w:tcW w:w="774" w:type="dxa"/>
            <w:tcBorders>
              <w:top w:val="single" w:color="auto" w:sz="8" w:space="0"/>
              <w:left w:val="single" w:color="auto" w:sz="8" w:space="0"/>
              <w:bottom w:val="single" w:color="auto" w:sz="8" w:space="0"/>
              <w:right w:val="single" w:color="auto" w:sz="8" w:space="0"/>
            </w:tcBorders>
            <w:vAlign w:val="center"/>
          </w:tcPr>
          <w:p w14:paraId="2C078A9D">
            <w:pPr>
              <w:widowControl/>
              <w:jc w:val="center"/>
              <w:rPr>
                <w:kern w:val="0"/>
                <w:szCs w:val="21"/>
              </w:rPr>
            </w:pPr>
            <w:r>
              <w:rPr>
                <w:kern w:val="0"/>
                <w:szCs w:val="21"/>
              </w:rPr>
              <w:t>7</w:t>
            </w:r>
          </w:p>
        </w:tc>
        <w:tc>
          <w:tcPr>
            <w:tcW w:w="2438" w:type="dxa"/>
            <w:tcBorders>
              <w:top w:val="single" w:color="auto" w:sz="8" w:space="0"/>
              <w:left w:val="nil"/>
              <w:bottom w:val="single" w:color="auto" w:sz="8" w:space="0"/>
              <w:right w:val="single" w:color="auto" w:sz="8" w:space="0"/>
            </w:tcBorders>
            <w:vAlign w:val="center"/>
          </w:tcPr>
          <w:p w14:paraId="49BE392C">
            <w:pPr>
              <w:ind w:left="-17" w:leftChars="-9" w:firstLine="13" w:firstLineChars="7"/>
              <w:jc w:val="center"/>
              <w:rPr>
                <w:szCs w:val="21"/>
              </w:rPr>
            </w:pPr>
            <w:r>
              <w:rPr>
                <w:szCs w:val="21"/>
              </w:rPr>
              <w:t>其他保洁部位:办案工作区、检察服务中心、来访接待中心、未检教育基地、法警训练基地院值班室、院领导值班室等</w:t>
            </w:r>
          </w:p>
        </w:tc>
        <w:tc>
          <w:tcPr>
            <w:tcW w:w="6490" w:type="dxa"/>
            <w:tcBorders>
              <w:top w:val="single" w:color="auto" w:sz="8" w:space="0"/>
              <w:left w:val="nil"/>
              <w:bottom w:val="single" w:color="auto" w:sz="8" w:space="0"/>
              <w:right w:val="single" w:color="auto" w:sz="8" w:space="0"/>
            </w:tcBorders>
            <w:vAlign w:val="center"/>
          </w:tcPr>
          <w:p w14:paraId="3DF685E4">
            <w:pPr>
              <w:ind w:left="-17" w:leftChars="-9" w:firstLine="13" w:firstLineChars="7"/>
              <w:jc w:val="left"/>
              <w:rPr>
                <w:szCs w:val="21"/>
              </w:rPr>
            </w:pPr>
            <w:r>
              <w:rPr>
                <w:szCs w:val="21"/>
              </w:rPr>
              <w:t>1、维护周期：根据使用情况，每天清理一次，其余情况在使用后及时整理、擦拭，定期消毒；</w:t>
            </w:r>
          </w:p>
          <w:p w14:paraId="37D12AE9">
            <w:pPr>
              <w:ind w:left="-17" w:leftChars="-9" w:firstLine="13" w:firstLineChars="7"/>
              <w:jc w:val="left"/>
              <w:rPr>
                <w:szCs w:val="21"/>
              </w:rPr>
            </w:pPr>
            <w:r>
              <w:rPr>
                <w:szCs w:val="21"/>
              </w:rPr>
              <w:t>2、达到标准：目视干净、整洁，无污渍、无垃圾、无异味，设备摆放整齐。</w:t>
            </w:r>
          </w:p>
          <w:p w14:paraId="21147125">
            <w:pPr>
              <w:ind w:left="-17" w:leftChars="-9" w:firstLine="13" w:firstLineChars="7"/>
              <w:jc w:val="left"/>
              <w:rPr>
                <w:szCs w:val="21"/>
              </w:rPr>
            </w:pPr>
            <w:r>
              <w:rPr>
                <w:szCs w:val="21"/>
              </w:rPr>
              <w:t>3、值班室被罩、被单、枕套等每天更换、清洗消毒。</w:t>
            </w:r>
          </w:p>
        </w:tc>
      </w:tr>
      <w:tr w14:paraId="760DDAE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3" w:hRule="atLeast"/>
          <w:jc w:val="center"/>
        </w:trPr>
        <w:tc>
          <w:tcPr>
            <w:tcW w:w="774" w:type="dxa"/>
            <w:tcBorders>
              <w:top w:val="single" w:color="auto" w:sz="8" w:space="0"/>
              <w:left w:val="single" w:color="auto" w:sz="8" w:space="0"/>
              <w:bottom w:val="single" w:color="auto" w:sz="8" w:space="0"/>
              <w:right w:val="single" w:color="auto" w:sz="8" w:space="0"/>
            </w:tcBorders>
            <w:vAlign w:val="center"/>
          </w:tcPr>
          <w:p w14:paraId="02B8BA71">
            <w:pPr>
              <w:widowControl/>
              <w:jc w:val="center"/>
              <w:rPr>
                <w:szCs w:val="21"/>
              </w:rPr>
            </w:pPr>
            <w:r>
              <w:rPr>
                <w:szCs w:val="21"/>
              </w:rPr>
              <w:t>8</w:t>
            </w:r>
          </w:p>
        </w:tc>
        <w:tc>
          <w:tcPr>
            <w:tcW w:w="2438" w:type="dxa"/>
            <w:tcBorders>
              <w:top w:val="single" w:color="auto" w:sz="8" w:space="0"/>
              <w:left w:val="nil"/>
              <w:bottom w:val="single" w:color="auto" w:sz="8" w:space="0"/>
              <w:right w:val="single" w:color="auto" w:sz="8" w:space="0"/>
            </w:tcBorders>
            <w:vAlign w:val="center"/>
          </w:tcPr>
          <w:p w14:paraId="593C6352">
            <w:pPr>
              <w:ind w:left="-17" w:leftChars="-9" w:firstLine="13" w:firstLineChars="7"/>
              <w:jc w:val="center"/>
              <w:rPr>
                <w:szCs w:val="21"/>
              </w:rPr>
            </w:pPr>
            <w:r>
              <w:rPr>
                <w:szCs w:val="21"/>
              </w:rPr>
              <w:t>干警制服清洗</w:t>
            </w:r>
          </w:p>
        </w:tc>
        <w:tc>
          <w:tcPr>
            <w:tcW w:w="6490" w:type="dxa"/>
            <w:tcBorders>
              <w:top w:val="single" w:color="auto" w:sz="8" w:space="0"/>
              <w:left w:val="nil"/>
              <w:bottom w:val="single" w:color="auto" w:sz="8" w:space="0"/>
              <w:right w:val="single" w:color="auto" w:sz="8" w:space="0"/>
            </w:tcBorders>
            <w:vAlign w:val="center"/>
          </w:tcPr>
          <w:p w14:paraId="3AA9DE68">
            <w:pPr>
              <w:ind w:left="-17" w:leftChars="-9" w:firstLine="13" w:firstLineChars="7"/>
              <w:jc w:val="left"/>
              <w:rPr>
                <w:szCs w:val="21"/>
              </w:rPr>
            </w:pPr>
            <w:r>
              <w:rPr>
                <w:szCs w:val="21"/>
              </w:rPr>
              <w:t>1、</w:t>
            </w:r>
            <w:r>
              <w:rPr>
                <w:rFonts w:hint="eastAsia"/>
                <w:szCs w:val="21"/>
                <w:lang w:eastAsia="zh-CN"/>
              </w:rPr>
              <w:t>提供约</w:t>
            </w:r>
            <w:r>
              <w:rPr>
                <w:szCs w:val="21"/>
              </w:rPr>
              <w:t>160</w:t>
            </w:r>
            <w:r>
              <w:rPr>
                <w:rFonts w:hint="eastAsia"/>
                <w:szCs w:val="21"/>
                <w:lang w:eastAsia="zh-CN"/>
              </w:rPr>
              <w:t>名干警制服清洗服务，</w:t>
            </w:r>
            <w:r>
              <w:rPr>
                <w:szCs w:val="21"/>
              </w:rPr>
              <w:t>春秋标准制服（</w:t>
            </w:r>
            <w:r>
              <w:rPr>
                <w:rFonts w:hint="eastAsia"/>
                <w:szCs w:val="21"/>
                <w:lang w:eastAsia="zh-CN"/>
              </w:rPr>
              <w:t>西装上衣及西裤</w:t>
            </w:r>
            <w:r>
              <w:rPr>
                <w:szCs w:val="21"/>
              </w:rPr>
              <w:t>）</w:t>
            </w:r>
            <w:r>
              <w:rPr>
                <w:rFonts w:hint="eastAsia"/>
                <w:szCs w:val="21"/>
                <w:lang w:eastAsia="zh-CN"/>
              </w:rPr>
              <w:t>每人</w:t>
            </w:r>
            <w:r>
              <w:rPr>
                <w:szCs w:val="21"/>
              </w:rPr>
              <w:t>每年2次，冬季制服棉服</w:t>
            </w:r>
            <w:r>
              <w:rPr>
                <w:rFonts w:hint="eastAsia"/>
                <w:szCs w:val="21"/>
                <w:lang w:eastAsia="zh-CN"/>
              </w:rPr>
              <w:t>每人</w:t>
            </w:r>
            <w:r>
              <w:rPr>
                <w:szCs w:val="21"/>
              </w:rPr>
              <w:t>每年1次；</w:t>
            </w:r>
            <w:r>
              <w:rPr>
                <w:rFonts w:hint="eastAsia"/>
                <w:szCs w:val="21"/>
                <w:lang w:eastAsia="zh-CN"/>
              </w:rPr>
              <w:t>按干警个人清洗需要随时提供清洗服务，清洗周期不得超一周</w:t>
            </w:r>
            <w:r>
              <w:rPr>
                <w:szCs w:val="21"/>
              </w:rPr>
              <w:t>；</w:t>
            </w:r>
          </w:p>
          <w:p w14:paraId="0F725E89">
            <w:pPr>
              <w:ind w:left="-17" w:leftChars="-9" w:firstLine="13" w:firstLineChars="7"/>
              <w:jc w:val="left"/>
              <w:rPr>
                <w:szCs w:val="21"/>
              </w:rPr>
            </w:pPr>
            <w:r>
              <w:rPr>
                <w:szCs w:val="21"/>
              </w:rPr>
              <w:t>2、达到标准：衣服干净、熨烫平整。</w:t>
            </w:r>
          </w:p>
        </w:tc>
      </w:tr>
      <w:tr w14:paraId="7DD78F6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3" w:hRule="atLeast"/>
          <w:jc w:val="center"/>
        </w:trPr>
        <w:tc>
          <w:tcPr>
            <w:tcW w:w="774" w:type="dxa"/>
            <w:tcBorders>
              <w:top w:val="single" w:color="auto" w:sz="8" w:space="0"/>
              <w:left w:val="single" w:color="auto" w:sz="8" w:space="0"/>
              <w:bottom w:val="single" w:color="auto" w:sz="8" w:space="0"/>
              <w:right w:val="single" w:color="auto" w:sz="8" w:space="0"/>
            </w:tcBorders>
            <w:vAlign w:val="center"/>
          </w:tcPr>
          <w:p w14:paraId="302E86B0">
            <w:pPr>
              <w:widowControl/>
              <w:jc w:val="center"/>
              <w:rPr>
                <w:kern w:val="0"/>
                <w:szCs w:val="21"/>
              </w:rPr>
            </w:pPr>
            <w:r>
              <w:rPr>
                <w:kern w:val="0"/>
                <w:szCs w:val="21"/>
              </w:rPr>
              <w:t>9</w:t>
            </w:r>
          </w:p>
        </w:tc>
        <w:tc>
          <w:tcPr>
            <w:tcW w:w="2438" w:type="dxa"/>
            <w:tcBorders>
              <w:top w:val="single" w:color="auto" w:sz="8" w:space="0"/>
              <w:left w:val="nil"/>
              <w:bottom w:val="single" w:color="auto" w:sz="8" w:space="0"/>
              <w:right w:val="single" w:color="auto" w:sz="8" w:space="0"/>
            </w:tcBorders>
            <w:vAlign w:val="center"/>
          </w:tcPr>
          <w:p w14:paraId="604B0E34">
            <w:pPr>
              <w:ind w:left="-17" w:leftChars="-9" w:firstLine="13" w:firstLineChars="7"/>
              <w:jc w:val="center"/>
              <w:rPr>
                <w:szCs w:val="21"/>
              </w:rPr>
            </w:pPr>
            <w:r>
              <w:rPr>
                <w:szCs w:val="21"/>
              </w:rPr>
              <w:t>门前三包</w:t>
            </w:r>
          </w:p>
        </w:tc>
        <w:tc>
          <w:tcPr>
            <w:tcW w:w="6490" w:type="dxa"/>
            <w:tcBorders>
              <w:top w:val="single" w:color="auto" w:sz="8" w:space="0"/>
              <w:left w:val="nil"/>
              <w:bottom w:val="single" w:color="auto" w:sz="8" w:space="0"/>
              <w:right w:val="single" w:color="auto" w:sz="8" w:space="0"/>
            </w:tcBorders>
            <w:vAlign w:val="center"/>
          </w:tcPr>
          <w:p w14:paraId="3E3C90FF">
            <w:pPr>
              <w:ind w:left="-17" w:leftChars="-9" w:firstLine="13" w:firstLineChars="7"/>
              <w:jc w:val="left"/>
              <w:rPr>
                <w:szCs w:val="21"/>
              </w:rPr>
            </w:pPr>
            <w:r>
              <w:rPr>
                <w:szCs w:val="21"/>
              </w:rPr>
              <w:t>每日对地面垃圾清扫，白天垃圾停留时间不超过1小时，雨雪天气及时清扫积水、积雪。</w:t>
            </w:r>
          </w:p>
        </w:tc>
      </w:tr>
      <w:tr w14:paraId="54B69B8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3" w:hRule="atLeast"/>
          <w:jc w:val="center"/>
        </w:trPr>
        <w:tc>
          <w:tcPr>
            <w:tcW w:w="774" w:type="dxa"/>
            <w:tcBorders>
              <w:top w:val="single" w:color="auto" w:sz="8" w:space="0"/>
              <w:left w:val="single" w:color="auto" w:sz="8" w:space="0"/>
              <w:bottom w:val="single" w:color="auto" w:sz="8" w:space="0"/>
              <w:right w:val="single" w:color="auto" w:sz="8" w:space="0"/>
            </w:tcBorders>
            <w:vAlign w:val="center"/>
          </w:tcPr>
          <w:p w14:paraId="39B89B44">
            <w:pPr>
              <w:widowControl/>
              <w:jc w:val="center"/>
              <w:rPr>
                <w:kern w:val="0"/>
                <w:szCs w:val="21"/>
              </w:rPr>
            </w:pPr>
            <w:r>
              <w:rPr>
                <w:kern w:val="0"/>
                <w:szCs w:val="21"/>
              </w:rPr>
              <w:t>10</w:t>
            </w:r>
          </w:p>
        </w:tc>
        <w:tc>
          <w:tcPr>
            <w:tcW w:w="2438" w:type="dxa"/>
            <w:tcBorders>
              <w:top w:val="single" w:color="auto" w:sz="8" w:space="0"/>
              <w:left w:val="nil"/>
              <w:bottom w:val="single" w:color="auto" w:sz="8" w:space="0"/>
              <w:right w:val="single" w:color="auto" w:sz="8" w:space="0"/>
            </w:tcBorders>
            <w:vAlign w:val="center"/>
          </w:tcPr>
          <w:p w14:paraId="6F0A5B84">
            <w:pPr>
              <w:ind w:left="-17" w:leftChars="-9" w:firstLine="13" w:firstLineChars="7"/>
              <w:jc w:val="center"/>
              <w:rPr>
                <w:szCs w:val="21"/>
              </w:rPr>
            </w:pPr>
            <w:r>
              <w:rPr>
                <w:szCs w:val="21"/>
              </w:rPr>
              <w:t>垃圾的处理与收集</w:t>
            </w:r>
          </w:p>
        </w:tc>
        <w:tc>
          <w:tcPr>
            <w:tcW w:w="6490" w:type="dxa"/>
            <w:tcBorders>
              <w:top w:val="single" w:color="auto" w:sz="8" w:space="0"/>
              <w:left w:val="nil"/>
              <w:bottom w:val="single" w:color="auto" w:sz="8" w:space="0"/>
              <w:right w:val="single" w:color="auto" w:sz="8" w:space="0"/>
            </w:tcBorders>
            <w:vAlign w:val="center"/>
          </w:tcPr>
          <w:p w14:paraId="6E512941">
            <w:pPr>
              <w:ind w:left="-17" w:leftChars="-9" w:firstLine="13" w:firstLineChars="7"/>
              <w:jc w:val="left"/>
              <w:rPr>
                <w:szCs w:val="21"/>
              </w:rPr>
            </w:pPr>
            <w:r>
              <w:rPr>
                <w:szCs w:val="21"/>
              </w:rPr>
              <w:t>1、垃圾袋装，并进行垃圾分类收集；</w:t>
            </w:r>
          </w:p>
          <w:p w14:paraId="5702D387">
            <w:pPr>
              <w:ind w:left="-17" w:leftChars="-9" w:firstLine="13" w:firstLineChars="7"/>
              <w:jc w:val="left"/>
              <w:rPr>
                <w:szCs w:val="21"/>
              </w:rPr>
            </w:pPr>
            <w:r>
              <w:rPr>
                <w:szCs w:val="21"/>
              </w:rPr>
              <w:t>2、垃圾每日收集2次，做到日产日清，无垃圾桶、果皮箱漫溢现象；</w:t>
            </w:r>
          </w:p>
          <w:p w14:paraId="41D4A5CC">
            <w:pPr>
              <w:ind w:left="-17" w:leftChars="-9" w:firstLine="13" w:firstLineChars="7"/>
              <w:jc w:val="left"/>
              <w:rPr>
                <w:szCs w:val="21"/>
              </w:rPr>
            </w:pPr>
            <w:r>
              <w:rPr>
                <w:szCs w:val="21"/>
              </w:rPr>
              <w:t>3、垃圾桶、果皮箱每日清理，定期清洗，保持洁净。</w:t>
            </w:r>
          </w:p>
        </w:tc>
      </w:tr>
      <w:tr w14:paraId="393E4C0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3" w:hRule="atLeast"/>
          <w:jc w:val="center"/>
        </w:trPr>
        <w:tc>
          <w:tcPr>
            <w:tcW w:w="774" w:type="dxa"/>
            <w:tcBorders>
              <w:top w:val="single" w:color="auto" w:sz="8" w:space="0"/>
              <w:left w:val="single" w:color="auto" w:sz="8" w:space="0"/>
              <w:bottom w:val="single" w:color="auto" w:sz="8" w:space="0"/>
              <w:right w:val="single" w:color="auto" w:sz="8" w:space="0"/>
            </w:tcBorders>
            <w:vAlign w:val="center"/>
          </w:tcPr>
          <w:p w14:paraId="03431AE8">
            <w:pPr>
              <w:widowControl/>
              <w:jc w:val="center"/>
              <w:rPr>
                <w:kern w:val="0"/>
                <w:szCs w:val="21"/>
              </w:rPr>
            </w:pPr>
            <w:r>
              <w:rPr>
                <w:kern w:val="0"/>
                <w:szCs w:val="21"/>
              </w:rPr>
              <w:t>11</w:t>
            </w:r>
          </w:p>
        </w:tc>
        <w:tc>
          <w:tcPr>
            <w:tcW w:w="2438" w:type="dxa"/>
            <w:tcBorders>
              <w:top w:val="single" w:color="auto" w:sz="8" w:space="0"/>
              <w:left w:val="nil"/>
              <w:bottom w:val="single" w:color="auto" w:sz="8" w:space="0"/>
              <w:right w:val="single" w:color="auto" w:sz="8" w:space="0"/>
            </w:tcBorders>
            <w:vAlign w:val="center"/>
          </w:tcPr>
          <w:p w14:paraId="28243DC6">
            <w:pPr>
              <w:ind w:left="-17" w:leftChars="-9" w:firstLine="13" w:firstLineChars="7"/>
              <w:jc w:val="center"/>
              <w:rPr>
                <w:szCs w:val="21"/>
              </w:rPr>
            </w:pPr>
            <w:r>
              <w:rPr>
                <w:szCs w:val="21"/>
              </w:rPr>
              <w:t>重要会议检查、</w:t>
            </w:r>
          </w:p>
          <w:p w14:paraId="5816B162">
            <w:pPr>
              <w:ind w:left="-17" w:leftChars="-9" w:firstLine="13" w:firstLineChars="7"/>
              <w:jc w:val="center"/>
              <w:rPr>
                <w:szCs w:val="21"/>
              </w:rPr>
            </w:pPr>
            <w:r>
              <w:rPr>
                <w:szCs w:val="21"/>
              </w:rPr>
              <w:t>室内全部或部分装修装饰的清洁</w:t>
            </w:r>
          </w:p>
        </w:tc>
        <w:tc>
          <w:tcPr>
            <w:tcW w:w="6490" w:type="dxa"/>
            <w:tcBorders>
              <w:top w:val="single" w:color="auto" w:sz="8" w:space="0"/>
              <w:left w:val="nil"/>
              <w:bottom w:val="single" w:color="auto" w:sz="8" w:space="0"/>
              <w:right w:val="single" w:color="auto" w:sz="8" w:space="0"/>
            </w:tcBorders>
            <w:vAlign w:val="center"/>
          </w:tcPr>
          <w:p w14:paraId="2E0B06A2">
            <w:pPr>
              <w:ind w:left="-17" w:leftChars="-9" w:firstLine="13" w:firstLineChars="7"/>
              <w:jc w:val="left"/>
              <w:rPr>
                <w:szCs w:val="21"/>
              </w:rPr>
            </w:pPr>
            <w:r>
              <w:rPr>
                <w:szCs w:val="21"/>
              </w:rPr>
              <w:t>1、维护周期：随时满足需要，确保清洁卫生；</w:t>
            </w:r>
          </w:p>
          <w:p w14:paraId="6B2BEAFC">
            <w:pPr>
              <w:ind w:left="-17" w:leftChars="-9" w:firstLine="13" w:firstLineChars="7"/>
              <w:jc w:val="left"/>
              <w:rPr>
                <w:szCs w:val="21"/>
              </w:rPr>
            </w:pPr>
            <w:r>
              <w:rPr>
                <w:szCs w:val="21"/>
              </w:rPr>
              <w:t>2、达到标准：如遇重要会议应随时保证会议场所清洁卫生，达到正常使用要求；如遇装修、开荒，应及时清理现场，保证正常工作环境。</w:t>
            </w:r>
          </w:p>
        </w:tc>
      </w:tr>
    </w:tbl>
    <w:p w14:paraId="72836C97">
      <w:pPr>
        <w:spacing w:line="360" w:lineRule="auto"/>
        <w:ind w:firstLine="448" w:firstLineChars="200"/>
        <w:jc w:val="left"/>
        <w:rPr>
          <w:b w:val="0"/>
          <w:bCs w:val="0"/>
          <w:sz w:val="24"/>
        </w:rPr>
      </w:pPr>
      <w:r>
        <w:rPr>
          <w:rFonts w:hint="eastAsia"/>
          <w:b w:val="0"/>
          <w:bCs w:val="0"/>
          <w:sz w:val="24"/>
        </w:rPr>
        <w:t>（四）设备维护内容及标准</w:t>
      </w:r>
    </w:p>
    <w:tbl>
      <w:tblPr>
        <w:tblStyle w:val="22"/>
        <w:tblW w:w="9619"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772"/>
        <w:gridCol w:w="2413"/>
        <w:gridCol w:w="6434"/>
      </w:tblGrid>
      <w:tr w14:paraId="016D422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3" w:hRule="atLeast"/>
          <w:jc w:val="center"/>
        </w:trPr>
        <w:tc>
          <w:tcPr>
            <w:tcW w:w="772" w:type="dxa"/>
            <w:tcBorders>
              <w:top w:val="single" w:color="auto" w:sz="8" w:space="0"/>
              <w:left w:val="single" w:color="auto" w:sz="8" w:space="0"/>
              <w:bottom w:val="single" w:color="auto" w:sz="8" w:space="0"/>
              <w:right w:val="single" w:color="auto" w:sz="8" w:space="0"/>
            </w:tcBorders>
            <w:vAlign w:val="center"/>
          </w:tcPr>
          <w:p w14:paraId="3FE38DDE">
            <w:pPr>
              <w:widowControl/>
              <w:jc w:val="center"/>
              <w:rPr>
                <w:b/>
                <w:kern w:val="0"/>
                <w:szCs w:val="21"/>
              </w:rPr>
            </w:pPr>
            <w:r>
              <w:rPr>
                <w:b/>
                <w:kern w:val="0"/>
                <w:szCs w:val="21"/>
              </w:rPr>
              <w:t>序号</w:t>
            </w:r>
          </w:p>
        </w:tc>
        <w:tc>
          <w:tcPr>
            <w:tcW w:w="2413" w:type="dxa"/>
            <w:tcBorders>
              <w:top w:val="single" w:color="auto" w:sz="8" w:space="0"/>
              <w:left w:val="nil"/>
              <w:bottom w:val="single" w:color="auto" w:sz="8" w:space="0"/>
              <w:right w:val="single" w:color="auto" w:sz="8" w:space="0"/>
            </w:tcBorders>
            <w:vAlign w:val="center"/>
          </w:tcPr>
          <w:p w14:paraId="77E5E648">
            <w:pPr>
              <w:ind w:left="-17" w:leftChars="-9" w:firstLine="13" w:firstLineChars="7"/>
              <w:jc w:val="center"/>
              <w:rPr>
                <w:b/>
                <w:bCs/>
                <w:szCs w:val="21"/>
              </w:rPr>
            </w:pPr>
            <w:r>
              <w:rPr>
                <w:b/>
                <w:bCs/>
                <w:szCs w:val="21"/>
              </w:rPr>
              <w:t>采购项名称</w:t>
            </w:r>
          </w:p>
        </w:tc>
        <w:tc>
          <w:tcPr>
            <w:tcW w:w="6434" w:type="dxa"/>
            <w:tcBorders>
              <w:top w:val="single" w:color="auto" w:sz="8" w:space="0"/>
              <w:left w:val="nil"/>
              <w:bottom w:val="single" w:color="auto" w:sz="8" w:space="0"/>
              <w:right w:val="single" w:color="auto" w:sz="8" w:space="0"/>
            </w:tcBorders>
            <w:vAlign w:val="center"/>
          </w:tcPr>
          <w:p w14:paraId="6720EA24">
            <w:pPr>
              <w:ind w:left="-17" w:leftChars="-9" w:firstLine="13" w:firstLineChars="7"/>
              <w:jc w:val="left"/>
              <w:rPr>
                <w:b/>
                <w:szCs w:val="21"/>
              </w:rPr>
            </w:pPr>
            <w:r>
              <w:rPr>
                <w:b/>
                <w:szCs w:val="21"/>
              </w:rPr>
              <w:t>服务标准</w:t>
            </w:r>
          </w:p>
        </w:tc>
      </w:tr>
      <w:tr w14:paraId="53661555">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43" w:hRule="atLeast"/>
          <w:jc w:val="center"/>
        </w:trPr>
        <w:tc>
          <w:tcPr>
            <w:tcW w:w="772" w:type="dxa"/>
            <w:tcBorders>
              <w:top w:val="single" w:color="auto" w:sz="8" w:space="0"/>
              <w:left w:val="single" w:color="auto" w:sz="8" w:space="0"/>
              <w:bottom w:val="single" w:color="auto" w:sz="8" w:space="0"/>
              <w:right w:val="single" w:color="auto" w:sz="8" w:space="0"/>
            </w:tcBorders>
            <w:vAlign w:val="center"/>
          </w:tcPr>
          <w:p w14:paraId="25AE8B34">
            <w:pPr>
              <w:widowControl/>
              <w:jc w:val="center"/>
              <w:rPr>
                <w:kern w:val="0"/>
                <w:szCs w:val="21"/>
              </w:rPr>
            </w:pPr>
            <w:r>
              <w:rPr>
                <w:kern w:val="0"/>
                <w:szCs w:val="21"/>
              </w:rPr>
              <w:t>1</w:t>
            </w:r>
          </w:p>
        </w:tc>
        <w:tc>
          <w:tcPr>
            <w:tcW w:w="2413" w:type="dxa"/>
            <w:tcBorders>
              <w:top w:val="single" w:color="auto" w:sz="8" w:space="0"/>
              <w:left w:val="nil"/>
              <w:bottom w:val="single" w:color="auto" w:sz="8" w:space="0"/>
              <w:right w:val="single" w:color="auto" w:sz="8" w:space="0"/>
            </w:tcBorders>
            <w:vAlign w:val="center"/>
          </w:tcPr>
          <w:p w14:paraId="681954C0">
            <w:pPr>
              <w:ind w:left="-17" w:leftChars="-9" w:firstLine="13" w:firstLineChars="7"/>
              <w:jc w:val="center"/>
              <w:rPr>
                <w:szCs w:val="21"/>
              </w:rPr>
            </w:pPr>
            <w:r>
              <w:rPr>
                <w:szCs w:val="21"/>
              </w:rPr>
              <w:t>日常维修管理</w:t>
            </w:r>
          </w:p>
        </w:tc>
        <w:tc>
          <w:tcPr>
            <w:tcW w:w="6434" w:type="dxa"/>
            <w:tcBorders>
              <w:top w:val="single" w:color="auto" w:sz="8" w:space="0"/>
              <w:left w:val="nil"/>
              <w:bottom w:val="single" w:color="auto" w:sz="8" w:space="0"/>
              <w:right w:val="single" w:color="auto" w:sz="8" w:space="0"/>
            </w:tcBorders>
            <w:vAlign w:val="center"/>
          </w:tcPr>
          <w:p w14:paraId="21D2FC26">
            <w:pPr>
              <w:ind w:left="-17" w:leftChars="-9" w:firstLine="13" w:firstLineChars="7"/>
              <w:jc w:val="left"/>
              <w:rPr>
                <w:szCs w:val="21"/>
              </w:rPr>
            </w:pPr>
            <w:r>
              <w:rPr>
                <w:szCs w:val="21"/>
              </w:rPr>
              <w:t>1、日常维修人员需持证上岗，负责项目内照明、开关、水截门、管路、门锁等水暖电路的日常维修；负责各类电器控制柜的日常维护，确保正常使用；</w:t>
            </w:r>
          </w:p>
          <w:p w14:paraId="5C9DE368">
            <w:pPr>
              <w:rPr>
                <w:szCs w:val="21"/>
              </w:rPr>
            </w:pPr>
            <w:r>
              <w:rPr>
                <w:szCs w:val="21"/>
              </w:rPr>
              <w:t>2、熟悉辖区内公用配套设施、设备的种类、分布、掌握各类管道（地下、地上）的分布、走向、位置及其维修、养护的方法。</w:t>
            </w:r>
          </w:p>
          <w:p w14:paraId="25A994E2">
            <w:pPr>
              <w:rPr>
                <w:szCs w:val="21"/>
              </w:rPr>
            </w:pPr>
            <w:r>
              <w:rPr>
                <w:szCs w:val="21"/>
              </w:rPr>
              <w:t>3、熟悉辖区内电梯、机泵等机电设备的分布、性能和操作方法及简单的维修、养护方法。每天检查机电设备的运行情况，保证机电设施安全运行。</w:t>
            </w:r>
          </w:p>
          <w:p w14:paraId="1A6C94A3">
            <w:pPr>
              <w:rPr>
                <w:rFonts w:hint="default"/>
                <w:szCs w:val="21"/>
                <w:lang w:val="en-US" w:eastAsia="zh-CN"/>
              </w:rPr>
            </w:pPr>
            <w:r>
              <w:rPr>
                <w:szCs w:val="21"/>
              </w:rPr>
              <w:t>4、</w:t>
            </w:r>
            <w:r>
              <w:rPr>
                <w:rFonts w:hint="eastAsia"/>
                <w:szCs w:val="21"/>
                <w:lang w:val="en-US" w:eastAsia="zh-CN"/>
              </w:rPr>
              <w:t>对楼内的两部电梯进行每日例行的巡检工作，发现并处理可能存在的隐患问题，保障电梯设备的稳定高效运作。</w:t>
            </w:r>
          </w:p>
          <w:p w14:paraId="0140A5B6">
            <w:pPr>
              <w:rPr>
                <w:szCs w:val="21"/>
              </w:rPr>
            </w:pPr>
            <w:r>
              <w:rPr>
                <w:rFonts w:hint="eastAsia"/>
                <w:szCs w:val="21"/>
                <w:lang w:val="en-US" w:eastAsia="zh-CN"/>
              </w:rPr>
              <w:t>6、</w:t>
            </w:r>
            <w:r>
              <w:rPr>
                <w:szCs w:val="21"/>
              </w:rPr>
              <w:t>设施、设备出现故障时，接到报修应立即到达现场，一般性维修10分钟内到达现场，零修合格率100%，一般性故障排除不过夜。</w:t>
            </w:r>
          </w:p>
          <w:p w14:paraId="3881E0A3">
            <w:pPr>
              <w:ind w:left="-17" w:leftChars="-9" w:firstLine="13" w:firstLineChars="7"/>
              <w:jc w:val="left"/>
              <w:rPr>
                <w:szCs w:val="21"/>
              </w:rPr>
            </w:pPr>
            <w:r>
              <w:rPr>
                <w:rFonts w:hint="eastAsia"/>
                <w:szCs w:val="21"/>
                <w:lang w:val="en-US" w:eastAsia="zh-CN"/>
              </w:rPr>
              <w:t>7</w:t>
            </w:r>
            <w:r>
              <w:rPr>
                <w:szCs w:val="21"/>
              </w:rPr>
              <w:t>、完成采购人安排的其他工作。</w:t>
            </w:r>
          </w:p>
        </w:tc>
      </w:tr>
    </w:tbl>
    <w:p w14:paraId="693AA584">
      <w:pPr>
        <w:spacing w:line="360" w:lineRule="auto"/>
        <w:ind w:firstLine="448" w:firstLineChars="200"/>
        <w:jc w:val="left"/>
        <w:rPr>
          <w:b w:val="0"/>
          <w:bCs w:val="0"/>
          <w:sz w:val="24"/>
        </w:rPr>
      </w:pPr>
      <w:r>
        <w:rPr>
          <w:rFonts w:hint="eastAsia"/>
          <w:b w:val="0"/>
          <w:bCs w:val="0"/>
          <w:sz w:val="24"/>
        </w:rPr>
        <w:t>（五）其他要求</w:t>
      </w:r>
    </w:p>
    <w:p w14:paraId="35E02D0C">
      <w:pPr>
        <w:spacing w:line="360" w:lineRule="auto"/>
        <w:ind w:firstLine="448" w:firstLineChars="200"/>
        <w:jc w:val="left"/>
        <w:rPr>
          <w:sz w:val="24"/>
        </w:rPr>
      </w:pPr>
      <w:r>
        <w:rPr>
          <w:rFonts w:hint="eastAsia"/>
          <w:sz w:val="24"/>
        </w:rPr>
        <w:t>1、如成交供应商在服务过程中，存在实际在岗人员不够，可在当月物业费中扣除缺少人数相应费用。</w:t>
      </w:r>
    </w:p>
    <w:p w14:paraId="47F65FAB">
      <w:pPr>
        <w:spacing w:line="360" w:lineRule="auto"/>
        <w:ind w:firstLine="448" w:firstLineChars="200"/>
        <w:jc w:val="left"/>
        <w:rPr>
          <w:sz w:val="24"/>
        </w:rPr>
      </w:pPr>
      <w:r>
        <w:rPr>
          <w:rFonts w:hint="eastAsia"/>
          <w:sz w:val="24"/>
        </w:rPr>
        <w:t>2、成交供应商要合法用工，并聘用与服务相适应的人员。所有人员必须遵守国家法律、法规及各项规章制度，具有良好素养与上岗资质，具有与工作相适应的文化程度，无不良记录及嗜好，爱岗敬业、工作勤快、礼貌待人、和蔼处事、相貌端庄、身体健康。</w:t>
      </w:r>
    </w:p>
    <w:p w14:paraId="448BEC4D">
      <w:pPr>
        <w:spacing w:line="360" w:lineRule="auto"/>
        <w:ind w:firstLine="448" w:firstLineChars="200"/>
        <w:jc w:val="left"/>
        <w:rPr>
          <w:sz w:val="24"/>
        </w:rPr>
      </w:pPr>
      <w:r>
        <w:rPr>
          <w:rFonts w:hint="eastAsia"/>
          <w:sz w:val="24"/>
        </w:rPr>
        <w:t>3、应根据项目具体实际情况进行人员调整及作业的具体时间，并且在采购人有重大活动期间进行无条件的人员支持。成交供应商具有一定机动的服务人员，能随时配合采购人需求，及时提供临时的适合的服务人员，保证活动的顺利完成。</w:t>
      </w:r>
    </w:p>
    <w:p w14:paraId="0F87A6B6">
      <w:pPr>
        <w:spacing w:line="360" w:lineRule="auto"/>
        <w:ind w:firstLine="448" w:firstLineChars="200"/>
        <w:jc w:val="left"/>
        <w:rPr>
          <w:sz w:val="24"/>
        </w:rPr>
      </w:pPr>
      <w:r>
        <w:rPr>
          <w:rFonts w:hint="eastAsia"/>
          <w:sz w:val="24"/>
        </w:rPr>
        <w:t>4、因物业服务人员不能达到采购人需求，采购人提出更换的，成交供应商必须在3日内做出人员调整。物业服务人员的调整需征得采购人的同意，未经采购人同意，不得随意进行人员调整。</w:t>
      </w:r>
    </w:p>
    <w:p w14:paraId="196758D6">
      <w:pPr>
        <w:spacing w:line="360" w:lineRule="auto"/>
        <w:ind w:firstLine="448" w:firstLineChars="200"/>
        <w:jc w:val="left"/>
        <w:rPr>
          <w:sz w:val="24"/>
        </w:rPr>
      </w:pPr>
      <w:r>
        <w:rPr>
          <w:rFonts w:hint="eastAsia"/>
          <w:sz w:val="24"/>
        </w:rPr>
        <w:t>5、承担采购人设备检查和日常维护，并承担简单保养、维修，并做好各项检查与维修记录，每月向主管部门汇报情况。</w:t>
      </w:r>
    </w:p>
    <w:p w14:paraId="76EFA8BB">
      <w:pPr>
        <w:spacing w:line="360" w:lineRule="auto"/>
        <w:ind w:firstLine="448" w:firstLineChars="200"/>
        <w:jc w:val="left"/>
        <w:rPr>
          <w:sz w:val="24"/>
        </w:rPr>
      </w:pPr>
      <w:r>
        <w:rPr>
          <w:rFonts w:hint="eastAsia"/>
          <w:sz w:val="24"/>
        </w:rPr>
        <w:t>6、物业服务人员服装应统一、整洁、挂牌上岗，便于管理。员工精神饱满、身体健康，有爱心、耐心，服从工作安排，保证员工的稳定性，不能因员工变动影响工作。</w:t>
      </w:r>
    </w:p>
    <w:p w14:paraId="0F41C808">
      <w:pPr>
        <w:spacing w:line="360" w:lineRule="auto"/>
        <w:ind w:firstLine="448" w:firstLineChars="200"/>
        <w:jc w:val="left"/>
        <w:rPr>
          <w:sz w:val="24"/>
        </w:rPr>
      </w:pPr>
      <w:r>
        <w:rPr>
          <w:rFonts w:hint="eastAsia"/>
          <w:sz w:val="24"/>
        </w:rPr>
        <w:t>7、项目经理全权代表成交供应商负责管理承包区域服务工作，并与采购人保持密切联系。能够根据采购人的工作要求，独立开展各项工作；具有高度的奉献精神，敢于负责，善于管理；工作中善于发现问题、正确处理问题；具有一定管理经验，身体健康。</w:t>
      </w:r>
    </w:p>
    <w:p w14:paraId="2206AD31">
      <w:pPr>
        <w:spacing w:line="360" w:lineRule="auto"/>
        <w:ind w:firstLine="448" w:firstLineChars="200"/>
        <w:jc w:val="left"/>
        <w:rPr>
          <w:sz w:val="24"/>
        </w:rPr>
      </w:pPr>
      <w:r>
        <w:rPr>
          <w:rFonts w:hint="eastAsia"/>
          <w:sz w:val="24"/>
        </w:rPr>
        <w:t>8、成交供应商及其员工必须遵守单位的一切行政管理、消防安全、保密安全等规定和制度。</w:t>
      </w:r>
    </w:p>
    <w:p w14:paraId="6D5775DF">
      <w:pPr>
        <w:spacing w:line="360" w:lineRule="auto"/>
        <w:ind w:firstLine="448" w:firstLineChars="200"/>
        <w:jc w:val="left"/>
        <w:rPr>
          <w:sz w:val="24"/>
        </w:rPr>
      </w:pPr>
      <w:r>
        <w:rPr>
          <w:rFonts w:hint="eastAsia"/>
          <w:sz w:val="24"/>
        </w:rPr>
        <w:t>9、遇突发事件或安全检查时，成交供应商必须配合有关部门执行任务，并指定专职人员协助工作，直至完成。要求物业公司管理人员24小时随时待命，能够及时到项目处理任何突发事件。</w:t>
      </w:r>
    </w:p>
    <w:p w14:paraId="2EFE87EA">
      <w:pPr>
        <w:spacing w:line="360" w:lineRule="auto"/>
        <w:ind w:firstLine="448" w:firstLineChars="200"/>
        <w:jc w:val="left"/>
        <w:rPr>
          <w:sz w:val="24"/>
        </w:rPr>
      </w:pPr>
      <w:r>
        <w:rPr>
          <w:rFonts w:hint="eastAsia"/>
          <w:sz w:val="24"/>
        </w:rPr>
        <w:t>10、成交供应商工作人员在工作中，应严守采购人机密，且成交供应商工作人员需要与采购人签定保密协议。</w:t>
      </w:r>
    </w:p>
    <w:p w14:paraId="4531AFB9">
      <w:pPr>
        <w:spacing w:line="360" w:lineRule="auto"/>
        <w:ind w:firstLine="448" w:firstLineChars="200"/>
        <w:jc w:val="left"/>
        <w:rPr>
          <w:sz w:val="24"/>
        </w:rPr>
      </w:pPr>
      <w:r>
        <w:rPr>
          <w:rFonts w:hint="eastAsia"/>
          <w:sz w:val="24"/>
        </w:rPr>
        <w:t>11、成交供应商将专项服务委托专业公司承担的，应当进行说明。</w:t>
      </w:r>
    </w:p>
    <w:p w14:paraId="57410AD9">
      <w:pPr>
        <w:spacing w:line="360" w:lineRule="auto"/>
        <w:ind w:firstLine="448" w:firstLineChars="200"/>
        <w:jc w:val="left"/>
        <w:rPr>
          <w:sz w:val="24"/>
        </w:rPr>
      </w:pPr>
      <w:r>
        <w:rPr>
          <w:rFonts w:hint="eastAsia"/>
          <w:sz w:val="24"/>
        </w:rPr>
        <w:t>12、合同履行期内，成交供应商必须严格按照采购人要求配齐相关工作人员，如出现缺岗情况，采购人有权利单方面终止合同。</w:t>
      </w:r>
    </w:p>
    <w:p w14:paraId="0353FA68">
      <w:pPr>
        <w:spacing w:line="360" w:lineRule="auto"/>
        <w:ind w:firstLine="448" w:firstLineChars="200"/>
        <w:jc w:val="left"/>
        <w:rPr>
          <w:sz w:val="24"/>
        </w:rPr>
      </w:pPr>
      <w:r>
        <w:rPr>
          <w:rFonts w:hint="eastAsia"/>
          <w:sz w:val="24"/>
        </w:rPr>
        <w:t>13、成交供应商不得在承包区域从事非法活动或有损采购人利益的活动。</w:t>
      </w:r>
    </w:p>
    <w:p w14:paraId="5C5DD01E">
      <w:pPr>
        <w:spacing w:line="360" w:lineRule="auto"/>
        <w:ind w:firstLine="448" w:firstLineChars="200"/>
        <w:jc w:val="left"/>
        <w:rPr>
          <w:sz w:val="24"/>
        </w:rPr>
      </w:pPr>
      <w:r>
        <w:rPr>
          <w:rFonts w:hint="eastAsia"/>
          <w:sz w:val="24"/>
        </w:rPr>
        <w:t>14、合同履行期内，如遇成交供应商聘用的工作人员发生疾病、工伤、意外伤亡、劳务纠纷等情况，由成交供应商自行解决，采购人不承担任何经济与法律责任。</w:t>
      </w:r>
    </w:p>
    <w:p w14:paraId="5025CED3">
      <w:pPr>
        <w:spacing w:line="360" w:lineRule="auto"/>
        <w:ind w:firstLine="448" w:firstLineChars="200"/>
        <w:jc w:val="left"/>
        <w:rPr>
          <w:sz w:val="24"/>
        </w:rPr>
      </w:pPr>
      <w:r>
        <w:rPr>
          <w:rFonts w:hint="eastAsia"/>
          <w:sz w:val="24"/>
        </w:rPr>
        <w:t>15、成交供应商要全面考虑采购人特殊性，在重大接待、值班备勤等任务中配合并保证服务标准，因此产生的加班等费用，全部包含在物业服务费用中，采购人不再单独支付。</w:t>
      </w:r>
    </w:p>
    <w:p w14:paraId="2BADB9D6">
      <w:pPr>
        <w:spacing w:line="360" w:lineRule="auto"/>
        <w:ind w:firstLine="448" w:firstLineChars="200"/>
        <w:jc w:val="left"/>
        <w:rPr>
          <w:sz w:val="24"/>
        </w:rPr>
      </w:pPr>
      <w:r>
        <w:rPr>
          <w:rFonts w:hint="eastAsia"/>
          <w:sz w:val="24"/>
        </w:rPr>
        <w:t>16、采购人可</w:t>
      </w:r>
      <w:r>
        <w:rPr>
          <w:rFonts w:hint="eastAsia"/>
          <w:sz w:val="24"/>
          <w:lang w:eastAsia="zh-CN"/>
        </w:rPr>
        <w:t>在政府采购相关规定允许的范围内，</w:t>
      </w:r>
      <w:r>
        <w:rPr>
          <w:rFonts w:hint="eastAsia"/>
          <w:sz w:val="24"/>
        </w:rPr>
        <w:t>根据实际需要，对物业人员数量进行适量增减。</w:t>
      </w:r>
    </w:p>
    <w:p w14:paraId="132CDFEF">
      <w:pPr>
        <w:spacing w:line="360" w:lineRule="auto"/>
        <w:ind w:firstLine="448" w:firstLineChars="200"/>
        <w:jc w:val="left"/>
        <w:rPr>
          <w:sz w:val="24"/>
        </w:rPr>
      </w:pPr>
      <w:r>
        <w:rPr>
          <w:rFonts w:hint="eastAsia"/>
          <w:sz w:val="24"/>
        </w:rPr>
        <w:t>17、在合同履行期内，因国家政策的变化而导致合同部分变更或终止的，采购人不承担违约责任。</w:t>
      </w:r>
    </w:p>
    <w:p w14:paraId="3E88EAC2">
      <w:pPr>
        <w:spacing w:line="360" w:lineRule="auto"/>
        <w:ind w:firstLine="448" w:firstLineChars="200"/>
        <w:jc w:val="left"/>
        <w:rPr>
          <w:rFonts w:hint="eastAsia" w:ascii="Times New Roman" w:hAnsi="Times New Roman" w:cs="Times New Roman"/>
          <w:sz w:val="24"/>
          <w:szCs w:val="24"/>
        </w:rPr>
      </w:pPr>
      <w:r>
        <w:rPr>
          <w:rFonts w:hint="eastAsia"/>
          <w:sz w:val="24"/>
        </w:rPr>
        <w:t>18、成交供应商聘用的工作人员均应经过所从事岗位的专业培训及基本礼仪培训。</w:t>
      </w:r>
    </w:p>
    <w:p w14:paraId="57352C5D">
      <w:pPr>
        <w:spacing w:line="360" w:lineRule="auto"/>
        <w:ind w:firstLine="448" w:firstLineChars="200"/>
        <w:rPr>
          <w:rFonts w:ascii="Times New Roman" w:hAnsi="Times New Roman" w:cs="Times New Roman"/>
          <w:b w:val="0"/>
          <w:bCs/>
          <w:sz w:val="24"/>
          <w:szCs w:val="24"/>
        </w:rPr>
      </w:pPr>
      <w:r>
        <w:rPr>
          <w:rFonts w:hint="eastAsia" w:ascii="Times New Roman" w:hAnsi="Times New Roman" w:cs="Times New Roman"/>
          <w:b w:val="0"/>
          <w:bCs/>
          <w:sz w:val="24"/>
          <w:szCs w:val="24"/>
          <w:lang w:val="en-US" w:eastAsia="zh-CN"/>
        </w:rPr>
        <w:t>四</w:t>
      </w:r>
      <w:r>
        <w:rPr>
          <w:rFonts w:hint="eastAsia" w:ascii="Times New Roman" w:hAnsi="Times New Roman" w:cs="Times New Roman"/>
          <w:b w:val="0"/>
          <w:bCs/>
          <w:sz w:val="24"/>
          <w:szCs w:val="24"/>
        </w:rPr>
        <w:t>、应急服务要求</w:t>
      </w:r>
    </w:p>
    <w:p w14:paraId="037622AD">
      <w:pPr>
        <w:spacing w:line="360" w:lineRule="auto"/>
        <w:ind w:firstLine="448" w:firstLineChars="200"/>
        <w:rPr>
          <w:rFonts w:ascii="Times New Roman" w:hAnsi="Times New Roman" w:cs="Times New Roman"/>
          <w:sz w:val="24"/>
          <w:szCs w:val="24"/>
        </w:rPr>
      </w:pPr>
      <w:r>
        <w:rPr>
          <w:rFonts w:ascii="Times New Roman" w:hAnsi="Times New Roman" w:cs="Times New Roman"/>
          <w:sz w:val="24"/>
          <w:szCs w:val="24"/>
        </w:rPr>
        <w:t>当出现不可预知紧急情况时</w:t>
      </w:r>
      <w:r>
        <w:rPr>
          <w:rFonts w:hint="eastAsia" w:ascii="Times New Roman" w:hAnsi="Times New Roman" w:cs="Times New Roman"/>
          <w:sz w:val="24"/>
          <w:szCs w:val="24"/>
        </w:rPr>
        <w:t>（例如停水停电、极端天气、群体事件、自然灾害等，可根据项目具体情况列举），</w:t>
      </w:r>
      <w:r>
        <w:rPr>
          <w:rFonts w:ascii="Times New Roman" w:hAnsi="Times New Roman" w:cs="Times New Roman"/>
          <w:sz w:val="24"/>
          <w:szCs w:val="24"/>
        </w:rPr>
        <w:t>保证服务正常运转的措施</w:t>
      </w:r>
      <w:r>
        <w:rPr>
          <w:rFonts w:hint="eastAsia" w:ascii="Times New Roman" w:hAnsi="Times New Roman" w:cs="Times New Roman"/>
          <w:sz w:val="24"/>
          <w:szCs w:val="24"/>
        </w:rPr>
        <w:t>，包括但不限于</w:t>
      </w:r>
      <w:r>
        <w:rPr>
          <w:rFonts w:ascii="Times New Roman" w:hAnsi="Times New Roman" w:cs="Times New Roman"/>
          <w:sz w:val="24"/>
          <w:szCs w:val="24"/>
        </w:rPr>
        <w:t>临时增配人员</w:t>
      </w:r>
      <w:r>
        <w:rPr>
          <w:rFonts w:hint="eastAsia" w:ascii="Times New Roman" w:hAnsi="Times New Roman" w:cs="Times New Roman"/>
          <w:sz w:val="24"/>
          <w:szCs w:val="24"/>
        </w:rPr>
        <w:t>、临时调集设备、现有人员岗位职责临时增加、与相关政府部门协调配合等。</w:t>
      </w:r>
    </w:p>
    <w:p w14:paraId="6A98B020">
      <w:pPr>
        <w:spacing w:line="360" w:lineRule="auto"/>
        <w:ind w:firstLine="448" w:firstLineChars="200"/>
        <w:rPr>
          <w:rFonts w:ascii="Times New Roman" w:hAnsi="Times New Roman" w:cs="Times New Roman"/>
          <w:b w:val="0"/>
          <w:bCs/>
          <w:sz w:val="24"/>
          <w:szCs w:val="24"/>
        </w:rPr>
      </w:pPr>
      <w:r>
        <w:rPr>
          <w:rFonts w:hint="eastAsia" w:ascii="Times New Roman" w:hAnsi="Times New Roman" w:cs="Times New Roman"/>
          <w:b w:val="0"/>
          <w:bCs/>
          <w:sz w:val="24"/>
          <w:szCs w:val="24"/>
          <w:lang w:val="en-US" w:eastAsia="zh-CN"/>
        </w:rPr>
        <w:t>五</w:t>
      </w:r>
      <w:r>
        <w:rPr>
          <w:rFonts w:hint="eastAsia" w:ascii="Times New Roman" w:hAnsi="Times New Roman" w:cs="Times New Roman"/>
          <w:b w:val="0"/>
          <w:bCs/>
          <w:sz w:val="24"/>
          <w:szCs w:val="24"/>
        </w:rPr>
        <w:t>、人员保密要求</w:t>
      </w:r>
    </w:p>
    <w:p w14:paraId="1A380F63">
      <w:pPr>
        <w:spacing w:line="360" w:lineRule="auto"/>
        <w:ind w:firstLine="448" w:firstLineChars="200"/>
        <w:rPr>
          <w:rFonts w:ascii="Times New Roman" w:hAnsi="Times New Roman" w:cs="Times New Roman"/>
          <w:sz w:val="24"/>
          <w:szCs w:val="24"/>
        </w:rPr>
      </w:pPr>
      <w:r>
        <w:rPr>
          <w:rFonts w:hint="eastAsia"/>
          <w:sz w:val="24"/>
        </w:rPr>
        <w:t>成交物业公司必须与采购人签订物业管理责任书、保密承诺书</w:t>
      </w:r>
      <w:r>
        <w:rPr>
          <w:rFonts w:hint="eastAsia"/>
          <w:sz w:val="24"/>
          <w:lang w:eastAsia="zh-CN"/>
        </w:rPr>
        <w:t>，</w:t>
      </w:r>
      <w:r>
        <w:rPr>
          <w:rFonts w:hint="eastAsia" w:ascii="Times New Roman" w:hAnsi="Times New Roman" w:cs="Times New Roman"/>
          <w:sz w:val="24"/>
          <w:szCs w:val="24"/>
        </w:rPr>
        <w:t>保证物业服务过程中有可能获取的保密信息不泄露的措施。</w:t>
      </w:r>
    </w:p>
    <w:p w14:paraId="45FE9E78">
      <w:pPr>
        <w:spacing w:line="360" w:lineRule="auto"/>
        <w:ind w:firstLine="448" w:firstLineChars="200"/>
        <w:rPr>
          <w:rFonts w:ascii="Times New Roman" w:hAnsi="Times New Roman" w:cs="Times New Roman"/>
          <w:b w:val="0"/>
          <w:bCs/>
          <w:sz w:val="24"/>
          <w:szCs w:val="24"/>
        </w:rPr>
      </w:pPr>
      <w:r>
        <w:rPr>
          <w:rFonts w:hint="eastAsia" w:ascii="Times New Roman" w:hAnsi="Times New Roman" w:cs="Times New Roman"/>
          <w:b w:val="0"/>
          <w:bCs/>
          <w:sz w:val="24"/>
          <w:szCs w:val="24"/>
          <w:lang w:val="en-US" w:eastAsia="zh-CN"/>
        </w:rPr>
        <w:t>六</w:t>
      </w:r>
      <w:r>
        <w:rPr>
          <w:rFonts w:hint="eastAsia" w:ascii="Times New Roman" w:hAnsi="Times New Roman" w:cs="Times New Roman"/>
          <w:b w:val="0"/>
          <w:bCs/>
          <w:sz w:val="24"/>
          <w:szCs w:val="24"/>
        </w:rPr>
        <w:t>、人员稳定性要求</w:t>
      </w:r>
    </w:p>
    <w:p w14:paraId="4BF2EB60">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在整个服务期内，人员更换率不得超过</w:t>
      </w:r>
      <w:r>
        <w:rPr>
          <w:rFonts w:hint="eastAsia" w:ascii="Times New Roman" w:hAnsi="Times New Roman" w:cs="Times New Roman"/>
          <w:sz w:val="24"/>
          <w:szCs w:val="24"/>
          <w:u w:val="single"/>
          <w:lang w:val="en-US" w:eastAsia="zh-CN"/>
        </w:rPr>
        <w:t>30</w:t>
      </w:r>
      <w:r>
        <w:rPr>
          <w:rFonts w:hint="eastAsia" w:ascii="Times New Roman" w:hAnsi="Times New Roman" w:cs="Times New Roman"/>
          <w:sz w:val="24"/>
          <w:szCs w:val="24"/>
        </w:rPr>
        <w:t>%，更换人员不得低于采购需求，且应经采购人同意。</w:t>
      </w:r>
    </w:p>
    <w:p w14:paraId="4B4D5DC8">
      <w:pPr>
        <w:spacing w:line="360" w:lineRule="auto"/>
        <w:ind w:firstLine="448" w:firstLineChars="200"/>
        <w:rPr>
          <w:rFonts w:ascii="Times New Roman" w:hAnsi="Times New Roman" w:cs="Times New Roman"/>
          <w:b w:val="0"/>
          <w:bCs/>
          <w:sz w:val="24"/>
          <w:szCs w:val="24"/>
        </w:rPr>
      </w:pPr>
      <w:r>
        <w:rPr>
          <w:rFonts w:hint="eastAsia" w:ascii="Times New Roman" w:hAnsi="Times New Roman" w:cs="Times New Roman"/>
          <w:b w:val="0"/>
          <w:bCs/>
          <w:sz w:val="24"/>
          <w:szCs w:val="24"/>
          <w:lang w:val="en-US" w:eastAsia="zh-CN"/>
        </w:rPr>
        <w:t>七</w:t>
      </w:r>
      <w:r>
        <w:rPr>
          <w:rFonts w:hint="eastAsia" w:ascii="Times New Roman" w:hAnsi="Times New Roman" w:cs="Times New Roman"/>
          <w:b w:val="0"/>
          <w:bCs/>
          <w:sz w:val="24"/>
          <w:szCs w:val="24"/>
        </w:rPr>
        <w:t>、进驻和接管要求</w:t>
      </w:r>
    </w:p>
    <w:p w14:paraId="4E554579">
      <w:pPr>
        <w:spacing w:line="360" w:lineRule="auto"/>
        <w:ind w:firstLine="448" w:firstLineChars="200"/>
        <w:rPr>
          <w:rFonts w:ascii="Times New Roman" w:hAnsi="Times New Roman" w:cs="Times New Roman"/>
          <w:sz w:val="24"/>
          <w:szCs w:val="24"/>
        </w:rPr>
      </w:pPr>
      <w:r>
        <w:rPr>
          <w:rFonts w:hint="eastAsia" w:ascii="Times New Roman" w:hAnsi="Times New Roman" w:cs="Times New Roman"/>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7E707B50">
      <w:pPr>
        <w:spacing w:line="360" w:lineRule="auto"/>
        <w:ind w:firstLine="448" w:firstLineChars="200"/>
        <w:rPr>
          <w:rFonts w:ascii="Times New Roman" w:hAnsi="Times New Roman" w:cs="Times New Roman"/>
          <w:b w:val="0"/>
          <w:bCs/>
          <w:sz w:val="24"/>
          <w:szCs w:val="24"/>
        </w:rPr>
      </w:pPr>
      <w:r>
        <w:rPr>
          <w:rFonts w:hint="eastAsia" w:ascii="Times New Roman" w:hAnsi="Times New Roman" w:cs="Times New Roman"/>
          <w:b w:val="0"/>
          <w:bCs/>
          <w:sz w:val="24"/>
          <w:szCs w:val="24"/>
          <w:lang w:val="en-US" w:eastAsia="zh-CN"/>
        </w:rPr>
        <w:t>八</w:t>
      </w:r>
      <w:r>
        <w:rPr>
          <w:rFonts w:hint="eastAsia" w:ascii="Times New Roman" w:hAnsi="Times New Roman" w:cs="Times New Roman"/>
          <w:b w:val="0"/>
          <w:bCs/>
          <w:sz w:val="24"/>
          <w:szCs w:val="24"/>
        </w:rPr>
        <w:t>、费用分割</w:t>
      </w:r>
    </w:p>
    <w:p w14:paraId="6276C37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48" w:firstLineChars="200"/>
        <w:jc w:val="left"/>
        <w:textAlignment w:val="auto"/>
        <w:outlineLvl w:val="9"/>
        <w:rPr>
          <w:rFonts w:hint="eastAsia"/>
          <w:sz w:val="24"/>
        </w:rPr>
      </w:pPr>
      <w:r>
        <w:rPr>
          <w:rFonts w:hint="eastAsia"/>
          <w:sz w:val="24"/>
          <w:lang w:eastAsia="zh-CN"/>
        </w:rPr>
        <w:t>（一）</w:t>
      </w:r>
      <w:r>
        <w:rPr>
          <w:rFonts w:hint="eastAsia"/>
          <w:sz w:val="24"/>
        </w:rPr>
        <w:t>本项目所有物业工作人员，均应统一着装，干净整洁，物业服务人员按岗位分别统一工作服；物业工作人员的统一服装由成交供应商负责。</w:t>
      </w:r>
    </w:p>
    <w:p w14:paraId="5D72E7E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48" w:firstLineChars="200"/>
        <w:jc w:val="left"/>
        <w:textAlignment w:val="auto"/>
        <w:outlineLvl w:val="9"/>
        <w:rPr>
          <w:rFonts w:hint="eastAsia" w:eastAsia="宋体"/>
          <w:sz w:val="24"/>
          <w:lang w:eastAsia="zh-CN"/>
        </w:rPr>
      </w:pPr>
      <w:r>
        <w:rPr>
          <w:rFonts w:hint="eastAsia"/>
          <w:sz w:val="24"/>
          <w:lang w:eastAsia="zh-CN"/>
        </w:rPr>
        <w:t>（二）</w:t>
      </w:r>
      <w:r>
        <w:rPr>
          <w:rFonts w:hint="eastAsia"/>
          <w:sz w:val="24"/>
        </w:rPr>
        <w:t>项目内电工专用防护用具、日常维修工具及配件耗材由采购人提供，如电动冲击钻、铝合金梯子、五金电料、灯管、灯泡、电源开关、水龙头、水暖维修管件等</w:t>
      </w:r>
      <w:r>
        <w:rPr>
          <w:rFonts w:hint="eastAsia"/>
          <w:sz w:val="24"/>
          <w:lang w:val="en-US" w:eastAsia="zh-CN"/>
        </w:rPr>
        <w:t>。</w:t>
      </w:r>
    </w:p>
    <w:p w14:paraId="7C527CEF">
      <w:pPr>
        <w:spacing w:line="360" w:lineRule="auto"/>
        <w:ind w:firstLine="448" w:firstLineChars="200"/>
        <w:jc w:val="left"/>
        <w:rPr>
          <w:sz w:val="24"/>
        </w:rPr>
      </w:pPr>
      <w:r>
        <w:rPr>
          <w:rFonts w:hint="eastAsia"/>
          <w:sz w:val="24"/>
          <w:lang w:eastAsia="zh-CN"/>
        </w:rPr>
        <w:t>（三）</w:t>
      </w:r>
      <w:r>
        <w:rPr>
          <w:rFonts w:hint="eastAsia"/>
          <w:sz w:val="24"/>
        </w:rPr>
        <w:t>保洁工具耗材由成交供应商提供，如全能水、洁厕液等日常使用溶剂，尘推、提示牌、簸箕、扫帚等日常工作中需要使用清洁工具，手纸、擦手纸、洗手液、空气清新剂、洗衣粉、垃圾袋等实际工作中需要使用的消耗品。</w:t>
      </w:r>
    </w:p>
    <w:p w14:paraId="4565AFAC">
      <w:pPr>
        <w:spacing w:line="360" w:lineRule="auto"/>
        <w:ind w:firstLine="448" w:firstLineChars="200"/>
        <w:jc w:val="left"/>
        <w:rPr>
          <w:sz w:val="24"/>
        </w:rPr>
      </w:pPr>
      <w:r>
        <w:rPr>
          <w:rFonts w:hint="eastAsia"/>
          <w:sz w:val="24"/>
          <w:lang w:eastAsia="zh-CN"/>
        </w:rPr>
        <w:t>（四）</w:t>
      </w:r>
      <w:r>
        <w:rPr>
          <w:rFonts w:hint="eastAsia"/>
          <w:sz w:val="24"/>
        </w:rPr>
        <w:t>成交供应商提供以下设备为本项目专用，设备所有权不属于采购人</w:t>
      </w:r>
    </w:p>
    <w:tbl>
      <w:tblPr>
        <w:tblStyle w:val="23"/>
        <w:tblW w:w="76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2592"/>
        <w:gridCol w:w="2131"/>
        <w:gridCol w:w="2131"/>
      </w:tblGrid>
      <w:tr w14:paraId="5CD58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6" w:type="dxa"/>
          </w:tcPr>
          <w:p w14:paraId="16E45C10">
            <w:pPr>
              <w:spacing w:line="360" w:lineRule="auto"/>
              <w:jc w:val="center"/>
              <w:rPr>
                <w:szCs w:val="21"/>
              </w:rPr>
            </w:pPr>
            <w:r>
              <w:rPr>
                <w:rFonts w:hint="eastAsia"/>
                <w:szCs w:val="21"/>
              </w:rPr>
              <w:t>序号</w:t>
            </w:r>
          </w:p>
        </w:tc>
        <w:tc>
          <w:tcPr>
            <w:tcW w:w="2592" w:type="dxa"/>
          </w:tcPr>
          <w:p w14:paraId="6839B116">
            <w:pPr>
              <w:spacing w:line="360" w:lineRule="auto"/>
              <w:jc w:val="center"/>
              <w:rPr>
                <w:szCs w:val="21"/>
              </w:rPr>
            </w:pPr>
            <w:r>
              <w:rPr>
                <w:rFonts w:hint="eastAsia"/>
                <w:szCs w:val="21"/>
              </w:rPr>
              <w:t>设备名称</w:t>
            </w:r>
          </w:p>
        </w:tc>
        <w:tc>
          <w:tcPr>
            <w:tcW w:w="2131" w:type="dxa"/>
          </w:tcPr>
          <w:p w14:paraId="117D683C">
            <w:pPr>
              <w:spacing w:line="360" w:lineRule="auto"/>
              <w:jc w:val="center"/>
              <w:rPr>
                <w:szCs w:val="21"/>
              </w:rPr>
            </w:pPr>
            <w:r>
              <w:rPr>
                <w:rFonts w:hint="eastAsia"/>
                <w:szCs w:val="21"/>
              </w:rPr>
              <w:t>数量</w:t>
            </w:r>
          </w:p>
        </w:tc>
        <w:tc>
          <w:tcPr>
            <w:tcW w:w="2131" w:type="dxa"/>
          </w:tcPr>
          <w:p w14:paraId="724354A2">
            <w:pPr>
              <w:spacing w:line="360" w:lineRule="auto"/>
              <w:jc w:val="center"/>
              <w:rPr>
                <w:szCs w:val="21"/>
              </w:rPr>
            </w:pPr>
            <w:r>
              <w:rPr>
                <w:rFonts w:hint="eastAsia"/>
                <w:szCs w:val="21"/>
              </w:rPr>
              <w:t>简要技术参数</w:t>
            </w:r>
          </w:p>
        </w:tc>
      </w:tr>
      <w:tr w14:paraId="797FC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vAlign w:val="center"/>
          </w:tcPr>
          <w:p w14:paraId="482A508D">
            <w:pPr>
              <w:jc w:val="center"/>
            </w:pPr>
            <w:r>
              <w:rPr>
                <w:rFonts w:hint="eastAsia"/>
              </w:rPr>
              <w:t>1</w:t>
            </w:r>
          </w:p>
        </w:tc>
        <w:tc>
          <w:tcPr>
            <w:tcW w:w="2592" w:type="dxa"/>
            <w:vAlign w:val="center"/>
          </w:tcPr>
          <w:p w14:paraId="4415AA72">
            <w:pPr>
              <w:jc w:val="center"/>
            </w:pPr>
            <w:r>
              <w:rPr>
                <w:rFonts w:hint="eastAsia"/>
              </w:rPr>
              <w:t>吸尘器</w:t>
            </w:r>
          </w:p>
        </w:tc>
        <w:tc>
          <w:tcPr>
            <w:tcW w:w="2131" w:type="dxa"/>
            <w:vAlign w:val="center"/>
          </w:tcPr>
          <w:p w14:paraId="471585DC">
            <w:pPr>
              <w:jc w:val="center"/>
            </w:pPr>
            <w:r>
              <w:rPr>
                <w:rFonts w:hint="eastAsia"/>
              </w:rPr>
              <w:t>1</w:t>
            </w:r>
          </w:p>
        </w:tc>
        <w:tc>
          <w:tcPr>
            <w:tcW w:w="2131" w:type="dxa"/>
          </w:tcPr>
          <w:p w14:paraId="11391FE2">
            <w:r>
              <w:rPr>
                <w:rFonts w:hint="eastAsia"/>
              </w:rPr>
              <w:t>功率≥3.6kw</w:t>
            </w:r>
          </w:p>
        </w:tc>
      </w:tr>
      <w:tr w14:paraId="4A53A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vAlign w:val="center"/>
          </w:tcPr>
          <w:p w14:paraId="37E5FD36">
            <w:pPr>
              <w:jc w:val="center"/>
            </w:pPr>
            <w:r>
              <w:rPr>
                <w:rFonts w:hint="eastAsia"/>
              </w:rPr>
              <w:t>2</w:t>
            </w:r>
          </w:p>
        </w:tc>
        <w:tc>
          <w:tcPr>
            <w:tcW w:w="2592" w:type="dxa"/>
            <w:vAlign w:val="center"/>
          </w:tcPr>
          <w:p w14:paraId="16391F57">
            <w:pPr>
              <w:jc w:val="center"/>
            </w:pPr>
            <w:r>
              <w:rPr>
                <w:rFonts w:hint="eastAsia"/>
              </w:rPr>
              <w:t>吸水吸尘器</w:t>
            </w:r>
          </w:p>
        </w:tc>
        <w:tc>
          <w:tcPr>
            <w:tcW w:w="2131" w:type="dxa"/>
            <w:vAlign w:val="center"/>
          </w:tcPr>
          <w:p w14:paraId="7192A17E">
            <w:pPr>
              <w:jc w:val="center"/>
            </w:pPr>
            <w:r>
              <w:rPr>
                <w:rFonts w:hint="eastAsia"/>
              </w:rPr>
              <w:t>1</w:t>
            </w:r>
          </w:p>
        </w:tc>
        <w:tc>
          <w:tcPr>
            <w:tcW w:w="2131" w:type="dxa"/>
          </w:tcPr>
          <w:p w14:paraId="6B8348C7">
            <w:r>
              <w:rPr>
                <w:rFonts w:hint="eastAsia"/>
              </w:rPr>
              <w:t>容量≥50L</w:t>
            </w:r>
          </w:p>
        </w:tc>
      </w:tr>
      <w:tr w14:paraId="61D91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vAlign w:val="center"/>
          </w:tcPr>
          <w:p w14:paraId="0F6C4797">
            <w:pPr>
              <w:jc w:val="center"/>
            </w:pPr>
            <w:r>
              <w:rPr>
                <w:rFonts w:hint="eastAsia"/>
              </w:rPr>
              <w:t>3</w:t>
            </w:r>
          </w:p>
        </w:tc>
        <w:tc>
          <w:tcPr>
            <w:tcW w:w="2592" w:type="dxa"/>
            <w:vAlign w:val="center"/>
          </w:tcPr>
          <w:p w14:paraId="146476B8">
            <w:pPr>
              <w:jc w:val="center"/>
            </w:pPr>
            <w:r>
              <w:rPr>
                <w:rFonts w:hint="eastAsia"/>
              </w:rPr>
              <w:t>高压水枪</w:t>
            </w:r>
          </w:p>
        </w:tc>
        <w:tc>
          <w:tcPr>
            <w:tcW w:w="2131" w:type="dxa"/>
            <w:vAlign w:val="center"/>
          </w:tcPr>
          <w:p w14:paraId="25AC7E2F">
            <w:pPr>
              <w:jc w:val="center"/>
            </w:pPr>
            <w:r>
              <w:rPr>
                <w:rFonts w:hint="eastAsia"/>
              </w:rPr>
              <w:t>1</w:t>
            </w:r>
          </w:p>
        </w:tc>
        <w:tc>
          <w:tcPr>
            <w:tcW w:w="2131" w:type="dxa"/>
          </w:tcPr>
          <w:p w14:paraId="1FE5259D">
            <w:r>
              <w:rPr>
                <w:rFonts w:hint="eastAsia"/>
              </w:rPr>
              <w:t>额定压力≥140bar，功率≥3kw</w:t>
            </w:r>
          </w:p>
        </w:tc>
      </w:tr>
    </w:tbl>
    <w:p w14:paraId="37B0A6F8">
      <w:pPr>
        <w:spacing w:line="360" w:lineRule="auto"/>
        <w:ind w:firstLine="448" w:firstLineChars="200"/>
        <w:jc w:val="left"/>
        <w:rPr>
          <w:rFonts w:hint="eastAsia" w:eastAsia="宋体"/>
          <w:sz w:val="24"/>
          <w:lang w:eastAsia="zh-CN"/>
        </w:rPr>
      </w:pPr>
      <w:r>
        <w:rPr>
          <w:rFonts w:hint="eastAsia"/>
          <w:sz w:val="24"/>
          <w:lang w:eastAsia="zh-CN"/>
        </w:rPr>
        <w:t>（五）</w:t>
      </w:r>
      <w:r>
        <w:rPr>
          <w:rFonts w:hint="eastAsia"/>
          <w:sz w:val="24"/>
        </w:rPr>
        <w:t>值班室被单、枕套、被罩清洗，包含每天2个值班室共三套床上用品的清洗，洗衣机、烘干机、消毒柜、水电费等设备由采购人提供，洗衣粉等消耗品由成交供应商承担</w:t>
      </w:r>
      <w:r>
        <w:rPr>
          <w:rFonts w:hint="eastAsia"/>
          <w:sz w:val="24"/>
          <w:lang w:eastAsia="zh-CN"/>
        </w:rPr>
        <w:t>。</w:t>
      </w:r>
    </w:p>
    <w:p w14:paraId="02D584A2">
      <w:pPr>
        <w:spacing w:line="360" w:lineRule="auto"/>
        <w:ind w:firstLine="448" w:firstLineChars="200"/>
        <w:jc w:val="left"/>
        <w:rPr>
          <w:rFonts w:hint="eastAsia"/>
          <w:sz w:val="24"/>
          <w:lang w:eastAsia="zh-CN"/>
        </w:rPr>
      </w:pPr>
      <w:r>
        <w:rPr>
          <w:rFonts w:hint="eastAsia"/>
          <w:sz w:val="24"/>
          <w:lang w:eastAsia="zh-CN"/>
        </w:rPr>
        <w:t>（六）提供约</w:t>
      </w:r>
      <w:r>
        <w:rPr>
          <w:rFonts w:hint="eastAsia"/>
          <w:sz w:val="24"/>
        </w:rPr>
        <w:t>160</w:t>
      </w:r>
      <w:r>
        <w:rPr>
          <w:rFonts w:hint="eastAsia"/>
          <w:sz w:val="24"/>
          <w:lang w:eastAsia="zh-CN"/>
        </w:rPr>
        <w:t>名干警制服清洗服务，</w:t>
      </w:r>
      <w:r>
        <w:rPr>
          <w:rFonts w:hint="eastAsia"/>
          <w:sz w:val="24"/>
        </w:rPr>
        <w:t>春秋标准制服（</w:t>
      </w:r>
      <w:r>
        <w:rPr>
          <w:rFonts w:hint="eastAsia"/>
          <w:sz w:val="24"/>
          <w:lang w:eastAsia="zh-CN"/>
        </w:rPr>
        <w:t>西装上衣及西裤</w:t>
      </w:r>
      <w:r>
        <w:rPr>
          <w:rFonts w:hint="eastAsia"/>
          <w:sz w:val="24"/>
        </w:rPr>
        <w:t>）</w:t>
      </w:r>
      <w:r>
        <w:rPr>
          <w:rFonts w:hint="eastAsia"/>
          <w:sz w:val="24"/>
          <w:lang w:eastAsia="zh-CN"/>
        </w:rPr>
        <w:t>每人</w:t>
      </w:r>
      <w:r>
        <w:rPr>
          <w:rFonts w:hint="eastAsia"/>
          <w:sz w:val="24"/>
        </w:rPr>
        <w:t>每年2次，冬季制服棉服</w:t>
      </w:r>
      <w:r>
        <w:rPr>
          <w:rFonts w:hint="eastAsia"/>
          <w:sz w:val="24"/>
          <w:lang w:eastAsia="zh-CN"/>
        </w:rPr>
        <w:t>每人</w:t>
      </w:r>
      <w:r>
        <w:rPr>
          <w:rFonts w:hint="eastAsia"/>
          <w:sz w:val="24"/>
        </w:rPr>
        <w:t>每年1次；</w:t>
      </w:r>
      <w:r>
        <w:rPr>
          <w:rFonts w:hint="eastAsia"/>
          <w:sz w:val="24"/>
          <w:lang w:eastAsia="zh-CN"/>
        </w:rPr>
        <w:t>按干警个人清洗需要随时提供清洗服务，清洗周期不得超一周</w:t>
      </w:r>
      <w:r>
        <w:rPr>
          <w:rFonts w:hint="eastAsia"/>
          <w:sz w:val="24"/>
        </w:rPr>
        <w:t>；允许外包，费用由成交供应商承担</w:t>
      </w:r>
      <w:r>
        <w:rPr>
          <w:rFonts w:hint="eastAsia"/>
          <w:sz w:val="24"/>
          <w:lang w:eastAsia="zh-CN"/>
        </w:rPr>
        <w:t>。</w:t>
      </w:r>
    </w:p>
    <w:p w14:paraId="6A35BF78">
      <w:pPr>
        <w:spacing w:line="360" w:lineRule="auto"/>
        <w:ind w:firstLine="448" w:firstLineChars="200"/>
        <w:jc w:val="left"/>
        <w:rPr>
          <w:rFonts w:hint="eastAsia" w:eastAsia="宋体"/>
          <w:sz w:val="24"/>
          <w:lang w:eastAsia="zh-CN"/>
        </w:rPr>
      </w:pPr>
      <w:r>
        <w:rPr>
          <w:rFonts w:hint="eastAsia"/>
          <w:sz w:val="24"/>
          <w:lang w:eastAsia="zh-CN"/>
        </w:rPr>
        <w:t>（七）</w:t>
      </w:r>
      <w:r>
        <w:rPr>
          <w:rFonts w:hint="eastAsia"/>
          <w:sz w:val="24"/>
        </w:rPr>
        <w:t>窗帘清洗，每年清洗一次（包含4.2m＊8m窗帘大约100个，2.4m＊4.5m窗帘大约240个），允许外包，费用由成交供应商承担</w:t>
      </w:r>
      <w:r>
        <w:rPr>
          <w:rFonts w:hint="eastAsia"/>
          <w:sz w:val="24"/>
          <w:lang w:eastAsia="zh-CN"/>
        </w:rPr>
        <w:t>。</w:t>
      </w:r>
    </w:p>
    <w:p w14:paraId="3055AAF1">
      <w:pPr>
        <w:spacing w:line="360" w:lineRule="auto"/>
        <w:ind w:firstLine="448" w:firstLineChars="200"/>
        <w:jc w:val="left"/>
        <w:rPr>
          <w:sz w:val="24"/>
        </w:rPr>
      </w:pPr>
      <w:r>
        <w:rPr>
          <w:rFonts w:hint="eastAsia"/>
          <w:sz w:val="24"/>
          <w:lang w:val="en-US" w:eastAsia="zh-CN"/>
        </w:rPr>
        <w:t>（八）</w:t>
      </w:r>
      <w:r>
        <w:rPr>
          <w:rFonts w:hint="eastAsia"/>
          <w:sz w:val="24"/>
        </w:rPr>
        <w:t>全楼玻璃清洁，每年一次，含约100个办公室及会议室等特殊场所的玻璃清洁，采购人提供擦玻璃机器人，清洗剂等消耗品由成交供应商提供。</w:t>
      </w:r>
    </w:p>
    <w:p w14:paraId="63507750">
      <w:pPr>
        <w:spacing w:line="360" w:lineRule="auto"/>
        <w:ind w:firstLine="448" w:firstLineChars="200"/>
        <w:rPr>
          <w:rFonts w:hint="eastAsia" w:ascii="Times New Roman" w:hAnsi="Times New Roman" w:cs="Times New Roman" w:eastAsiaTheme="minorEastAsia"/>
          <w:sz w:val="24"/>
          <w:szCs w:val="24"/>
          <w:lang w:eastAsia="zh-CN"/>
        </w:rPr>
      </w:pPr>
      <w:r>
        <w:rPr>
          <w:rFonts w:hint="eastAsia" w:ascii="Times New Roman" w:hAnsi="Times New Roman" w:cs="Times New Roman"/>
          <w:sz w:val="24"/>
          <w:szCs w:val="24"/>
          <w:lang w:eastAsia="zh-CN"/>
        </w:rPr>
        <w:t>（九）项目不提供免费食宿。采购人提供</w:t>
      </w:r>
      <w:r>
        <w:rPr>
          <w:rFonts w:hint="eastAsia" w:ascii="Times New Roman" w:hAnsi="Times New Roman" w:cs="Times New Roman"/>
          <w:sz w:val="24"/>
          <w:szCs w:val="24"/>
          <w:lang w:val="en-US" w:eastAsia="zh-CN"/>
        </w:rPr>
        <w:t>15平米左右物业用房，提供台式计算机及办公桌、办公椅、文件柜等基础办公设备。</w:t>
      </w:r>
    </w:p>
    <w:p w14:paraId="45AF2B8F">
      <w:pPr>
        <w:spacing w:line="360" w:lineRule="auto"/>
        <w:ind w:firstLine="448" w:firstLineChars="200"/>
        <w:rPr>
          <w:rFonts w:ascii="Times New Roman" w:hAnsi="Times New Roman" w:cs="Times New Roman"/>
          <w:b w:val="0"/>
          <w:bCs/>
          <w:sz w:val="24"/>
          <w:szCs w:val="24"/>
        </w:rPr>
      </w:pPr>
      <w:r>
        <w:rPr>
          <w:rFonts w:hint="eastAsia" w:ascii="Times New Roman" w:hAnsi="Times New Roman" w:cs="Times New Roman"/>
          <w:b w:val="0"/>
          <w:bCs/>
          <w:sz w:val="24"/>
          <w:szCs w:val="24"/>
          <w:lang w:val="en-US" w:eastAsia="zh-CN"/>
        </w:rPr>
        <w:t>九</w:t>
      </w:r>
      <w:r>
        <w:rPr>
          <w:rFonts w:hint="eastAsia" w:ascii="Times New Roman" w:hAnsi="Times New Roman" w:cs="Times New Roman"/>
          <w:b w:val="0"/>
          <w:bCs/>
          <w:sz w:val="24"/>
          <w:szCs w:val="24"/>
        </w:rPr>
        <w:t>、服务过程中，对中标供应商评价考核验收标准</w:t>
      </w:r>
    </w:p>
    <w:p w14:paraId="74B60EE0">
      <w:pPr>
        <w:spacing w:line="360" w:lineRule="auto"/>
        <w:ind w:firstLine="448" w:firstLineChars="200"/>
        <w:jc w:val="left"/>
        <w:rPr>
          <w:sz w:val="24"/>
        </w:rPr>
      </w:pPr>
      <w:r>
        <w:rPr>
          <w:rFonts w:hint="eastAsia"/>
          <w:sz w:val="24"/>
        </w:rPr>
        <w:t>按照采购合同的约定和现行国家标准、行业标准或企业标准对每一服务环节、安全标准的履约情况进行考核与验收。干警满意度调查作为考核与验收是否合格的主要依据。</w:t>
      </w:r>
    </w:p>
    <w:p w14:paraId="178AC153">
      <w:pPr>
        <w:widowControl/>
        <w:ind w:firstLine="448" w:firstLineChars="200"/>
        <w:jc w:val="left"/>
        <w:rPr>
          <w:sz w:val="24"/>
        </w:rPr>
      </w:pPr>
      <w:r>
        <w:rPr>
          <w:rFonts w:hint="eastAsia"/>
          <w:sz w:val="24"/>
        </w:rPr>
        <w:t>付款与考核相挂钩，成交供应商服务要达到采购人的要求，认真完成采购人规定的作业内容，达到采购人规定的工作标准。进行月度干警满意度调查，满意达到80%（含80%）按合同额支付物业费，满意度低于80%的采购人有权责令成交供应商在15日内进行整改，逾期未整改的，采购人有权扣发当月10%的服务费，成交供应商连续2个月干警满意度调查低于60%的，终止本合同。</w:t>
      </w:r>
    </w:p>
    <w:p w14:paraId="56B48640">
      <w:pPr>
        <w:widowControl/>
        <w:jc w:val="left"/>
        <w:rPr>
          <w:sz w:val="24"/>
        </w:rPr>
      </w:pPr>
    </w:p>
    <w:p w14:paraId="4DE81B38">
      <w:pPr>
        <w:widowControl/>
        <w:jc w:val="left"/>
        <w:rPr>
          <w:sz w:val="24"/>
        </w:rPr>
      </w:pPr>
      <w:r>
        <w:rPr>
          <w:sz w:val="24"/>
        </w:rPr>
        <w:br w:type="page"/>
      </w:r>
    </w:p>
    <w:p w14:paraId="326C417E">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29C68C8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3F19CE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0C63B6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5269C4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490463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344D93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62AEBE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463D75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490F09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33FFA1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342A8B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44080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3BB5C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50222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51B921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597F4DD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0265287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4A7A156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2A38B3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6DB71FC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49BA9C0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A77535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1EDB3C9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46311F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1E2A3E2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2C1D2D3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25A4E0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05E50EA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5A8BD89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ACA09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88514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310288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049C5C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12B4FB2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6DD86E2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3BEF8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1B7E41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343C55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7FE902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362E9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DF139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454996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028BD4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46B003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4ED952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C40B9C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1F7D49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3CE1EFD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3BE2BBE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80B7F2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723397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44CF8E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41E6C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4B874E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7A760E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D7787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F3EB8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C40A6A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596524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14E80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6885A1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4A69AC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3F51D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33D762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62595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6746F7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1695B8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2A2567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30029E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0381C3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12E16A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1ED1DD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683C82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7F2491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E349C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2596BE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077E6A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6CBA65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53BF872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85DC1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05780C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5A510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696C0F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97BA8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04AC92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FB120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725208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5F89CB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20EFD0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142F93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5F44E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493239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4D1E76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6C0C5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1389A5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725025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28324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1D4F48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40B59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15FBD1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508A72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704F7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019FBE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A3DBD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3C61EC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08EFEF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787E14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B0BC3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43EDEE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3F3970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143CC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0621CD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2CDBD7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2F50EC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05CC91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67BC70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F412F7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247EECD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2C7941C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196AC4E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5CE5CB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01359FB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6EA13A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258E4EB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0D8359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30909A99">
      <w:pPr>
        <w:pStyle w:val="29"/>
        <w:spacing w:line="360" w:lineRule="auto"/>
        <w:ind w:firstLine="448" w:firstLineChars="200"/>
        <w:jc w:val="both"/>
        <w:rPr>
          <w:rFonts w:ascii="Times New Roman" w:hAnsi="Times New Roman" w:eastAsia="宋体" w:cs="Times New Roman"/>
          <w:color w:val="auto"/>
        </w:rPr>
      </w:pPr>
    </w:p>
    <w:p w14:paraId="07171D3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F23761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0E8A9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70CAD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2B98BB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CD68C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82672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331AFA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3730C2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F261B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6E5CC3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99C46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63A73C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A9022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CC2E6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62AC92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2F1EF0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3A954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DAE9A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D595F3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7609D3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54B412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382699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42502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50D159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5CFCF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6DDAA3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3356A2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3E612C6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1B2B7D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A05547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2BDBDB6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29A00F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0D73E1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6C2992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6A6694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975AA6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113D2D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0A24A7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255515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7C946E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2B61B3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29FF95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3548A72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CDFBF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F1F92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7B09E8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465A0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F3425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6561D4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184ED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44A49E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4B3549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33B7BC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424C4A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242EF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5F7DA80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39784C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14BE73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12467F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5F129B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010D20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C5C75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64537E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65914FB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C86B2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396F3A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CC5FB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14D900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BBFD6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032046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49E44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5BA9D1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DF9288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ADD955F">
      <w:pPr>
        <w:widowControl/>
        <w:jc w:val="left"/>
        <w:rPr>
          <w:b/>
          <w:bCs/>
          <w:kern w:val="28"/>
          <w:sz w:val="32"/>
          <w:szCs w:val="32"/>
          <w:lang w:val="zh-CN" w:eastAsia="zh-CN"/>
        </w:rPr>
      </w:pPr>
      <w:r>
        <w:br w:type="page"/>
      </w:r>
    </w:p>
    <w:p w14:paraId="6A8D2A1C">
      <w:pPr>
        <w:pStyle w:val="16"/>
        <w:rPr>
          <w:rFonts w:ascii="Times New Roman" w:hAnsi="Times New Roman"/>
        </w:rPr>
      </w:pPr>
      <w:r>
        <w:rPr>
          <w:rFonts w:ascii="Times New Roman" w:hAnsi="Times New Roman"/>
        </w:rPr>
        <w:t>第四部分  合同条款</w:t>
      </w:r>
    </w:p>
    <w:p w14:paraId="04AF2342">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0D7049B7">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5EC9D2E7">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574A18C4">
      <w:pPr>
        <w:pStyle w:val="34"/>
        <w:numPr>
          <w:ilvl w:val="0"/>
          <w:numId w:val="3"/>
        </w:numPr>
        <w:spacing w:line="480" w:lineRule="exact"/>
        <w:ind w:firstLineChars="0"/>
        <w:rPr>
          <w:sz w:val="24"/>
          <w:szCs w:val="24"/>
        </w:rPr>
      </w:pPr>
      <w:r>
        <w:rPr>
          <w:rFonts w:hint="eastAsia"/>
          <w:sz w:val="24"/>
          <w:szCs w:val="24"/>
        </w:rPr>
        <w:t>本合同为中小企业预留合同</w:t>
      </w:r>
    </w:p>
    <w:p w14:paraId="31C3530F">
      <w:pPr>
        <w:pStyle w:val="34"/>
        <w:numPr>
          <w:ilvl w:val="0"/>
          <w:numId w:val="3"/>
        </w:numPr>
        <w:spacing w:line="480" w:lineRule="exact"/>
        <w:ind w:firstLineChars="0"/>
        <w:rPr>
          <w:sz w:val="24"/>
          <w:szCs w:val="24"/>
        </w:rPr>
      </w:pPr>
      <w:r>
        <w:rPr>
          <w:rFonts w:hint="eastAsia"/>
          <w:sz w:val="24"/>
          <w:szCs w:val="24"/>
        </w:rPr>
        <w:t>本合同非中小企业预留合同</w:t>
      </w:r>
    </w:p>
    <w:p w14:paraId="613632E1">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61785D7B">
      <w:pPr>
        <w:spacing w:line="360" w:lineRule="auto"/>
        <w:ind w:firstLine="452" w:firstLineChars="202"/>
        <w:rPr>
          <w:rFonts w:eastAsiaTheme="minorEastAsia"/>
          <w:sz w:val="24"/>
          <w:szCs w:val="24"/>
        </w:rPr>
      </w:pPr>
      <w:r>
        <w:rPr>
          <w:rFonts w:eastAsiaTheme="minorEastAsia"/>
          <w:sz w:val="24"/>
          <w:szCs w:val="24"/>
        </w:rPr>
        <w:t>物业名称：</w:t>
      </w:r>
    </w:p>
    <w:p w14:paraId="07C0B7D5">
      <w:pPr>
        <w:spacing w:line="360" w:lineRule="auto"/>
        <w:ind w:firstLine="452" w:firstLineChars="202"/>
        <w:rPr>
          <w:rFonts w:eastAsiaTheme="minorEastAsia"/>
          <w:sz w:val="24"/>
          <w:szCs w:val="24"/>
        </w:rPr>
      </w:pPr>
      <w:r>
        <w:rPr>
          <w:rFonts w:eastAsiaTheme="minorEastAsia"/>
          <w:sz w:val="24"/>
          <w:szCs w:val="24"/>
        </w:rPr>
        <w:t>物业类型：</w:t>
      </w:r>
    </w:p>
    <w:p w14:paraId="4AF28846">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79EE5854">
      <w:pPr>
        <w:spacing w:line="360" w:lineRule="auto"/>
        <w:ind w:firstLine="452" w:firstLineChars="202"/>
        <w:rPr>
          <w:rFonts w:eastAsiaTheme="minorEastAsia"/>
          <w:sz w:val="24"/>
          <w:szCs w:val="24"/>
        </w:rPr>
      </w:pPr>
      <w:r>
        <w:rPr>
          <w:rFonts w:eastAsiaTheme="minorEastAsia"/>
          <w:sz w:val="24"/>
          <w:szCs w:val="24"/>
        </w:rPr>
        <w:t>物业管理区域四至：</w:t>
      </w:r>
    </w:p>
    <w:p w14:paraId="3BD3BAFF">
      <w:pPr>
        <w:spacing w:line="360" w:lineRule="auto"/>
        <w:ind w:firstLine="452" w:firstLineChars="202"/>
        <w:rPr>
          <w:rFonts w:eastAsiaTheme="minorEastAsia"/>
          <w:sz w:val="24"/>
          <w:szCs w:val="24"/>
        </w:rPr>
      </w:pPr>
      <w:r>
        <w:rPr>
          <w:rFonts w:eastAsiaTheme="minorEastAsia"/>
          <w:sz w:val="24"/>
          <w:szCs w:val="24"/>
        </w:rPr>
        <w:t>东至：南至：</w:t>
      </w:r>
    </w:p>
    <w:p w14:paraId="7BC9DCB0">
      <w:pPr>
        <w:spacing w:line="360" w:lineRule="auto"/>
        <w:ind w:firstLine="452" w:firstLineChars="202"/>
        <w:rPr>
          <w:rFonts w:eastAsiaTheme="minorEastAsia"/>
          <w:sz w:val="24"/>
          <w:szCs w:val="24"/>
        </w:rPr>
      </w:pPr>
      <w:r>
        <w:rPr>
          <w:rFonts w:eastAsiaTheme="minorEastAsia"/>
          <w:sz w:val="24"/>
          <w:szCs w:val="24"/>
        </w:rPr>
        <w:t>西至：北至：</w:t>
      </w:r>
    </w:p>
    <w:p w14:paraId="0E3CAE3C">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26FE6A03">
      <w:pPr>
        <w:spacing w:line="360" w:lineRule="auto"/>
        <w:ind w:firstLine="452" w:firstLineChars="202"/>
        <w:rPr>
          <w:rFonts w:eastAsiaTheme="minorEastAsia"/>
          <w:sz w:val="24"/>
          <w:szCs w:val="24"/>
        </w:rPr>
      </w:pPr>
      <w:r>
        <w:rPr>
          <w:rFonts w:eastAsiaTheme="minorEastAsia"/>
          <w:sz w:val="24"/>
          <w:szCs w:val="24"/>
        </w:rPr>
        <w:t>其中：地上面积：平方米</w:t>
      </w:r>
    </w:p>
    <w:p w14:paraId="17A23DB2">
      <w:pPr>
        <w:spacing w:line="360" w:lineRule="auto"/>
        <w:ind w:firstLine="452" w:firstLineChars="202"/>
        <w:rPr>
          <w:rFonts w:eastAsiaTheme="minorEastAsia"/>
          <w:sz w:val="24"/>
          <w:szCs w:val="24"/>
        </w:rPr>
      </w:pPr>
      <w:r>
        <w:rPr>
          <w:rFonts w:eastAsiaTheme="minorEastAsia"/>
          <w:sz w:val="24"/>
          <w:szCs w:val="24"/>
        </w:rPr>
        <w:t>地下面积：平方米</w:t>
      </w:r>
    </w:p>
    <w:p w14:paraId="4220F3E1">
      <w:pPr>
        <w:spacing w:line="360" w:lineRule="auto"/>
        <w:ind w:firstLine="452" w:firstLineChars="202"/>
        <w:rPr>
          <w:rFonts w:eastAsiaTheme="minorEastAsia"/>
          <w:sz w:val="24"/>
          <w:szCs w:val="24"/>
        </w:rPr>
      </w:pPr>
      <w:r>
        <w:rPr>
          <w:rFonts w:eastAsiaTheme="minorEastAsia"/>
          <w:sz w:val="24"/>
          <w:szCs w:val="24"/>
        </w:rPr>
        <w:t>标准层面积：平方米</w:t>
      </w:r>
    </w:p>
    <w:p w14:paraId="3D4C843E">
      <w:pPr>
        <w:spacing w:line="360" w:lineRule="auto"/>
        <w:ind w:firstLine="452" w:firstLineChars="202"/>
        <w:rPr>
          <w:rFonts w:eastAsiaTheme="minorEastAsia"/>
          <w:sz w:val="24"/>
          <w:szCs w:val="24"/>
        </w:rPr>
      </w:pPr>
      <w:r>
        <w:rPr>
          <w:rFonts w:eastAsiaTheme="minorEastAsia"/>
          <w:sz w:val="24"/>
          <w:szCs w:val="24"/>
        </w:rPr>
        <w:t>人防建筑面积：平方米</w:t>
      </w:r>
    </w:p>
    <w:p w14:paraId="3B8827E1">
      <w:pPr>
        <w:spacing w:line="360" w:lineRule="auto"/>
        <w:ind w:firstLine="452" w:firstLineChars="202"/>
        <w:rPr>
          <w:rFonts w:eastAsiaTheme="minorEastAsia"/>
          <w:sz w:val="24"/>
          <w:szCs w:val="24"/>
        </w:rPr>
      </w:pPr>
      <w:r>
        <w:rPr>
          <w:rFonts w:eastAsiaTheme="minorEastAsia"/>
          <w:sz w:val="24"/>
          <w:szCs w:val="24"/>
        </w:rPr>
        <w:t>建筑层数：地上层，地下层</w:t>
      </w:r>
    </w:p>
    <w:p w14:paraId="69A6D996">
      <w:pPr>
        <w:spacing w:line="360" w:lineRule="auto"/>
        <w:ind w:firstLine="452" w:firstLineChars="202"/>
        <w:rPr>
          <w:rFonts w:eastAsiaTheme="minorEastAsia"/>
          <w:sz w:val="24"/>
          <w:szCs w:val="24"/>
        </w:rPr>
      </w:pPr>
      <w:r>
        <w:rPr>
          <w:rFonts w:eastAsiaTheme="minorEastAsia"/>
          <w:sz w:val="24"/>
          <w:szCs w:val="24"/>
        </w:rPr>
        <w:t>建筑尺寸：长：米，宽：米，高：米</w:t>
      </w:r>
    </w:p>
    <w:p w14:paraId="35DC991C">
      <w:pPr>
        <w:spacing w:line="360" w:lineRule="auto"/>
        <w:ind w:firstLine="452" w:firstLineChars="202"/>
        <w:rPr>
          <w:rFonts w:eastAsiaTheme="minorEastAsia"/>
          <w:sz w:val="24"/>
          <w:szCs w:val="24"/>
        </w:rPr>
      </w:pPr>
      <w:r>
        <w:rPr>
          <w:rFonts w:eastAsiaTheme="minorEastAsia"/>
          <w:sz w:val="24"/>
          <w:szCs w:val="24"/>
        </w:rPr>
        <w:t>建筑层高：</w:t>
      </w:r>
    </w:p>
    <w:p w14:paraId="42F117CF">
      <w:pPr>
        <w:spacing w:line="360" w:lineRule="auto"/>
        <w:ind w:firstLine="452" w:firstLineChars="202"/>
        <w:rPr>
          <w:rFonts w:eastAsiaTheme="minorEastAsia"/>
          <w:sz w:val="24"/>
          <w:szCs w:val="24"/>
        </w:rPr>
      </w:pPr>
      <w:r>
        <w:rPr>
          <w:rFonts w:eastAsiaTheme="minorEastAsia"/>
          <w:sz w:val="24"/>
          <w:szCs w:val="24"/>
        </w:rPr>
        <w:t>建筑结构：</w:t>
      </w:r>
    </w:p>
    <w:p w14:paraId="180BE7CD">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07FE996B">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2C078186">
      <w:pPr>
        <w:spacing w:line="480" w:lineRule="exact"/>
        <w:ind w:firstLine="368" w:firstLineChars="200"/>
        <w:rPr>
          <w:rFonts w:eastAsiaTheme="minorEastAsia"/>
          <w:spacing w:val="-20"/>
          <w:sz w:val="24"/>
          <w:szCs w:val="24"/>
          <w:u w:val="single"/>
        </w:rPr>
      </w:pPr>
    </w:p>
    <w:p w14:paraId="59E91111">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353B0CC5">
      <w:pPr>
        <w:spacing w:line="480" w:lineRule="exact"/>
        <w:ind w:firstLine="448" w:firstLineChars="200"/>
        <w:rPr>
          <w:rFonts w:eastAsiaTheme="minorEastAsia"/>
          <w:sz w:val="24"/>
          <w:szCs w:val="24"/>
        </w:rPr>
      </w:pPr>
      <w:r>
        <w:rPr>
          <w:rFonts w:eastAsiaTheme="minorEastAsia"/>
          <w:sz w:val="24"/>
          <w:szCs w:val="24"/>
        </w:rPr>
        <w:t>1.供、配电设施设备:</w:t>
      </w:r>
    </w:p>
    <w:p w14:paraId="1BCF45F4">
      <w:pPr>
        <w:spacing w:line="480" w:lineRule="exact"/>
        <w:ind w:firstLine="368" w:firstLineChars="200"/>
        <w:rPr>
          <w:rFonts w:eastAsiaTheme="minorEastAsia"/>
          <w:spacing w:val="-20"/>
          <w:sz w:val="24"/>
          <w:szCs w:val="24"/>
          <w:u w:val="single"/>
        </w:rPr>
      </w:pPr>
    </w:p>
    <w:p w14:paraId="3EE3051A">
      <w:pPr>
        <w:spacing w:line="480" w:lineRule="exact"/>
        <w:ind w:firstLine="448" w:firstLineChars="200"/>
        <w:rPr>
          <w:rFonts w:eastAsiaTheme="minorEastAsia"/>
          <w:sz w:val="24"/>
          <w:szCs w:val="24"/>
        </w:rPr>
      </w:pPr>
      <w:r>
        <w:rPr>
          <w:rFonts w:eastAsiaTheme="minorEastAsia"/>
          <w:sz w:val="24"/>
          <w:szCs w:val="24"/>
        </w:rPr>
        <w:t>2.给、排水设施设备:</w:t>
      </w:r>
    </w:p>
    <w:p w14:paraId="3BB01C61">
      <w:pPr>
        <w:spacing w:line="480" w:lineRule="exact"/>
        <w:ind w:firstLine="368" w:firstLineChars="200"/>
        <w:rPr>
          <w:rFonts w:eastAsiaTheme="minorEastAsia"/>
          <w:spacing w:val="-20"/>
          <w:sz w:val="24"/>
          <w:szCs w:val="24"/>
          <w:u w:val="single"/>
        </w:rPr>
      </w:pPr>
    </w:p>
    <w:p w14:paraId="69D37CE5">
      <w:pPr>
        <w:spacing w:line="480" w:lineRule="exact"/>
        <w:ind w:firstLine="448" w:firstLineChars="200"/>
        <w:rPr>
          <w:rFonts w:eastAsiaTheme="minorEastAsia"/>
          <w:sz w:val="24"/>
          <w:szCs w:val="24"/>
        </w:rPr>
      </w:pPr>
      <w:r>
        <w:rPr>
          <w:rFonts w:eastAsiaTheme="minorEastAsia"/>
          <w:sz w:val="24"/>
          <w:szCs w:val="24"/>
        </w:rPr>
        <w:t>3.升降系统:</w:t>
      </w:r>
    </w:p>
    <w:p w14:paraId="12B35B8E">
      <w:pPr>
        <w:spacing w:line="480" w:lineRule="exact"/>
        <w:ind w:firstLine="368" w:firstLineChars="200"/>
        <w:rPr>
          <w:rFonts w:eastAsiaTheme="minorEastAsia"/>
          <w:spacing w:val="-20"/>
          <w:sz w:val="24"/>
          <w:szCs w:val="24"/>
          <w:u w:val="single"/>
        </w:rPr>
      </w:pPr>
    </w:p>
    <w:p w14:paraId="35031A9C">
      <w:pPr>
        <w:spacing w:line="480" w:lineRule="exact"/>
        <w:ind w:firstLine="448" w:firstLineChars="200"/>
        <w:rPr>
          <w:rFonts w:eastAsiaTheme="minorEastAsia"/>
          <w:sz w:val="24"/>
          <w:szCs w:val="24"/>
        </w:rPr>
      </w:pPr>
      <w:r>
        <w:rPr>
          <w:rFonts w:eastAsiaTheme="minorEastAsia"/>
          <w:sz w:val="24"/>
          <w:szCs w:val="24"/>
        </w:rPr>
        <w:t>4.消防系统:</w:t>
      </w:r>
    </w:p>
    <w:p w14:paraId="5F9E8549">
      <w:pPr>
        <w:spacing w:line="480" w:lineRule="exact"/>
        <w:ind w:firstLine="368" w:firstLineChars="200"/>
        <w:rPr>
          <w:rFonts w:eastAsiaTheme="minorEastAsia"/>
          <w:spacing w:val="-20"/>
          <w:sz w:val="24"/>
          <w:szCs w:val="24"/>
          <w:u w:val="single"/>
        </w:rPr>
      </w:pPr>
    </w:p>
    <w:p w14:paraId="5C01B19B">
      <w:pPr>
        <w:spacing w:line="480" w:lineRule="exact"/>
        <w:ind w:firstLine="448" w:firstLineChars="200"/>
        <w:rPr>
          <w:rFonts w:eastAsiaTheme="minorEastAsia"/>
          <w:sz w:val="24"/>
          <w:szCs w:val="24"/>
        </w:rPr>
      </w:pPr>
      <w:r>
        <w:rPr>
          <w:rFonts w:eastAsiaTheme="minorEastAsia"/>
          <w:sz w:val="24"/>
          <w:szCs w:val="24"/>
        </w:rPr>
        <w:t>5.空气调节系统:</w:t>
      </w:r>
    </w:p>
    <w:p w14:paraId="2436B7B2">
      <w:pPr>
        <w:spacing w:line="480" w:lineRule="exact"/>
        <w:ind w:firstLine="368" w:firstLineChars="200"/>
        <w:rPr>
          <w:rFonts w:eastAsiaTheme="minorEastAsia"/>
          <w:spacing w:val="-20"/>
          <w:sz w:val="24"/>
          <w:szCs w:val="24"/>
          <w:u w:val="single"/>
        </w:rPr>
      </w:pPr>
    </w:p>
    <w:p w14:paraId="2371A800">
      <w:pPr>
        <w:spacing w:line="480" w:lineRule="exact"/>
        <w:ind w:firstLine="448" w:firstLineChars="200"/>
        <w:rPr>
          <w:rFonts w:eastAsiaTheme="minorEastAsia"/>
          <w:sz w:val="24"/>
          <w:szCs w:val="24"/>
        </w:rPr>
      </w:pPr>
      <w:r>
        <w:rPr>
          <w:rFonts w:eastAsiaTheme="minorEastAsia"/>
          <w:sz w:val="24"/>
          <w:szCs w:val="24"/>
        </w:rPr>
        <w:t>6.智能化系统:</w:t>
      </w:r>
    </w:p>
    <w:p w14:paraId="2B5C245E">
      <w:pPr>
        <w:spacing w:line="480" w:lineRule="exact"/>
        <w:ind w:firstLine="368" w:firstLineChars="200"/>
        <w:rPr>
          <w:rFonts w:eastAsiaTheme="minorEastAsia"/>
          <w:spacing w:val="-20"/>
          <w:sz w:val="24"/>
          <w:szCs w:val="24"/>
          <w:u w:val="single"/>
        </w:rPr>
      </w:pPr>
    </w:p>
    <w:p w14:paraId="64D84690">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2C619E17">
      <w:pPr>
        <w:spacing w:line="480" w:lineRule="exact"/>
        <w:ind w:firstLine="368" w:firstLineChars="200"/>
        <w:rPr>
          <w:rFonts w:eastAsiaTheme="minorEastAsia"/>
          <w:spacing w:val="-20"/>
          <w:sz w:val="24"/>
          <w:szCs w:val="24"/>
          <w:u w:val="single"/>
        </w:rPr>
      </w:pPr>
    </w:p>
    <w:p w14:paraId="698E64D2">
      <w:pPr>
        <w:spacing w:line="480" w:lineRule="exact"/>
        <w:ind w:firstLine="448" w:firstLineChars="200"/>
        <w:rPr>
          <w:rFonts w:eastAsiaTheme="minorEastAsia"/>
          <w:sz w:val="24"/>
          <w:szCs w:val="24"/>
        </w:rPr>
      </w:pPr>
      <w:r>
        <w:rPr>
          <w:rFonts w:eastAsiaTheme="minorEastAsia"/>
          <w:sz w:val="24"/>
          <w:szCs w:val="24"/>
        </w:rPr>
        <w:t>8.停车场管理系统:</w:t>
      </w:r>
    </w:p>
    <w:p w14:paraId="4E47196E">
      <w:pPr>
        <w:spacing w:line="480" w:lineRule="exact"/>
        <w:ind w:firstLine="368" w:firstLineChars="200"/>
        <w:rPr>
          <w:rFonts w:eastAsiaTheme="minorEastAsia"/>
          <w:spacing w:val="-20"/>
          <w:sz w:val="24"/>
          <w:szCs w:val="24"/>
          <w:u w:val="single"/>
        </w:rPr>
      </w:pPr>
    </w:p>
    <w:p w14:paraId="1EF4872A">
      <w:pPr>
        <w:spacing w:line="480" w:lineRule="exact"/>
        <w:ind w:firstLine="448" w:firstLineChars="200"/>
        <w:rPr>
          <w:rFonts w:eastAsiaTheme="minorEastAsia"/>
          <w:sz w:val="24"/>
          <w:szCs w:val="24"/>
        </w:rPr>
      </w:pPr>
      <w:r>
        <w:rPr>
          <w:rFonts w:eastAsiaTheme="minorEastAsia"/>
          <w:sz w:val="24"/>
          <w:szCs w:val="24"/>
        </w:rPr>
        <w:t>9.其他:</w:t>
      </w:r>
    </w:p>
    <w:p w14:paraId="1D2D038E">
      <w:pPr>
        <w:spacing w:line="480" w:lineRule="exact"/>
        <w:ind w:firstLine="368" w:firstLineChars="200"/>
        <w:rPr>
          <w:rFonts w:eastAsiaTheme="minorEastAsia"/>
          <w:spacing w:val="-20"/>
          <w:sz w:val="24"/>
          <w:szCs w:val="24"/>
          <w:u w:val="single"/>
        </w:rPr>
      </w:pPr>
    </w:p>
    <w:p w14:paraId="3EC05613">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7D39762C">
      <w:pPr>
        <w:spacing w:line="480" w:lineRule="exact"/>
        <w:ind w:firstLine="368" w:firstLineChars="200"/>
        <w:rPr>
          <w:rFonts w:eastAsiaTheme="minorEastAsia"/>
          <w:spacing w:val="-20"/>
          <w:sz w:val="24"/>
          <w:szCs w:val="24"/>
          <w:u w:val="single"/>
        </w:rPr>
      </w:pPr>
    </w:p>
    <w:p w14:paraId="178D809C">
      <w:pPr>
        <w:spacing w:line="480" w:lineRule="exact"/>
        <w:ind w:firstLine="448" w:firstLineChars="200"/>
        <w:rPr>
          <w:rFonts w:eastAsiaTheme="minorEastAsia"/>
          <w:sz w:val="24"/>
          <w:szCs w:val="24"/>
        </w:rPr>
      </w:pPr>
      <w:r>
        <w:rPr>
          <w:rFonts w:eastAsiaTheme="minorEastAsia"/>
          <w:sz w:val="24"/>
          <w:szCs w:val="24"/>
        </w:rPr>
        <w:t>（四）物业装饰装修的管理：</w:t>
      </w:r>
    </w:p>
    <w:p w14:paraId="7609ED78">
      <w:pPr>
        <w:spacing w:line="480" w:lineRule="exact"/>
        <w:ind w:firstLine="368" w:firstLineChars="200"/>
        <w:rPr>
          <w:rFonts w:eastAsiaTheme="minorEastAsia"/>
          <w:spacing w:val="-20"/>
          <w:sz w:val="24"/>
          <w:szCs w:val="24"/>
          <w:u w:val="single"/>
        </w:rPr>
      </w:pPr>
    </w:p>
    <w:p w14:paraId="6AC9A8C6">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388BDEE8">
      <w:pPr>
        <w:spacing w:line="480" w:lineRule="exact"/>
        <w:ind w:firstLine="368" w:firstLineChars="200"/>
        <w:rPr>
          <w:rFonts w:eastAsiaTheme="minorEastAsia"/>
          <w:spacing w:val="-20"/>
          <w:sz w:val="24"/>
          <w:szCs w:val="24"/>
          <w:u w:val="single"/>
        </w:rPr>
      </w:pPr>
    </w:p>
    <w:p w14:paraId="013B4120">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58F33451">
      <w:pPr>
        <w:spacing w:line="480" w:lineRule="exact"/>
        <w:ind w:firstLine="368" w:firstLineChars="200"/>
        <w:rPr>
          <w:rFonts w:eastAsiaTheme="minorEastAsia"/>
          <w:spacing w:val="-20"/>
          <w:sz w:val="24"/>
          <w:szCs w:val="24"/>
          <w:u w:val="single"/>
        </w:rPr>
      </w:pPr>
    </w:p>
    <w:p w14:paraId="204D0AFA">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5E299D9C">
      <w:pPr>
        <w:spacing w:line="480" w:lineRule="exact"/>
        <w:ind w:firstLine="368" w:firstLineChars="200"/>
        <w:rPr>
          <w:rFonts w:eastAsiaTheme="minorEastAsia"/>
          <w:spacing w:val="-20"/>
          <w:sz w:val="24"/>
          <w:szCs w:val="24"/>
          <w:u w:val="single"/>
        </w:rPr>
      </w:pPr>
    </w:p>
    <w:p w14:paraId="079E7D48">
      <w:pPr>
        <w:spacing w:line="480" w:lineRule="exact"/>
        <w:ind w:firstLine="448" w:firstLineChars="200"/>
        <w:rPr>
          <w:rFonts w:eastAsiaTheme="minorEastAsia"/>
          <w:sz w:val="24"/>
          <w:szCs w:val="24"/>
        </w:rPr>
      </w:pPr>
      <w:r>
        <w:rPr>
          <w:rFonts w:eastAsiaTheme="minorEastAsia"/>
          <w:sz w:val="24"/>
          <w:szCs w:val="24"/>
        </w:rPr>
        <w:t>（八）其他委托事项：</w:t>
      </w:r>
    </w:p>
    <w:p w14:paraId="1DD20836">
      <w:pPr>
        <w:spacing w:line="480" w:lineRule="exact"/>
        <w:ind w:firstLine="448" w:firstLineChars="200"/>
        <w:rPr>
          <w:rFonts w:eastAsiaTheme="minorEastAsia"/>
          <w:sz w:val="24"/>
          <w:szCs w:val="24"/>
        </w:rPr>
      </w:pPr>
      <w:r>
        <w:rPr>
          <w:rFonts w:eastAsiaTheme="minorEastAsia"/>
          <w:sz w:val="24"/>
          <w:szCs w:val="24"/>
        </w:rPr>
        <w:t>1、</w:t>
      </w:r>
    </w:p>
    <w:p w14:paraId="4E387250">
      <w:pPr>
        <w:spacing w:line="480" w:lineRule="exact"/>
        <w:ind w:firstLine="448" w:firstLineChars="200"/>
        <w:rPr>
          <w:rFonts w:eastAsiaTheme="minorEastAsia"/>
          <w:sz w:val="24"/>
          <w:szCs w:val="24"/>
        </w:rPr>
      </w:pPr>
      <w:r>
        <w:rPr>
          <w:rFonts w:eastAsiaTheme="minorEastAsia"/>
          <w:sz w:val="24"/>
          <w:szCs w:val="24"/>
        </w:rPr>
        <w:t>2、</w:t>
      </w:r>
    </w:p>
    <w:p w14:paraId="02C9623C">
      <w:pPr>
        <w:spacing w:line="480" w:lineRule="exact"/>
        <w:ind w:firstLine="448" w:firstLineChars="200"/>
        <w:rPr>
          <w:rFonts w:eastAsiaTheme="minorEastAsia"/>
          <w:sz w:val="24"/>
          <w:szCs w:val="24"/>
          <w:u w:val="single"/>
        </w:rPr>
      </w:pPr>
      <w:r>
        <w:rPr>
          <w:rFonts w:eastAsiaTheme="minorEastAsia"/>
          <w:sz w:val="24"/>
          <w:szCs w:val="24"/>
        </w:rPr>
        <w:t>3、</w:t>
      </w:r>
    </w:p>
    <w:p w14:paraId="39C7D67B">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29DCE9CC">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2CB3E54B">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64057C04">
      <w:pPr>
        <w:spacing w:line="480" w:lineRule="exact"/>
        <w:ind w:firstLine="448" w:firstLineChars="200"/>
        <w:rPr>
          <w:rFonts w:eastAsiaTheme="minorEastAsia"/>
          <w:sz w:val="24"/>
          <w:szCs w:val="24"/>
        </w:rPr>
      </w:pPr>
      <w:r>
        <w:rPr>
          <w:rFonts w:eastAsiaTheme="minorEastAsia"/>
          <w:sz w:val="24"/>
          <w:szCs w:val="24"/>
        </w:rPr>
        <w:t>第四条甲方权利义务</w:t>
      </w:r>
    </w:p>
    <w:p w14:paraId="52214263">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2A365BA7">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034B251F">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6DD909A0">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36869606">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493B14BD">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77424AA6">
      <w:pPr>
        <w:spacing w:line="480" w:lineRule="exact"/>
        <w:ind w:firstLine="448" w:firstLineChars="200"/>
        <w:rPr>
          <w:rFonts w:eastAsiaTheme="minorEastAsia"/>
          <w:sz w:val="24"/>
          <w:szCs w:val="24"/>
        </w:rPr>
      </w:pPr>
      <w:r>
        <w:rPr>
          <w:rFonts w:eastAsiaTheme="minorEastAsia"/>
          <w:sz w:val="24"/>
          <w:szCs w:val="24"/>
        </w:rPr>
        <w:t>（七）其他：</w:t>
      </w:r>
    </w:p>
    <w:p w14:paraId="64673A0F">
      <w:pPr>
        <w:spacing w:line="480" w:lineRule="exact"/>
        <w:ind w:firstLine="448" w:firstLineChars="200"/>
        <w:rPr>
          <w:rFonts w:eastAsiaTheme="minorEastAsia"/>
          <w:sz w:val="24"/>
          <w:szCs w:val="24"/>
        </w:rPr>
      </w:pPr>
      <w:r>
        <w:rPr>
          <w:rFonts w:eastAsiaTheme="minorEastAsia"/>
          <w:sz w:val="24"/>
          <w:szCs w:val="24"/>
        </w:rPr>
        <w:t>1、</w:t>
      </w:r>
    </w:p>
    <w:p w14:paraId="4DFAE787">
      <w:pPr>
        <w:spacing w:line="480" w:lineRule="exact"/>
        <w:ind w:firstLine="448" w:firstLineChars="200"/>
        <w:rPr>
          <w:rFonts w:eastAsiaTheme="minorEastAsia"/>
          <w:sz w:val="24"/>
          <w:szCs w:val="24"/>
          <w:u w:val="single"/>
        </w:rPr>
      </w:pPr>
      <w:r>
        <w:rPr>
          <w:rFonts w:eastAsiaTheme="minorEastAsia"/>
          <w:sz w:val="24"/>
          <w:szCs w:val="24"/>
        </w:rPr>
        <w:t>2、</w:t>
      </w:r>
    </w:p>
    <w:p w14:paraId="7BFE8CAF">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58FCB406">
      <w:pPr>
        <w:spacing w:line="480" w:lineRule="exact"/>
        <w:ind w:firstLine="448" w:firstLineChars="200"/>
        <w:rPr>
          <w:rFonts w:eastAsiaTheme="minorEastAsia"/>
          <w:sz w:val="24"/>
          <w:szCs w:val="24"/>
        </w:rPr>
      </w:pPr>
      <w:r>
        <w:rPr>
          <w:rFonts w:eastAsiaTheme="minorEastAsia"/>
          <w:sz w:val="24"/>
          <w:szCs w:val="24"/>
        </w:rPr>
        <w:t>第五条乙方权利义务</w:t>
      </w:r>
    </w:p>
    <w:p w14:paraId="14184C25">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107F99C0">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5BBCF1C0">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5EC75E76">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33C1C1BC">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1390326A">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645ACC01">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5F630C9B">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4EEFD2F1">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79327108">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4286CEE5">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55A1B27E">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5D33A6CD">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6B1D3B3E">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5380616B">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045EFD88">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11321230">
      <w:pPr>
        <w:spacing w:line="480" w:lineRule="exact"/>
        <w:ind w:firstLine="448" w:firstLineChars="200"/>
        <w:rPr>
          <w:rFonts w:eastAsiaTheme="minorEastAsia"/>
          <w:sz w:val="24"/>
          <w:szCs w:val="24"/>
        </w:rPr>
      </w:pPr>
      <w:r>
        <w:rPr>
          <w:rFonts w:eastAsiaTheme="minorEastAsia"/>
          <w:sz w:val="24"/>
          <w:szCs w:val="24"/>
        </w:rPr>
        <w:t>（十四）接受采购人的监督；</w:t>
      </w:r>
    </w:p>
    <w:p w14:paraId="4FD9F28E">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71134E2D">
      <w:pPr>
        <w:spacing w:line="480" w:lineRule="exact"/>
        <w:ind w:firstLine="448" w:firstLineChars="200"/>
        <w:rPr>
          <w:rFonts w:eastAsiaTheme="minorEastAsia"/>
          <w:sz w:val="24"/>
          <w:szCs w:val="24"/>
        </w:rPr>
      </w:pPr>
      <w:r>
        <w:rPr>
          <w:rFonts w:eastAsiaTheme="minorEastAsia"/>
          <w:sz w:val="24"/>
          <w:szCs w:val="24"/>
        </w:rPr>
        <w:t>（十六）其他：</w:t>
      </w:r>
    </w:p>
    <w:p w14:paraId="27C3F086">
      <w:pPr>
        <w:spacing w:line="480" w:lineRule="exact"/>
        <w:ind w:firstLine="368" w:firstLineChars="200"/>
        <w:rPr>
          <w:rFonts w:eastAsiaTheme="minorEastAsia"/>
          <w:spacing w:val="-20"/>
          <w:sz w:val="24"/>
          <w:szCs w:val="24"/>
          <w:u w:val="single"/>
        </w:rPr>
      </w:pPr>
    </w:p>
    <w:p w14:paraId="59DEB7E7">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47C9CD80">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53FFB75C">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54D8E5FD">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4C7E4653">
      <w:pPr>
        <w:spacing w:line="480" w:lineRule="exact"/>
        <w:ind w:firstLine="368" w:firstLineChars="200"/>
        <w:rPr>
          <w:rFonts w:eastAsiaTheme="minorEastAsia"/>
          <w:spacing w:val="-20"/>
          <w:sz w:val="24"/>
          <w:szCs w:val="24"/>
          <w:u w:val="single"/>
        </w:rPr>
      </w:pPr>
    </w:p>
    <w:p w14:paraId="625EB912">
      <w:pPr>
        <w:spacing w:line="480" w:lineRule="exact"/>
        <w:ind w:firstLine="448" w:firstLineChars="200"/>
        <w:rPr>
          <w:rFonts w:eastAsiaTheme="minorEastAsia"/>
          <w:sz w:val="24"/>
          <w:szCs w:val="24"/>
        </w:rPr>
      </w:pPr>
      <w:r>
        <w:rPr>
          <w:rFonts w:eastAsiaTheme="minorEastAsia"/>
          <w:sz w:val="24"/>
          <w:szCs w:val="24"/>
        </w:rPr>
        <w:t>第七条物业管理用房</w:t>
      </w:r>
    </w:p>
    <w:p w14:paraId="4096C3E0">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0214CDD6">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640ADEA8">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0E7F95FF">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17B80C7F">
      <w:pPr>
        <w:spacing w:line="480" w:lineRule="exact"/>
        <w:ind w:firstLine="448" w:firstLineChars="200"/>
        <w:rPr>
          <w:rFonts w:eastAsiaTheme="minorEastAsia"/>
          <w:sz w:val="24"/>
          <w:szCs w:val="24"/>
        </w:rPr>
      </w:pPr>
      <w:r>
        <w:rPr>
          <w:rFonts w:eastAsiaTheme="minorEastAsia"/>
          <w:sz w:val="24"/>
          <w:szCs w:val="24"/>
        </w:rPr>
        <w:t>（二）物业竣工验收资料；</w:t>
      </w:r>
    </w:p>
    <w:p w14:paraId="2C792C94">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56B5677C">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5B9F9978">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00EA72E2">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6FC45260">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36F91BF5">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312ED8B7">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16582778">
      <w:pPr>
        <w:spacing w:line="480" w:lineRule="exact"/>
        <w:ind w:firstLine="448" w:firstLineChars="200"/>
        <w:rPr>
          <w:rFonts w:eastAsiaTheme="minorEastAsia"/>
          <w:sz w:val="24"/>
          <w:szCs w:val="24"/>
        </w:rPr>
      </w:pPr>
      <w:r>
        <w:rPr>
          <w:rFonts w:eastAsiaTheme="minorEastAsia"/>
          <w:sz w:val="24"/>
          <w:szCs w:val="24"/>
        </w:rPr>
        <w:t>第十条违约责任</w:t>
      </w:r>
    </w:p>
    <w:p w14:paraId="35C36AB2">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5A732988">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6995FAA7">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02F2F417">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0B9BD49A">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6CD5D433">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056389A3">
      <w:pPr>
        <w:spacing w:line="480" w:lineRule="exact"/>
        <w:ind w:firstLine="448" w:firstLineChars="200"/>
        <w:rPr>
          <w:rFonts w:eastAsiaTheme="minorEastAsia"/>
          <w:sz w:val="24"/>
          <w:szCs w:val="24"/>
        </w:rPr>
      </w:pPr>
      <w:r>
        <w:rPr>
          <w:rFonts w:eastAsiaTheme="minorEastAsia"/>
          <w:sz w:val="24"/>
          <w:szCs w:val="24"/>
        </w:rPr>
        <w:t>（七）其他：</w:t>
      </w:r>
    </w:p>
    <w:p w14:paraId="63960F71">
      <w:pPr>
        <w:spacing w:line="480" w:lineRule="exact"/>
        <w:ind w:firstLine="448" w:firstLineChars="200"/>
        <w:rPr>
          <w:rFonts w:eastAsiaTheme="minorEastAsia"/>
          <w:sz w:val="24"/>
          <w:szCs w:val="24"/>
        </w:rPr>
      </w:pPr>
    </w:p>
    <w:p w14:paraId="1546599E">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69D529C3">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395D62B7">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64BA70A6">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555109B7">
      <w:pPr>
        <w:spacing w:line="480" w:lineRule="exact"/>
        <w:ind w:firstLine="448" w:firstLineChars="200"/>
        <w:rPr>
          <w:rFonts w:eastAsiaTheme="minorEastAsia"/>
          <w:sz w:val="24"/>
          <w:szCs w:val="24"/>
        </w:rPr>
      </w:pPr>
      <w:r>
        <w:rPr>
          <w:rFonts w:eastAsiaTheme="minorEastAsia"/>
          <w:sz w:val="24"/>
          <w:szCs w:val="24"/>
        </w:rPr>
        <w:t>第十三条免责条款</w:t>
      </w:r>
    </w:p>
    <w:p w14:paraId="57CCBC46">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568E15B3">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26132FAB">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2AC0ACCC">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50E1EB90">
      <w:pPr>
        <w:spacing w:line="480" w:lineRule="exact"/>
        <w:ind w:firstLine="448" w:firstLineChars="200"/>
        <w:rPr>
          <w:rFonts w:eastAsiaTheme="minorEastAsia"/>
          <w:sz w:val="24"/>
          <w:szCs w:val="24"/>
        </w:rPr>
      </w:pPr>
      <w:r>
        <w:rPr>
          <w:rFonts w:eastAsiaTheme="minorEastAsia"/>
          <w:sz w:val="24"/>
          <w:szCs w:val="24"/>
        </w:rPr>
        <w:t>第十四条合同的解除</w:t>
      </w:r>
    </w:p>
    <w:p w14:paraId="25091D74">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7A7444F0">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773D2D4C">
      <w:pPr>
        <w:spacing w:line="480" w:lineRule="exact"/>
        <w:ind w:firstLine="448" w:firstLineChars="200"/>
        <w:rPr>
          <w:rFonts w:eastAsiaTheme="minorEastAsia"/>
          <w:sz w:val="24"/>
          <w:szCs w:val="24"/>
        </w:rPr>
      </w:pPr>
      <w:r>
        <w:rPr>
          <w:rFonts w:eastAsiaTheme="minorEastAsia"/>
          <w:sz w:val="24"/>
          <w:szCs w:val="24"/>
        </w:rPr>
        <w:t>第十五条争议处理</w:t>
      </w:r>
    </w:p>
    <w:p w14:paraId="52810FD6">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37903D4F">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10860661">
      <w:pPr>
        <w:spacing w:line="480" w:lineRule="exact"/>
        <w:ind w:firstLine="448" w:firstLineChars="200"/>
        <w:rPr>
          <w:rFonts w:eastAsiaTheme="minorEastAsia"/>
          <w:sz w:val="24"/>
          <w:szCs w:val="24"/>
        </w:rPr>
      </w:pPr>
      <w:r>
        <w:rPr>
          <w:rFonts w:eastAsiaTheme="minorEastAsia"/>
          <w:sz w:val="24"/>
          <w:szCs w:val="24"/>
        </w:rPr>
        <w:t>第十六条合同附件</w:t>
      </w:r>
    </w:p>
    <w:p w14:paraId="6D2B64BB">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737948D3">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58BC1465">
      <w:pPr>
        <w:spacing w:line="480" w:lineRule="exact"/>
        <w:ind w:firstLine="448" w:firstLineChars="200"/>
        <w:rPr>
          <w:rFonts w:eastAsiaTheme="minorEastAsia"/>
          <w:sz w:val="24"/>
          <w:szCs w:val="24"/>
        </w:rPr>
      </w:pPr>
      <w:r>
        <w:rPr>
          <w:rFonts w:eastAsiaTheme="minorEastAsia"/>
          <w:sz w:val="24"/>
          <w:szCs w:val="24"/>
        </w:rPr>
        <w:t>第十七条合同生效</w:t>
      </w:r>
    </w:p>
    <w:p w14:paraId="4E77F9D6">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72925859">
      <w:pPr>
        <w:spacing w:line="480" w:lineRule="exact"/>
        <w:ind w:firstLine="448" w:firstLineChars="200"/>
        <w:rPr>
          <w:rFonts w:eastAsiaTheme="minorEastAsia"/>
          <w:sz w:val="24"/>
          <w:szCs w:val="24"/>
        </w:rPr>
      </w:pPr>
    </w:p>
    <w:p w14:paraId="46F8F1DC">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4BE84CBC">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38B2884E">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46E77A9F">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36EB39A0">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2BB2ACA3">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3E13B757">
      <w:pPr>
        <w:jc w:val="center"/>
        <w:rPr>
          <w:rFonts w:eastAsiaTheme="minorEastAsia"/>
          <w:sz w:val="24"/>
          <w:szCs w:val="24"/>
        </w:rPr>
      </w:pPr>
    </w:p>
    <w:p w14:paraId="7876AA81">
      <w:pPr>
        <w:jc w:val="center"/>
        <w:rPr>
          <w:rFonts w:eastAsiaTheme="minorEastAsia"/>
          <w:sz w:val="24"/>
          <w:szCs w:val="24"/>
        </w:rPr>
      </w:pPr>
    </w:p>
    <w:p w14:paraId="1B4177A0">
      <w:pPr>
        <w:widowControl/>
        <w:jc w:val="center"/>
        <w:rPr>
          <w:rFonts w:eastAsiaTheme="minorEastAsia"/>
          <w:b/>
          <w:bCs/>
          <w:sz w:val="24"/>
          <w:szCs w:val="24"/>
        </w:rPr>
      </w:pPr>
      <w:r>
        <w:rPr>
          <w:rFonts w:eastAsiaTheme="minorEastAsia"/>
          <w:b/>
          <w:bCs/>
          <w:sz w:val="24"/>
          <w:szCs w:val="24"/>
        </w:rPr>
        <w:t>合同特殊条款</w:t>
      </w:r>
    </w:p>
    <w:p w14:paraId="6D266DD4">
      <w:pPr>
        <w:tabs>
          <w:tab w:val="left" w:pos="360"/>
        </w:tabs>
        <w:spacing w:line="520" w:lineRule="exact"/>
        <w:ind w:firstLine="383" w:firstLineChars="171"/>
        <w:rPr>
          <w:rFonts w:eastAsiaTheme="minorEastAsia"/>
          <w:color w:val="000000"/>
          <w:sz w:val="24"/>
          <w:szCs w:val="24"/>
        </w:rPr>
      </w:pPr>
    </w:p>
    <w:p w14:paraId="03FD17D3">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7ED705B8">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3862289F">
      <w:pPr>
        <w:autoSpaceDN w:val="0"/>
        <w:spacing w:line="360" w:lineRule="auto"/>
        <w:rPr>
          <w:b/>
          <w:bCs/>
        </w:rPr>
      </w:pPr>
    </w:p>
    <w:p w14:paraId="61AAED0B">
      <w:pPr>
        <w:autoSpaceDN w:val="0"/>
        <w:spacing w:line="360" w:lineRule="auto"/>
        <w:rPr>
          <w:b/>
          <w:bCs/>
        </w:rPr>
      </w:pPr>
    </w:p>
    <w:p w14:paraId="75007F62">
      <w:pPr>
        <w:widowControl/>
        <w:jc w:val="left"/>
        <w:rPr>
          <w:b/>
          <w:bCs/>
        </w:rPr>
      </w:pPr>
      <w:r>
        <w:rPr>
          <w:b/>
          <w:bCs/>
        </w:rPr>
        <w:br w:type="page"/>
      </w:r>
    </w:p>
    <w:p w14:paraId="4E94F4C2">
      <w:pPr>
        <w:pStyle w:val="16"/>
        <w:rPr>
          <w:rFonts w:ascii="Times New Roman" w:hAnsi="Times New Roman"/>
        </w:rPr>
      </w:pPr>
      <w:r>
        <w:rPr>
          <w:rFonts w:ascii="Times New Roman" w:hAnsi="Times New Roman"/>
        </w:rPr>
        <w:t>第五部分  投标文件格式</w:t>
      </w:r>
    </w:p>
    <w:p w14:paraId="7340C1CF">
      <w:pPr>
        <w:autoSpaceDN w:val="0"/>
        <w:spacing w:line="360" w:lineRule="auto"/>
        <w:jc w:val="center"/>
        <w:rPr>
          <w:b/>
          <w:bCs/>
          <w:sz w:val="24"/>
        </w:rPr>
      </w:pPr>
      <w:r>
        <w:rPr>
          <w:b/>
          <w:bCs/>
          <w:sz w:val="24"/>
        </w:rPr>
        <w:t>投标文件封面格式</w:t>
      </w:r>
    </w:p>
    <w:p w14:paraId="049852B4">
      <w:pPr>
        <w:autoSpaceDE w:val="0"/>
        <w:autoSpaceDN w:val="0"/>
        <w:adjustRightInd w:val="0"/>
        <w:spacing w:line="520" w:lineRule="exact"/>
      </w:pPr>
    </w:p>
    <w:p w14:paraId="38D3BFF5">
      <w:pPr>
        <w:autoSpaceDE w:val="0"/>
        <w:autoSpaceDN w:val="0"/>
        <w:adjustRightInd w:val="0"/>
        <w:spacing w:line="520" w:lineRule="exact"/>
        <w:rPr>
          <w:b/>
          <w:kern w:val="0"/>
          <w:sz w:val="24"/>
        </w:rPr>
      </w:pPr>
      <w: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286582B0">
      <w:pPr>
        <w:autoSpaceDE w:val="0"/>
        <w:autoSpaceDN w:val="0"/>
        <w:adjustRightInd w:val="0"/>
        <w:spacing w:line="520" w:lineRule="exact"/>
        <w:rPr>
          <w:b/>
          <w:kern w:val="0"/>
          <w:sz w:val="24"/>
        </w:rPr>
      </w:pPr>
    </w:p>
    <w:p w14:paraId="3C80E4DD">
      <w:pPr>
        <w:autoSpaceDE w:val="0"/>
        <w:autoSpaceDN w:val="0"/>
        <w:adjustRightInd w:val="0"/>
        <w:spacing w:line="520" w:lineRule="exact"/>
        <w:rPr>
          <w:b/>
          <w:kern w:val="0"/>
          <w:sz w:val="24"/>
        </w:rPr>
      </w:pPr>
    </w:p>
    <w:p w14:paraId="3825D3C4">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299562A">
      <w:pPr>
        <w:autoSpaceDE w:val="0"/>
        <w:autoSpaceDN w:val="0"/>
        <w:adjustRightInd w:val="0"/>
        <w:spacing w:line="520" w:lineRule="exact"/>
        <w:rPr>
          <w:b/>
          <w:kern w:val="0"/>
          <w:sz w:val="36"/>
          <w:szCs w:val="36"/>
        </w:rPr>
      </w:pPr>
    </w:p>
    <w:p w14:paraId="28D96925">
      <w:pPr>
        <w:autoSpaceDE w:val="0"/>
        <w:autoSpaceDN w:val="0"/>
        <w:adjustRightInd w:val="0"/>
        <w:spacing w:line="520" w:lineRule="exact"/>
        <w:jc w:val="center"/>
        <w:rPr>
          <w:b/>
          <w:color w:val="FF0000"/>
          <w:kern w:val="0"/>
          <w:sz w:val="24"/>
        </w:rPr>
      </w:pPr>
      <w:r>
        <w:rPr>
          <w:b/>
          <w:color w:val="FF0000"/>
          <w:kern w:val="0"/>
          <w:sz w:val="24"/>
        </w:rPr>
        <w:t>（加盖电子签章）</w:t>
      </w:r>
    </w:p>
    <w:p w14:paraId="229FF087">
      <w:pPr>
        <w:spacing w:before="85" w:beforeLines="30" w:after="199" w:afterLines="70" w:line="540" w:lineRule="exact"/>
        <w:ind w:left="582" w:leftChars="300"/>
        <w:rPr>
          <w:b/>
          <w:sz w:val="34"/>
          <w:szCs w:val="34"/>
        </w:rPr>
      </w:pPr>
      <w:r>
        <w:rPr>
          <w:b/>
          <w:sz w:val="34"/>
          <w:szCs w:val="34"/>
        </w:rPr>
        <w:t>项目编号：</w:t>
      </w:r>
    </w:p>
    <w:p w14:paraId="7972F13B">
      <w:pPr>
        <w:spacing w:before="85" w:beforeLines="30" w:after="199" w:afterLines="70" w:line="540" w:lineRule="exact"/>
        <w:ind w:left="2027" w:leftChars="300" w:hanging="1445" w:hangingChars="446"/>
        <w:rPr>
          <w:b/>
          <w:sz w:val="34"/>
          <w:szCs w:val="34"/>
        </w:rPr>
      </w:pPr>
      <w:r>
        <w:rPr>
          <w:b/>
          <w:sz w:val="34"/>
          <w:szCs w:val="34"/>
        </w:rPr>
        <w:t>项目名称：</w:t>
      </w:r>
    </w:p>
    <w:p w14:paraId="19EC0379">
      <w:pPr>
        <w:spacing w:before="85" w:beforeLines="30" w:after="199" w:afterLines="70" w:line="540" w:lineRule="exact"/>
        <w:ind w:left="2027" w:leftChars="300" w:hanging="1445" w:hangingChars="446"/>
        <w:rPr>
          <w:b/>
          <w:sz w:val="34"/>
          <w:szCs w:val="34"/>
        </w:rPr>
      </w:pPr>
      <w:r>
        <w:rPr>
          <w:b/>
          <w:sz w:val="34"/>
          <w:szCs w:val="34"/>
        </w:rPr>
        <w:t>投标包号：</w:t>
      </w:r>
    </w:p>
    <w:p w14:paraId="7788D577">
      <w:pPr>
        <w:spacing w:before="85" w:beforeLines="30" w:after="199" w:afterLines="70" w:line="540" w:lineRule="exact"/>
        <w:ind w:left="582" w:leftChars="300"/>
        <w:rPr>
          <w:b/>
          <w:sz w:val="34"/>
          <w:szCs w:val="34"/>
        </w:rPr>
      </w:pPr>
      <w:r>
        <w:rPr>
          <w:b/>
          <w:sz w:val="34"/>
          <w:szCs w:val="34"/>
        </w:rPr>
        <w:t>投标单位名称：</w:t>
      </w:r>
    </w:p>
    <w:p w14:paraId="272DAFFE">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1A4E4B71">
      <w:pPr>
        <w:tabs>
          <w:tab w:val="left" w:pos="1260"/>
          <w:tab w:val="center" w:pos="4156"/>
        </w:tabs>
        <w:autoSpaceDE w:val="0"/>
        <w:autoSpaceDN w:val="0"/>
        <w:adjustRightInd w:val="0"/>
        <w:spacing w:line="360" w:lineRule="auto"/>
        <w:ind w:firstLine="648" w:firstLineChars="200"/>
        <w:outlineLvl w:val="0"/>
        <w:rPr>
          <w:b/>
          <w:sz w:val="34"/>
          <w:szCs w:val="34"/>
        </w:rPr>
      </w:pPr>
    </w:p>
    <w:p w14:paraId="2DCB7891">
      <w:pPr>
        <w:tabs>
          <w:tab w:val="left" w:pos="1260"/>
          <w:tab w:val="center" w:pos="4156"/>
        </w:tabs>
        <w:autoSpaceDE w:val="0"/>
        <w:autoSpaceDN w:val="0"/>
        <w:adjustRightInd w:val="0"/>
        <w:spacing w:line="360" w:lineRule="auto"/>
        <w:ind w:firstLine="648" w:firstLineChars="200"/>
        <w:outlineLvl w:val="0"/>
        <w:rPr>
          <w:b/>
          <w:sz w:val="34"/>
          <w:szCs w:val="34"/>
        </w:rPr>
      </w:pPr>
    </w:p>
    <w:p w14:paraId="6155DE41">
      <w:pPr>
        <w:tabs>
          <w:tab w:val="left" w:pos="1260"/>
          <w:tab w:val="center" w:pos="4156"/>
        </w:tabs>
        <w:autoSpaceDE w:val="0"/>
        <w:autoSpaceDN w:val="0"/>
        <w:adjustRightInd w:val="0"/>
        <w:spacing w:line="360" w:lineRule="auto"/>
        <w:ind w:firstLine="648" w:firstLineChars="200"/>
        <w:outlineLvl w:val="0"/>
        <w:rPr>
          <w:b/>
          <w:sz w:val="34"/>
          <w:szCs w:val="34"/>
        </w:rPr>
      </w:pPr>
    </w:p>
    <w:p w14:paraId="4DA62D7E">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645435C8">
      <w:pPr>
        <w:widowControl/>
        <w:jc w:val="left"/>
        <w:rPr>
          <w:b/>
          <w:sz w:val="24"/>
        </w:rPr>
      </w:pPr>
      <w:r>
        <w:rPr>
          <w:b/>
          <w:sz w:val="24"/>
        </w:rPr>
        <w:br w:type="page"/>
      </w:r>
    </w:p>
    <w:p w14:paraId="713DB66C">
      <w:pPr>
        <w:autoSpaceDN w:val="0"/>
        <w:spacing w:line="360" w:lineRule="auto"/>
        <w:jc w:val="center"/>
        <w:rPr>
          <w:b/>
          <w:bCs/>
          <w:sz w:val="24"/>
        </w:rPr>
      </w:pPr>
      <w:r>
        <w:rPr>
          <w:b/>
          <w:bCs/>
          <w:sz w:val="24"/>
        </w:rPr>
        <w:t>投标文件总目录</w:t>
      </w:r>
    </w:p>
    <w:p w14:paraId="2DCCE91C">
      <w:pPr>
        <w:autoSpaceDN w:val="0"/>
        <w:spacing w:line="360" w:lineRule="auto"/>
        <w:jc w:val="center"/>
        <w:rPr>
          <w:b/>
          <w:bCs/>
          <w:sz w:val="24"/>
        </w:rPr>
      </w:pPr>
      <w:r>
        <w:rPr>
          <w:b/>
          <w:bCs/>
          <w:sz w:val="24"/>
        </w:rPr>
        <w:t>（投标人自行编制）</w:t>
      </w:r>
    </w:p>
    <w:p w14:paraId="045DE79A">
      <w:pPr>
        <w:widowControl/>
        <w:jc w:val="left"/>
        <w:rPr>
          <w:b/>
          <w:sz w:val="24"/>
        </w:rPr>
      </w:pPr>
      <w:r>
        <w:rPr>
          <w:b/>
          <w:sz w:val="24"/>
        </w:rPr>
        <w:br w:type="page"/>
      </w:r>
    </w:p>
    <w:p w14:paraId="6B7CD404">
      <w:pPr>
        <w:widowControl/>
        <w:jc w:val="center"/>
        <w:rPr>
          <w:b/>
          <w:sz w:val="24"/>
        </w:rPr>
      </w:pPr>
      <w:r>
        <w:rPr>
          <w:b/>
          <w:sz w:val="24"/>
        </w:rPr>
        <w:t>评分因素及评标标准页码检索</w:t>
      </w:r>
    </w:p>
    <w:p w14:paraId="5FAD9475">
      <w:pPr>
        <w:widowControl/>
        <w:jc w:val="center"/>
        <w:rPr>
          <w:b/>
          <w:sz w:val="24"/>
        </w:rPr>
      </w:pPr>
      <w:r>
        <w:rPr>
          <w:b/>
          <w:bCs/>
          <w:sz w:val="24"/>
        </w:rPr>
        <w:t>（需投标人按招标文件“评分因素及评标标准”中每个评分项逐项列明页码）</w:t>
      </w:r>
    </w:p>
    <w:p w14:paraId="1C8CD0F5">
      <w:pPr>
        <w:widowControl/>
        <w:jc w:val="left"/>
        <w:rPr>
          <w:b/>
          <w:sz w:val="24"/>
        </w:rPr>
      </w:pPr>
    </w:p>
    <w:p w14:paraId="1C05FC9E">
      <w:pPr>
        <w:widowControl/>
        <w:jc w:val="left"/>
        <w:rPr>
          <w:b/>
          <w:sz w:val="24"/>
        </w:rPr>
      </w:pPr>
      <w:r>
        <w:rPr>
          <w:b/>
          <w:sz w:val="24"/>
        </w:rPr>
        <w:br w:type="page"/>
      </w:r>
      <w:r>
        <w:rPr>
          <w:b/>
          <w:sz w:val="24"/>
        </w:rPr>
        <w:t>附件1</w:t>
      </w:r>
      <w:r>
        <w:rPr>
          <w:rFonts w:hint="eastAsia"/>
          <w:b/>
          <w:sz w:val="24"/>
        </w:rPr>
        <w:t>-1</w:t>
      </w:r>
    </w:p>
    <w:p w14:paraId="2CD1FAB4">
      <w:pPr>
        <w:tabs>
          <w:tab w:val="left" w:pos="360"/>
        </w:tabs>
        <w:spacing w:line="560" w:lineRule="exact"/>
        <w:jc w:val="center"/>
        <w:rPr>
          <w:b/>
          <w:sz w:val="24"/>
        </w:rPr>
      </w:pPr>
      <w:r>
        <w:rPr>
          <w:b/>
          <w:sz w:val="24"/>
        </w:rPr>
        <w:t>投标书</w:t>
      </w:r>
    </w:p>
    <w:p w14:paraId="3233ED60">
      <w:pPr>
        <w:spacing w:line="560" w:lineRule="exact"/>
        <w:rPr>
          <w:sz w:val="24"/>
        </w:rPr>
      </w:pPr>
      <w:r>
        <w:rPr>
          <w:sz w:val="24"/>
        </w:rPr>
        <w:t>致：天津市政府采购中心</w:t>
      </w:r>
    </w:p>
    <w:p w14:paraId="5818E2BD">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6D54A984">
      <w:pPr>
        <w:spacing w:line="360" w:lineRule="auto"/>
        <w:ind w:firstLine="448" w:firstLineChars="200"/>
        <w:rPr>
          <w:sz w:val="24"/>
        </w:rPr>
      </w:pPr>
      <w:r>
        <w:rPr>
          <w:sz w:val="24"/>
        </w:rPr>
        <w:t>据此函，投标人代表宣布同意如下：</w:t>
      </w:r>
    </w:p>
    <w:p w14:paraId="3C9FAF7A">
      <w:pPr>
        <w:spacing w:line="360" w:lineRule="auto"/>
        <w:ind w:firstLine="448" w:firstLineChars="200"/>
        <w:rPr>
          <w:sz w:val="24"/>
        </w:rPr>
      </w:pPr>
      <w:r>
        <w:rPr>
          <w:sz w:val="24"/>
        </w:rPr>
        <w:t>1. 所附投标报价表中规定的应提供服务的投标总价为：</w:t>
      </w:r>
    </w:p>
    <w:p w14:paraId="32C16CE1">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5C3FE49A">
      <w:pPr>
        <w:spacing w:line="360" w:lineRule="auto"/>
        <w:ind w:firstLine="448" w:firstLineChars="200"/>
        <w:rPr>
          <w:sz w:val="24"/>
        </w:rPr>
      </w:pPr>
      <w:r>
        <w:rPr>
          <w:sz w:val="24"/>
        </w:rPr>
        <w:t>……</w:t>
      </w:r>
    </w:p>
    <w:p w14:paraId="4CBF342E">
      <w:pPr>
        <w:spacing w:line="360" w:lineRule="auto"/>
        <w:ind w:firstLine="448" w:firstLineChars="200"/>
        <w:rPr>
          <w:sz w:val="24"/>
        </w:rPr>
      </w:pPr>
      <w:r>
        <w:rPr>
          <w:sz w:val="24"/>
        </w:rPr>
        <w:t>2. 我公司将按招标文件的规定履行合同责任和义务。</w:t>
      </w:r>
    </w:p>
    <w:p w14:paraId="4E095251">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6F11AB2C">
      <w:pPr>
        <w:spacing w:line="360" w:lineRule="auto"/>
        <w:ind w:firstLine="448" w:firstLineChars="200"/>
        <w:rPr>
          <w:sz w:val="24"/>
        </w:rPr>
      </w:pPr>
      <w:r>
        <w:rPr>
          <w:sz w:val="24"/>
        </w:rPr>
        <w:t>4. 我公司的投标有效期为开标之日起60天。</w:t>
      </w:r>
    </w:p>
    <w:p w14:paraId="42EF5B3F">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4787A757">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4A7A9DE">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08B8BA8">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703CE56A">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7AEFC94">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72B55966">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0C198CD1">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41211FE1">
      <w:pPr>
        <w:spacing w:line="360" w:lineRule="auto"/>
        <w:ind w:firstLine="448" w:firstLineChars="200"/>
        <w:rPr>
          <w:sz w:val="24"/>
        </w:rPr>
      </w:pPr>
      <w:r>
        <w:rPr>
          <w:rFonts w:hint="eastAsia"/>
          <w:sz w:val="24"/>
        </w:rPr>
        <w:t>纳税人识别号：</w:t>
      </w:r>
    </w:p>
    <w:p w14:paraId="102DD4D1">
      <w:pPr>
        <w:spacing w:line="360" w:lineRule="auto"/>
        <w:ind w:firstLine="448" w:firstLineChars="200"/>
        <w:rPr>
          <w:sz w:val="24"/>
        </w:rPr>
      </w:pPr>
      <w:r>
        <w:rPr>
          <w:rFonts w:hint="eastAsia"/>
          <w:sz w:val="24"/>
        </w:rPr>
        <w:t>地址、电话：</w:t>
      </w:r>
    </w:p>
    <w:p w14:paraId="0B7F2189">
      <w:pPr>
        <w:spacing w:line="360" w:lineRule="auto"/>
        <w:ind w:firstLine="448" w:firstLineChars="200"/>
        <w:rPr>
          <w:sz w:val="24"/>
        </w:rPr>
      </w:pPr>
      <w:r>
        <w:rPr>
          <w:rFonts w:hint="eastAsia"/>
          <w:sz w:val="24"/>
        </w:rPr>
        <w:t>开户行及账号：</w:t>
      </w:r>
    </w:p>
    <w:p w14:paraId="68A557BD">
      <w:pPr>
        <w:spacing w:line="360" w:lineRule="auto"/>
        <w:ind w:firstLine="448" w:firstLineChars="200"/>
        <w:rPr>
          <w:sz w:val="24"/>
        </w:rPr>
      </w:pPr>
      <w:r>
        <w:rPr>
          <w:rFonts w:hint="eastAsia"/>
          <w:sz w:val="24"/>
        </w:rPr>
        <w:t>选择开具发票类型（增值税专用发票/增值税普通发票）：</w:t>
      </w:r>
    </w:p>
    <w:p w14:paraId="59B2BDEE">
      <w:pPr>
        <w:spacing w:line="360" w:lineRule="auto"/>
        <w:ind w:firstLine="3808" w:firstLineChars="1700"/>
        <w:rPr>
          <w:sz w:val="24"/>
        </w:rPr>
      </w:pPr>
      <w:r>
        <w:rPr>
          <w:sz w:val="24"/>
        </w:rPr>
        <w:t>投标人名称：</w:t>
      </w:r>
    </w:p>
    <w:p w14:paraId="21899C6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9B15B62">
      <w:pPr>
        <w:spacing w:line="560" w:lineRule="exact"/>
        <w:rPr>
          <w:sz w:val="24"/>
        </w:rPr>
      </w:pPr>
    </w:p>
    <w:p w14:paraId="311A13A2">
      <w:pPr>
        <w:spacing w:line="560" w:lineRule="exact"/>
        <w:rPr>
          <w:sz w:val="24"/>
        </w:rPr>
      </w:pPr>
    </w:p>
    <w:p w14:paraId="68E1335F">
      <w:pPr>
        <w:spacing w:line="560" w:lineRule="exact"/>
        <w:rPr>
          <w:sz w:val="24"/>
        </w:rPr>
      </w:pPr>
    </w:p>
    <w:p w14:paraId="158A0877">
      <w:pPr>
        <w:spacing w:line="560" w:lineRule="exact"/>
        <w:rPr>
          <w:sz w:val="24"/>
        </w:rPr>
      </w:pPr>
    </w:p>
    <w:p w14:paraId="59B0BBA6">
      <w:pPr>
        <w:widowControl/>
        <w:jc w:val="left"/>
        <w:rPr>
          <w:b/>
          <w:sz w:val="24"/>
        </w:rPr>
      </w:pPr>
      <w:r>
        <w:rPr>
          <w:b/>
          <w:sz w:val="24"/>
        </w:rPr>
        <w:br w:type="page"/>
      </w:r>
    </w:p>
    <w:p w14:paraId="08EA84A9">
      <w:pPr>
        <w:spacing w:line="460" w:lineRule="exact"/>
        <w:rPr>
          <w:b/>
          <w:sz w:val="24"/>
        </w:rPr>
      </w:pPr>
      <w:r>
        <w:rPr>
          <w:rFonts w:hint="eastAsia"/>
          <w:b/>
          <w:sz w:val="24"/>
        </w:rPr>
        <w:t>附件1-2</w:t>
      </w:r>
    </w:p>
    <w:p w14:paraId="525BC361">
      <w:pPr>
        <w:adjustRightInd w:val="0"/>
        <w:snapToGrid w:val="0"/>
        <w:spacing w:line="400" w:lineRule="exact"/>
        <w:jc w:val="center"/>
        <w:rPr>
          <w:b/>
          <w:sz w:val="24"/>
          <w:szCs w:val="24"/>
        </w:rPr>
      </w:pPr>
      <w:r>
        <w:rPr>
          <w:b/>
          <w:sz w:val="24"/>
          <w:szCs w:val="24"/>
        </w:rPr>
        <w:t>真诚参与政府采购活动承诺书</w:t>
      </w:r>
    </w:p>
    <w:p w14:paraId="6E1E7400">
      <w:pPr>
        <w:spacing w:line="360" w:lineRule="auto"/>
        <w:rPr>
          <w:sz w:val="24"/>
        </w:rPr>
      </w:pPr>
      <w:r>
        <w:rPr>
          <w:sz w:val="24"/>
        </w:rPr>
        <w:t>致：天津市政府采购中心</w:t>
      </w:r>
    </w:p>
    <w:p w14:paraId="607F0A1E">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669C01B">
      <w:pPr>
        <w:spacing w:line="360" w:lineRule="auto"/>
        <w:ind w:firstLine="448" w:firstLineChars="200"/>
        <w:rPr>
          <w:sz w:val="24"/>
        </w:rPr>
      </w:pPr>
      <w:r>
        <w:rPr>
          <w:sz w:val="24"/>
        </w:rPr>
        <w:t>1. 我单位遵守政府采购相关法律法规。</w:t>
      </w:r>
    </w:p>
    <w:p w14:paraId="447F8B57">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CB863EA">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287E6C7C">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28037F40">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09ECCBA9">
      <w:pPr>
        <w:spacing w:line="360" w:lineRule="auto"/>
        <w:ind w:firstLine="448" w:firstLineChars="200"/>
        <w:rPr>
          <w:sz w:val="24"/>
          <w:szCs w:val="24"/>
        </w:rPr>
      </w:pPr>
      <w:r>
        <w:rPr>
          <w:rFonts w:hint="eastAsia"/>
          <w:sz w:val="24"/>
          <w:szCs w:val="24"/>
        </w:rPr>
        <w:t>投标人：</w:t>
      </w:r>
    </w:p>
    <w:p w14:paraId="67FFD2C0">
      <w:pPr>
        <w:spacing w:line="360" w:lineRule="auto"/>
        <w:ind w:firstLine="448" w:firstLineChars="200"/>
        <w:rPr>
          <w:b/>
          <w:sz w:val="24"/>
        </w:rPr>
      </w:pPr>
      <w:r>
        <w:rPr>
          <w:rFonts w:hint="eastAsia"/>
          <w:sz w:val="24"/>
          <w:szCs w:val="24"/>
        </w:rPr>
        <w:t>日期：</w:t>
      </w:r>
      <w:r>
        <w:rPr>
          <w:b/>
          <w:sz w:val="24"/>
        </w:rPr>
        <w:br w:type="page"/>
      </w:r>
    </w:p>
    <w:p w14:paraId="386B32E2">
      <w:pPr>
        <w:spacing w:line="460" w:lineRule="exact"/>
        <w:rPr>
          <w:b/>
          <w:sz w:val="24"/>
        </w:rPr>
      </w:pPr>
      <w:r>
        <w:rPr>
          <w:b/>
          <w:sz w:val="24"/>
        </w:rPr>
        <w:t>附件2</w:t>
      </w:r>
    </w:p>
    <w:p w14:paraId="69FF1264">
      <w:pPr>
        <w:spacing w:line="460" w:lineRule="exact"/>
        <w:rPr>
          <w:b/>
          <w:sz w:val="24"/>
        </w:rPr>
      </w:pPr>
    </w:p>
    <w:p w14:paraId="74CC0692">
      <w:pPr>
        <w:ind w:right="84"/>
        <w:jc w:val="center"/>
        <w:rPr>
          <w:b/>
          <w:sz w:val="24"/>
        </w:rPr>
      </w:pPr>
      <w:r>
        <w:rPr>
          <w:rFonts w:hint="eastAsia"/>
          <w:b/>
          <w:sz w:val="24"/>
        </w:rPr>
        <w:t>供应商资格声明函</w:t>
      </w:r>
    </w:p>
    <w:p w14:paraId="1E43DABF">
      <w:pPr>
        <w:spacing w:line="360" w:lineRule="auto"/>
        <w:ind w:firstLine="420"/>
        <w:jc w:val="center"/>
        <w:rPr>
          <w:b/>
          <w:sz w:val="24"/>
        </w:rPr>
      </w:pPr>
    </w:p>
    <w:p w14:paraId="17D228B5">
      <w:pPr>
        <w:spacing w:line="360" w:lineRule="auto"/>
        <w:rPr>
          <w:sz w:val="24"/>
        </w:rPr>
      </w:pPr>
      <w:r>
        <w:rPr>
          <w:rFonts w:hint="eastAsia"/>
          <w:sz w:val="24"/>
        </w:rPr>
        <w:t>天津市政府采购中心：</w:t>
      </w:r>
    </w:p>
    <w:p w14:paraId="6FDE107E">
      <w:pPr>
        <w:spacing w:line="360" w:lineRule="auto"/>
        <w:ind w:firstLine="448" w:firstLineChars="200"/>
        <w:rPr>
          <w:sz w:val="24"/>
        </w:rPr>
      </w:pPr>
      <w:r>
        <w:rPr>
          <w:rFonts w:hint="eastAsia"/>
          <w:sz w:val="24"/>
        </w:rPr>
        <w:t>我单位自愿参与本项目的政府采购活动，郑重承诺如下：</w:t>
      </w:r>
    </w:p>
    <w:p w14:paraId="27114FE1">
      <w:pPr>
        <w:spacing w:line="360" w:lineRule="auto"/>
        <w:ind w:firstLine="448" w:firstLineChars="200"/>
        <w:rPr>
          <w:sz w:val="24"/>
        </w:rPr>
      </w:pPr>
      <w:r>
        <w:rPr>
          <w:rFonts w:hint="eastAsia"/>
          <w:sz w:val="24"/>
        </w:rPr>
        <w:t>（一）我单位具有良好的商业信誉和健全的财务会计制度；</w:t>
      </w:r>
    </w:p>
    <w:p w14:paraId="694C2F45">
      <w:pPr>
        <w:spacing w:line="360" w:lineRule="auto"/>
        <w:ind w:firstLine="448" w:firstLineChars="200"/>
        <w:rPr>
          <w:sz w:val="24"/>
        </w:rPr>
      </w:pPr>
      <w:r>
        <w:rPr>
          <w:rFonts w:hint="eastAsia"/>
          <w:sz w:val="24"/>
        </w:rPr>
        <w:t>（二）我单位依法缴纳税收和社会保障资金；</w:t>
      </w:r>
    </w:p>
    <w:p w14:paraId="3105EADE">
      <w:pPr>
        <w:spacing w:line="360" w:lineRule="auto"/>
        <w:ind w:firstLine="448" w:firstLineChars="200"/>
        <w:rPr>
          <w:sz w:val="24"/>
        </w:rPr>
      </w:pPr>
      <w:r>
        <w:rPr>
          <w:rFonts w:hint="eastAsia"/>
          <w:sz w:val="24"/>
        </w:rPr>
        <w:t>（三）我单位具备履行合同所必需的设备和专业技术能力；</w:t>
      </w:r>
    </w:p>
    <w:p w14:paraId="66BF11A5">
      <w:pPr>
        <w:spacing w:line="360" w:lineRule="auto"/>
        <w:ind w:firstLine="448" w:firstLineChars="200"/>
        <w:rPr>
          <w:sz w:val="24"/>
        </w:rPr>
      </w:pPr>
      <w:r>
        <w:rPr>
          <w:rFonts w:hint="eastAsia"/>
          <w:sz w:val="24"/>
        </w:rPr>
        <w:t>（四）参加政府采购活动前3年我单位在经营活动中没有重大违法记录；</w:t>
      </w:r>
    </w:p>
    <w:p w14:paraId="2441992D">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3A7EA5C5">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090C3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FB52A30">
            <w:pPr>
              <w:jc w:val="center"/>
              <w:rPr>
                <w:szCs w:val="21"/>
              </w:rPr>
            </w:pPr>
            <w:r>
              <w:rPr>
                <w:rFonts w:hint="eastAsia"/>
                <w:szCs w:val="21"/>
              </w:rPr>
              <w:t>序号</w:t>
            </w:r>
          </w:p>
        </w:tc>
        <w:tc>
          <w:tcPr>
            <w:tcW w:w="2273" w:type="pct"/>
            <w:vAlign w:val="center"/>
          </w:tcPr>
          <w:p w14:paraId="397B8B66">
            <w:pPr>
              <w:jc w:val="center"/>
              <w:rPr>
                <w:szCs w:val="21"/>
              </w:rPr>
            </w:pPr>
            <w:r>
              <w:rPr>
                <w:rFonts w:hint="eastAsia"/>
                <w:szCs w:val="21"/>
              </w:rPr>
              <w:t>单位名称</w:t>
            </w:r>
          </w:p>
        </w:tc>
        <w:tc>
          <w:tcPr>
            <w:tcW w:w="1667" w:type="pct"/>
            <w:vAlign w:val="center"/>
          </w:tcPr>
          <w:p w14:paraId="3709849F">
            <w:pPr>
              <w:jc w:val="center"/>
              <w:rPr>
                <w:szCs w:val="21"/>
              </w:rPr>
            </w:pPr>
            <w:r>
              <w:rPr>
                <w:rFonts w:hint="eastAsia"/>
                <w:szCs w:val="21"/>
              </w:rPr>
              <w:t>相互关系类型</w:t>
            </w:r>
          </w:p>
        </w:tc>
      </w:tr>
      <w:tr w14:paraId="6A7B0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4F225B1">
            <w:pPr>
              <w:jc w:val="center"/>
              <w:rPr>
                <w:szCs w:val="21"/>
              </w:rPr>
            </w:pPr>
            <w:r>
              <w:rPr>
                <w:rFonts w:hint="eastAsia"/>
                <w:szCs w:val="21"/>
              </w:rPr>
              <w:t>1</w:t>
            </w:r>
          </w:p>
        </w:tc>
        <w:tc>
          <w:tcPr>
            <w:tcW w:w="2273" w:type="pct"/>
            <w:vAlign w:val="center"/>
          </w:tcPr>
          <w:p w14:paraId="672E4CDC">
            <w:pPr>
              <w:jc w:val="center"/>
              <w:rPr>
                <w:szCs w:val="21"/>
              </w:rPr>
            </w:pPr>
          </w:p>
        </w:tc>
        <w:tc>
          <w:tcPr>
            <w:tcW w:w="1667" w:type="pct"/>
            <w:vAlign w:val="center"/>
          </w:tcPr>
          <w:p w14:paraId="23714228">
            <w:pPr>
              <w:jc w:val="center"/>
              <w:rPr>
                <w:szCs w:val="21"/>
              </w:rPr>
            </w:pPr>
          </w:p>
        </w:tc>
      </w:tr>
      <w:tr w14:paraId="29C25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B16FF90">
            <w:pPr>
              <w:jc w:val="center"/>
              <w:rPr>
                <w:szCs w:val="21"/>
              </w:rPr>
            </w:pPr>
            <w:r>
              <w:rPr>
                <w:rFonts w:hint="eastAsia"/>
                <w:szCs w:val="21"/>
              </w:rPr>
              <w:t>2</w:t>
            </w:r>
          </w:p>
        </w:tc>
        <w:tc>
          <w:tcPr>
            <w:tcW w:w="2273" w:type="pct"/>
            <w:vAlign w:val="center"/>
          </w:tcPr>
          <w:p w14:paraId="17C62F1B">
            <w:pPr>
              <w:jc w:val="center"/>
              <w:rPr>
                <w:szCs w:val="21"/>
              </w:rPr>
            </w:pPr>
          </w:p>
        </w:tc>
        <w:tc>
          <w:tcPr>
            <w:tcW w:w="1667" w:type="pct"/>
            <w:vAlign w:val="center"/>
          </w:tcPr>
          <w:p w14:paraId="5D2B2895">
            <w:pPr>
              <w:jc w:val="center"/>
              <w:rPr>
                <w:szCs w:val="21"/>
              </w:rPr>
            </w:pPr>
          </w:p>
        </w:tc>
      </w:tr>
      <w:tr w14:paraId="0D626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C2E721F">
            <w:pPr>
              <w:jc w:val="center"/>
              <w:rPr>
                <w:szCs w:val="21"/>
              </w:rPr>
            </w:pPr>
            <w:r>
              <w:rPr>
                <w:rFonts w:hint="eastAsia"/>
                <w:szCs w:val="21"/>
              </w:rPr>
              <w:t>3</w:t>
            </w:r>
          </w:p>
        </w:tc>
        <w:tc>
          <w:tcPr>
            <w:tcW w:w="2273" w:type="pct"/>
            <w:vAlign w:val="center"/>
          </w:tcPr>
          <w:p w14:paraId="130E2D35">
            <w:pPr>
              <w:jc w:val="center"/>
              <w:rPr>
                <w:szCs w:val="21"/>
              </w:rPr>
            </w:pPr>
          </w:p>
        </w:tc>
        <w:tc>
          <w:tcPr>
            <w:tcW w:w="1667" w:type="pct"/>
            <w:vAlign w:val="center"/>
          </w:tcPr>
          <w:p w14:paraId="2A18C9D1">
            <w:pPr>
              <w:jc w:val="center"/>
              <w:rPr>
                <w:szCs w:val="21"/>
              </w:rPr>
            </w:pPr>
          </w:p>
        </w:tc>
      </w:tr>
    </w:tbl>
    <w:p w14:paraId="24F49614">
      <w:pPr>
        <w:spacing w:line="360" w:lineRule="auto"/>
        <w:ind w:firstLine="448" w:firstLineChars="200"/>
        <w:rPr>
          <w:sz w:val="24"/>
        </w:rPr>
      </w:pPr>
      <w:r>
        <w:rPr>
          <w:rFonts w:hint="eastAsia"/>
          <w:sz w:val="24"/>
        </w:rPr>
        <w:t>上表未填写的，视为不存在第（六）条所列情形</w:t>
      </w:r>
    </w:p>
    <w:p w14:paraId="7B4E167F">
      <w:pPr>
        <w:spacing w:line="360" w:lineRule="auto"/>
        <w:ind w:firstLine="448" w:firstLineChars="200"/>
        <w:rPr>
          <w:sz w:val="24"/>
        </w:rPr>
      </w:pPr>
    </w:p>
    <w:p w14:paraId="369C49AF">
      <w:pPr>
        <w:spacing w:line="360" w:lineRule="auto"/>
        <w:ind w:firstLine="448" w:firstLineChars="200"/>
        <w:rPr>
          <w:sz w:val="24"/>
        </w:rPr>
      </w:pPr>
      <w:r>
        <w:rPr>
          <w:rFonts w:hint="eastAsia"/>
          <w:sz w:val="24"/>
        </w:rPr>
        <w:t>上述声明真实有效，否则我单位承担全部责任和不利后果。</w:t>
      </w:r>
    </w:p>
    <w:p w14:paraId="2CCFECD6">
      <w:pPr>
        <w:spacing w:line="360" w:lineRule="auto"/>
        <w:ind w:firstLine="448" w:firstLineChars="200"/>
        <w:rPr>
          <w:sz w:val="24"/>
        </w:rPr>
      </w:pPr>
    </w:p>
    <w:p w14:paraId="518D117A">
      <w:pPr>
        <w:spacing w:line="360" w:lineRule="auto"/>
        <w:ind w:firstLine="224" w:firstLineChars="100"/>
        <w:rPr>
          <w:sz w:val="24"/>
        </w:rPr>
      </w:pPr>
      <w:r>
        <w:rPr>
          <w:sz w:val="24"/>
        </w:rPr>
        <w:t>投标人名称：</w:t>
      </w:r>
    </w:p>
    <w:p w14:paraId="48E2FDEB">
      <w:pPr>
        <w:spacing w:line="360" w:lineRule="auto"/>
        <w:ind w:firstLine="224" w:firstLineChars="100"/>
        <w:rPr>
          <w:sz w:val="24"/>
        </w:rPr>
      </w:pPr>
    </w:p>
    <w:p w14:paraId="25C91D9C">
      <w:pPr>
        <w:spacing w:line="360" w:lineRule="auto"/>
        <w:ind w:firstLine="224" w:firstLineChars="100"/>
        <w:rPr>
          <w:sz w:val="24"/>
        </w:rPr>
      </w:pPr>
      <w:r>
        <w:rPr>
          <w:sz w:val="24"/>
        </w:rPr>
        <w:t xml:space="preserve">日期：  </w:t>
      </w:r>
    </w:p>
    <w:p w14:paraId="524867BF">
      <w:pPr>
        <w:ind w:right="84" w:firstLine="420"/>
        <w:jc w:val="center"/>
        <w:rPr>
          <w:b/>
          <w:sz w:val="24"/>
        </w:rPr>
      </w:pPr>
    </w:p>
    <w:p w14:paraId="0993083C">
      <w:pPr>
        <w:ind w:right="84" w:firstLine="420"/>
        <w:jc w:val="center"/>
        <w:rPr>
          <w:b/>
          <w:sz w:val="24"/>
        </w:rPr>
      </w:pPr>
    </w:p>
    <w:p w14:paraId="63476BE6">
      <w:pPr>
        <w:ind w:right="84" w:firstLine="420"/>
        <w:jc w:val="center"/>
        <w:rPr>
          <w:b/>
          <w:sz w:val="24"/>
        </w:rPr>
      </w:pPr>
    </w:p>
    <w:p w14:paraId="164F9064">
      <w:pPr>
        <w:widowControl/>
        <w:jc w:val="left"/>
        <w:rPr>
          <w:b/>
          <w:sz w:val="24"/>
        </w:rPr>
      </w:pPr>
      <w:r>
        <w:rPr>
          <w:b/>
          <w:sz w:val="24"/>
        </w:rPr>
        <w:br w:type="page"/>
      </w:r>
    </w:p>
    <w:p w14:paraId="251A4285">
      <w:pPr>
        <w:spacing w:line="460" w:lineRule="exact"/>
        <w:rPr>
          <w:b/>
          <w:sz w:val="24"/>
        </w:rPr>
      </w:pPr>
      <w:r>
        <w:rPr>
          <w:rFonts w:hint="eastAsia"/>
          <w:b/>
          <w:bCs/>
          <w:sz w:val="24"/>
        </w:rPr>
        <w:t>附件2-1：招标文件第一部分供应商资格要求的证件</w:t>
      </w:r>
    </w:p>
    <w:p w14:paraId="38625511">
      <w:pPr>
        <w:widowControl/>
        <w:jc w:val="left"/>
        <w:rPr>
          <w:b/>
          <w:sz w:val="24"/>
        </w:rPr>
      </w:pPr>
      <w:r>
        <w:rPr>
          <w:b/>
          <w:sz w:val="24"/>
        </w:rPr>
        <w:br w:type="page"/>
      </w:r>
    </w:p>
    <w:p w14:paraId="11FC7DE6">
      <w:pPr>
        <w:ind w:right="84"/>
        <w:rPr>
          <w:b/>
          <w:sz w:val="24"/>
        </w:rPr>
      </w:pPr>
      <w:r>
        <w:rPr>
          <w:rFonts w:hint="eastAsia"/>
          <w:b/>
          <w:sz w:val="24"/>
        </w:rPr>
        <w:t>附件3</w:t>
      </w:r>
    </w:p>
    <w:p w14:paraId="31A3FA0C">
      <w:pPr>
        <w:ind w:right="84" w:firstLine="420"/>
        <w:jc w:val="center"/>
        <w:rPr>
          <w:b/>
          <w:sz w:val="24"/>
        </w:rPr>
      </w:pPr>
    </w:p>
    <w:p w14:paraId="27575888">
      <w:pPr>
        <w:ind w:right="84" w:firstLine="420"/>
        <w:jc w:val="center"/>
        <w:rPr>
          <w:b/>
          <w:sz w:val="24"/>
        </w:rPr>
      </w:pPr>
      <w:r>
        <w:rPr>
          <w:b/>
          <w:sz w:val="24"/>
        </w:rPr>
        <w:t>开标一览表</w:t>
      </w:r>
    </w:p>
    <w:p w14:paraId="080DC231">
      <w:pPr>
        <w:spacing w:line="460" w:lineRule="exact"/>
        <w:ind w:left="192"/>
        <w:rPr>
          <w:sz w:val="24"/>
        </w:rPr>
      </w:pPr>
      <w:r>
        <w:rPr>
          <w:sz w:val="24"/>
        </w:rPr>
        <w:t>项目名称：</w:t>
      </w:r>
      <w:r>
        <w:rPr>
          <w:sz w:val="24"/>
          <w:u w:val="single"/>
        </w:rPr>
        <w:t xml:space="preserve">                    </w:t>
      </w:r>
      <w:r>
        <w:rPr>
          <w:sz w:val="24"/>
        </w:rPr>
        <w:t xml:space="preserve">                  </w:t>
      </w:r>
    </w:p>
    <w:p w14:paraId="0161CCFF">
      <w:pPr>
        <w:spacing w:line="460" w:lineRule="exact"/>
        <w:ind w:left="192"/>
        <w:rPr>
          <w:sz w:val="24"/>
        </w:rPr>
      </w:pPr>
      <w:r>
        <w:rPr>
          <w:sz w:val="24"/>
        </w:rPr>
        <w:t>项目编号：</w:t>
      </w:r>
      <w:r>
        <w:rPr>
          <w:sz w:val="24"/>
          <w:u w:val="single"/>
        </w:rPr>
        <w:t xml:space="preserve">                    </w:t>
      </w:r>
      <w:r>
        <w:rPr>
          <w:sz w:val="24"/>
        </w:rPr>
        <w:t xml:space="preserve">                  </w:t>
      </w:r>
    </w:p>
    <w:p w14:paraId="023B1B57">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249EC5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2436DA50">
            <w:pPr>
              <w:spacing w:line="460" w:lineRule="exact"/>
              <w:jc w:val="center"/>
              <w:rPr>
                <w:sz w:val="24"/>
              </w:rPr>
            </w:pPr>
            <w:r>
              <w:rPr>
                <w:sz w:val="24"/>
              </w:rPr>
              <w:t>包号</w:t>
            </w:r>
          </w:p>
        </w:tc>
        <w:tc>
          <w:tcPr>
            <w:tcW w:w="1278" w:type="pct"/>
            <w:vAlign w:val="center"/>
          </w:tcPr>
          <w:p w14:paraId="57BECBAB">
            <w:pPr>
              <w:spacing w:line="460" w:lineRule="exact"/>
              <w:jc w:val="center"/>
              <w:rPr>
                <w:sz w:val="24"/>
              </w:rPr>
            </w:pPr>
            <w:r>
              <w:rPr>
                <w:sz w:val="24"/>
              </w:rPr>
              <w:t>服务名称</w:t>
            </w:r>
          </w:p>
        </w:tc>
        <w:tc>
          <w:tcPr>
            <w:tcW w:w="806" w:type="pct"/>
            <w:vAlign w:val="center"/>
          </w:tcPr>
          <w:p w14:paraId="63F86C46">
            <w:pPr>
              <w:spacing w:line="460" w:lineRule="exact"/>
              <w:jc w:val="center"/>
              <w:rPr>
                <w:sz w:val="24"/>
              </w:rPr>
            </w:pPr>
            <w:r>
              <w:rPr>
                <w:sz w:val="24"/>
              </w:rPr>
              <w:t>数量</w:t>
            </w:r>
          </w:p>
        </w:tc>
        <w:tc>
          <w:tcPr>
            <w:tcW w:w="1202" w:type="pct"/>
            <w:vAlign w:val="center"/>
          </w:tcPr>
          <w:p w14:paraId="65311658">
            <w:pPr>
              <w:spacing w:line="460" w:lineRule="exact"/>
              <w:jc w:val="center"/>
              <w:rPr>
                <w:sz w:val="24"/>
              </w:rPr>
            </w:pPr>
            <w:r>
              <w:rPr>
                <w:sz w:val="24"/>
              </w:rPr>
              <w:t>投标总价</w:t>
            </w:r>
          </w:p>
        </w:tc>
        <w:tc>
          <w:tcPr>
            <w:tcW w:w="984" w:type="pct"/>
            <w:vAlign w:val="center"/>
          </w:tcPr>
          <w:p w14:paraId="3AA8BD94">
            <w:pPr>
              <w:spacing w:line="460" w:lineRule="exact"/>
              <w:jc w:val="center"/>
              <w:rPr>
                <w:sz w:val="24"/>
              </w:rPr>
            </w:pPr>
            <w:r>
              <w:rPr>
                <w:sz w:val="24"/>
              </w:rPr>
              <w:t>备注</w:t>
            </w:r>
          </w:p>
        </w:tc>
      </w:tr>
      <w:tr w14:paraId="5A75F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3BF0A18">
            <w:pPr>
              <w:spacing w:line="460" w:lineRule="exact"/>
              <w:rPr>
                <w:sz w:val="24"/>
              </w:rPr>
            </w:pPr>
          </w:p>
        </w:tc>
        <w:tc>
          <w:tcPr>
            <w:tcW w:w="1278" w:type="pct"/>
          </w:tcPr>
          <w:p w14:paraId="17EB8C15">
            <w:pPr>
              <w:spacing w:line="460" w:lineRule="exact"/>
              <w:rPr>
                <w:sz w:val="24"/>
              </w:rPr>
            </w:pPr>
          </w:p>
        </w:tc>
        <w:tc>
          <w:tcPr>
            <w:tcW w:w="806" w:type="pct"/>
          </w:tcPr>
          <w:p w14:paraId="31638A4F">
            <w:pPr>
              <w:spacing w:line="460" w:lineRule="exact"/>
              <w:rPr>
                <w:sz w:val="24"/>
              </w:rPr>
            </w:pPr>
          </w:p>
        </w:tc>
        <w:tc>
          <w:tcPr>
            <w:tcW w:w="1202" w:type="pct"/>
          </w:tcPr>
          <w:p w14:paraId="1928D178">
            <w:pPr>
              <w:spacing w:line="460" w:lineRule="exact"/>
              <w:rPr>
                <w:sz w:val="24"/>
              </w:rPr>
            </w:pPr>
          </w:p>
        </w:tc>
        <w:tc>
          <w:tcPr>
            <w:tcW w:w="984" w:type="pct"/>
          </w:tcPr>
          <w:p w14:paraId="538DDD4A">
            <w:pPr>
              <w:spacing w:line="460" w:lineRule="exact"/>
              <w:rPr>
                <w:sz w:val="24"/>
              </w:rPr>
            </w:pPr>
          </w:p>
        </w:tc>
      </w:tr>
      <w:tr w14:paraId="75E80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97FAABC">
            <w:pPr>
              <w:spacing w:line="460" w:lineRule="exact"/>
              <w:rPr>
                <w:sz w:val="24"/>
              </w:rPr>
            </w:pPr>
          </w:p>
        </w:tc>
        <w:tc>
          <w:tcPr>
            <w:tcW w:w="1278" w:type="pct"/>
          </w:tcPr>
          <w:p w14:paraId="68658796">
            <w:pPr>
              <w:spacing w:line="460" w:lineRule="exact"/>
              <w:rPr>
                <w:sz w:val="24"/>
              </w:rPr>
            </w:pPr>
          </w:p>
        </w:tc>
        <w:tc>
          <w:tcPr>
            <w:tcW w:w="806" w:type="pct"/>
          </w:tcPr>
          <w:p w14:paraId="268C85B9">
            <w:pPr>
              <w:spacing w:line="460" w:lineRule="exact"/>
              <w:rPr>
                <w:sz w:val="24"/>
              </w:rPr>
            </w:pPr>
          </w:p>
        </w:tc>
        <w:tc>
          <w:tcPr>
            <w:tcW w:w="1202" w:type="pct"/>
          </w:tcPr>
          <w:p w14:paraId="046BB71B">
            <w:pPr>
              <w:spacing w:line="460" w:lineRule="exact"/>
              <w:rPr>
                <w:sz w:val="24"/>
              </w:rPr>
            </w:pPr>
          </w:p>
        </w:tc>
        <w:tc>
          <w:tcPr>
            <w:tcW w:w="984" w:type="pct"/>
          </w:tcPr>
          <w:p w14:paraId="78B8AE83">
            <w:pPr>
              <w:spacing w:line="460" w:lineRule="exact"/>
              <w:rPr>
                <w:sz w:val="24"/>
              </w:rPr>
            </w:pPr>
          </w:p>
        </w:tc>
      </w:tr>
      <w:tr w14:paraId="5D34C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23670C0">
            <w:pPr>
              <w:spacing w:line="460" w:lineRule="exact"/>
              <w:rPr>
                <w:sz w:val="24"/>
              </w:rPr>
            </w:pPr>
          </w:p>
        </w:tc>
        <w:tc>
          <w:tcPr>
            <w:tcW w:w="1278" w:type="pct"/>
          </w:tcPr>
          <w:p w14:paraId="6A06380A">
            <w:pPr>
              <w:spacing w:line="460" w:lineRule="exact"/>
              <w:rPr>
                <w:sz w:val="24"/>
              </w:rPr>
            </w:pPr>
          </w:p>
        </w:tc>
        <w:tc>
          <w:tcPr>
            <w:tcW w:w="806" w:type="pct"/>
          </w:tcPr>
          <w:p w14:paraId="6DC3EC1F">
            <w:pPr>
              <w:spacing w:line="460" w:lineRule="exact"/>
              <w:rPr>
                <w:sz w:val="24"/>
              </w:rPr>
            </w:pPr>
          </w:p>
        </w:tc>
        <w:tc>
          <w:tcPr>
            <w:tcW w:w="1202" w:type="pct"/>
          </w:tcPr>
          <w:p w14:paraId="1F73A681">
            <w:pPr>
              <w:spacing w:line="460" w:lineRule="exact"/>
              <w:rPr>
                <w:sz w:val="24"/>
              </w:rPr>
            </w:pPr>
          </w:p>
        </w:tc>
        <w:tc>
          <w:tcPr>
            <w:tcW w:w="984" w:type="pct"/>
          </w:tcPr>
          <w:p w14:paraId="70CD9453">
            <w:pPr>
              <w:spacing w:line="460" w:lineRule="exact"/>
              <w:rPr>
                <w:sz w:val="24"/>
              </w:rPr>
            </w:pPr>
          </w:p>
        </w:tc>
      </w:tr>
      <w:tr w14:paraId="14249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157B577">
            <w:pPr>
              <w:spacing w:line="460" w:lineRule="exact"/>
              <w:rPr>
                <w:sz w:val="24"/>
              </w:rPr>
            </w:pPr>
          </w:p>
        </w:tc>
        <w:tc>
          <w:tcPr>
            <w:tcW w:w="1278" w:type="pct"/>
          </w:tcPr>
          <w:p w14:paraId="3120A941">
            <w:pPr>
              <w:spacing w:line="460" w:lineRule="exact"/>
              <w:rPr>
                <w:sz w:val="24"/>
              </w:rPr>
            </w:pPr>
          </w:p>
        </w:tc>
        <w:tc>
          <w:tcPr>
            <w:tcW w:w="806" w:type="pct"/>
          </w:tcPr>
          <w:p w14:paraId="73544FD8">
            <w:pPr>
              <w:spacing w:line="460" w:lineRule="exact"/>
              <w:rPr>
                <w:sz w:val="24"/>
              </w:rPr>
            </w:pPr>
          </w:p>
        </w:tc>
        <w:tc>
          <w:tcPr>
            <w:tcW w:w="1202" w:type="pct"/>
          </w:tcPr>
          <w:p w14:paraId="1EFE4610">
            <w:pPr>
              <w:spacing w:line="460" w:lineRule="exact"/>
              <w:rPr>
                <w:sz w:val="24"/>
              </w:rPr>
            </w:pPr>
          </w:p>
        </w:tc>
        <w:tc>
          <w:tcPr>
            <w:tcW w:w="984" w:type="pct"/>
          </w:tcPr>
          <w:p w14:paraId="16895387">
            <w:pPr>
              <w:spacing w:line="460" w:lineRule="exact"/>
              <w:rPr>
                <w:sz w:val="24"/>
              </w:rPr>
            </w:pPr>
          </w:p>
        </w:tc>
      </w:tr>
      <w:tr w14:paraId="40B07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224A7D0">
            <w:pPr>
              <w:spacing w:line="460" w:lineRule="exact"/>
              <w:rPr>
                <w:sz w:val="24"/>
              </w:rPr>
            </w:pPr>
          </w:p>
        </w:tc>
        <w:tc>
          <w:tcPr>
            <w:tcW w:w="1278" w:type="pct"/>
          </w:tcPr>
          <w:p w14:paraId="180F296C">
            <w:pPr>
              <w:spacing w:line="460" w:lineRule="exact"/>
              <w:rPr>
                <w:sz w:val="24"/>
              </w:rPr>
            </w:pPr>
          </w:p>
        </w:tc>
        <w:tc>
          <w:tcPr>
            <w:tcW w:w="806" w:type="pct"/>
          </w:tcPr>
          <w:p w14:paraId="1777AFCE">
            <w:pPr>
              <w:spacing w:line="460" w:lineRule="exact"/>
              <w:rPr>
                <w:sz w:val="24"/>
              </w:rPr>
            </w:pPr>
          </w:p>
        </w:tc>
        <w:tc>
          <w:tcPr>
            <w:tcW w:w="1202" w:type="pct"/>
          </w:tcPr>
          <w:p w14:paraId="6D11621A">
            <w:pPr>
              <w:spacing w:line="460" w:lineRule="exact"/>
              <w:rPr>
                <w:sz w:val="24"/>
              </w:rPr>
            </w:pPr>
          </w:p>
        </w:tc>
        <w:tc>
          <w:tcPr>
            <w:tcW w:w="984" w:type="pct"/>
          </w:tcPr>
          <w:p w14:paraId="77E05AC7">
            <w:pPr>
              <w:spacing w:line="460" w:lineRule="exact"/>
              <w:rPr>
                <w:sz w:val="24"/>
              </w:rPr>
            </w:pPr>
          </w:p>
        </w:tc>
      </w:tr>
      <w:tr w14:paraId="15658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2D5E889">
            <w:pPr>
              <w:spacing w:line="460" w:lineRule="exact"/>
              <w:rPr>
                <w:sz w:val="24"/>
              </w:rPr>
            </w:pPr>
          </w:p>
        </w:tc>
        <w:tc>
          <w:tcPr>
            <w:tcW w:w="1278" w:type="pct"/>
          </w:tcPr>
          <w:p w14:paraId="18D7FD44">
            <w:pPr>
              <w:spacing w:line="460" w:lineRule="exact"/>
              <w:rPr>
                <w:sz w:val="24"/>
              </w:rPr>
            </w:pPr>
          </w:p>
        </w:tc>
        <w:tc>
          <w:tcPr>
            <w:tcW w:w="806" w:type="pct"/>
          </w:tcPr>
          <w:p w14:paraId="2EAB9F61">
            <w:pPr>
              <w:spacing w:line="460" w:lineRule="exact"/>
              <w:rPr>
                <w:sz w:val="24"/>
              </w:rPr>
            </w:pPr>
          </w:p>
        </w:tc>
        <w:tc>
          <w:tcPr>
            <w:tcW w:w="1202" w:type="pct"/>
          </w:tcPr>
          <w:p w14:paraId="596042C4">
            <w:pPr>
              <w:spacing w:line="460" w:lineRule="exact"/>
              <w:rPr>
                <w:sz w:val="24"/>
              </w:rPr>
            </w:pPr>
          </w:p>
        </w:tc>
        <w:tc>
          <w:tcPr>
            <w:tcW w:w="984" w:type="pct"/>
          </w:tcPr>
          <w:p w14:paraId="4E463885">
            <w:pPr>
              <w:spacing w:line="460" w:lineRule="exact"/>
              <w:rPr>
                <w:sz w:val="24"/>
              </w:rPr>
            </w:pPr>
          </w:p>
        </w:tc>
      </w:tr>
      <w:tr w14:paraId="4CE09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4A5C2AB">
            <w:pPr>
              <w:spacing w:line="460" w:lineRule="exact"/>
              <w:rPr>
                <w:sz w:val="24"/>
              </w:rPr>
            </w:pPr>
          </w:p>
        </w:tc>
        <w:tc>
          <w:tcPr>
            <w:tcW w:w="1278" w:type="pct"/>
          </w:tcPr>
          <w:p w14:paraId="79D62043">
            <w:pPr>
              <w:spacing w:line="460" w:lineRule="exact"/>
              <w:rPr>
                <w:sz w:val="24"/>
              </w:rPr>
            </w:pPr>
          </w:p>
        </w:tc>
        <w:tc>
          <w:tcPr>
            <w:tcW w:w="806" w:type="pct"/>
          </w:tcPr>
          <w:p w14:paraId="26BFF3A5">
            <w:pPr>
              <w:spacing w:line="460" w:lineRule="exact"/>
              <w:rPr>
                <w:sz w:val="24"/>
              </w:rPr>
            </w:pPr>
          </w:p>
        </w:tc>
        <w:tc>
          <w:tcPr>
            <w:tcW w:w="1202" w:type="pct"/>
          </w:tcPr>
          <w:p w14:paraId="14E79DB6">
            <w:pPr>
              <w:spacing w:line="460" w:lineRule="exact"/>
              <w:rPr>
                <w:sz w:val="24"/>
              </w:rPr>
            </w:pPr>
          </w:p>
        </w:tc>
        <w:tc>
          <w:tcPr>
            <w:tcW w:w="984" w:type="pct"/>
          </w:tcPr>
          <w:p w14:paraId="00673A6B">
            <w:pPr>
              <w:spacing w:line="460" w:lineRule="exact"/>
              <w:rPr>
                <w:sz w:val="24"/>
              </w:rPr>
            </w:pPr>
          </w:p>
        </w:tc>
      </w:tr>
      <w:tr w14:paraId="66BE1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10A6A0F">
            <w:pPr>
              <w:spacing w:line="460" w:lineRule="exact"/>
              <w:rPr>
                <w:sz w:val="24"/>
              </w:rPr>
            </w:pPr>
          </w:p>
        </w:tc>
        <w:tc>
          <w:tcPr>
            <w:tcW w:w="1278" w:type="pct"/>
          </w:tcPr>
          <w:p w14:paraId="5E87876E">
            <w:pPr>
              <w:spacing w:line="460" w:lineRule="exact"/>
              <w:rPr>
                <w:sz w:val="24"/>
              </w:rPr>
            </w:pPr>
          </w:p>
        </w:tc>
        <w:tc>
          <w:tcPr>
            <w:tcW w:w="806" w:type="pct"/>
          </w:tcPr>
          <w:p w14:paraId="7EEDF8AC">
            <w:pPr>
              <w:spacing w:line="460" w:lineRule="exact"/>
              <w:rPr>
                <w:sz w:val="24"/>
              </w:rPr>
            </w:pPr>
          </w:p>
        </w:tc>
        <w:tc>
          <w:tcPr>
            <w:tcW w:w="1202" w:type="pct"/>
          </w:tcPr>
          <w:p w14:paraId="66A69119">
            <w:pPr>
              <w:spacing w:line="460" w:lineRule="exact"/>
              <w:rPr>
                <w:sz w:val="24"/>
              </w:rPr>
            </w:pPr>
          </w:p>
        </w:tc>
        <w:tc>
          <w:tcPr>
            <w:tcW w:w="984" w:type="pct"/>
          </w:tcPr>
          <w:p w14:paraId="4BF6CF0B">
            <w:pPr>
              <w:spacing w:line="460" w:lineRule="exact"/>
              <w:rPr>
                <w:sz w:val="24"/>
              </w:rPr>
            </w:pPr>
          </w:p>
        </w:tc>
      </w:tr>
    </w:tbl>
    <w:p w14:paraId="2C199C41">
      <w:pPr>
        <w:spacing w:line="360" w:lineRule="auto"/>
        <w:ind w:right="84" w:firstLine="420"/>
        <w:rPr>
          <w:b/>
          <w:position w:val="-40"/>
          <w:sz w:val="24"/>
        </w:rPr>
      </w:pPr>
    </w:p>
    <w:p w14:paraId="746A22CC">
      <w:pPr>
        <w:spacing w:line="460" w:lineRule="exact"/>
        <w:ind w:left="192"/>
        <w:rPr>
          <w:sz w:val="24"/>
        </w:rPr>
      </w:pPr>
    </w:p>
    <w:p w14:paraId="04F2925E">
      <w:pPr>
        <w:spacing w:line="360" w:lineRule="auto"/>
        <w:ind w:right="84" w:firstLine="224" w:firstLineChars="100"/>
        <w:rPr>
          <w:sz w:val="24"/>
        </w:rPr>
      </w:pPr>
      <w:r>
        <w:rPr>
          <w:sz w:val="24"/>
        </w:rPr>
        <w:t>投标人名称：</w:t>
      </w:r>
    </w:p>
    <w:p w14:paraId="17112D84">
      <w:pPr>
        <w:spacing w:line="360" w:lineRule="auto"/>
        <w:ind w:right="84" w:firstLine="224" w:firstLineChars="100"/>
        <w:rPr>
          <w:sz w:val="24"/>
        </w:rPr>
      </w:pPr>
    </w:p>
    <w:p w14:paraId="18C5B3A7">
      <w:pPr>
        <w:spacing w:line="360" w:lineRule="auto"/>
        <w:ind w:right="84" w:firstLine="224" w:firstLineChars="100"/>
        <w:rPr>
          <w:position w:val="-40"/>
          <w:sz w:val="24"/>
        </w:rPr>
      </w:pPr>
      <w:r>
        <w:rPr>
          <w:sz w:val="24"/>
        </w:rPr>
        <w:t xml:space="preserve">日期：  </w:t>
      </w:r>
    </w:p>
    <w:p w14:paraId="4F56E4BE">
      <w:pPr>
        <w:spacing w:line="360" w:lineRule="auto"/>
        <w:ind w:right="84" w:firstLine="420"/>
        <w:rPr>
          <w:position w:val="-40"/>
          <w:sz w:val="24"/>
        </w:rPr>
      </w:pPr>
      <w:r>
        <w:rPr>
          <w:position w:val="-40"/>
          <w:sz w:val="24"/>
        </w:rPr>
        <w:t xml:space="preserve"> </w:t>
      </w:r>
    </w:p>
    <w:p w14:paraId="1023D7FC">
      <w:pPr>
        <w:spacing w:line="360" w:lineRule="auto"/>
        <w:ind w:right="84" w:firstLine="420"/>
        <w:rPr>
          <w:position w:val="-40"/>
          <w:sz w:val="24"/>
        </w:rPr>
      </w:pPr>
    </w:p>
    <w:p w14:paraId="730945B6">
      <w:pPr>
        <w:spacing w:line="360" w:lineRule="auto"/>
        <w:ind w:right="84" w:firstLine="420"/>
        <w:rPr>
          <w:position w:val="-40"/>
          <w:sz w:val="24"/>
        </w:rPr>
      </w:pPr>
      <w:r>
        <w:rPr>
          <w:position w:val="-40"/>
          <w:sz w:val="24"/>
        </w:rPr>
        <w:t xml:space="preserve"> </w:t>
      </w:r>
    </w:p>
    <w:p w14:paraId="6ECFB81C">
      <w:pPr>
        <w:spacing w:line="360" w:lineRule="auto"/>
        <w:ind w:right="84" w:firstLine="420"/>
        <w:rPr>
          <w:position w:val="-40"/>
          <w:sz w:val="24"/>
        </w:rPr>
      </w:pPr>
    </w:p>
    <w:p w14:paraId="625D2EFF">
      <w:pPr>
        <w:widowControl/>
        <w:jc w:val="left"/>
        <w:rPr>
          <w:b/>
          <w:sz w:val="24"/>
        </w:rPr>
      </w:pPr>
      <w:r>
        <w:rPr>
          <w:b/>
          <w:sz w:val="24"/>
        </w:rPr>
        <w:br w:type="page"/>
      </w:r>
    </w:p>
    <w:p w14:paraId="0F235FF4">
      <w:pPr>
        <w:spacing w:line="460" w:lineRule="exact"/>
        <w:rPr>
          <w:b/>
          <w:sz w:val="24"/>
        </w:rPr>
      </w:pPr>
      <w:r>
        <w:rPr>
          <w:b/>
          <w:sz w:val="24"/>
        </w:rPr>
        <w:t>附件</w:t>
      </w:r>
      <w:r>
        <w:rPr>
          <w:rFonts w:hint="eastAsia"/>
          <w:b/>
          <w:sz w:val="24"/>
        </w:rPr>
        <w:t>4</w:t>
      </w:r>
    </w:p>
    <w:p w14:paraId="3CB830D1">
      <w:pPr>
        <w:tabs>
          <w:tab w:val="left" w:pos="3780"/>
          <w:tab w:val="left" w:pos="3960"/>
        </w:tabs>
        <w:spacing w:line="460" w:lineRule="exact"/>
        <w:jc w:val="center"/>
        <w:rPr>
          <w:b/>
          <w:sz w:val="24"/>
        </w:rPr>
      </w:pPr>
      <w:r>
        <w:rPr>
          <w:b/>
          <w:sz w:val="24"/>
        </w:rPr>
        <w:t>开标分项一览表</w:t>
      </w:r>
    </w:p>
    <w:p w14:paraId="3360584F">
      <w:pPr>
        <w:spacing w:line="460" w:lineRule="exact"/>
        <w:ind w:left="192"/>
        <w:rPr>
          <w:sz w:val="24"/>
        </w:rPr>
      </w:pPr>
      <w:r>
        <w:rPr>
          <w:sz w:val="24"/>
        </w:rPr>
        <w:t>项目名称：</w:t>
      </w:r>
      <w:r>
        <w:rPr>
          <w:sz w:val="24"/>
          <w:u w:val="single"/>
        </w:rPr>
        <w:t xml:space="preserve">                    </w:t>
      </w:r>
    </w:p>
    <w:p w14:paraId="63507AC1">
      <w:pPr>
        <w:spacing w:line="460" w:lineRule="exact"/>
        <w:ind w:left="192"/>
        <w:rPr>
          <w:sz w:val="24"/>
        </w:rPr>
      </w:pPr>
      <w:r>
        <w:rPr>
          <w:sz w:val="24"/>
        </w:rPr>
        <w:t>项目编号：</w:t>
      </w:r>
      <w:r>
        <w:rPr>
          <w:sz w:val="24"/>
          <w:u w:val="single"/>
        </w:rPr>
        <w:t xml:space="preserve">                    </w:t>
      </w:r>
    </w:p>
    <w:p w14:paraId="49CECCE4">
      <w:pPr>
        <w:spacing w:line="460" w:lineRule="exact"/>
        <w:ind w:left="192"/>
        <w:rPr>
          <w:sz w:val="24"/>
        </w:rPr>
      </w:pPr>
      <w:r>
        <w:rPr>
          <w:sz w:val="24"/>
        </w:rPr>
        <w:t>包    号：</w:t>
      </w:r>
      <w:r>
        <w:rPr>
          <w:sz w:val="24"/>
          <w:u w:val="single"/>
        </w:rPr>
        <w:t xml:space="preserve">                    </w:t>
      </w:r>
    </w:p>
    <w:p w14:paraId="2CD97250">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2B517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EFB83BE">
            <w:pPr>
              <w:jc w:val="center"/>
              <w:rPr>
                <w:szCs w:val="21"/>
              </w:rPr>
            </w:pPr>
            <w:r>
              <w:rPr>
                <w:szCs w:val="21"/>
              </w:rPr>
              <w:t>序号</w:t>
            </w:r>
          </w:p>
        </w:tc>
        <w:tc>
          <w:tcPr>
            <w:tcW w:w="2121" w:type="pct"/>
            <w:vAlign w:val="center"/>
          </w:tcPr>
          <w:p w14:paraId="473ECFCC">
            <w:pPr>
              <w:jc w:val="center"/>
              <w:rPr>
                <w:szCs w:val="21"/>
              </w:rPr>
            </w:pPr>
            <w:r>
              <w:rPr>
                <w:szCs w:val="21"/>
              </w:rPr>
              <w:t>价格分项组成</w:t>
            </w:r>
          </w:p>
        </w:tc>
        <w:tc>
          <w:tcPr>
            <w:tcW w:w="2218" w:type="pct"/>
            <w:vAlign w:val="center"/>
          </w:tcPr>
          <w:p w14:paraId="1B330BA0">
            <w:pPr>
              <w:jc w:val="center"/>
              <w:rPr>
                <w:szCs w:val="21"/>
              </w:rPr>
            </w:pPr>
            <w:r>
              <w:rPr>
                <w:szCs w:val="21"/>
              </w:rPr>
              <w:t>报价</w:t>
            </w:r>
          </w:p>
        </w:tc>
      </w:tr>
      <w:tr w14:paraId="1FE04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0497D6E4">
            <w:pPr>
              <w:jc w:val="center"/>
              <w:rPr>
                <w:szCs w:val="21"/>
              </w:rPr>
            </w:pPr>
            <w:r>
              <w:rPr>
                <w:szCs w:val="21"/>
              </w:rPr>
              <w:t>1</w:t>
            </w:r>
          </w:p>
        </w:tc>
        <w:tc>
          <w:tcPr>
            <w:tcW w:w="2121" w:type="pct"/>
            <w:vMerge w:val="restart"/>
            <w:vAlign w:val="center"/>
          </w:tcPr>
          <w:p w14:paraId="7F9A241C">
            <w:pPr>
              <w:jc w:val="center"/>
              <w:rPr>
                <w:szCs w:val="21"/>
              </w:rPr>
            </w:pPr>
            <w:r>
              <w:rPr>
                <w:szCs w:val="21"/>
              </w:rPr>
              <w:t>人员费用</w:t>
            </w:r>
          </w:p>
        </w:tc>
        <w:tc>
          <w:tcPr>
            <w:tcW w:w="2218" w:type="pct"/>
            <w:vAlign w:val="center"/>
          </w:tcPr>
          <w:p w14:paraId="5A6FF340">
            <w:pPr>
              <w:jc w:val="left"/>
              <w:rPr>
                <w:szCs w:val="21"/>
              </w:rPr>
            </w:pPr>
            <w:r>
              <w:rPr>
                <w:szCs w:val="21"/>
              </w:rPr>
              <w:t>人员工资：</w:t>
            </w:r>
          </w:p>
        </w:tc>
      </w:tr>
      <w:tr w14:paraId="41801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D5A9630">
            <w:pPr>
              <w:jc w:val="center"/>
              <w:rPr>
                <w:szCs w:val="21"/>
              </w:rPr>
            </w:pPr>
          </w:p>
        </w:tc>
        <w:tc>
          <w:tcPr>
            <w:tcW w:w="2121" w:type="pct"/>
            <w:vMerge w:val="continue"/>
            <w:vAlign w:val="center"/>
          </w:tcPr>
          <w:p w14:paraId="69CE6CC2">
            <w:pPr>
              <w:jc w:val="center"/>
              <w:rPr>
                <w:szCs w:val="21"/>
              </w:rPr>
            </w:pPr>
          </w:p>
        </w:tc>
        <w:tc>
          <w:tcPr>
            <w:tcW w:w="2218" w:type="pct"/>
            <w:vAlign w:val="center"/>
          </w:tcPr>
          <w:p w14:paraId="21ECA614">
            <w:pPr>
              <w:jc w:val="left"/>
              <w:rPr>
                <w:szCs w:val="21"/>
              </w:rPr>
            </w:pPr>
            <w:r>
              <w:rPr>
                <w:rFonts w:hint="eastAsia"/>
                <w:szCs w:val="21"/>
              </w:rPr>
              <w:t>社会保险：</w:t>
            </w:r>
          </w:p>
        </w:tc>
      </w:tr>
      <w:tr w14:paraId="2A0E2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C5A0F69">
            <w:pPr>
              <w:jc w:val="center"/>
              <w:rPr>
                <w:szCs w:val="21"/>
              </w:rPr>
            </w:pPr>
          </w:p>
        </w:tc>
        <w:tc>
          <w:tcPr>
            <w:tcW w:w="2121" w:type="pct"/>
            <w:vMerge w:val="continue"/>
            <w:vAlign w:val="center"/>
          </w:tcPr>
          <w:p w14:paraId="7C4FDE05">
            <w:pPr>
              <w:jc w:val="center"/>
              <w:rPr>
                <w:szCs w:val="21"/>
              </w:rPr>
            </w:pPr>
          </w:p>
        </w:tc>
        <w:tc>
          <w:tcPr>
            <w:tcW w:w="2218" w:type="pct"/>
            <w:vAlign w:val="center"/>
          </w:tcPr>
          <w:p w14:paraId="441759EF">
            <w:pPr>
              <w:jc w:val="left"/>
              <w:rPr>
                <w:szCs w:val="21"/>
              </w:rPr>
            </w:pPr>
            <w:r>
              <w:rPr>
                <w:rFonts w:hint="eastAsia"/>
                <w:szCs w:val="21"/>
              </w:rPr>
              <w:t>住房公积金：</w:t>
            </w:r>
          </w:p>
        </w:tc>
      </w:tr>
      <w:tr w14:paraId="5F21F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C2144CD">
            <w:pPr>
              <w:jc w:val="center"/>
              <w:rPr>
                <w:szCs w:val="21"/>
              </w:rPr>
            </w:pPr>
          </w:p>
        </w:tc>
        <w:tc>
          <w:tcPr>
            <w:tcW w:w="2121" w:type="pct"/>
            <w:vMerge w:val="continue"/>
            <w:vAlign w:val="center"/>
          </w:tcPr>
          <w:p w14:paraId="35AC934D">
            <w:pPr>
              <w:jc w:val="center"/>
              <w:rPr>
                <w:szCs w:val="21"/>
              </w:rPr>
            </w:pPr>
          </w:p>
        </w:tc>
        <w:tc>
          <w:tcPr>
            <w:tcW w:w="2218" w:type="pct"/>
            <w:vAlign w:val="center"/>
          </w:tcPr>
          <w:p w14:paraId="31188F3A">
            <w:pPr>
              <w:jc w:val="left"/>
              <w:rPr>
                <w:szCs w:val="21"/>
              </w:rPr>
            </w:pPr>
            <w:r>
              <w:rPr>
                <w:szCs w:val="21"/>
              </w:rPr>
              <w:t>福利</w:t>
            </w:r>
            <w:r>
              <w:rPr>
                <w:rFonts w:hint="eastAsia"/>
                <w:szCs w:val="21"/>
              </w:rPr>
              <w:t>费</w:t>
            </w:r>
            <w:r>
              <w:rPr>
                <w:szCs w:val="21"/>
              </w:rPr>
              <w:t>：</w:t>
            </w:r>
          </w:p>
        </w:tc>
      </w:tr>
      <w:tr w14:paraId="3AA36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DD40374">
            <w:pPr>
              <w:jc w:val="center"/>
              <w:rPr>
                <w:szCs w:val="21"/>
              </w:rPr>
            </w:pPr>
          </w:p>
        </w:tc>
        <w:tc>
          <w:tcPr>
            <w:tcW w:w="2121" w:type="pct"/>
            <w:vMerge w:val="continue"/>
            <w:vAlign w:val="center"/>
          </w:tcPr>
          <w:p w14:paraId="0C5C267F">
            <w:pPr>
              <w:jc w:val="center"/>
              <w:rPr>
                <w:szCs w:val="21"/>
              </w:rPr>
            </w:pPr>
          </w:p>
        </w:tc>
        <w:tc>
          <w:tcPr>
            <w:tcW w:w="2218" w:type="pct"/>
            <w:vAlign w:val="center"/>
          </w:tcPr>
          <w:p w14:paraId="1A122C34">
            <w:pPr>
              <w:jc w:val="left"/>
              <w:rPr>
                <w:szCs w:val="21"/>
              </w:rPr>
            </w:pPr>
            <w:r>
              <w:rPr>
                <w:rFonts w:hint="eastAsia"/>
                <w:szCs w:val="21"/>
              </w:rPr>
              <w:t>加班费</w:t>
            </w:r>
            <w:r>
              <w:rPr>
                <w:szCs w:val="21"/>
              </w:rPr>
              <w:t>：</w:t>
            </w:r>
          </w:p>
        </w:tc>
      </w:tr>
      <w:tr w14:paraId="39135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E5C95F4">
            <w:pPr>
              <w:jc w:val="center"/>
              <w:rPr>
                <w:szCs w:val="21"/>
              </w:rPr>
            </w:pPr>
          </w:p>
        </w:tc>
        <w:tc>
          <w:tcPr>
            <w:tcW w:w="2121" w:type="pct"/>
            <w:vMerge w:val="continue"/>
            <w:vAlign w:val="center"/>
          </w:tcPr>
          <w:p w14:paraId="47AFC9FF">
            <w:pPr>
              <w:jc w:val="center"/>
              <w:rPr>
                <w:szCs w:val="21"/>
              </w:rPr>
            </w:pPr>
          </w:p>
        </w:tc>
        <w:tc>
          <w:tcPr>
            <w:tcW w:w="2218" w:type="pct"/>
            <w:vAlign w:val="center"/>
          </w:tcPr>
          <w:p w14:paraId="1F8C94B7">
            <w:pPr>
              <w:jc w:val="left"/>
              <w:rPr>
                <w:szCs w:val="21"/>
              </w:rPr>
            </w:pPr>
            <w:r>
              <w:rPr>
                <w:rFonts w:hint="eastAsia"/>
                <w:szCs w:val="21"/>
              </w:rPr>
              <w:t>其他：</w:t>
            </w:r>
          </w:p>
        </w:tc>
      </w:tr>
      <w:tr w14:paraId="1209D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2D6B4319">
            <w:pPr>
              <w:jc w:val="center"/>
              <w:rPr>
                <w:color w:val="auto"/>
                <w:szCs w:val="21"/>
              </w:rPr>
            </w:pPr>
            <w:r>
              <w:rPr>
                <w:color w:val="auto"/>
                <w:szCs w:val="21"/>
              </w:rPr>
              <w:t>2</w:t>
            </w:r>
          </w:p>
        </w:tc>
        <w:tc>
          <w:tcPr>
            <w:tcW w:w="2121" w:type="pct"/>
            <w:vAlign w:val="center"/>
          </w:tcPr>
          <w:p w14:paraId="12EE2730">
            <w:pPr>
              <w:jc w:val="center"/>
              <w:rPr>
                <w:color w:val="auto"/>
                <w:szCs w:val="21"/>
              </w:rPr>
            </w:pPr>
            <w:r>
              <w:rPr>
                <w:rFonts w:hint="eastAsia"/>
                <w:color w:val="auto"/>
                <w:szCs w:val="21"/>
              </w:rPr>
              <w:t>保洁</w:t>
            </w:r>
            <w:r>
              <w:rPr>
                <w:color w:val="auto"/>
                <w:szCs w:val="21"/>
              </w:rPr>
              <w:t>工具</w:t>
            </w:r>
            <w:r>
              <w:rPr>
                <w:rFonts w:hint="eastAsia"/>
                <w:color w:val="auto"/>
                <w:szCs w:val="21"/>
                <w:lang w:val="en-US" w:eastAsia="zh-CN"/>
              </w:rPr>
              <w:t>设备</w:t>
            </w:r>
            <w:r>
              <w:rPr>
                <w:color w:val="auto"/>
                <w:szCs w:val="21"/>
              </w:rPr>
              <w:t>耗材</w:t>
            </w:r>
            <w:r>
              <w:rPr>
                <w:rFonts w:hint="eastAsia"/>
                <w:color w:val="auto"/>
                <w:szCs w:val="21"/>
                <w:lang w:val="en-US" w:eastAsia="zh-CN"/>
              </w:rPr>
              <w:t>及值班室布草清洗洗涤剂</w:t>
            </w:r>
            <w:r>
              <w:rPr>
                <w:color w:val="auto"/>
                <w:szCs w:val="21"/>
              </w:rPr>
              <w:t>费用</w:t>
            </w:r>
          </w:p>
        </w:tc>
        <w:tc>
          <w:tcPr>
            <w:tcW w:w="2218" w:type="pct"/>
            <w:vAlign w:val="center"/>
          </w:tcPr>
          <w:p w14:paraId="3B5E862E">
            <w:pPr>
              <w:jc w:val="left"/>
              <w:rPr>
                <w:color w:val="auto"/>
                <w:szCs w:val="21"/>
              </w:rPr>
            </w:pPr>
          </w:p>
        </w:tc>
      </w:tr>
      <w:tr w14:paraId="0C581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57502F49">
            <w:pPr>
              <w:jc w:val="center"/>
              <w:rPr>
                <w:color w:val="auto"/>
                <w:szCs w:val="21"/>
              </w:rPr>
            </w:pPr>
            <w:r>
              <w:rPr>
                <w:color w:val="auto"/>
                <w:szCs w:val="21"/>
              </w:rPr>
              <w:t>3</w:t>
            </w:r>
          </w:p>
        </w:tc>
        <w:tc>
          <w:tcPr>
            <w:tcW w:w="2121" w:type="pct"/>
            <w:vAlign w:val="center"/>
          </w:tcPr>
          <w:p w14:paraId="2E8ABE50">
            <w:pPr>
              <w:jc w:val="center"/>
              <w:rPr>
                <w:color w:val="auto"/>
                <w:szCs w:val="21"/>
              </w:rPr>
            </w:pPr>
            <w:r>
              <w:rPr>
                <w:rFonts w:hint="eastAsia"/>
                <w:color w:val="auto"/>
                <w:szCs w:val="21"/>
                <w:lang w:val="en-US" w:eastAsia="zh-CN"/>
              </w:rPr>
              <w:t>干警制服清洗费用</w:t>
            </w:r>
          </w:p>
        </w:tc>
        <w:tc>
          <w:tcPr>
            <w:tcW w:w="2218" w:type="pct"/>
            <w:vAlign w:val="center"/>
          </w:tcPr>
          <w:p w14:paraId="6F733F10">
            <w:pPr>
              <w:jc w:val="left"/>
              <w:rPr>
                <w:color w:val="auto"/>
                <w:szCs w:val="21"/>
              </w:rPr>
            </w:pPr>
          </w:p>
        </w:tc>
      </w:tr>
      <w:tr w14:paraId="2A252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0F839C7F">
            <w:pPr>
              <w:jc w:val="center"/>
              <w:rPr>
                <w:color w:val="auto"/>
                <w:szCs w:val="21"/>
              </w:rPr>
            </w:pPr>
            <w:r>
              <w:rPr>
                <w:color w:val="auto"/>
                <w:szCs w:val="21"/>
              </w:rPr>
              <w:t>4</w:t>
            </w:r>
          </w:p>
        </w:tc>
        <w:tc>
          <w:tcPr>
            <w:tcW w:w="2121" w:type="pct"/>
            <w:vAlign w:val="center"/>
          </w:tcPr>
          <w:p w14:paraId="19815886">
            <w:pPr>
              <w:jc w:val="center"/>
              <w:rPr>
                <w:color w:val="auto"/>
                <w:szCs w:val="21"/>
              </w:rPr>
            </w:pPr>
            <w:r>
              <w:rPr>
                <w:color w:val="auto"/>
                <w:szCs w:val="21"/>
              </w:rPr>
              <w:t>秩序维护</w:t>
            </w:r>
            <w:r>
              <w:rPr>
                <w:rFonts w:hint="eastAsia"/>
                <w:color w:val="auto"/>
                <w:szCs w:val="21"/>
              </w:rPr>
              <w:t>工具耗材</w:t>
            </w:r>
            <w:r>
              <w:rPr>
                <w:color w:val="auto"/>
                <w:szCs w:val="21"/>
              </w:rPr>
              <w:t>费用</w:t>
            </w:r>
          </w:p>
        </w:tc>
        <w:tc>
          <w:tcPr>
            <w:tcW w:w="2218" w:type="pct"/>
            <w:vAlign w:val="center"/>
          </w:tcPr>
          <w:p w14:paraId="021FA25A">
            <w:pPr>
              <w:jc w:val="left"/>
              <w:rPr>
                <w:color w:val="auto"/>
                <w:szCs w:val="21"/>
              </w:rPr>
            </w:pPr>
          </w:p>
        </w:tc>
      </w:tr>
      <w:tr w14:paraId="34368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84657D8">
            <w:pPr>
              <w:jc w:val="center"/>
              <w:rPr>
                <w:color w:val="auto"/>
                <w:szCs w:val="21"/>
              </w:rPr>
            </w:pPr>
            <w:r>
              <w:rPr>
                <w:rFonts w:hint="eastAsia"/>
                <w:color w:val="auto"/>
                <w:szCs w:val="21"/>
              </w:rPr>
              <w:t>5</w:t>
            </w:r>
          </w:p>
        </w:tc>
        <w:tc>
          <w:tcPr>
            <w:tcW w:w="2121" w:type="pct"/>
            <w:vAlign w:val="center"/>
          </w:tcPr>
          <w:p w14:paraId="6B2C30C3">
            <w:pPr>
              <w:jc w:val="center"/>
              <w:rPr>
                <w:color w:val="auto"/>
                <w:szCs w:val="21"/>
              </w:rPr>
            </w:pPr>
            <w:r>
              <w:rPr>
                <w:rFonts w:hint="eastAsia"/>
                <w:color w:val="auto"/>
                <w:szCs w:val="21"/>
                <w:lang w:val="en-US" w:eastAsia="zh-CN"/>
              </w:rPr>
              <w:t>窗帘清洗</w:t>
            </w:r>
            <w:r>
              <w:rPr>
                <w:rFonts w:hint="eastAsia"/>
                <w:color w:val="auto"/>
                <w:szCs w:val="21"/>
              </w:rPr>
              <w:t>费用</w:t>
            </w:r>
          </w:p>
        </w:tc>
        <w:tc>
          <w:tcPr>
            <w:tcW w:w="2218" w:type="pct"/>
            <w:vAlign w:val="center"/>
          </w:tcPr>
          <w:p w14:paraId="0E132A75">
            <w:pPr>
              <w:jc w:val="left"/>
              <w:rPr>
                <w:color w:val="auto"/>
                <w:szCs w:val="21"/>
              </w:rPr>
            </w:pPr>
          </w:p>
        </w:tc>
      </w:tr>
      <w:tr w14:paraId="5761A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116DE76">
            <w:pPr>
              <w:jc w:val="center"/>
              <w:rPr>
                <w:rFonts w:hint="eastAsia" w:eastAsia="宋体"/>
                <w:color w:val="auto"/>
                <w:szCs w:val="21"/>
                <w:lang w:val="en-US" w:eastAsia="zh-CN"/>
              </w:rPr>
            </w:pPr>
            <w:r>
              <w:rPr>
                <w:rFonts w:hint="eastAsia"/>
                <w:color w:val="auto"/>
                <w:szCs w:val="21"/>
                <w:lang w:val="en-US" w:eastAsia="zh-CN"/>
              </w:rPr>
              <w:t>6</w:t>
            </w:r>
          </w:p>
        </w:tc>
        <w:tc>
          <w:tcPr>
            <w:tcW w:w="2121" w:type="pct"/>
            <w:vAlign w:val="center"/>
          </w:tcPr>
          <w:p w14:paraId="0C6A52DA">
            <w:pPr>
              <w:jc w:val="center"/>
              <w:rPr>
                <w:rFonts w:hint="eastAsia" w:eastAsia="宋体"/>
                <w:color w:val="auto"/>
                <w:szCs w:val="21"/>
                <w:lang w:val="en-US" w:eastAsia="zh-CN"/>
              </w:rPr>
            </w:pPr>
            <w:r>
              <w:rPr>
                <w:rFonts w:hint="eastAsia" w:ascii="Times New Roman" w:hAnsi="Times New Roman" w:cs="Times New Roman"/>
                <w:color w:val="auto"/>
                <w:szCs w:val="21"/>
                <w:lang w:val="en-US" w:eastAsia="zh-CN"/>
              </w:rPr>
              <w:t>电工专用防护用具、日常维修工具及配件耗材费用</w:t>
            </w:r>
          </w:p>
        </w:tc>
        <w:tc>
          <w:tcPr>
            <w:tcW w:w="2218" w:type="pct"/>
            <w:vAlign w:val="center"/>
          </w:tcPr>
          <w:p w14:paraId="5A9C58AC">
            <w:pPr>
              <w:jc w:val="left"/>
              <w:rPr>
                <w:color w:val="auto"/>
                <w:szCs w:val="21"/>
              </w:rPr>
            </w:pPr>
          </w:p>
        </w:tc>
      </w:tr>
      <w:tr w14:paraId="3BBD0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1249AF0">
            <w:pPr>
              <w:jc w:val="center"/>
              <w:rPr>
                <w:rFonts w:hint="eastAsia" w:eastAsia="宋体"/>
                <w:color w:val="auto"/>
                <w:szCs w:val="21"/>
                <w:lang w:eastAsia="zh-CN"/>
              </w:rPr>
            </w:pPr>
            <w:r>
              <w:rPr>
                <w:rFonts w:hint="eastAsia"/>
                <w:color w:val="auto"/>
                <w:szCs w:val="21"/>
                <w:lang w:val="en-US" w:eastAsia="zh-CN"/>
              </w:rPr>
              <w:t>7</w:t>
            </w:r>
          </w:p>
        </w:tc>
        <w:tc>
          <w:tcPr>
            <w:tcW w:w="2121" w:type="pct"/>
            <w:vAlign w:val="center"/>
          </w:tcPr>
          <w:p w14:paraId="1D5B6C7E">
            <w:pPr>
              <w:jc w:val="center"/>
              <w:rPr>
                <w:color w:val="auto"/>
                <w:szCs w:val="21"/>
              </w:rPr>
            </w:pPr>
            <w:r>
              <w:rPr>
                <w:rFonts w:hint="eastAsia"/>
                <w:color w:val="auto"/>
                <w:szCs w:val="21"/>
              </w:rPr>
              <w:t>服装费用</w:t>
            </w:r>
          </w:p>
        </w:tc>
        <w:tc>
          <w:tcPr>
            <w:tcW w:w="2218" w:type="pct"/>
            <w:vAlign w:val="center"/>
          </w:tcPr>
          <w:p w14:paraId="6D206883">
            <w:pPr>
              <w:jc w:val="left"/>
              <w:rPr>
                <w:color w:val="auto"/>
                <w:szCs w:val="21"/>
              </w:rPr>
            </w:pPr>
          </w:p>
        </w:tc>
      </w:tr>
      <w:tr w14:paraId="7DAA5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485AD02">
            <w:pPr>
              <w:jc w:val="center"/>
              <w:rPr>
                <w:rFonts w:hint="eastAsia" w:eastAsia="宋体"/>
                <w:color w:val="auto"/>
                <w:szCs w:val="21"/>
                <w:lang w:eastAsia="zh-CN"/>
              </w:rPr>
            </w:pPr>
            <w:r>
              <w:rPr>
                <w:rFonts w:hint="eastAsia"/>
                <w:color w:val="auto"/>
                <w:szCs w:val="21"/>
                <w:lang w:val="en-US" w:eastAsia="zh-CN"/>
              </w:rPr>
              <w:t>8</w:t>
            </w:r>
          </w:p>
        </w:tc>
        <w:tc>
          <w:tcPr>
            <w:tcW w:w="2121" w:type="pct"/>
            <w:vAlign w:val="center"/>
          </w:tcPr>
          <w:p w14:paraId="3FB80780">
            <w:pPr>
              <w:jc w:val="center"/>
              <w:rPr>
                <w:color w:val="auto"/>
                <w:szCs w:val="21"/>
              </w:rPr>
            </w:pPr>
            <w:r>
              <w:rPr>
                <w:color w:val="auto"/>
                <w:szCs w:val="21"/>
              </w:rPr>
              <w:t>办公费用</w:t>
            </w:r>
          </w:p>
        </w:tc>
        <w:tc>
          <w:tcPr>
            <w:tcW w:w="2218" w:type="pct"/>
            <w:vAlign w:val="center"/>
          </w:tcPr>
          <w:p w14:paraId="1892F22B">
            <w:pPr>
              <w:jc w:val="left"/>
              <w:rPr>
                <w:color w:val="auto"/>
                <w:szCs w:val="21"/>
              </w:rPr>
            </w:pPr>
          </w:p>
        </w:tc>
      </w:tr>
      <w:tr w14:paraId="126C7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E85D227">
            <w:pPr>
              <w:jc w:val="center"/>
              <w:rPr>
                <w:rFonts w:hint="eastAsia" w:eastAsia="宋体"/>
                <w:szCs w:val="21"/>
                <w:lang w:eastAsia="zh-CN"/>
              </w:rPr>
            </w:pPr>
            <w:r>
              <w:rPr>
                <w:rFonts w:hint="eastAsia"/>
                <w:szCs w:val="21"/>
                <w:lang w:val="en-US" w:eastAsia="zh-CN"/>
              </w:rPr>
              <w:t>9</w:t>
            </w:r>
          </w:p>
        </w:tc>
        <w:tc>
          <w:tcPr>
            <w:tcW w:w="2121" w:type="pct"/>
            <w:vAlign w:val="center"/>
          </w:tcPr>
          <w:p w14:paraId="09A3196B">
            <w:pPr>
              <w:jc w:val="center"/>
              <w:rPr>
                <w:szCs w:val="21"/>
              </w:rPr>
            </w:pPr>
            <w:r>
              <w:rPr>
                <w:szCs w:val="21"/>
              </w:rPr>
              <w:t>固定资产折旧</w:t>
            </w:r>
          </w:p>
        </w:tc>
        <w:tc>
          <w:tcPr>
            <w:tcW w:w="2218" w:type="pct"/>
            <w:vAlign w:val="center"/>
          </w:tcPr>
          <w:p w14:paraId="19191350">
            <w:pPr>
              <w:jc w:val="left"/>
              <w:rPr>
                <w:szCs w:val="21"/>
              </w:rPr>
            </w:pPr>
          </w:p>
        </w:tc>
      </w:tr>
      <w:tr w14:paraId="5DCE4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8409EE7">
            <w:pPr>
              <w:jc w:val="center"/>
              <w:rPr>
                <w:rFonts w:hint="default" w:eastAsia="宋体"/>
                <w:szCs w:val="21"/>
                <w:lang w:val="en-US" w:eastAsia="zh-CN"/>
              </w:rPr>
            </w:pPr>
            <w:r>
              <w:rPr>
                <w:rFonts w:hint="eastAsia"/>
                <w:szCs w:val="21"/>
                <w:lang w:val="en-US" w:eastAsia="zh-CN"/>
              </w:rPr>
              <w:t>10</w:t>
            </w:r>
          </w:p>
        </w:tc>
        <w:tc>
          <w:tcPr>
            <w:tcW w:w="2121" w:type="pct"/>
            <w:vAlign w:val="center"/>
          </w:tcPr>
          <w:p w14:paraId="1A545AE9">
            <w:pPr>
              <w:jc w:val="center"/>
              <w:rPr>
                <w:szCs w:val="21"/>
              </w:rPr>
            </w:pPr>
            <w:r>
              <w:rPr>
                <w:szCs w:val="21"/>
              </w:rPr>
              <w:t>利润</w:t>
            </w:r>
          </w:p>
        </w:tc>
        <w:tc>
          <w:tcPr>
            <w:tcW w:w="2218" w:type="pct"/>
            <w:vAlign w:val="center"/>
          </w:tcPr>
          <w:p w14:paraId="65F3EFFA">
            <w:pPr>
              <w:jc w:val="left"/>
              <w:rPr>
                <w:szCs w:val="21"/>
              </w:rPr>
            </w:pPr>
          </w:p>
        </w:tc>
      </w:tr>
      <w:tr w14:paraId="6ED8E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1499B20">
            <w:pPr>
              <w:jc w:val="center"/>
              <w:rPr>
                <w:rFonts w:hint="default" w:eastAsia="宋体"/>
                <w:szCs w:val="21"/>
                <w:lang w:val="en-US" w:eastAsia="zh-CN"/>
              </w:rPr>
            </w:pPr>
            <w:r>
              <w:rPr>
                <w:rFonts w:hint="eastAsia"/>
                <w:szCs w:val="21"/>
                <w:lang w:val="en-US" w:eastAsia="zh-CN"/>
              </w:rPr>
              <w:t>11</w:t>
            </w:r>
          </w:p>
        </w:tc>
        <w:tc>
          <w:tcPr>
            <w:tcW w:w="2121" w:type="pct"/>
            <w:vAlign w:val="center"/>
          </w:tcPr>
          <w:p w14:paraId="29CE489F">
            <w:pPr>
              <w:jc w:val="center"/>
              <w:rPr>
                <w:szCs w:val="21"/>
              </w:rPr>
            </w:pPr>
            <w:r>
              <w:rPr>
                <w:szCs w:val="21"/>
              </w:rPr>
              <w:t>税金</w:t>
            </w:r>
          </w:p>
        </w:tc>
        <w:tc>
          <w:tcPr>
            <w:tcW w:w="2218" w:type="pct"/>
            <w:vAlign w:val="center"/>
          </w:tcPr>
          <w:p w14:paraId="6EFB30D6">
            <w:pPr>
              <w:jc w:val="left"/>
              <w:rPr>
                <w:szCs w:val="21"/>
              </w:rPr>
            </w:pPr>
          </w:p>
        </w:tc>
      </w:tr>
      <w:tr w14:paraId="7C8F3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70CB4B3">
            <w:pPr>
              <w:jc w:val="center"/>
              <w:rPr>
                <w:rFonts w:hint="default" w:eastAsia="宋体"/>
                <w:szCs w:val="21"/>
                <w:lang w:val="en-US" w:eastAsia="zh-CN"/>
              </w:rPr>
            </w:pPr>
            <w:r>
              <w:rPr>
                <w:rFonts w:hint="eastAsia"/>
                <w:szCs w:val="21"/>
                <w:lang w:val="en-US" w:eastAsia="zh-CN"/>
              </w:rPr>
              <w:t>12</w:t>
            </w:r>
          </w:p>
        </w:tc>
        <w:tc>
          <w:tcPr>
            <w:tcW w:w="2121" w:type="pct"/>
            <w:vAlign w:val="center"/>
          </w:tcPr>
          <w:p w14:paraId="353EA61C">
            <w:pPr>
              <w:jc w:val="center"/>
              <w:rPr>
                <w:szCs w:val="21"/>
              </w:rPr>
            </w:pPr>
            <w:r>
              <w:rPr>
                <w:szCs w:val="21"/>
              </w:rPr>
              <w:t>其他需要列明的费用</w:t>
            </w:r>
          </w:p>
        </w:tc>
        <w:tc>
          <w:tcPr>
            <w:tcW w:w="2218" w:type="pct"/>
            <w:vAlign w:val="center"/>
          </w:tcPr>
          <w:p w14:paraId="6661A8EE">
            <w:pPr>
              <w:jc w:val="left"/>
              <w:rPr>
                <w:szCs w:val="21"/>
              </w:rPr>
            </w:pPr>
          </w:p>
        </w:tc>
      </w:tr>
      <w:tr w14:paraId="17586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18D06DD0">
            <w:pPr>
              <w:jc w:val="center"/>
              <w:rPr>
                <w:szCs w:val="21"/>
              </w:rPr>
            </w:pPr>
            <w:r>
              <w:rPr>
                <w:szCs w:val="21"/>
              </w:rPr>
              <w:t>合计</w:t>
            </w:r>
          </w:p>
        </w:tc>
        <w:tc>
          <w:tcPr>
            <w:tcW w:w="2218" w:type="pct"/>
            <w:vAlign w:val="center"/>
          </w:tcPr>
          <w:p w14:paraId="00ADD115">
            <w:pPr>
              <w:jc w:val="left"/>
              <w:rPr>
                <w:szCs w:val="21"/>
              </w:rPr>
            </w:pPr>
          </w:p>
        </w:tc>
      </w:tr>
    </w:tbl>
    <w:p w14:paraId="79DE06D3">
      <w:pPr>
        <w:spacing w:line="360" w:lineRule="auto"/>
        <w:rPr>
          <w:kern w:val="0"/>
          <w:sz w:val="24"/>
          <w:szCs w:val="24"/>
        </w:rPr>
      </w:pPr>
      <w:r>
        <w:rPr>
          <w:kern w:val="0"/>
          <w:sz w:val="24"/>
          <w:szCs w:val="24"/>
        </w:rPr>
        <w:t>注：1. 上述合计价格应为服务期的最终优惠价格。</w:t>
      </w:r>
    </w:p>
    <w:p w14:paraId="267BB1DD">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5798B23E">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5BF57818">
      <w:pPr>
        <w:spacing w:line="360" w:lineRule="auto"/>
        <w:ind w:firstLine="448" w:firstLineChars="200"/>
        <w:rPr>
          <w:kern w:val="0"/>
          <w:sz w:val="24"/>
          <w:szCs w:val="24"/>
        </w:rPr>
      </w:pPr>
      <w:r>
        <w:rPr>
          <w:kern w:val="0"/>
          <w:sz w:val="24"/>
          <w:szCs w:val="24"/>
        </w:rPr>
        <w:t>4. 上述表格中列明的条目，在本项目中如不涉及，请填写“不涉及”。</w:t>
      </w:r>
    </w:p>
    <w:p w14:paraId="730F7296">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1DDB8264">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096E5BCC">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051CCF10">
      <w:pPr>
        <w:spacing w:line="460" w:lineRule="exact"/>
        <w:rPr>
          <w:b/>
          <w:sz w:val="24"/>
        </w:rPr>
      </w:pPr>
      <w:r>
        <w:rPr>
          <w:b/>
          <w:sz w:val="24"/>
        </w:rPr>
        <w:t>附件</w:t>
      </w:r>
      <w:r>
        <w:rPr>
          <w:rFonts w:hint="eastAsia"/>
          <w:b/>
          <w:sz w:val="24"/>
        </w:rPr>
        <w:t>5</w:t>
      </w:r>
    </w:p>
    <w:p w14:paraId="63241DB0">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C72D982">
      <w:pPr>
        <w:spacing w:line="460" w:lineRule="exact"/>
        <w:ind w:left="192"/>
        <w:rPr>
          <w:sz w:val="24"/>
        </w:rPr>
      </w:pPr>
      <w:r>
        <w:rPr>
          <w:sz w:val="24"/>
        </w:rPr>
        <w:t>项目名称：</w:t>
      </w:r>
      <w:r>
        <w:rPr>
          <w:sz w:val="24"/>
          <w:u w:val="single"/>
        </w:rPr>
        <w:t xml:space="preserve">                    </w:t>
      </w:r>
    </w:p>
    <w:p w14:paraId="31C23440">
      <w:pPr>
        <w:spacing w:line="460" w:lineRule="exact"/>
        <w:ind w:left="192"/>
        <w:rPr>
          <w:sz w:val="24"/>
        </w:rPr>
      </w:pPr>
      <w:r>
        <w:rPr>
          <w:sz w:val="24"/>
        </w:rPr>
        <w:t>项目编号：</w:t>
      </w:r>
      <w:r>
        <w:rPr>
          <w:sz w:val="24"/>
          <w:u w:val="single"/>
        </w:rPr>
        <w:t xml:space="preserve">                    </w:t>
      </w:r>
    </w:p>
    <w:p w14:paraId="3E21B359">
      <w:pPr>
        <w:spacing w:line="460" w:lineRule="exact"/>
        <w:ind w:left="192"/>
        <w:rPr>
          <w:sz w:val="24"/>
        </w:rPr>
      </w:pPr>
      <w:r>
        <w:rPr>
          <w:sz w:val="24"/>
        </w:rPr>
        <w:t>包    号：</w:t>
      </w:r>
      <w:r>
        <w:rPr>
          <w:sz w:val="24"/>
          <w:u w:val="single"/>
        </w:rPr>
        <w:t xml:space="preserve">                    </w:t>
      </w:r>
    </w:p>
    <w:p w14:paraId="4849C43D">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261F4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5239C18">
            <w:pPr>
              <w:jc w:val="center"/>
              <w:rPr>
                <w:sz w:val="24"/>
                <w:szCs w:val="24"/>
              </w:rPr>
            </w:pPr>
            <w:r>
              <w:rPr>
                <w:rFonts w:hint="eastAsia"/>
                <w:sz w:val="24"/>
                <w:szCs w:val="24"/>
              </w:rPr>
              <w:t>序号</w:t>
            </w:r>
          </w:p>
        </w:tc>
        <w:tc>
          <w:tcPr>
            <w:tcW w:w="1356" w:type="dxa"/>
            <w:vAlign w:val="center"/>
          </w:tcPr>
          <w:p w14:paraId="07C5FC20">
            <w:pPr>
              <w:jc w:val="center"/>
              <w:rPr>
                <w:sz w:val="24"/>
                <w:szCs w:val="24"/>
              </w:rPr>
            </w:pPr>
            <w:r>
              <w:rPr>
                <w:sz w:val="24"/>
                <w:szCs w:val="24"/>
              </w:rPr>
              <w:t>具体岗位</w:t>
            </w:r>
          </w:p>
        </w:tc>
        <w:tc>
          <w:tcPr>
            <w:tcW w:w="1512" w:type="dxa"/>
            <w:vAlign w:val="center"/>
          </w:tcPr>
          <w:p w14:paraId="69375210">
            <w:pPr>
              <w:jc w:val="center"/>
              <w:rPr>
                <w:sz w:val="24"/>
                <w:szCs w:val="24"/>
              </w:rPr>
            </w:pPr>
            <w:r>
              <w:rPr>
                <w:sz w:val="24"/>
                <w:szCs w:val="24"/>
              </w:rPr>
              <w:t>人数（人）</w:t>
            </w:r>
          </w:p>
        </w:tc>
        <w:tc>
          <w:tcPr>
            <w:tcW w:w="1416" w:type="dxa"/>
            <w:vAlign w:val="center"/>
          </w:tcPr>
          <w:p w14:paraId="68E2FE1B">
            <w:pPr>
              <w:jc w:val="center"/>
              <w:rPr>
                <w:sz w:val="24"/>
                <w:szCs w:val="24"/>
              </w:rPr>
            </w:pPr>
            <w:r>
              <w:rPr>
                <w:sz w:val="24"/>
                <w:szCs w:val="24"/>
              </w:rPr>
              <w:t>月工资/人</w:t>
            </w:r>
          </w:p>
        </w:tc>
        <w:tc>
          <w:tcPr>
            <w:tcW w:w="1296" w:type="dxa"/>
            <w:vAlign w:val="center"/>
          </w:tcPr>
          <w:p w14:paraId="512E4411">
            <w:pPr>
              <w:jc w:val="center"/>
              <w:rPr>
                <w:sz w:val="24"/>
                <w:szCs w:val="24"/>
              </w:rPr>
            </w:pPr>
            <w:r>
              <w:rPr>
                <w:sz w:val="24"/>
                <w:szCs w:val="24"/>
              </w:rPr>
              <w:t>月保险/人</w:t>
            </w:r>
          </w:p>
        </w:tc>
        <w:tc>
          <w:tcPr>
            <w:tcW w:w="1116" w:type="dxa"/>
            <w:vAlign w:val="center"/>
          </w:tcPr>
          <w:p w14:paraId="2A92286E">
            <w:pPr>
              <w:jc w:val="center"/>
              <w:rPr>
                <w:sz w:val="24"/>
                <w:szCs w:val="24"/>
              </w:rPr>
            </w:pPr>
            <w:r>
              <w:rPr>
                <w:rFonts w:hint="eastAsia"/>
                <w:sz w:val="24"/>
                <w:szCs w:val="24"/>
              </w:rPr>
              <w:t>月公积金/人</w:t>
            </w:r>
          </w:p>
        </w:tc>
        <w:tc>
          <w:tcPr>
            <w:tcW w:w="1116" w:type="dxa"/>
            <w:vAlign w:val="center"/>
          </w:tcPr>
          <w:p w14:paraId="7C44CCD0">
            <w:pPr>
              <w:jc w:val="center"/>
              <w:rPr>
                <w:sz w:val="24"/>
                <w:szCs w:val="24"/>
              </w:rPr>
            </w:pPr>
            <w:r>
              <w:rPr>
                <w:sz w:val="24"/>
                <w:szCs w:val="24"/>
              </w:rPr>
              <w:t>月小计</w:t>
            </w:r>
          </w:p>
        </w:tc>
        <w:tc>
          <w:tcPr>
            <w:tcW w:w="1968" w:type="dxa"/>
            <w:vAlign w:val="center"/>
          </w:tcPr>
          <w:p w14:paraId="3001FE0D">
            <w:pPr>
              <w:jc w:val="center"/>
              <w:rPr>
                <w:sz w:val="24"/>
                <w:szCs w:val="24"/>
              </w:rPr>
            </w:pPr>
            <w:r>
              <w:rPr>
                <w:sz w:val="24"/>
                <w:szCs w:val="24"/>
              </w:rPr>
              <w:t>招标文件规定的服务期</w:t>
            </w:r>
            <w:r>
              <w:rPr>
                <w:rFonts w:hint="eastAsia"/>
                <w:sz w:val="24"/>
                <w:szCs w:val="24"/>
              </w:rPr>
              <w:t>小计</w:t>
            </w:r>
          </w:p>
        </w:tc>
      </w:tr>
      <w:tr w14:paraId="53820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FC64C53">
            <w:pPr>
              <w:jc w:val="center"/>
              <w:rPr>
                <w:sz w:val="24"/>
                <w:szCs w:val="24"/>
              </w:rPr>
            </w:pPr>
          </w:p>
        </w:tc>
        <w:tc>
          <w:tcPr>
            <w:tcW w:w="1356" w:type="dxa"/>
            <w:vAlign w:val="center"/>
          </w:tcPr>
          <w:p w14:paraId="2E455A2D">
            <w:pPr>
              <w:jc w:val="center"/>
              <w:rPr>
                <w:sz w:val="24"/>
                <w:szCs w:val="24"/>
              </w:rPr>
            </w:pPr>
          </w:p>
        </w:tc>
        <w:tc>
          <w:tcPr>
            <w:tcW w:w="1512" w:type="dxa"/>
            <w:vAlign w:val="center"/>
          </w:tcPr>
          <w:p w14:paraId="26B4890C">
            <w:pPr>
              <w:jc w:val="center"/>
              <w:rPr>
                <w:sz w:val="24"/>
                <w:szCs w:val="24"/>
              </w:rPr>
            </w:pPr>
          </w:p>
        </w:tc>
        <w:tc>
          <w:tcPr>
            <w:tcW w:w="1416" w:type="dxa"/>
            <w:vAlign w:val="center"/>
          </w:tcPr>
          <w:p w14:paraId="20F2934C">
            <w:pPr>
              <w:jc w:val="center"/>
              <w:rPr>
                <w:sz w:val="24"/>
                <w:szCs w:val="24"/>
              </w:rPr>
            </w:pPr>
          </w:p>
        </w:tc>
        <w:tc>
          <w:tcPr>
            <w:tcW w:w="1296" w:type="dxa"/>
            <w:vAlign w:val="center"/>
          </w:tcPr>
          <w:p w14:paraId="6C356D43">
            <w:pPr>
              <w:jc w:val="center"/>
              <w:rPr>
                <w:sz w:val="24"/>
                <w:szCs w:val="24"/>
              </w:rPr>
            </w:pPr>
          </w:p>
        </w:tc>
        <w:tc>
          <w:tcPr>
            <w:tcW w:w="1116" w:type="dxa"/>
            <w:vAlign w:val="center"/>
          </w:tcPr>
          <w:p w14:paraId="26E19A99">
            <w:pPr>
              <w:jc w:val="center"/>
              <w:rPr>
                <w:sz w:val="24"/>
                <w:szCs w:val="24"/>
              </w:rPr>
            </w:pPr>
          </w:p>
        </w:tc>
        <w:tc>
          <w:tcPr>
            <w:tcW w:w="1116" w:type="dxa"/>
            <w:vAlign w:val="center"/>
          </w:tcPr>
          <w:p w14:paraId="546247B0">
            <w:pPr>
              <w:jc w:val="center"/>
              <w:rPr>
                <w:sz w:val="24"/>
                <w:szCs w:val="24"/>
              </w:rPr>
            </w:pPr>
          </w:p>
        </w:tc>
        <w:tc>
          <w:tcPr>
            <w:tcW w:w="1968" w:type="dxa"/>
            <w:vAlign w:val="center"/>
          </w:tcPr>
          <w:p w14:paraId="42B80CD8">
            <w:pPr>
              <w:jc w:val="center"/>
              <w:rPr>
                <w:sz w:val="24"/>
                <w:szCs w:val="24"/>
              </w:rPr>
            </w:pPr>
          </w:p>
        </w:tc>
      </w:tr>
      <w:tr w14:paraId="4B5F4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1615369">
            <w:pPr>
              <w:jc w:val="center"/>
              <w:rPr>
                <w:sz w:val="24"/>
                <w:szCs w:val="24"/>
              </w:rPr>
            </w:pPr>
          </w:p>
        </w:tc>
        <w:tc>
          <w:tcPr>
            <w:tcW w:w="1356" w:type="dxa"/>
            <w:vAlign w:val="center"/>
          </w:tcPr>
          <w:p w14:paraId="7D9B8E35">
            <w:pPr>
              <w:jc w:val="center"/>
              <w:rPr>
                <w:sz w:val="24"/>
                <w:szCs w:val="24"/>
              </w:rPr>
            </w:pPr>
          </w:p>
        </w:tc>
        <w:tc>
          <w:tcPr>
            <w:tcW w:w="1512" w:type="dxa"/>
            <w:vAlign w:val="center"/>
          </w:tcPr>
          <w:p w14:paraId="4E955905">
            <w:pPr>
              <w:jc w:val="center"/>
              <w:rPr>
                <w:sz w:val="24"/>
                <w:szCs w:val="24"/>
              </w:rPr>
            </w:pPr>
          </w:p>
        </w:tc>
        <w:tc>
          <w:tcPr>
            <w:tcW w:w="1416" w:type="dxa"/>
            <w:vAlign w:val="center"/>
          </w:tcPr>
          <w:p w14:paraId="2FF199BD">
            <w:pPr>
              <w:jc w:val="center"/>
              <w:rPr>
                <w:sz w:val="24"/>
                <w:szCs w:val="24"/>
              </w:rPr>
            </w:pPr>
          </w:p>
        </w:tc>
        <w:tc>
          <w:tcPr>
            <w:tcW w:w="1296" w:type="dxa"/>
            <w:vAlign w:val="center"/>
          </w:tcPr>
          <w:p w14:paraId="72DA2024">
            <w:pPr>
              <w:jc w:val="center"/>
              <w:rPr>
                <w:sz w:val="24"/>
                <w:szCs w:val="24"/>
              </w:rPr>
            </w:pPr>
          </w:p>
        </w:tc>
        <w:tc>
          <w:tcPr>
            <w:tcW w:w="1116" w:type="dxa"/>
            <w:vAlign w:val="center"/>
          </w:tcPr>
          <w:p w14:paraId="3176587F">
            <w:pPr>
              <w:jc w:val="center"/>
              <w:rPr>
                <w:sz w:val="24"/>
                <w:szCs w:val="24"/>
              </w:rPr>
            </w:pPr>
          </w:p>
        </w:tc>
        <w:tc>
          <w:tcPr>
            <w:tcW w:w="1116" w:type="dxa"/>
            <w:vAlign w:val="center"/>
          </w:tcPr>
          <w:p w14:paraId="23689C13">
            <w:pPr>
              <w:jc w:val="center"/>
              <w:rPr>
                <w:sz w:val="24"/>
                <w:szCs w:val="24"/>
              </w:rPr>
            </w:pPr>
          </w:p>
        </w:tc>
        <w:tc>
          <w:tcPr>
            <w:tcW w:w="1968" w:type="dxa"/>
            <w:vAlign w:val="center"/>
          </w:tcPr>
          <w:p w14:paraId="510C80F1">
            <w:pPr>
              <w:jc w:val="center"/>
              <w:rPr>
                <w:sz w:val="24"/>
                <w:szCs w:val="24"/>
              </w:rPr>
            </w:pPr>
          </w:p>
        </w:tc>
      </w:tr>
      <w:tr w14:paraId="193AD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41683D4">
            <w:pPr>
              <w:jc w:val="center"/>
              <w:rPr>
                <w:sz w:val="24"/>
                <w:szCs w:val="24"/>
              </w:rPr>
            </w:pPr>
          </w:p>
        </w:tc>
        <w:tc>
          <w:tcPr>
            <w:tcW w:w="1356" w:type="dxa"/>
            <w:vAlign w:val="center"/>
          </w:tcPr>
          <w:p w14:paraId="6D6746FB">
            <w:pPr>
              <w:jc w:val="center"/>
              <w:rPr>
                <w:sz w:val="24"/>
                <w:szCs w:val="24"/>
              </w:rPr>
            </w:pPr>
          </w:p>
        </w:tc>
        <w:tc>
          <w:tcPr>
            <w:tcW w:w="1512" w:type="dxa"/>
            <w:vAlign w:val="center"/>
          </w:tcPr>
          <w:p w14:paraId="5290D2A1">
            <w:pPr>
              <w:jc w:val="center"/>
              <w:rPr>
                <w:sz w:val="24"/>
                <w:szCs w:val="24"/>
              </w:rPr>
            </w:pPr>
          </w:p>
        </w:tc>
        <w:tc>
          <w:tcPr>
            <w:tcW w:w="1416" w:type="dxa"/>
            <w:vAlign w:val="center"/>
          </w:tcPr>
          <w:p w14:paraId="0A9535AE">
            <w:pPr>
              <w:jc w:val="center"/>
              <w:rPr>
                <w:sz w:val="24"/>
                <w:szCs w:val="24"/>
              </w:rPr>
            </w:pPr>
          </w:p>
        </w:tc>
        <w:tc>
          <w:tcPr>
            <w:tcW w:w="1296" w:type="dxa"/>
            <w:vAlign w:val="center"/>
          </w:tcPr>
          <w:p w14:paraId="65226D96">
            <w:pPr>
              <w:jc w:val="center"/>
              <w:rPr>
                <w:sz w:val="24"/>
                <w:szCs w:val="24"/>
              </w:rPr>
            </w:pPr>
          </w:p>
        </w:tc>
        <w:tc>
          <w:tcPr>
            <w:tcW w:w="1116" w:type="dxa"/>
            <w:vAlign w:val="center"/>
          </w:tcPr>
          <w:p w14:paraId="26580217">
            <w:pPr>
              <w:jc w:val="center"/>
              <w:rPr>
                <w:sz w:val="24"/>
                <w:szCs w:val="24"/>
              </w:rPr>
            </w:pPr>
          </w:p>
        </w:tc>
        <w:tc>
          <w:tcPr>
            <w:tcW w:w="1116" w:type="dxa"/>
            <w:vAlign w:val="center"/>
          </w:tcPr>
          <w:p w14:paraId="74B25C81">
            <w:pPr>
              <w:jc w:val="center"/>
              <w:rPr>
                <w:sz w:val="24"/>
                <w:szCs w:val="24"/>
              </w:rPr>
            </w:pPr>
          </w:p>
        </w:tc>
        <w:tc>
          <w:tcPr>
            <w:tcW w:w="1968" w:type="dxa"/>
            <w:vAlign w:val="center"/>
          </w:tcPr>
          <w:p w14:paraId="08BA53C4">
            <w:pPr>
              <w:jc w:val="center"/>
              <w:rPr>
                <w:sz w:val="24"/>
                <w:szCs w:val="24"/>
              </w:rPr>
            </w:pPr>
          </w:p>
        </w:tc>
      </w:tr>
      <w:tr w14:paraId="318C4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223C121">
            <w:pPr>
              <w:jc w:val="center"/>
              <w:rPr>
                <w:sz w:val="24"/>
                <w:szCs w:val="24"/>
              </w:rPr>
            </w:pPr>
          </w:p>
        </w:tc>
        <w:tc>
          <w:tcPr>
            <w:tcW w:w="1356" w:type="dxa"/>
            <w:vAlign w:val="center"/>
          </w:tcPr>
          <w:p w14:paraId="58B3758C">
            <w:pPr>
              <w:jc w:val="center"/>
              <w:rPr>
                <w:sz w:val="24"/>
                <w:szCs w:val="24"/>
              </w:rPr>
            </w:pPr>
          </w:p>
        </w:tc>
        <w:tc>
          <w:tcPr>
            <w:tcW w:w="1512" w:type="dxa"/>
            <w:vAlign w:val="center"/>
          </w:tcPr>
          <w:p w14:paraId="45377127">
            <w:pPr>
              <w:jc w:val="center"/>
              <w:rPr>
                <w:sz w:val="24"/>
                <w:szCs w:val="24"/>
              </w:rPr>
            </w:pPr>
          </w:p>
        </w:tc>
        <w:tc>
          <w:tcPr>
            <w:tcW w:w="1416" w:type="dxa"/>
            <w:vAlign w:val="center"/>
          </w:tcPr>
          <w:p w14:paraId="442C216E">
            <w:pPr>
              <w:jc w:val="center"/>
              <w:rPr>
                <w:sz w:val="24"/>
                <w:szCs w:val="24"/>
              </w:rPr>
            </w:pPr>
          </w:p>
        </w:tc>
        <w:tc>
          <w:tcPr>
            <w:tcW w:w="1296" w:type="dxa"/>
            <w:vAlign w:val="center"/>
          </w:tcPr>
          <w:p w14:paraId="4855F83B">
            <w:pPr>
              <w:jc w:val="center"/>
              <w:rPr>
                <w:sz w:val="24"/>
                <w:szCs w:val="24"/>
              </w:rPr>
            </w:pPr>
          </w:p>
        </w:tc>
        <w:tc>
          <w:tcPr>
            <w:tcW w:w="1116" w:type="dxa"/>
            <w:vAlign w:val="center"/>
          </w:tcPr>
          <w:p w14:paraId="7CDC9FB4">
            <w:pPr>
              <w:jc w:val="center"/>
              <w:rPr>
                <w:sz w:val="24"/>
                <w:szCs w:val="24"/>
              </w:rPr>
            </w:pPr>
          </w:p>
        </w:tc>
        <w:tc>
          <w:tcPr>
            <w:tcW w:w="1116" w:type="dxa"/>
            <w:vAlign w:val="center"/>
          </w:tcPr>
          <w:p w14:paraId="19CC3AA7">
            <w:pPr>
              <w:jc w:val="center"/>
              <w:rPr>
                <w:sz w:val="24"/>
                <w:szCs w:val="24"/>
              </w:rPr>
            </w:pPr>
          </w:p>
        </w:tc>
        <w:tc>
          <w:tcPr>
            <w:tcW w:w="1968" w:type="dxa"/>
            <w:vAlign w:val="center"/>
          </w:tcPr>
          <w:p w14:paraId="192E3B7E">
            <w:pPr>
              <w:jc w:val="center"/>
              <w:rPr>
                <w:sz w:val="24"/>
                <w:szCs w:val="24"/>
              </w:rPr>
            </w:pPr>
          </w:p>
        </w:tc>
      </w:tr>
      <w:tr w14:paraId="2C010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3BAECCF0">
            <w:pPr>
              <w:jc w:val="center"/>
              <w:rPr>
                <w:sz w:val="24"/>
                <w:szCs w:val="24"/>
              </w:rPr>
            </w:pPr>
            <w:r>
              <w:rPr>
                <w:rFonts w:hint="eastAsia"/>
                <w:sz w:val="24"/>
                <w:szCs w:val="24"/>
              </w:rPr>
              <w:t>人员费用合计</w:t>
            </w:r>
          </w:p>
        </w:tc>
        <w:tc>
          <w:tcPr>
            <w:tcW w:w="1116" w:type="dxa"/>
            <w:vAlign w:val="center"/>
          </w:tcPr>
          <w:p w14:paraId="459756AE">
            <w:pPr>
              <w:jc w:val="center"/>
              <w:rPr>
                <w:sz w:val="24"/>
                <w:szCs w:val="24"/>
              </w:rPr>
            </w:pPr>
          </w:p>
        </w:tc>
        <w:tc>
          <w:tcPr>
            <w:tcW w:w="1968" w:type="dxa"/>
            <w:vAlign w:val="center"/>
          </w:tcPr>
          <w:p w14:paraId="4C9AA9C9">
            <w:pPr>
              <w:jc w:val="center"/>
              <w:rPr>
                <w:sz w:val="24"/>
                <w:szCs w:val="24"/>
              </w:rPr>
            </w:pPr>
          </w:p>
        </w:tc>
      </w:tr>
    </w:tbl>
    <w:p w14:paraId="60ADE640">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75B9DC56">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604160C4">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3AD7A54E">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11CB0D34">
      <w:pPr>
        <w:spacing w:line="460" w:lineRule="exact"/>
        <w:rPr>
          <w:sz w:val="24"/>
          <w:szCs w:val="24"/>
        </w:rPr>
      </w:pPr>
    </w:p>
    <w:p w14:paraId="58FE671E">
      <w:pPr>
        <w:spacing w:line="360" w:lineRule="auto"/>
        <w:ind w:right="84" w:firstLine="224" w:firstLineChars="100"/>
        <w:rPr>
          <w:sz w:val="24"/>
        </w:rPr>
      </w:pPr>
      <w:r>
        <w:rPr>
          <w:sz w:val="24"/>
        </w:rPr>
        <w:t>投标人名称：</w:t>
      </w:r>
    </w:p>
    <w:p w14:paraId="7F858923">
      <w:pPr>
        <w:spacing w:line="360" w:lineRule="auto"/>
        <w:ind w:right="84" w:firstLine="224" w:firstLineChars="100"/>
        <w:rPr>
          <w:b/>
          <w:sz w:val="24"/>
        </w:rPr>
      </w:pPr>
      <w:r>
        <w:rPr>
          <w:sz w:val="24"/>
        </w:rPr>
        <w:t xml:space="preserve">日期：  </w:t>
      </w:r>
      <w:r>
        <w:rPr>
          <w:b/>
          <w:sz w:val="24"/>
        </w:rPr>
        <w:br w:type="page"/>
      </w:r>
    </w:p>
    <w:p w14:paraId="43232DDB">
      <w:pPr>
        <w:spacing w:line="560" w:lineRule="exact"/>
        <w:rPr>
          <w:b/>
          <w:sz w:val="24"/>
        </w:rPr>
      </w:pPr>
      <w:r>
        <w:rPr>
          <w:b/>
          <w:sz w:val="24"/>
        </w:rPr>
        <w:t>附件</w:t>
      </w:r>
      <w:r>
        <w:rPr>
          <w:rFonts w:hint="eastAsia"/>
          <w:b/>
          <w:sz w:val="24"/>
        </w:rPr>
        <w:t>6</w:t>
      </w:r>
    </w:p>
    <w:p w14:paraId="143E3E75">
      <w:pPr>
        <w:autoSpaceDN w:val="0"/>
        <w:spacing w:line="360" w:lineRule="auto"/>
        <w:jc w:val="center"/>
        <w:rPr>
          <w:b/>
          <w:bCs/>
          <w:sz w:val="24"/>
        </w:rPr>
      </w:pPr>
      <w:r>
        <w:rPr>
          <w:b/>
          <w:bCs/>
          <w:sz w:val="24"/>
        </w:rPr>
        <w:t>商务要求点对点应答表</w:t>
      </w:r>
    </w:p>
    <w:p w14:paraId="0ED41035">
      <w:pPr>
        <w:spacing w:line="460" w:lineRule="exact"/>
        <w:rPr>
          <w:sz w:val="24"/>
        </w:rPr>
      </w:pPr>
    </w:p>
    <w:p w14:paraId="39ABFD66">
      <w:pPr>
        <w:spacing w:line="460" w:lineRule="exact"/>
        <w:rPr>
          <w:sz w:val="24"/>
        </w:rPr>
      </w:pPr>
      <w:r>
        <w:rPr>
          <w:sz w:val="24"/>
        </w:rPr>
        <w:t>项目名称：</w:t>
      </w:r>
      <w:r>
        <w:rPr>
          <w:sz w:val="24"/>
          <w:u w:val="single"/>
        </w:rPr>
        <w:t xml:space="preserve">                    </w:t>
      </w:r>
    </w:p>
    <w:p w14:paraId="1D7C4CBF">
      <w:pPr>
        <w:spacing w:line="460" w:lineRule="exact"/>
        <w:rPr>
          <w:sz w:val="24"/>
        </w:rPr>
      </w:pPr>
      <w:r>
        <w:rPr>
          <w:sz w:val="24"/>
        </w:rPr>
        <w:t>项目编号：</w:t>
      </w:r>
      <w:r>
        <w:rPr>
          <w:sz w:val="24"/>
          <w:u w:val="single"/>
        </w:rPr>
        <w:t xml:space="preserve">                    </w:t>
      </w:r>
    </w:p>
    <w:p w14:paraId="56F1853E">
      <w:pPr>
        <w:spacing w:line="460" w:lineRule="exact"/>
        <w:rPr>
          <w:sz w:val="24"/>
          <w:u w:val="single"/>
        </w:rPr>
      </w:pPr>
      <w:r>
        <w:rPr>
          <w:sz w:val="24"/>
        </w:rPr>
        <w:t>包号：</w:t>
      </w:r>
      <w:r>
        <w:rPr>
          <w:sz w:val="24"/>
          <w:u w:val="single"/>
        </w:rPr>
        <w:t xml:space="preserve">                        </w:t>
      </w:r>
    </w:p>
    <w:p w14:paraId="01051B0D">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749E1B92">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0C167D91">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7209CF8">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8E80275">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55B510D7">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84A59E4">
            <w:pPr>
              <w:widowControl/>
              <w:jc w:val="center"/>
              <w:rPr>
                <w:kern w:val="0"/>
                <w:szCs w:val="21"/>
              </w:rPr>
            </w:pPr>
            <w:r>
              <w:rPr>
                <w:kern w:val="0"/>
                <w:szCs w:val="21"/>
              </w:rPr>
              <w:t>备注</w:t>
            </w:r>
          </w:p>
        </w:tc>
      </w:tr>
      <w:tr w14:paraId="35B45D8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233AD05">
            <w:pPr>
              <w:widowControl/>
              <w:jc w:val="left"/>
              <w:rPr>
                <w:kern w:val="0"/>
                <w:szCs w:val="21"/>
              </w:rPr>
            </w:pPr>
            <w:r>
              <w:rPr>
                <w:kern w:val="0"/>
                <w:szCs w:val="21"/>
              </w:rPr>
              <w:t>（一）报价要求</w:t>
            </w:r>
          </w:p>
        </w:tc>
      </w:tr>
      <w:tr w14:paraId="1EFA6369">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6E86484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E6A24C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385E87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AF4587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7BBA664">
            <w:pPr>
              <w:widowControl/>
              <w:jc w:val="left"/>
              <w:rPr>
                <w:kern w:val="0"/>
                <w:szCs w:val="21"/>
              </w:rPr>
            </w:pPr>
            <w:r>
              <w:rPr>
                <w:kern w:val="0"/>
                <w:szCs w:val="21"/>
              </w:rPr>
              <w:t>　</w:t>
            </w:r>
          </w:p>
        </w:tc>
      </w:tr>
      <w:tr w14:paraId="0F9591E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7EE9196">
            <w:pPr>
              <w:widowControl/>
              <w:jc w:val="left"/>
              <w:rPr>
                <w:kern w:val="0"/>
                <w:szCs w:val="21"/>
              </w:rPr>
            </w:pPr>
            <w:r>
              <w:rPr>
                <w:kern w:val="0"/>
                <w:szCs w:val="21"/>
              </w:rPr>
              <w:t>（二）时间、地点要求</w:t>
            </w:r>
          </w:p>
        </w:tc>
      </w:tr>
      <w:tr w14:paraId="7730649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B48FC3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F6C4FE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275A1A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8F38AB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D5229F2">
            <w:pPr>
              <w:widowControl/>
              <w:jc w:val="left"/>
              <w:rPr>
                <w:kern w:val="0"/>
                <w:szCs w:val="21"/>
              </w:rPr>
            </w:pPr>
            <w:r>
              <w:rPr>
                <w:kern w:val="0"/>
                <w:szCs w:val="21"/>
              </w:rPr>
              <w:t>　</w:t>
            </w:r>
          </w:p>
        </w:tc>
      </w:tr>
      <w:tr w14:paraId="38D3ABC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F8D3F24">
            <w:pPr>
              <w:widowControl/>
              <w:jc w:val="left"/>
              <w:rPr>
                <w:kern w:val="0"/>
                <w:szCs w:val="21"/>
              </w:rPr>
            </w:pPr>
            <w:r>
              <w:rPr>
                <w:kern w:val="0"/>
                <w:szCs w:val="21"/>
              </w:rPr>
              <w:t>（三）付款方式</w:t>
            </w:r>
          </w:p>
        </w:tc>
      </w:tr>
      <w:tr w14:paraId="2B4C3EC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189131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6A156A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CAB94C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65EFAE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9D46126">
            <w:pPr>
              <w:widowControl/>
              <w:jc w:val="left"/>
              <w:rPr>
                <w:kern w:val="0"/>
                <w:szCs w:val="21"/>
              </w:rPr>
            </w:pPr>
            <w:r>
              <w:rPr>
                <w:kern w:val="0"/>
                <w:szCs w:val="21"/>
              </w:rPr>
              <w:t>　</w:t>
            </w:r>
          </w:p>
        </w:tc>
      </w:tr>
      <w:tr w14:paraId="0ED5C59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235DB1E">
            <w:pPr>
              <w:widowControl/>
              <w:jc w:val="left"/>
              <w:rPr>
                <w:kern w:val="0"/>
                <w:szCs w:val="21"/>
              </w:rPr>
            </w:pPr>
            <w:r>
              <w:rPr>
                <w:kern w:val="0"/>
                <w:szCs w:val="21"/>
              </w:rPr>
              <w:t>（四）投标保证金和履约保证金</w:t>
            </w:r>
          </w:p>
        </w:tc>
      </w:tr>
      <w:tr w14:paraId="5036614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E0174A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9F971F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77C003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E626B0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7ECD73E">
            <w:pPr>
              <w:widowControl/>
              <w:jc w:val="left"/>
              <w:rPr>
                <w:kern w:val="0"/>
                <w:szCs w:val="21"/>
              </w:rPr>
            </w:pPr>
            <w:r>
              <w:rPr>
                <w:kern w:val="0"/>
                <w:szCs w:val="21"/>
              </w:rPr>
              <w:t>　</w:t>
            </w:r>
          </w:p>
        </w:tc>
      </w:tr>
    </w:tbl>
    <w:p w14:paraId="1EC825AD">
      <w:pPr>
        <w:spacing w:line="620" w:lineRule="exact"/>
        <w:rPr>
          <w:sz w:val="24"/>
        </w:rPr>
      </w:pPr>
      <w:r>
        <w:rPr>
          <w:sz w:val="24"/>
        </w:rPr>
        <w:t>注：</w:t>
      </w:r>
    </w:p>
    <w:p w14:paraId="2CBB88D1">
      <w:pPr>
        <w:spacing w:line="360" w:lineRule="auto"/>
        <w:rPr>
          <w:sz w:val="24"/>
        </w:rPr>
      </w:pPr>
      <w:r>
        <w:rPr>
          <w:sz w:val="24"/>
        </w:rPr>
        <w:t>1. 不如实填写偏离情况的投标文件将视为虚假材料。</w:t>
      </w:r>
    </w:p>
    <w:p w14:paraId="59786443">
      <w:pPr>
        <w:spacing w:line="360" w:lineRule="auto"/>
        <w:rPr>
          <w:sz w:val="24"/>
        </w:rPr>
      </w:pPr>
      <w:r>
        <w:rPr>
          <w:sz w:val="24"/>
        </w:rPr>
        <w:t>2. 招标要求指招标文件中规定的具体要求，投标应答指投标文件的具体内容。</w:t>
      </w:r>
    </w:p>
    <w:p w14:paraId="550DBE58">
      <w:pPr>
        <w:spacing w:line="360" w:lineRule="auto"/>
        <w:rPr>
          <w:sz w:val="24"/>
        </w:rPr>
      </w:pPr>
      <w:r>
        <w:rPr>
          <w:sz w:val="24"/>
        </w:rPr>
        <w:t>3. 偏离说明指招标要求与投标应答之间的不同之处。</w:t>
      </w:r>
    </w:p>
    <w:p w14:paraId="04ECC046">
      <w:pPr>
        <w:autoSpaceDE w:val="0"/>
        <w:autoSpaceDN w:val="0"/>
        <w:adjustRightInd w:val="0"/>
        <w:spacing w:line="560" w:lineRule="exact"/>
        <w:jc w:val="left"/>
        <w:rPr>
          <w:kern w:val="0"/>
          <w:sz w:val="24"/>
        </w:rPr>
      </w:pPr>
    </w:p>
    <w:p w14:paraId="0DAC3660">
      <w:pPr>
        <w:autoSpaceDE w:val="0"/>
        <w:autoSpaceDN w:val="0"/>
        <w:adjustRightInd w:val="0"/>
        <w:spacing w:line="560" w:lineRule="exact"/>
        <w:jc w:val="left"/>
        <w:rPr>
          <w:kern w:val="0"/>
          <w:sz w:val="24"/>
        </w:rPr>
      </w:pPr>
    </w:p>
    <w:p w14:paraId="0DC97AB7">
      <w:pPr>
        <w:spacing w:line="360" w:lineRule="auto"/>
        <w:ind w:right="84" w:firstLine="224" w:firstLineChars="100"/>
        <w:rPr>
          <w:sz w:val="24"/>
        </w:rPr>
      </w:pPr>
      <w:r>
        <w:rPr>
          <w:sz w:val="24"/>
        </w:rPr>
        <w:t>投标人名称：</w:t>
      </w:r>
    </w:p>
    <w:p w14:paraId="1E471956">
      <w:pPr>
        <w:spacing w:line="360" w:lineRule="auto"/>
        <w:ind w:right="84" w:firstLine="224" w:firstLineChars="100"/>
        <w:rPr>
          <w:sz w:val="24"/>
        </w:rPr>
      </w:pPr>
    </w:p>
    <w:p w14:paraId="2D897F2B">
      <w:pPr>
        <w:spacing w:line="360" w:lineRule="auto"/>
        <w:ind w:right="84" w:firstLine="224" w:firstLineChars="100"/>
        <w:rPr>
          <w:position w:val="-40"/>
          <w:sz w:val="24"/>
        </w:rPr>
      </w:pPr>
      <w:r>
        <w:rPr>
          <w:sz w:val="24"/>
        </w:rPr>
        <w:t xml:space="preserve">日期：  </w:t>
      </w:r>
    </w:p>
    <w:p w14:paraId="362EC0E6">
      <w:pPr>
        <w:autoSpaceDE w:val="0"/>
        <w:autoSpaceDN w:val="0"/>
        <w:adjustRightInd w:val="0"/>
        <w:spacing w:line="560" w:lineRule="exact"/>
        <w:jc w:val="left"/>
        <w:rPr>
          <w:kern w:val="0"/>
          <w:sz w:val="24"/>
          <w:u w:val="single"/>
        </w:rPr>
      </w:pPr>
    </w:p>
    <w:p w14:paraId="1112AEE9">
      <w:pPr>
        <w:autoSpaceDE w:val="0"/>
        <w:autoSpaceDN w:val="0"/>
        <w:adjustRightInd w:val="0"/>
        <w:spacing w:line="560" w:lineRule="exact"/>
        <w:jc w:val="left"/>
        <w:rPr>
          <w:kern w:val="0"/>
          <w:sz w:val="24"/>
          <w:u w:val="single"/>
        </w:rPr>
      </w:pPr>
    </w:p>
    <w:p w14:paraId="5985E7E4">
      <w:pPr>
        <w:autoSpaceDE w:val="0"/>
        <w:autoSpaceDN w:val="0"/>
        <w:adjustRightInd w:val="0"/>
        <w:spacing w:line="560" w:lineRule="exact"/>
        <w:jc w:val="left"/>
        <w:rPr>
          <w:kern w:val="0"/>
          <w:sz w:val="24"/>
          <w:u w:val="single"/>
        </w:rPr>
      </w:pPr>
    </w:p>
    <w:p w14:paraId="4DED414D">
      <w:pPr>
        <w:widowControl/>
        <w:jc w:val="left"/>
        <w:rPr>
          <w:b/>
          <w:sz w:val="24"/>
        </w:rPr>
      </w:pPr>
      <w:r>
        <w:rPr>
          <w:b/>
          <w:sz w:val="24"/>
        </w:rPr>
        <w:br w:type="page"/>
      </w:r>
    </w:p>
    <w:p w14:paraId="0E11A088">
      <w:pPr>
        <w:spacing w:line="620" w:lineRule="exact"/>
        <w:rPr>
          <w:b/>
          <w:sz w:val="24"/>
        </w:rPr>
      </w:pPr>
      <w:r>
        <w:rPr>
          <w:b/>
          <w:sz w:val="24"/>
        </w:rPr>
        <w:t>附件</w:t>
      </w:r>
      <w:r>
        <w:rPr>
          <w:rFonts w:hint="eastAsia"/>
          <w:b/>
          <w:sz w:val="24"/>
        </w:rPr>
        <w:t>7</w:t>
      </w:r>
    </w:p>
    <w:p w14:paraId="062E11FB">
      <w:pPr>
        <w:autoSpaceDN w:val="0"/>
        <w:spacing w:line="360" w:lineRule="auto"/>
        <w:jc w:val="center"/>
        <w:rPr>
          <w:b/>
          <w:bCs/>
          <w:sz w:val="24"/>
        </w:rPr>
      </w:pPr>
      <w:r>
        <w:rPr>
          <w:b/>
          <w:bCs/>
          <w:sz w:val="24"/>
        </w:rPr>
        <w:t>技术要求点对点应答表</w:t>
      </w:r>
    </w:p>
    <w:p w14:paraId="1B40C8C4">
      <w:pPr>
        <w:spacing w:line="460" w:lineRule="exact"/>
        <w:rPr>
          <w:sz w:val="24"/>
        </w:rPr>
      </w:pPr>
      <w:r>
        <w:rPr>
          <w:sz w:val="24"/>
        </w:rPr>
        <w:t>项目名称：</w:t>
      </w:r>
      <w:r>
        <w:rPr>
          <w:sz w:val="24"/>
          <w:u w:val="single"/>
        </w:rPr>
        <w:t xml:space="preserve">                    </w:t>
      </w:r>
    </w:p>
    <w:p w14:paraId="2F072833">
      <w:pPr>
        <w:spacing w:line="460" w:lineRule="exact"/>
        <w:rPr>
          <w:sz w:val="24"/>
        </w:rPr>
      </w:pPr>
      <w:r>
        <w:rPr>
          <w:sz w:val="24"/>
        </w:rPr>
        <w:t>项目编号：</w:t>
      </w:r>
      <w:r>
        <w:rPr>
          <w:sz w:val="24"/>
          <w:u w:val="single"/>
        </w:rPr>
        <w:t xml:space="preserve">                    </w:t>
      </w:r>
    </w:p>
    <w:p w14:paraId="1C63EBC5">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402B4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76E6768">
            <w:pPr>
              <w:widowControl/>
              <w:snapToGrid w:val="0"/>
              <w:jc w:val="center"/>
              <w:rPr>
                <w:kern w:val="0"/>
                <w:sz w:val="24"/>
                <w:szCs w:val="21"/>
              </w:rPr>
            </w:pPr>
            <w:r>
              <w:rPr>
                <w:kern w:val="0"/>
                <w:sz w:val="24"/>
                <w:szCs w:val="21"/>
              </w:rPr>
              <w:t>序号</w:t>
            </w:r>
          </w:p>
        </w:tc>
        <w:tc>
          <w:tcPr>
            <w:tcW w:w="4630" w:type="dxa"/>
            <w:shd w:val="clear" w:color="auto" w:fill="auto"/>
            <w:vAlign w:val="center"/>
          </w:tcPr>
          <w:p w14:paraId="15EC506C">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FC7BF9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826B9A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9281590">
            <w:pPr>
              <w:widowControl/>
              <w:snapToGrid w:val="0"/>
              <w:jc w:val="center"/>
              <w:rPr>
                <w:kern w:val="0"/>
                <w:sz w:val="24"/>
                <w:szCs w:val="21"/>
              </w:rPr>
            </w:pPr>
            <w:r>
              <w:rPr>
                <w:kern w:val="0"/>
                <w:sz w:val="24"/>
                <w:szCs w:val="21"/>
              </w:rPr>
              <w:t>备注</w:t>
            </w:r>
          </w:p>
        </w:tc>
      </w:tr>
      <w:tr w14:paraId="197D0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5E79DA5">
            <w:pPr>
              <w:widowControl/>
              <w:snapToGrid w:val="0"/>
              <w:jc w:val="center"/>
              <w:rPr>
                <w:kern w:val="0"/>
                <w:sz w:val="24"/>
                <w:szCs w:val="21"/>
              </w:rPr>
            </w:pPr>
            <w:r>
              <w:rPr>
                <w:kern w:val="0"/>
                <w:sz w:val="24"/>
                <w:szCs w:val="21"/>
              </w:rPr>
              <w:t>1</w:t>
            </w:r>
          </w:p>
        </w:tc>
        <w:tc>
          <w:tcPr>
            <w:tcW w:w="4630" w:type="dxa"/>
            <w:shd w:val="clear" w:color="auto" w:fill="auto"/>
            <w:vAlign w:val="center"/>
          </w:tcPr>
          <w:p w14:paraId="02BB9D35">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1F1A1B45">
            <w:pPr>
              <w:widowControl/>
              <w:snapToGrid w:val="0"/>
              <w:jc w:val="center"/>
              <w:rPr>
                <w:kern w:val="0"/>
                <w:sz w:val="24"/>
                <w:szCs w:val="21"/>
              </w:rPr>
            </w:pPr>
          </w:p>
        </w:tc>
        <w:tc>
          <w:tcPr>
            <w:tcW w:w="1289" w:type="dxa"/>
            <w:shd w:val="clear" w:color="auto" w:fill="auto"/>
            <w:vAlign w:val="center"/>
          </w:tcPr>
          <w:p w14:paraId="30BB404E">
            <w:pPr>
              <w:widowControl/>
              <w:snapToGrid w:val="0"/>
              <w:jc w:val="center"/>
              <w:rPr>
                <w:kern w:val="0"/>
                <w:sz w:val="24"/>
                <w:szCs w:val="21"/>
              </w:rPr>
            </w:pPr>
          </w:p>
        </w:tc>
        <w:tc>
          <w:tcPr>
            <w:tcW w:w="843" w:type="dxa"/>
            <w:shd w:val="clear" w:color="auto" w:fill="auto"/>
            <w:vAlign w:val="center"/>
          </w:tcPr>
          <w:p w14:paraId="5E4C7D73">
            <w:pPr>
              <w:widowControl/>
              <w:snapToGrid w:val="0"/>
              <w:jc w:val="center"/>
              <w:rPr>
                <w:kern w:val="0"/>
                <w:sz w:val="24"/>
                <w:szCs w:val="21"/>
              </w:rPr>
            </w:pPr>
          </w:p>
        </w:tc>
      </w:tr>
      <w:tr w14:paraId="60EB0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67F213B">
            <w:pPr>
              <w:widowControl/>
              <w:snapToGrid w:val="0"/>
              <w:jc w:val="center"/>
              <w:rPr>
                <w:kern w:val="0"/>
                <w:sz w:val="24"/>
                <w:szCs w:val="21"/>
              </w:rPr>
            </w:pPr>
            <w:r>
              <w:rPr>
                <w:kern w:val="0"/>
                <w:sz w:val="24"/>
                <w:szCs w:val="21"/>
              </w:rPr>
              <w:t>2</w:t>
            </w:r>
          </w:p>
        </w:tc>
        <w:tc>
          <w:tcPr>
            <w:tcW w:w="4630" w:type="dxa"/>
            <w:shd w:val="clear" w:color="auto" w:fill="auto"/>
            <w:vAlign w:val="center"/>
          </w:tcPr>
          <w:p w14:paraId="05958830">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6D353854">
            <w:pPr>
              <w:widowControl/>
              <w:snapToGrid w:val="0"/>
              <w:jc w:val="center"/>
              <w:rPr>
                <w:kern w:val="0"/>
                <w:sz w:val="24"/>
                <w:szCs w:val="21"/>
              </w:rPr>
            </w:pPr>
          </w:p>
        </w:tc>
        <w:tc>
          <w:tcPr>
            <w:tcW w:w="1289" w:type="dxa"/>
            <w:shd w:val="clear" w:color="auto" w:fill="auto"/>
            <w:vAlign w:val="center"/>
          </w:tcPr>
          <w:p w14:paraId="0891C458">
            <w:pPr>
              <w:widowControl/>
              <w:snapToGrid w:val="0"/>
              <w:jc w:val="center"/>
              <w:rPr>
                <w:kern w:val="0"/>
                <w:sz w:val="24"/>
                <w:szCs w:val="21"/>
              </w:rPr>
            </w:pPr>
          </w:p>
        </w:tc>
        <w:tc>
          <w:tcPr>
            <w:tcW w:w="843" w:type="dxa"/>
            <w:shd w:val="clear" w:color="auto" w:fill="auto"/>
            <w:vAlign w:val="center"/>
          </w:tcPr>
          <w:p w14:paraId="6D00E5D6">
            <w:pPr>
              <w:widowControl/>
              <w:snapToGrid w:val="0"/>
              <w:jc w:val="center"/>
              <w:rPr>
                <w:kern w:val="0"/>
                <w:sz w:val="24"/>
                <w:szCs w:val="21"/>
              </w:rPr>
            </w:pPr>
          </w:p>
        </w:tc>
      </w:tr>
      <w:tr w14:paraId="49A1F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BE9C830">
            <w:pPr>
              <w:widowControl/>
              <w:snapToGrid w:val="0"/>
              <w:jc w:val="center"/>
              <w:rPr>
                <w:kern w:val="0"/>
                <w:sz w:val="24"/>
                <w:szCs w:val="21"/>
              </w:rPr>
            </w:pPr>
            <w:r>
              <w:rPr>
                <w:kern w:val="0"/>
                <w:sz w:val="24"/>
                <w:szCs w:val="21"/>
              </w:rPr>
              <w:t>3</w:t>
            </w:r>
          </w:p>
        </w:tc>
        <w:tc>
          <w:tcPr>
            <w:tcW w:w="4630" w:type="dxa"/>
            <w:shd w:val="clear" w:color="auto" w:fill="auto"/>
            <w:vAlign w:val="center"/>
          </w:tcPr>
          <w:p w14:paraId="1B25CD70">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31FB8057">
            <w:pPr>
              <w:widowControl/>
              <w:snapToGrid w:val="0"/>
              <w:jc w:val="center"/>
              <w:rPr>
                <w:kern w:val="0"/>
                <w:sz w:val="24"/>
                <w:szCs w:val="21"/>
              </w:rPr>
            </w:pPr>
          </w:p>
        </w:tc>
        <w:tc>
          <w:tcPr>
            <w:tcW w:w="1289" w:type="dxa"/>
            <w:shd w:val="clear" w:color="auto" w:fill="auto"/>
            <w:vAlign w:val="center"/>
          </w:tcPr>
          <w:p w14:paraId="62788EBE">
            <w:pPr>
              <w:widowControl/>
              <w:snapToGrid w:val="0"/>
              <w:jc w:val="center"/>
              <w:rPr>
                <w:kern w:val="0"/>
                <w:sz w:val="24"/>
                <w:szCs w:val="21"/>
              </w:rPr>
            </w:pPr>
          </w:p>
        </w:tc>
        <w:tc>
          <w:tcPr>
            <w:tcW w:w="843" w:type="dxa"/>
            <w:shd w:val="clear" w:color="auto" w:fill="auto"/>
            <w:vAlign w:val="center"/>
          </w:tcPr>
          <w:p w14:paraId="1974F290">
            <w:pPr>
              <w:widowControl/>
              <w:snapToGrid w:val="0"/>
              <w:jc w:val="center"/>
              <w:rPr>
                <w:kern w:val="0"/>
                <w:sz w:val="24"/>
                <w:szCs w:val="21"/>
              </w:rPr>
            </w:pPr>
          </w:p>
        </w:tc>
      </w:tr>
      <w:tr w14:paraId="072BC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485F8922">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16900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966E78D">
            <w:pPr>
              <w:widowControl/>
              <w:snapToGrid w:val="0"/>
              <w:jc w:val="center"/>
              <w:rPr>
                <w:kern w:val="0"/>
                <w:sz w:val="24"/>
                <w:szCs w:val="21"/>
              </w:rPr>
            </w:pPr>
            <w:r>
              <w:rPr>
                <w:kern w:val="0"/>
                <w:sz w:val="24"/>
                <w:szCs w:val="21"/>
              </w:rPr>
              <w:t>序号</w:t>
            </w:r>
          </w:p>
        </w:tc>
        <w:tc>
          <w:tcPr>
            <w:tcW w:w="4630" w:type="dxa"/>
            <w:shd w:val="clear" w:color="auto" w:fill="auto"/>
            <w:vAlign w:val="center"/>
          </w:tcPr>
          <w:p w14:paraId="7598763E">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69572E6">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131B97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00F4CC4">
            <w:pPr>
              <w:widowControl/>
              <w:snapToGrid w:val="0"/>
              <w:jc w:val="center"/>
              <w:rPr>
                <w:kern w:val="0"/>
                <w:sz w:val="24"/>
                <w:szCs w:val="21"/>
              </w:rPr>
            </w:pPr>
            <w:r>
              <w:rPr>
                <w:kern w:val="0"/>
                <w:sz w:val="24"/>
                <w:szCs w:val="21"/>
              </w:rPr>
              <w:t>备注</w:t>
            </w:r>
          </w:p>
        </w:tc>
      </w:tr>
      <w:tr w14:paraId="435EC8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83A2B59">
            <w:pPr>
              <w:widowControl/>
              <w:snapToGrid w:val="0"/>
              <w:jc w:val="center"/>
              <w:rPr>
                <w:kern w:val="0"/>
                <w:sz w:val="24"/>
                <w:szCs w:val="21"/>
              </w:rPr>
            </w:pPr>
          </w:p>
        </w:tc>
        <w:tc>
          <w:tcPr>
            <w:tcW w:w="4630" w:type="dxa"/>
            <w:shd w:val="clear" w:color="auto" w:fill="auto"/>
            <w:vAlign w:val="center"/>
          </w:tcPr>
          <w:p w14:paraId="6E6EBB90">
            <w:pPr>
              <w:widowControl/>
              <w:snapToGrid w:val="0"/>
              <w:jc w:val="center"/>
              <w:rPr>
                <w:kern w:val="0"/>
                <w:sz w:val="24"/>
                <w:szCs w:val="21"/>
              </w:rPr>
            </w:pPr>
          </w:p>
        </w:tc>
        <w:tc>
          <w:tcPr>
            <w:tcW w:w="2438" w:type="dxa"/>
            <w:shd w:val="clear" w:color="auto" w:fill="auto"/>
            <w:vAlign w:val="center"/>
          </w:tcPr>
          <w:p w14:paraId="2D1CB7FC">
            <w:pPr>
              <w:widowControl/>
              <w:snapToGrid w:val="0"/>
              <w:jc w:val="center"/>
              <w:rPr>
                <w:kern w:val="0"/>
                <w:sz w:val="24"/>
                <w:szCs w:val="21"/>
              </w:rPr>
            </w:pPr>
          </w:p>
        </w:tc>
        <w:tc>
          <w:tcPr>
            <w:tcW w:w="1289" w:type="dxa"/>
            <w:shd w:val="clear" w:color="auto" w:fill="auto"/>
            <w:vAlign w:val="center"/>
          </w:tcPr>
          <w:p w14:paraId="19A8B343">
            <w:pPr>
              <w:widowControl/>
              <w:snapToGrid w:val="0"/>
              <w:jc w:val="center"/>
              <w:rPr>
                <w:kern w:val="0"/>
                <w:sz w:val="24"/>
                <w:szCs w:val="21"/>
              </w:rPr>
            </w:pPr>
          </w:p>
        </w:tc>
        <w:tc>
          <w:tcPr>
            <w:tcW w:w="843" w:type="dxa"/>
            <w:shd w:val="clear" w:color="auto" w:fill="auto"/>
            <w:vAlign w:val="center"/>
          </w:tcPr>
          <w:p w14:paraId="337F4EEE">
            <w:pPr>
              <w:widowControl/>
              <w:snapToGrid w:val="0"/>
              <w:jc w:val="center"/>
              <w:rPr>
                <w:kern w:val="0"/>
                <w:sz w:val="24"/>
                <w:szCs w:val="21"/>
              </w:rPr>
            </w:pPr>
          </w:p>
        </w:tc>
      </w:tr>
      <w:tr w14:paraId="4FD3E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AE13020">
            <w:pPr>
              <w:widowControl/>
              <w:snapToGrid w:val="0"/>
              <w:jc w:val="center"/>
              <w:rPr>
                <w:kern w:val="0"/>
                <w:sz w:val="24"/>
                <w:szCs w:val="21"/>
              </w:rPr>
            </w:pPr>
          </w:p>
        </w:tc>
        <w:tc>
          <w:tcPr>
            <w:tcW w:w="4630" w:type="dxa"/>
            <w:shd w:val="clear" w:color="auto" w:fill="auto"/>
            <w:vAlign w:val="center"/>
          </w:tcPr>
          <w:p w14:paraId="1ED8C3B3">
            <w:pPr>
              <w:widowControl/>
              <w:snapToGrid w:val="0"/>
              <w:jc w:val="center"/>
              <w:rPr>
                <w:kern w:val="0"/>
                <w:sz w:val="24"/>
                <w:szCs w:val="21"/>
              </w:rPr>
            </w:pPr>
          </w:p>
        </w:tc>
        <w:tc>
          <w:tcPr>
            <w:tcW w:w="2438" w:type="dxa"/>
            <w:shd w:val="clear" w:color="auto" w:fill="auto"/>
            <w:vAlign w:val="center"/>
          </w:tcPr>
          <w:p w14:paraId="12662109">
            <w:pPr>
              <w:widowControl/>
              <w:snapToGrid w:val="0"/>
              <w:jc w:val="center"/>
              <w:rPr>
                <w:kern w:val="0"/>
                <w:sz w:val="24"/>
                <w:szCs w:val="21"/>
              </w:rPr>
            </w:pPr>
          </w:p>
        </w:tc>
        <w:tc>
          <w:tcPr>
            <w:tcW w:w="1289" w:type="dxa"/>
            <w:shd w:val="clear" w:color="auto" w:fill="auto"/>
            <w:vAlign w:val="center"/>
          </w:tcPr>
          <w:p w14:paraId="5AA9ACBE">
            <w:pPr>
              <w:widowControl/>
              <w:snapToGrid w:val="0"/>
              <w:jc w:val="center"/>
              <w:rPr>
                <w:kern w:val="0"/>
                <w:sz w:val="24"/>
                <w:szCs w:val="21"/>
              </w:rPr>
            </w:pPr>
          </w:p>
        </w:tc>
        <w:tc>
          <w:tcPr>
            <w:tcW w:w="843" w:type="dxa"/>
            <w:shd w:val="clear" w:color="auto" w:fill="auto"/>
            <w:vAlign w:val="center"/>
          </w:tcPr>
          <w:p w14:paraId="75E6DD93">
            <w:pPr>
              <w:widowControl/>
              <w:snapToGrid w:val="0"/>
              <w:jc w:val="center"/>
              <w:rPr>
                <w:kern w:val="0"/>
                <w:sz w:val="24"/>
                <w:szCs w:val="21"/>
              </w:rPr>
            </w:pPr>
          </w:p>
        </w:tc>
      </w:tr>
      <w:tr w14:paraId="3DF8A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D20EED3">
            <w:pPr>
              <w:widowControl/>
              <w:snapToGrid w:val="0"/>
              <w:jc w:val="center"/>
              <w:rPr>
                <w:kern w:val="0"/>
                <w:sz w:val="24"/>
                <w:szCs w:val="21"/>
              </w:rPr>
            </w:pPr>
          </w:p>
        </w:tc>
        <w:tc>
          <w:tcPr>
            <w:tcW w:w="4630" w:type="dxa"/>
            <w:shd w:val="clear" w:color="auto" w:fill="auto"/>
            <w:vAlign w:val="center"/>
          </w:tcPr>
          <w:p w14:paraId="40BD9126">
            <w:pPr>
              <w:widowControl/>
              <w:snapToGrid w:val="0"/>
              <w:jc w:val="center"/>
              <w:rPr>
                <w:kern w:val="0"/>
                <w:sz w:val="24"/>
                <w:szCs w:val="21"/>
              </w:rPr>
            </w:pPr>
          </w:p>
        </w:tc>
        <w:tc>
          <w:tcPr>
            <w:tcW w:w="2438" w:type="dxa"/>
            <w:shd w:val="clear" w:color="auto" w:fill="auto"/>
            <w:vAlign w:val="center"/>
          </w:tcPr>
          <w:p w14:paraId="0B0C8938">
            <w:pPr>
              <w:widowControl/>
              <w:snapToGrid w:val="0"/>
              <w:jc w:val="center"/>
              <w:rPr>
                <w:kern w:val="0"/>
                <w:sz w:val="24"/>
                <w:szCs w:val="21"/>
              </w:rPr>
            </w:pPr>
          </w:p>
        </w:tc>
        <w:tc>
          <w:tcPr>
            <w:tcW w:w="1289" w:type="dxa"/>
            <w:shd w:val="clear" w:color="auto" w:fill="auto"/>
            <w:vAlign w:val="center"/>
          </w:tcPr>
          <w:p w14:paraId="08A85008">
            <w:pPr>
              <w:widowControl/>
              <w:snapToGrid w:val="0"/>
              <w:jc w:val="center"/>
              <w:rPr>
                <w:kern w:val="0"/>
                <w:sz w:val="24"/>
                <w:szCs w:val="21"/>
              </w:rPr>
            </w:pPr>
          </w:p>
        </w:tc>
        <w:tc>
          <w:tcPr>
            <w:tcW w:w="843" w:type="dxa"/>
            <w:shd w:val="clear" w:color="auto" w:fill="auto"/>
            <w:vAlign w:val="center"/>
          </w:tcPr>
          <w:p w14:paraId="05937EDB">
            <w:pPr>
              <w:widowControl/>
              <w:snapToGrid w:val="0"/>
              <w:jc w:val="center"/>
              <w:rPr>
                <w:kern w:val="0"/>
                <w:sz w:val="24"/>
                <w:szCs w:val="21"/>
              </w:rPr>
            </w:pPr>
          </w:p>
        </w:tc>
      </w:tr>
      <w:tr w14:paraId="22640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7960009">
            <w:pPr>
              <w:widowControl/>
              <w:snapToGrid w:val="0"/>
              <w:jc w:val="center"/>
              <w:rPr>
                <w:kern w:val="0"/>
                <w:sz w:val="24"/>
                <w:szCs w:val="21"/>
              </w:rPr>
            </w:pPr>
          </w:p>
        </w:tc>
        <w:tc>
          <w:tcPr>
            <w:tcW w:w="4630" w:type="dxa"/>
            <w:shd w:val="clear" w:color="auto" w:fill="auto"/>
            <w:vAlign w:val="center"/>
          </w:tcPr>
          <w:p w14:paraId="50AC61D0">
            <w:pPr>
              <w:widowControl/>
              <w:snapToGrid w:val="0"/>
              <w:jc w:val="center"/>
              <w:rPr>
                <w:kern w:val="0"/>
                <w:sz w:val="24"/>
                <w:szCs w:val="21"/>
              </w:rPr>
            </w:pPr>
          </w:p>
        </w:tc>
        <w:tc>
          <w:tcPr>
            <w:tcW w:w="2438" w:type="dxa"/>
            <w:shd w:val="clear" w:color="auto" w:fill="auto"/>
            <w:vAlign w:val="center"/>
          </w:tcPr>
          <w:p w14:paraId="345736B0">
            <w:pPr>
              <w:widowControl/>
              <w:snapToGrid w:val="0"/>
              <w:jc w:val="center"/>
              <w:rPr>
                <w:kern w:val="0"/>
                <w:sz w:val="24"/>
                <w:szCs w:val="21"/>
              </w:rPr>
            </w:pPr>
          </w:p>
        </w:tc>
        <w:tc>
          <w:tcPr>
            <w:tcW w:w="1289" w:type="dxa"/>
            <w:shd w:val="clear" w:color="auto" w:fill="auto"/>
            <w:vAlign w:val="center"/>
          </w:tcPr>
          <w:p w14:paraId="35287316">
            <w:pPr>
              <w:widowControl/>
              <w:snapToGrid w:val="0"/>
              <w:jc w:val="center"/>
              <w:rPr>
                <w:kern w:val="0"/>
                <w:sz w:val="24"/>
                <w:szCs w:val="21"/>
              </w:rPr>
            </w:pPr>
          </w:p>
        </w:tc>
        <w:tc>
          <w:tcPr>
            <w:tcW w:w="843" w:type="dxa"/>
            <w:shd w:val="clear" w:color="auto" w:fill="auto"/>
            <w:vAlign w:val="center"/>
          </w:tcPr>
          <w:p w14:paraId="7032F319">
            <w:pPr>
              <w:widowControl/>
              <w:snapToGrid w:val="0"/>
              <w:jc w:val="center"/>
              <w:rPr>
                <w:kern w:val="0"/>
                <w:sz w:val="24"/>
                <w:szCs w:val="21"/>
              </w:rPr>
            </w:pPr>
          </w:p>
        </w:tc>
      </w:tr>
      <w:tr w14:paraId="2B9F4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EA3F2CB">
            <w:pPr>
              <w:widowControl/>
              <w:snapToGrid w:val="0"/>
              <w:jc w:val="center"/>
              <w:rPr>
                <w:kern w:val="0"/>
                <w:sz w:val="24"/>
                <w:szCs w:val="21"/>
              </w:rPr>
            </w:pPr>
          </w:p>
        </w:tc>
        <w:tc>
          <w:tcPr>
            <w:tcW w:w="4630" w:type="dxa"/>
            <w:shd w:val="clear" w:color="auto" w:fill="auto"/>
            <w:vAlign w:val="center"/>
          </w:tcPr>
          <w:p w14:paraId="61489070">
            <w:pPr>
              <w:widowControl/>
              <w:snapToGrid w:val="0"/>
              <w:jc w:val="center"/>
              <w:rPr>
                <w:kern w:val="0"/>
                <w:sz w:val="24"/>
                <w:szCs w:val="21"/>
              </w:rPr>
            </w:pPr>
          </w:p>
        </w:tc>
        <w:tc>
          <w:tcPr>
            <w:tcW w:w="2438" w:type="dxa"/>
            <w:shd w:val="clear" w:color="auto" w:fill="auto"/>
            <w:vAlign w:val="center"/>
          </w:tcPr>
          <w:p w14:paraId="560D472F">
            <w:pPr>
              <w:widowControl/>
              <w:snapToGrid w:val="0"/>
              <w:jc w:val="center"/>
              <w:rPr>
                <w:kern w:val="0"/>
                <w:sz w:val="24"/>
                <w:szCs w:val="21"/>
              </w:rPr>
            </w:pPr>
          </w:p>
        </w:tc>
        <w:tc>
          <w:tcPr>
            <w:tcW w:w="1289" w:type="dxa"/>
            <w:shd w:val="clear" w:color="auto" w:fill="auto"/>
            <w:vAlign w:val="center"/>
          </w:tcPr>
          <w:p w14:paraId="2B3CDA64">
            <w:pPr>
              <w:widowControl/>
              <w:snapToGrid w:val="0"/>
              <w:jc w:val="center"/>
              <w:rPr>
                <w:kern w:val="0"/>
                <w:sz w:val="24"/>
                <w:szCs w:val="21"/>
              </w:rPr>
            </w:pPr>
          </w:p>
        </w:tc>
        <w:tc>
          <w:tcPr>
            <w:tcW w:w="843" w:type="dxa"/>
            <w:shd w:val="clear" w:color="auto" w:fill="auto"/>
            <w:vAlign w:val="center"/>
          </w:tcPr>
          <w:p w14:paraId="108F941D">
            <w:pPr>
              <w:widowControl/>
              <w:snapToGrid w:val="0"/>
              <w:jc w:val="center"/>
              <w:rPr>
                <w:kern w:val="0"/>
                <w:sz w:val="24"/>
                <w:szCs w:val="21"/>
              </w:rPr>
            </w:pPr>
          </w:p>
        </w:tc>
      </w:tr>
    </w:tbl>
    <w:p w14:paraId="4DDEA0E2">
      <w:pPr>
        <w:spacing w:line="620" w:lineRule="exact"/>
        <w:rPr>
          <w:sz w:val="24"/>
        </w:rPr>
      </w:pPr>
      <w:r>
        <w:rPr>
          <w:sz w:val="24"/>
        </w:rPr>
        <w:t>注：</w:t>
      </w:r>
    </w:p>
    <w:p w14:paraId="511986A3">
      <w:pPr>
        <w:spacing w:line="360" w:lineRule="auto"/>
        <w:rPr>
          <w:sz w:val="24"/>
        </w:rPr>
      </w:pPr>
      <w:r>
        <w:rPr>
          <w:sz w:val="24"/>
        </w:rPr>
        <w:t>1. 不如实填写偏离情况的投标文件将视为虚假材料。</w:t>
      </w:r>
    </w:p>
    <w:p w14:paraId="4A30218E">
      <w:pPr>
        <w:spacing w:line="360" w:lineRule="auto"/>
        <w:rPr>
          <w:sz w:val="24"/>
        </w:rPr>
      </w:pPr>
      <w:r>
        <w:rPr>
          <w:sz w:val="24"/>
        </w:rPr>
        <w:t>2. 招标要求指招标文件中规定的具体要求，投标应答指投标文件的具体内容。</w:t>
      </w:r>
    </w:p>
    <w:p w14:paraId="00ECD93A">
      <w:pPr>
        <w:spacing w:line="360" w:lineRule="auto"/>
        <w:rPr>
          <w:sz w:val="24"/>
        </w:rPr>
      </w:pPr>
      <w:r>
        <w:rPr>
          <w:sz w:val="24"/>
        </w:rPr>
        <w:t>3. 偏离说明指招标要求与投标应答之间的不同之处。</w:t>
      </w:r>
    </w:p>
    <w:p w14:paraId="6F204C07">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119D253C">
      <w:pPr>
        <w:spacing w:line="360" w:lineRule="auto"/>
        <w:ind w:right="84" w:firstLine="224" w:firstLineChars="100"/>
        <w:rPr>
          <w:sz w:val="24"/>
        </w:rPr>
      </w:pPr>
      <w:r>
        <w:rPr>
          <w:sz w:val="24"/>
        </w:rPr>
        <w:t>投标人名称：</w:t>
      </w:r>
    </w:p>
    <w:p w14:paraId="4DB079D0">
      <w:pPr>
        <w:spacing w:line="360" w:lineRule="auto"/>
        <w:ind w:right="84" w:firstLine="224" w:firstLineChars="100"/>
        <w:rPr>
          <w:sz w:val="24"/>
        </w:rPr>
      </w:pPr>
      <w:r>
        <w:rPr>
          <w:sz w:val="24"/>
        </w:rPr>
        <w:t>日期</w:t>
      </w:r>
    </w:p>
    <w:p w14:paraId="7C846337">
      <w:pPr>
        <w:widowControl/>
        <w:jc w:val="left"/>
        <w:rPr>
          <w:b/>
          <w:sz w:val="24"/>
        </w:rPr>
      </w:pPr>
      <w:r>
        <w:rPr>
          <w:rFonts w:hint="eastAsia"/>
          <w:b/>
          <w:sz w:val="24"/>
        </w:rPr>
        <w:t>附件8</w:t>
      </w:r>
    </w:p>
    <w:p w14:paraId="0ADE08D8">
      <w:pPr>
        <w:widowControl/>
        <w:jc w:val="left"/>
        <w:rPr>
          <w:sz w:val="24"/>
        </w:rPr>
      </w:pPr>
    </w:p>
    <w:p w14:paraId="56FDC6BF">
      <w:pPr>
        <w:widowControl/>
        <w:jc w:val="center"/>
        <w:rPr>
          <w:b/>
          <w:sz w:val="24"/>
        </w:rPr>
      </w:pPr>
      <w:r>
        <w:rPr>
          <w:rFonts w:hint="eastAsia"/>
          <w:b/>
          <w:sz w:val="24"/>
        </w:rPr>
        <w:t>项目人员及岗位安排</w:t>
      </w:r>
    </w:p>
    <w:p w14:paraId="618D4D87">
      <w:pPr>
        <w:widowControl/>
        <w:jc w:val="left"/>
        <w:rPr>
          <w:sz w:val="24"/>
        </w:rPr>
      </w:pPr>
    </w:p>
    <w:p w14:paraId="62DE5B9B">
      <w:pPr>
        <w:spacing w:line="460" w:lineRule="exact"/>
        <w:rPr>
          <w:sz w:val="24"/>
        </w:rPr>
      </w:pPr>
      <w:r>
        <w:rPr>
          <w:sz w:val="24"/>
        </w:rPr>
        <w:t>项目名称：</w:t>
      </w:r>
      <w:r>
        <w:rPr>
          <w:sz w:val="24"/>
          <w:u w:val="single"/>
        </w:rPr>
        <w:t xml:space="preserve">                    </w:t>
      </w:r>
    </w:p>
    <w:p w14:paraId="400F2DEE">
      <w:pPr>
        <w:spacing w:line="460" w:lineRule="exact"/>
        <w:rPr>
          <w:sz w:val="24"/>
        </w:rPr>
      </w:pPr>
      <w:r>
        <w:rPr>
          <w:sz w:val="24"/>
        </w:rPr>
        <w:t>项目编号：</w:t>
      </w:r>
      <w:r>
        <w:rPr>
          <w:sz w:val="24"/>
          <w:u w:val="single"/>
        </w:rPr>
        <w:t xml:space="preserve">                    </w:t>
      </w:r>
    </w:p>
    <w:p w14:paraId="36D78584">
      <w:pPr>
        <w:spacing w:line="460" w:lineRule="exact"/>
        <w:rPr>
          <w:sz w:val="24"/>
          <w:u w:val="single"/>
        </w:rPr>
      </w:pPr>
      <w:r>
        <w:rPr>
          <w:sz w:val="24"/>
        </w:rPr>
        <w:t>包号：</w:t>
      </w:r>
      <w:r>
        <w:rPr>
          <w:sz w:val="24"/>
          <w:u w:val="single"/>
        </w:rPr>
        <w:t xml:space="preserve">                        </w:t>
      </w:r>
    </w:p>
    <w:p w14:paraId="2D3103CF">
      <w:pPr>
        <w:widowControl/>
        <w:jc w:val="left"/>
        <w:rPr>
          <w:sz w:val="24"/>
        </w:rPr>
      </w:pPr>
    </w:p>
    <w:p w14:paraId="0FBE691D">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159B0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AE50F68">
            <w:pPr>
              <w:spacing w:line="360" w:lineRule="auto"/>
              <w:jc w:val="center"/>
              <w:rPr>
                <w:b/>
                <w:szCs w:val="21"/>
              </w:rPr>
            </w:pPr>
            <w:r>
              <w:rPr>
                <w:b/>
                <w:szCs w:val="21"/>
              </w:rPr>
              <w:t>序号</w:t>
            </w:r>
          </w:p>
        </w:tc>
        <w:tc>
          <w:tcPr>
            <w:tcW w:w="682" w:type="pct"/>
            <w:vAlign w:val="center"/>
          </w:tcPr>
          <w:p w14:paraId="206D0206">
            <w:pPr>
              <w:spacing w:line="360" w:lineRule="auto"/>
              <w:jc w:val="center"/>
              <w:rPr>
                <w:b/>
                <w:szCs w:val="21"/>
              </w:rPr>
            </w:pPr>
            <w:r>
              <w:rPr>
                <w:b/>
                <w:szCs w:val="21"/>
              </w:rPr>
              <w:t>岗位名称</w:t>
            </w:r>
          </w:p>
        </w:tc>
        <w:tc>
          <w:tcPr>
            <w:tcW w:w="682" w:type="pct"/>
            <w:vAlign w:val="center"/>
          </w:tcPr>
          <w:p w14:paraId="2AF6A975">
            <w:pPr>
              <w:spacing w:line="360" w:lineRule="auto"/>
              <w:jc w:val="center"/>
              <w:rPr>
                <w:b/>
                <w:szCs w:val="21"/>
              </w:rPr>
            </w:pPr>
            <w:r>
              <w:rPr>
                <w:rFonts w:hint="eastAsia"/>
                <w:b/>
                <w:szCs w:val="21"/>
              </w:rPr>
              <w:t>投入</w:t>
            </w:r>
            <w:r>
              <w:rPr>
                <w:b/>
                <w:szCs w:val="21"/>
              </w:rPr>
              <w:t>人数</w:t>
            </w:r>
          </w:p>
        </w:tc>
        <w:tc>
          <w:tcPr>
            <w:tcW w:w="1113" w:type="pct"/>
            <w:vAlign w:val="center"/>
          </w:tcPr>
          <w:p w14:paraId="3D51F139">
            <w:pPr>
              <w:spacing w:line="360" w:lineRule="auto"/>
              <w:jc w:val="center"/>
              <w:rPr>
                <w:b/>
                <w:szCs w:val="21"/>
              </w:rPr>
            </w:pPr>
            <w:r>
              <w:rPr>
                <w:rFonts w:hint="eastAsia"/>
                <w:b/>
                <w:szCs w:val="21"/>
              </w:rPr>
              <w:t>人员情况简介</w:t>
            </w:r>
          </w:p>
        </w:tc>
        <w:tc>
          <w:tcPr>
            <w:tcW w:w="652" w:type="pct"/>
            <w:vAlign w:val="center"/>
          </w:tcPr>
          <w:p w14:paraId="46453F61">
            <w:pPr>
              <w:spacing w:line="360" w:lineRule="auto"/>
              <w:jc w:val="center"/>
              <w:rPr>
                <w:b/>
                <w:szCs w:val="21"/>
              </w:rPr>
            </w:pPr>
            <w:r>
              <w:rPr>
                <w:rFonts w:hint="eastAsia"/>
                <w:b/>
                <w:szCs w:val="21"/>
              </w:rPr>
              <w:t>是否退休</w:t>
            </w:r>
          </w:p>
        </w:tc>
        <w:tc>
          <w:tcPr>
            <w:tcW w:w="723" w:type="pct"/>
            <w:vAlign w:val="center"/>
          </w:tcPr>
          <w:p w14:paraId="055BEF4A">
            <w:pPr>
              <w:spacing w:line="360" w:lineRule="auto"/>
              <w:jc w:val="center"/>
              <w:rPr>
                <w:b/>
                <w:szCs w:val="21"/>
              </w:rPr>
            </w:pPr>
            <w:r>
              <w:rPr>
                <w:b/>
                <w:szCs w:val="21"/>
              </w:rPr>
              <w:t>工作时间</w:t>
            </w:r>
          </w:p>
        </w:tc>
        <w:tc>
          <w:tcPr>
            <w:tcW w:w="723" w:type="pct"/>
            <w:vAlign w:val="center"/>
          </w:tcPr>
          <w:p w14:paraId="64812B28">
            <w:pPr>
              <w:spacing w:line="360" w:lineRule="auto"/>
              <w:jc w:val="center"/>
              <w:rPr>
                <w:b/>
                <w:szCs w:val="21"/>
              </w:rPr>
            </w:pPr>
            <w:r>
              <w:rPr>
                <w:rFonts w:hint="eastAsia"/>
                <w:b/>
                <w:szCs w:val="21"/>
              </w:rPr>
              <w:t>备注</w:t>
            </w:r>
          </w:p>
        </w:tc>
      </w:tr>
      <w:tr w14:paraId="66185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DED9FB7">
            <w:pPr>
              <w:spacing w:line="360" w:lineRule="auto"/>
              <w:jc w:val="center"/>
              <w:rPr>
                <w:szCs w:val="21"/>
              </w:rPr>
            </w:pPr>
          </w:p>
        </w:tc>
        <w:tc>
          <w:tcPr>
            <w:tcW w:w="682" w:type="pct"/>
            <w:vAlign w:val="center"/>
          </w:tcPr>
          <w:p w14:paraId="6686D6F1">
            <w:pPr>
              <w:spacing w:line="360" w:lineRule="auto"/>
              <w:jc w:val="center"/>
              <w:rPr>
                <w:szCs w:val="21"/>
              </w:rPr>
            </w:pPr>
          </w:p>
        </w:tc>
        <w:tc>
          <w:tcPr>
            <w:tcW w:w="682" w:type="pct"/>
            <w:vAlign w:val="center"/>
          </w:tcPr>
          <w:p w14:paraId="1B099B97">
            <w:pPr>
              <w:spacing w:line="360" w:lineRule="auto"/>
              <w:jc w:val="center"/>
              <w:rPr>
                <w:szCs w:val="21"/>
              </w:rPr>
            </w:pPr>
          </w:p>
        </w:tc>
        <w:tc>
          <w:tcPr>
            <w:tcW w:w="1113" w:type="pct"/>
            <w:vAlign w:val="center"/>
          </w:tcPr>
          <w:p w14:paraId="660866B6">
            <w:pPr>
              <w:spacing w:line="360" w:lineRule="auto"/>
              <w:jc w:val="center"/>
              <w:rPr>
                <w:szCs w:val="21"/>
              </w:rPr>
            </w:pPr>
          </w:p>
        </w:tc>
        <w:tc>
          <w:tcPr>
            <w:tcW w:w="652" w:type="pct"/>
            <w:vAlign w:val="center"/>
          </w:tcPr>
          <w:p w14:paraId="0D500425">
            <w:pPr>
              <w:spacing w:line="360" w:lineRule="auto"/>
              <w:jc w:val="center"/>
              <w:rPr>
                <w:szCs w:val="21"/>
              </w:rPr>
            </w:pPr>
          </w:p>
        </w:tc>
        <w:tc>
          <w:tcPr>
            <w:tcW w:w="723" w:type="pct"/>
            <w:vAlign w:val="center"/>
          </w:tcPr>
          <w:p w14:paraId="4F013D79">
            <w:pPr>
              <w:spacing w:line="360" w:lineRule="auto"/>
              <w:jc w:val="center"/>
              <w:rPr>
                <w:szCs w:val="21"/>
              </w:rPr>
            </w:pPr>
          </w:p>
        </w:tc>
        <w:tc>
          <w:tcPr>
            <w:tcW w:w="723" w:type="pct"/>
          </w:tcPr>
          <w:p w14:paraId="74FFB73E">
            <w:pPr>
              <w:spacing w:line="360" w:lineRule="auto"/>
              <w:jc w:val="center"/>
              <w:rPr>
                <w:szCs w:val="21"/>
              </w:rPr>
            </w:pPr>
          </w:p>
        </w:tc>
      </w:tr>
      <w:tr w14:paraId="4AD5E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3D22632">
            <w:pPr>
              <w:spacing w:line="360" w:lineRule="auto"/>
              <w:jc w:val="center"/>
              <w:rPr>
                <w:szCs w:val="21"/>
              </w:rPr>
            </w:pPr>
          </w:p>
        </w:tc>
        <w:tc>
          <w:tcPr>
            <w:tcW w:w="682" w:type="pct"/>
            <w:vAlign w:val="center"/>
          </w:tcPr>
          <w:p w14:paraId="6556B878">
            <w:pPr>
              <w:spacing w:line="360" w:lineRule="auto"/>
              <w:jc w:val="center"/>
              <w:rPr>
                <w:szCs w:val="21"/>
              </w:rPr>
            </w:pPr>
          </w:p>
        </w:tc>
        <w:tc>
          <w:tcPr>
            <w:tcW w:w="682" w:type="pct"/>
            <w:vAlign w:val="center"/>
          </w:tcPr>
          <w:p w14:paraId="7CF924D1">
            <w:pPr>
              <w:spacing w:line="360" w:lineRule="auto"/>
              <w:jc w:val="center"/>
              <w:rPr>
                <w:szCs w:val="21"/>
              </w:rPr>
            </w:pPr>
          </w:p>
        </w:tc>
        <w:tc>
          <w:tcPr>
            <w:tcW w:w="1113" w:type="pct"/>
            <w:vAlign w:val="center"/>
          </w:tcPr>
          <w:p w14:paraId="2704D50B">
            <w:pPr>
              <w:spacing w:line="360" w:lineRule="auto"/>
              <w:jc w:val="center"/>
              <w:rPr>
                <w:szCs w:val="21"/>
              </w:rPr>
            </w:pPr>
          </w:p>
        </w:tc>
        <w:tc>
          <w:tcPr>
            <w:tcW w:w="652" w:type="pct"/>
            <w:vAlign w:val="center"/>
          </w:tcPr>
          <w:p w14:paraId="34245F86">
            <w:pPr>
              <w:spacing w:line="360" w:lineRule="auto"/>
              <w:jc w:val="center"/>
              <w:rPr>
                <w:szCs w:val="21"/>
              </w:rPr>
            </w:pPr>
          </w:p>
        </w:tc>
        <w:tc>
          <w:tcPr>
            <w:tcW w:w="723" w:type="pct"/>
            <w:vAlign w:val="center"/>
          </w:tcPr>
          <w:p w14:paraId="1CB46E46">
            <w:pPr>
              <w:spacing w:line="360" w:lineRule="auto"/>
              <w:jc w:val="center"/>
              <w:rPr>
                <w:szCs w:val="21"/>
              </w:rPr>
            </w:pPr>
          </w:p>
        </w:tc>
        <w:tc>
          <w:tcPr>
            <w:tcW w:w="723" w:type="pct"/>
          </w:tcPr>
          <w:p w14:paraId="5EA9C5A4">
            <w:pPr>
              <w:spacing w:line="360" w:lineRule="auto"/>
              <w:jc w:val="center"/>
              <w:rPr>
                <w:szCs w:val="21"/>
              </w:rPr>
            </w:pPr>
          </w:p>
        </w:tc>
      </w:tr>
      <w:tr w14:paraId="5A3F6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401A355">
            <w:pPr>
              <w:spacing w:line="360" w:lineRule="auto"/>
              <w:jc w:val="center"/>
              <w:rPr>
                <w:szCs w:val="21"/>
              </w:rPr>
            </w:pPr>
          </w:p>
        </w:tc>
        <w:tc>
          <w:tcPr>
            <w:tcW w:w="682" w:type="pct"/>
            <w:vAlign w:val="center"/>
          </w:tcPr>
          <w:p w14:paraId="68732E35">
            <w:pPr>
              <w:spacing w:line="360" w:lineRule="auto"/>
              <w:jc w:val="center"/>
              <w:rPr>
                <w:szCs w:val="21"/>
              </w:rPr>
            </w:pPr>
          </w:p>
        </w:tc>
        <w:tc>
          <w:tcPr>
            <w:tcW w:w="682" w:type="pct"/>
            <w:vAlign w:val="center"/>
          </w:tcPr>
          <w:p w14:paraId="55ACCAB2">
            <w:pPr>
              <w:spacing w:line="360" w:lineRule="auto"/>
              <w:jc w:val="center"/>
              <w:rPr>
                <w:szCs w:val="21"/>
              </w:rPr>
            </w:pPr>
          </w:p>
        </w:tc>
        <w:tc>
          <w:tcPr>
            <w:tcW w:w="1113" w:type="pct"/>
            <w:vAlign w:val="center"/>
          </w:tcPr>
          <w:p w14:paraId="654BCF19">
            <w:pPr>
              <w:spacing w:line="360" w:lineRule="auto"/>
              <w:jc w:val="center"/>
              <w:rPr>
                <w:szCs w:val="21"/>
              </w:rPr>
            </w:pPr>
          </w:p>
        </w:tc>
        <w:tc>
          <w:tcPr>
            <w:tcW w:w="652" w:type="pct"/>
            <w:vAlign w:val="center"/>
          </w:tcPr>
          <w:p w14:paraId="07CAACCF">
            <w:pPr>
              <w:spacing w:line="360" w:lineRule="auto"/>
              <w:jc w:val="center"/>
              <w:rPr>
                <w:szCs w:val="21"/>
              </w:rPr>
            </w:pPr>
          </w:p>
        </w:tc>
        <w:tc>
          <w:tcPr>
            <w:tcW w:w="723" w:type="pct"/>
            <w:vAlign w:val="center"/>
          </w:tcPr>
          <w:p w14:paraId="7EEAF8AF">
            <w:pPr>
              <w:spacing w:line="360" w:lineRule="auto"/>
              <w:jc w:val="center"/>
              <w:rPr>
                <w:szCs w:val="21"/>
              </w:rPr>
            </w:pPr>
          </w:p>
        </w:tc>
        <w:tc>
          <w:tcPr>
            <w:tcW w:w="723" w:type="pct"/>
          </w:tcPr>
          <w:p w14:paraId="7E79CE7B">
            <w:pPr>
              <w:spacing w:line="360" w:lineRule="auto"/>
              <w:jc w:val="center"/>
              <w:rPr>
                <w:szCs w:val="21"/>
              </w:rPr>
            </w:pPr>
          </w:p>
        </w:tc>
      </w:tr>
      <w:tr w14:paraId="6FD1B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D96225E">
            <w:pPr>
              <w:spacing w:line="360" w:lineRule="auto"/>
              <w:jc w:val="center"/>
              <w:rPr>
                <w:szCs w:val="21"/>
              </w:rPr>
            </w:pPr>
          </w:p>
        </w:tc>
        <w:tc>
          <w:tcPr>
            <w:tcW w:w="682" w:type="pct"/>
            <w:vAlign w:val="center"/>
          </w:tcPr>
          <w:p w14:paraId="58BCB3FD">
            <w:pPr>
              <w:spacing w:line="360" w:lineRule="auto"/>
              <w:jc w:val="center"/>
              <w:rPr>
                <w:szCs w:val="21"/>
              </w:rPr>
            </w:pPr>
          </w:p>
        </w:tc>
        <w:tc>
          <w:tcPr>
            <w:tcW w:w="682" w:type="pct"/>
            <w:vAlign w:val="center"/>
          </w:tcPr>
          <w:p w14:paraId="3512D732">
            <w:pPr>
              <w:spacing w:line="360" w:lineRule="auto"/>
              <w:jc w:val="center"/>
              <w:rPr>
                <w:szCs w:val="21"/>
              </w:rPr>
            </w:pPr>
          </w:p>
        </w:tc>
        <w:tc>
          <w:tcPr>
            <w:tcW w:w="1113" w:type="pct"/>
            <w:vAlign w:val="center"/>
          </w:tcPr>
          <w:p w14:paraId="4C7D5D93">
            <w:pPr>
              <w:spacing w:line="360" w:lineRule="auto"/>
              <w:jc w:val="center"/>
              <w:rPr>
                <w:szCs w:val="21"/>
              </w:rPr>
            </w:pPr>
          </w:p>
        </w:tc>
        <w:tc>
          <w:tcPr>
            <w:tcW w:w="652" w:type="pct"/>
            <w:vAlign w:val="center"/>
          </w:tcPr>
          <w:p w14:paraId="46BE9B16">
            <w:pPr>
              <w:spacing w:line="360" w:lineRule="auto"/>
              <w:jc w:val="center"/>
              <w:rPr>
                <w:szCs w:val="21"/>
              </w:rPr>
            </w:pPr>
          </w:p>
        </w:tc>
        <w:tc>
          <w:tcPr>
            <w:tcW w:w="723" w:type="pct"/>
            <w:vAlign w:val="center"/>
          </w:tcPr>
          <w:p w14:paraId="007BCCA9">
            <w:pPr>
              <w:spacing w:line="360" w:lineRule="auto"/>
              <w:jc w:val="center"/>
              <w:rPr>
                <w:szCs w:val="21"/>
              </w:rPr>
            </w:pPr>
          </w:p>
        </w:tc>
        <w:tc>
          <w:tcPr>
            <w:tcW w:w="723" w:type="pct"/>
          </w:tcPr>
          <w:p w14:paraId="412EDFE2">
            <w:pPr>
              <w:spacing w:line="360" w:lineRule="auto"/>
              <w:jc w:val="center"/>
              <w:rPr>
                <w:szCs w:val="21"/>
              </w:rPr>
            </w:pPr>
          </w:p>
        </w:tc>
      </w:tr>
      <w:tr w14:paraId="28ED3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9A06B84">
            <w:pPr>
              <w:spacing w:line="360" w:lineRule="auto"/>
              <w:jc w:val="center"/>
              <w:rPr>
                <w:szCs w:val="21"/>
              </w:rPr>
            </w:pPr>
          </w:p>
        </w:tc>
        <w:tc>
          <w:tcPr>
            <w:tcW w:w="682" w:type="pct"/>
            <w:vAlign w:val="center"/>
          </w:tcPr>
          <w:p w14:paraId="3E29507B">
            <w:pPr>
              <w:spacing w:line="360" w:lineRule="auto"/>
              <w:jc w:val="center"/>
              <w:rPr>
                <w:szCs w:val="21"/>
              </w:rPr>
            </w:pPr>
          </w:p>
        </w:tc>
        <w:tc>
          <w:tcPr>
            <w:tcW w:w="682" w:type="pct"/>
            <w:vAlign w:val="center"/>
          </w:tcPr>
          <w:p w14:paraId="074F6327">
            <w:pPr>
              <w:spacing w:line="360" w:lineRule="auto"/>
              <w:jc w:val="center"/>
              <w:rPr>
                <w:szCs w:val="21"/>
              </w:rPr>
            </w:pPr>
          </w:p>
        </w:tc>
        <w:tc>
          <w:tcPr>
            <w:tcW w:w="1113" w:type="pct"/>
            <w:vAlign w:val="center"/>
          </w:tcPr>
          <w:p w14:paraId="36D8904E">
            <w:pPr>
              <w:spacing w:line="360" w:lineRule="auto"/>
              <w:jc w:val="center"/>
              <w:rPr>
                <w:szCs w:val="21"/>
              </w:rPr>
            </w:pPr>
          </w:p>
        </w:tc>
        <w:tc>
          <w:tcPr>
            <w:tcW w:w="652" w:type="pct"/>
            <w:vAlign w:val="center"/>
          </w:tcPr>
          <w:p w14:paraId="44E8E1B3">
            <w:pPr>
              <w:spacing w:line="360" w:lineRule="auto"/>
              <w:jc w:val="center"/>
              <w:rPr>
                <w:szCs w:val="21"/>
              </w:rPr>
            </w:pPr>
          </w:p>
        </w:tc>
        <w:tc>
          <w:tcPr>
            <w:tcW w:w="723" w:type="pct"/>
            <w:vAlign w:val="center"/>
          </w:tcPr>
          <w:p w14:paraId="24C17C96">
            <w:pPr>
              <w:spacing w:line="360" w:lineRule="auto"/>
              <w:jc w:val="center"/>
              <w:rPr>
                <w:szCs w:val="21"/>
              </w:rPr>
            </w:pPr>
          </w:p>
        </w:tc>
        <w:tc>
          <w:tcPr>
            <w:tcW w:w="723" w:type="pct"/>
          </w:tcPr>
          <w:p w14:paraId="36B397A2">
            <w:pPr>
              <w:spacing w:line="360" w:lineRule="auto"/>
              <w:jc w:val="center"/>
              <w:rPr>
                <w:szCs w:val="21"/>
              </w:rPr>
            </w:pPr>
          </w:p>
        </w:tc>
      </w:tr>
      <w:tr w14:paraId="702AD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6E766A2">
            <w:pPr>
              <w:spacing w:line="360" w:lineRule="auto"/>
              <w:jc w:val="center"/>
              <w:rPr>
                <w:szCs w:val="21"/>
              </w:rPr>
            </w:pPr>
          </w:p>
        </w:tc>
        <w:tc>
          <w:tcPr>
            <w:tcW w:w="682" w:type="pct"/>
            <w:vAlign w:val="center"/>
          </w:tcPr>
          <w:p w14:paraId="19888156">
            <w:pPr>
              <w:spacing w:line="360" w:lineRule="auto"/>
              <w:jc w:val="center"/>
              <w:rPr>
                <w:szCs w:val="21"/>
              </w:rPr>
            </w:pPr>
          </w:p>
        </w:tc>
        <w:tc>
          <w:tcPr>
            <w:tcW w:w="682" w:type="pct"/>
            <w:vAlign w:val="center"/>
          </w:tcPr>
          <w:p w14:paraId="3EE33C07">
            <w:pPr>
              <w:spacing w:line="360" w:lineRule="auto"/>
              <w:jc w:val="center"/>
              <w:rPr>
                <w:szCs w:val="21"/>
              </w:rPr>
            </w:pPr>
          </w:p>
        </w:tc>
        <w:tc>
          <w:tcPr>
            <w:tcW w:w="1113" w:type="pct"/>
            <w:vAlign w:val="center"/>
          </w:tcPr>
          <w:p w14:paraId="798FA7DC">
            <w:pPr>
              <w:spacing w:line="360" w:lineRule="auto"/>
              <w:jc w:val="center"/>
              <w:rPr>
                <w:szCs w:val="21"/>
              </w:rPr>
            </w:pPr>
          </w:p>
        </w:tc>
        <w:tc>
          <w:tcPr>
            <w:tcW w:w="652" w:type="pct"/>
            <w:vAlign w:val="center"/>
          </w:tcPr>
          <w:p w14:paraId="46FB5804">
            <w:pPr>
              <w:spacing w:line="360" w:lineRule="auto"/>
              <w:jc w:val="center"/>
              <w:rPr>
                <w:szCs w:val="21"/>
              </w:rPr>
            </w:pPr>
          </w:p>
        </w:tc>
        <w:tc>
          <w:tcPr>
            <w:tcW w:w="723" w:type="pct"/>
            <w:vAlign w:val="center"/>
          </w:tcPr>
          <w:p w14:paraId="4FFEA9A3">
            <w:pPr>
              <w:spacing w:line="360" w:lineRule="auto"/>
              <w:jc w:val="center"/>
              <w:rPr>
                <w:szCs w:val="21"/>
              </w:rPr>
            </w:pPr>
          </w:p>
        </w:tc>
        <w:tc>
          <w:tcPr>
            <w:tcW w:w="723" w:type="pct"/>
          </w:tcPr>
          <w:p w14:paraId="6C0857F6">
            <w:pPr>
              <w:spacing w:line="360" w:lineRule="auto"/>
              <w:jc w:val="center"/>
              <w:rPr>
                <w:szCs w:val="21"/>
              </w:rPr>
            </w:pPr>
          </w:p>
        </w:tc>
      </w:tr>
      <w:tr w14:paraId="689CE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0B6E5880">
            <w:pPr>
              <w:spacing w:line="360" w:lineRule="auto"/>
              <w:jc w:val="center"/>
              <w:rPr>
                <w:szCs w:val="21"/>
              </w:rPr>
            </w:pPr>
            <w:r>
              <w:rPr>
                <w:rFonts w:hint="eastAsia"/>
                <w:szCs w:val="21"/>
              </w:rPr>
              <w:t>合计人数</w:t>
            </w:r>
          </w:p>
        </w:tc>
        <w:tc>
          <w:tcPr>
            <w:tcW w:w="3892" w:type="pct"/>
            <w:gridSpan w:val="5"/>
            <w:vAlign w:val="center"/>
          </w:tcPr>
          <w:p w14:paraId="3519FFCF">
            <w:pPr>
              <w:spacing w:line="360" w:lineRule="auto"/>
              <w:jc w:val="center"/>
              <w:rPr>
                <w:szCs w:val="21"/>
              </w:rPr>
            </w:pPr>
          </w:p>
        </w:tc>
      </w:tr>
    </w:tbl>
    <w:p w14:paraId="67845FBF">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40390608">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34FFA6D6">
      <w:pPr>
        <w:widowControl/>
        <w:jc w:val="left"/>
        <w:rPr>
          <w:sz w:val="24"/>
        </w:rPr>
      </w:pPr>
    </w:p>
    <w:p w14:paraId="3EFA212F">
      <w:pPr>
        <w:widowControl/>
        <w:jc w:val="left"/>
        <w:rPr>
          <w:sz w:val="24"/>
        </w:rPr>
      </w:pPr>
    </w:p>
    <w:p w14:paraId="1EB94E2C">
      <w:pPr>
        <w:widowControl/>
        <w:jc w:val="left"/>
        <w:rPr>
          <w:sz w:val="24"/>
        </w:rPr>
      </w:pPr>
    </w:p>
    <w:p w14:paraId="636082E0">
      <w:pPr>
        <w:widowControl/>
        <w:jc w:val="left"/>
        <w:rPr>
          <w:sz w:val="24"/>
        </w:rPr>
      </w:pPr>
    </w:p>
    <w:p w14:paraId="21AD50F2">
      <w:pPr>
        <w:spacing w:line="360" w:lineRule="auto"/>
        <w:ind w:right="84" w:firstLine="224" w:firstLineChars="100"/>
        <w:rPr>
          <w:sz w:val="24"/>
        </w:rPr>
      </w:pPr>
      <w:r>
        <w:rPr>
          <w:sz w:val="24"/>
        </w:rPr>
        <w:t>投标人名称：</w:t>
      </w:r>
    </w:p>
    <w:p w14:paraId="765D5F4F">
      <w:pPr>
        <w:spacing w:line="360" w:lineRule="auto"/>
        <w:ind w:right="84" w:firstLine="224" w:firstLineChars="100"/>
        <w:rPr>
          <w:sz w:val="24"/>
        </w:rPr>
      </w:pPr>
    </w:p>
    <w:p w14:paraId="520427B4">
      <w:pPr>
        <w:spacing w:line="360" w:lineRule="auto"/>
        <w:ind w:right="84" w:firstLine="224" w:firstLineChars="100"/>
        <w:rPr>
          <w:sz w:val="24"/>
        </w:rPr>
      </w:pPr>
      <w:r>
        <w:rPr>
          <w:sz w:val="24"/>
        </w:rPr>
        <w:t>日期</w:t>
      </w:r>
    </w:p>
    <w:p w14:paraId="45584A64">
      <w:pPr>
        <w:widowControl/>
        <w:jc w:val="left"/>
        <w:rPr>
          <w:sz w:val="24"/>
        </w:rPr>
      </w:pPr>
    </w:p>
    <w:p w14:paraId="73B43418">
      <w:pPr>
        <w:spacing w:line="360" w:lineRule="auto"/>
        <w:ind w:right="84" w:firstLine="224" w:firstLineChars="100"/>
        <w:rPr>
          <w:position w:val="-40"/>
          <w:sz w:val="24"/>
        </w:rPr>
      </w:pPr>
      <w:r>
        <w:rPr>
          <w:b/>
          <w:sz w:val="24"/>
        </w:rPr>
        <w:br w:type="page"/>
      </w:r>
    </w:p>
    <w:p w14:paraId="295FFD06">
      <w:pPr>
        <w:spacing w:line="360" w:lineRule="auto"/>
        <w:rPr>
          <w:b/>
          <w:sz w:val="24"/>
        </w:rPr>
      </w:pPr>
      <w:r>
        <w:rPr>
          <w:b/>
          <w:sz w:val="24"/>
        </w:rPr>
        <w:t>附件</w:t>
      </w:r>
      <w:r>
        <w:rPr>
          <w:rFonts w:hint="eastAsia"/>
          <w:b/>
          <w:sz w:val="24"/>
        </w:rPr>
        <w:t>9</w:t>
      </w:r>
    </w:p>
    <w:p w14:paraId="12711021">
      <w:pPr>
        <w:autoSpaceDN w:val="0"/>
        <w:spacing w:line="360" w:lineRule="auto"/>
        <w:jc w:val="center"/>
        <w:rPr>
          <w:b/>
          <w:bCs/>
          <w:sz w:val="24"/>
        </w:rPr>
      </w:pPr>
      <w:r>
        <w:rPr>
          <w:b/>
          <w:sz w:val="24"/>
        </w:rPr>
        <w:t>主要相关项目业绩一览表</w:t>
      </w:r>
    </w:p>
    <w:p w14:paraId="5C557AB3">
      <w:pPr>
        <w:spacing w:line="460" w:lineRule="exact"/>
        <w:ind w:left="192"/>
        <w:rPr>
          <w:sz w:val="24"/>
        </w:rPr>
      </w:pPr>
    </w:p>
    <w:p w14:paraId="552CC199">
      <w:pPr>
        <w:spacing w:line="460" w:lineRule="exact"/>
        <w:rPr>
          <w:sz w:val="24"/>
        </w:rPr>
      </w:pPr>
      <w:r>
        <w:rPr>
          <w:sz w:val="24"/>
        </w:rPr>
        <w:t>项目名称：</w:t>
      </w:r>
      <w:r>
        <w:rPr>
          <w:sz w:val="24"/>
          <w:u w:val="single"/>
        </w:rPr>
        <w:t xml:space="preserve">                    </w:t>
      </w:r>
    </w:p>
    <w:p w14:paraId="5193FA5D">
      <w:pPr>
        <w:spacing w:line="460" w:lineRule="exact"/>
        <w:rPr>
          <w:sz w:val="24"/>
        </w:rPr>
      </w:pPr>
      <w:r>
        <w:rPr>
          <w:sz w:val="24"/>
        </w:rPr>
        <w:t>项目编号：</w:t>
      </w:r>
      <w:r>
        <w:rPr>
          <w:sz w:val="24"/>
          <w:u w:val="single"/>
        </w:rPr>
        <w:t xml:space="preserve">                    </w:t>
      </w:r>
    </w:p>
    <w:p w14:paraId="12C92AAD">
      <w:pPr>
        <w:spacing w:line="460" w:lineRule="exact"/>
        <w:rPr>
          <w:sz w:val="24"/>
          <w:u w:val="single"/>
        </w:rPr>
      </w:pPr>
      <w:r>
        <w:rPr>
          <w:sz w:val="24"/>
        </w:rPr>
        <w:t>包号：</w:t>
      </w:r>
      <w:r>
        <w:rPr>
          <w:sz w:val="24"/>
          <w:u w:val="single"/>
        </w:rPr>
        <w:t xml:space="preserve">                        </w:t>
      </w:r>
    </w:p>
    <w:p w14:paraId="6A531035">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4C96F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94C6E75">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1CD14F70">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0B3DEB0E">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780AE009">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BA59000">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1418D295">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54A60A87">
            <w:pPr>
              <w:snapToGrid w:val="0"/>
              <w:jc w:val="center"/>
              <w:rPr>
                <w:sz w:val="24"/>
              </w:rPr>
            </w:pPr>
            <w:r>
              <w:rPr>
                <w:sz w:val="24"/>
              </w:rPr>
              <w:t>合同金额</w:t>
            </w:r>
          </w:p>
        </w:tc>
      </w:tr>
      <w:tr w14:paraId="17DA4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1BD7B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1B5401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B39BE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DB965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7196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6CD73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4DB156">
            <w:pPr>
              <w:snapToGrid w:val="0"/>
              <w:jc w:val="center"/>
              <w:rPr>
                <w:sz w:val="24"/>
              </w:rPr>
            </w:pPr>
          </w:p>
        </w:tc>
      </w:tr>
      <w:tr w14:paraId="1F24B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6E6AB6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408BC4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A95993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0AFE8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8B31E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BCDDC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A2979E">
            <w:pPr>
              <w:snapToGrid w:val="0"/>
              <w:jc w:val="center"/>
              <w:rPr>
                <w:sz w:val="24"/>
              </w:rPr>
            </w:pPr>
          </w:p>
        </w:tc>
      </w:tr>
      <w:tr w14:paraId="133108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87E142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0B0B1B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F9B803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EF7C9D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D2C10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C5259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CB1D37">
            <w:pPr>
              <w:snapToGrid w:val="0"/>
              <w:jc w:val="center"/>
              <w:rPr>
                <w:sz w:val="24"/>
              </w:rPr>
            </w:pPr>
          </w:p>
        </w:tc>
      </w:tr>
      <w:tr w14:paraId="0A817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DAEE2F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5CC266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C3DB8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C405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441DA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14B76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3F87C1">
            <w:pPr>
              <w:snapToGrid w:val="0"/>
              <w:jc w:val="center"/>
              <w:rPr>
                <w:sz w:val="24"/>
              </w:rPr>
            </w:pPr>
          </w:p>
        </w:tc>
      </w:tr>
      <w:tr w14:paraId="74319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6BEF09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4477C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8F3B4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7A1D5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149BB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17CF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F7BFDB">
            <w:pPr>
              <w:snapToGrid w:val="0"/>
              <w:jc w:val="center"/>
              <w:rPr>
                <w:sz w:val="24"/>
              </w:rPr>
            </w:pPr>
          </w:p>
        </w:tc>
      </w:tr>
      <w:tr w14:paraId="4829D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D7335E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4F6BD7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EF89A4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E9B2F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75C4A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C417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116C5B">
            <w:pPr>
              <w:snapToGrid w:val="0"/>
              <w:jc w:val="center"/>
              <w:rPr>
                <w:sz w:val="24"/>
              </w:rPr>
            </w:pPr>
          </w:p>
        </w:tc>
      </w:tr>
      <w:tr w14:paraId="4CCD0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D0423A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F3356A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0E538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7B43D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CF6D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F93F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939E9E">
            <w:pPr>
              <w:snapToGrid w:val="0"/>
              <w:jc w:val="center"/>
              <w:rPr>
                <w:sz w:val="24"/>
              </w:rPr>
            </w:pPr>
          </w:p>
        </w:tc>
      </w:tr>
      <w:tr w14:paraId="1D3EB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0D53B8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200AC8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0661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33F98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5E05D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CB66E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7EBD5B">
            <w:pPr>
              <w:snapToGrid w:val="0"/>
              <w:jc w:val="center"/>
              <w:rPr>
                <w:sz w:val="24"/>
              </w:rPr>
            </w:pPr>
          </w:p>
        </w:tc>
      </w:tr>
      <w:tr w14:paraId="0B932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49C816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B87EAF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11685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281FF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A0152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51B7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11B830">
            <w:pPr>
              <w:snapToGrid w:val="0"/>
              <w:jc w:val="center"/>
              <w:rPr>
                <w:sz w:val="24"/>
              </w:rPr>
            </w:pPr>
          </w:p>
        </w:tc>
      </w:tr>
      <w:tr w14:paraId="63EE5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4577E4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14672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099CD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CD454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7E68E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77ABF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E01944">
            <w:pPr>
              <w:snapToGrid w:val="0"/>
              <w:jc w:val="center"/>
              <w:rPr>
                <w:sz w:val="24"/>
              </w:rPr>
            </w:pPr>
          </w:p>
        </w:tc>
      </w:tr>
      <w:tr w14:paraId="7F8E6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A685BE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055EA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AC5FB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03EDA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CEE66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F012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9947BF">
            <w:pPr>
              <w:snapToGrid w:val="0"/>
              <w:jc w:val="center"/>
              <w:rPr>
                <w:sz w:val="24"/>
              </w:rPr>
            </w:pPr>
          </w:p>
        </w:tc>
      </w:tr>
    </w:tbl>
    <w:p w14:paraId="23A65574">
      <w:pPr>
        <w:spacing w:line="560" w:lineRule="exact"/>
        <w:rPr>
          <w:sz w:val="24"/>
        </w:rPr>
      </w:pPr>
      <w:r>
        <w:rPr>
          <w:sz w:val="24"/>
        </w:rPr>
        <w:t>备注：若招标文件第二部分评分因素及评标标准中要求提供业绩的，投标人所列业绩应按其要求将证明材料按顺序附后。</w:t>
      </w:r>
    </w:p>
    <w:p w14:paraId="4FE3F783">
      <w:pPr>
        <w:spacing w:line="460" w:lineRule="exact"/>
        <w:rPr>
          <w:b/>
          <w:sz w:val="24"/>
        </w:rPr>
      </w:pPr>
    </w:p>
    <w:p w14:paraId="233A32FF">
      <w:pPr>
        <w:spacing w:line="460" w:lineRule="exact"/>
        <w:rPr>
          <w:b/>
          <w:sz w:val="24"/>
        </w:rPr>
      </w:pPr>
    </w:p>
    <w:p w14:paraId="22251B62">
      <w:pPr>
        <w:spacing w:line="460" w:lineRule="exact"/>
        <w:rPr>
          <w:b/>
          <w:sz w:val="24"/>
        </w:rPr>
      </w:pPr>
    </w:p>
    <w:p w14:paraId="461CFF67">
      <w:pPr>
        <w:spacing w:line="460" w:lineRule="exact"/>
        <w:rPr>
          <w:b/>
          <w:sz w:val="24"/>
        </w:rPr>
      </w:pPr>
    </w:p>
    <w:p w14:paraId="713D6F47">
      <w:pPr>
        <w:spacing w:line="360" w:lineRule="auto"/>
        <w:ind w:right="84" w:firstLine="224" w:firstLineChars="100"/>
        <w:rPr>
          <w:sz w:val="24"/>
        </w:rPr>
      </w:pPr>
      <w:r>
        <w:rPr>
          <w:sz w:val="24"/>
        </w:rPr>
        <w:t>投标人名称：</w:t>
      </w:r>
    </w:p>
    <w:p w14:paraId="5A52DCF2">
      <w:pPr>
        <w:spacing w:line="360" w:lineRule="auto"/>
        <w:ind w:right="84" w:firstLine="224" w:firstLineChars="100"/>
        <w:rPr>
          <w:sz w:val="24"/>
        </w:rPr>
      </w:pPr>
    </w:p>
    <w:p w14:paraId="12015B95">
      <w:pPr>
        <w:spacing w:line="360" w:lineRule="auto"/>
        <w:ind w:right="84" w:firstLine="224" w:firstLineChars="100"/>
        <w:rPr>
          <w:position w:val="-40"/>
          <w:sz w:val="24"/>
        </w:rPr>
      </w:pPr>
      <w:r>
        <w:rPr>
          <w:sz w:val="24"/>
        </w:rPr>
        <w:t>日期</w:t>
      </w:r>
      <w:r>
        <w:rPr>
          <w:b/>
          <w:sz w:val="24"/>
        </w:rPr>
        <w:br w:type="page"/>
      </w:r>
    </w:p>
    <w:p w14:paraId="01853706">
      <w:pPr>
        <w:spacing w:line="460" w:lineRule="exact"/>
        <w:rPr>
          <w:b/>
          <w:sz w:val="24"/>
        </w:rPr>
      </w:pPr>
      <w:r>
        <w:rPr>
          <w:b/>
          <w:sz w:val="24"/>
        </w:rPr>
        <w:t>附件</w:t>
      </w:r>
      <w:r>
        <w:rPr>
          <w:rFonts w:hint="eastAsia"/>
          <w:b/>
          <w:sz w:val="24"/>
        </w:rPr>
        <w:t>10</w:t>
      </w:r>
    </w:p>
    <w:p w14:paraId="69855DCE">
      <w:pPr>
        <w:autoSpaceDN w:val="0"/>
        <w:spacing w:line="360" w:lineRule="auto"/>
        <w:jc w:val="center"/>
        <w:rPr>
          <w:b/>
          <w:bCs/>
          <w:sz w:val="24"/>
        </w:rPr>
      </w:pPr>
      <w:r>
        <w:rPr>
          <w:rFonts w:hint="eastAsia"/>
          <w:b/>
          <w:bCs/>
          <w:sz w:val="24"/>
        </w:rPr>
        <w:t>投标</w:t>
      </w:r>
      <w:r>
        <w:rPr>
          <w:b/>
          <w:bCs/>
          <w:sz w:val="24"/>
        </w:rPr>
        <w:t>代表人授权书</w:t>
      </w:r>
    </w:p>
    <w:p w14:paraId="2B083810">
      <w:pPr>
        <w:spacing w:line="360" w:lineRule="auto"/>
        <w:rPr>
          <w:sz w:val="24"/>
          <w:szCs w:val="21"/>
        </w:rPr>
      </w:pPr>
    </w:p>
    <w:p w14:paraId="629B09BE">
      <w:pPr>
        <w:spacing w:line="360" w:lineRule="auto"/>
        <w:rPr>
          <w:sz w:val="24"/>
          <w:szCs w:val="21"/>
        </w:rPr>
      </w:pPr>
      <w:r>
        <w:rPr>
          <w:sz w:val="24"/>
          <w:szCs w:val="21"/>
        </w:rPr>
        <w:t>致：天津市政府采购中心</w:t>
      </w:r>
    </w:p>
    <w:p w14:paraId="0DB5978C">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4446BF7">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F5C3DA0">
      <w:pPr>
        <w:spacing w:line="360" w:lineRule="auto"/>
        <w:ind w:firstLine="448" w:firstLineChars="200"/>
        <w:rPr>
          <w:sz w:val="24"/>
          <w:szCs w:val="21"/>
        </w:rPr>
      </w:pPr>
      <w:r>
        <w:rPr>
          <w:sz w:val="24"/>
          <w:szCs w:val="21"/>
        </w:rPr>
        <w:t>本授权书至投标有效期结束前始终有效。</w:t>
      </w:r>
    </w:p>
    <w:p w14:paraId="73715EE0">
      <w:pPr>
        <w:spacing w:line="360" w:lineRule="auto"/>
        <w:ind w:firstLine="448" w:firstLineChars="200"/>
        <w:rPr>
          <w:sz w:val="24"/>
          <w:szCs w:val="21"/>
        </w:rPr>
      </w:pPr>
      <w:r>
        <w:rPr>
          <w:sz w:val="24"/>
          <w:szCs w:val="21"/>
        </w:rPr>
        <w:t>投标代表人无转委托权，特此委托。</w:t>
      </w:r>
    </w:p>
    <w:p w14:paraId="135DF8E0">
      <w:pPr>
        <w:spacing w:line="360" w:lineRule="auto"/>
        <w:ind w:firstLine="448" w:firstLineChars="200"/>
        <w:rPr>
          <w:sz w:val="24"/>
        </w:rPr>
      </w:pPr>
    </w:p>
    <w:p w14:paraId="74A0E60B">
      <w:pPr>
        <w:spacing w:line="360" w:lineRule="auto"/>
        <w:ind w:firstLine="448" w:firstLineChars="200"/>
        <w:rPr>
          <w:sz w:val="24"/>
        </w:rPr>
      </w:pPr>
    </w:p>
    <w:p w14:paraId="32356AAE">
      <w:pPr>
        <w:spacing w:line="360" w:lineRule="auto"/>
        <w:ind w:firstLine="448" w:firstLineChars="200"/>
        <w:rPr>
          <w:sz w:val="24"/>
        </w:rPr>
      </w:pPr>
    </w:p>
    <w:p w14:paraId="465EFB04">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46C32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776D67E">
            <w:pPr>
              <w:spacing w:line="360" w:lineRule="auto"/>
              <w:jc w:val="left"/>
              <w:rPr>
                <w:sz w:val="24"/>
              </w:rPr>
            </w:pPr>
            <w:r>
              <w:rPr>
                <w:sz w:val="24"/>
              </w:rPr>
              <w:t>投标代表人身份证正面</w:t>
            </w:r>
          </w:p>
          <w:p w14:paraId="6F462A76">
            <w:pPr>
              <w:spacing w:line="360" w:lineRule="auto"/>
              <w:jc w:val="left"/>
              <w:rPr>
                <w:sz w:val="24"/>
              </w:rPr>
            </w:pPr>
          </w:p>
          <w:p w14:paraId="0C56C3AA">
            <w:pPr>
              <w:spacing w:line="360" w:lineRule="auto"/>
              <w:jc w:val="left"/>
              <w:rPr>
                <w:sz w:val="24"/>
              </w:rPr>
            </w:pPr>
          </w:p>
          <w:p w14:paraId="0D8C9D10">
            <w:pPr>
              <w:spacing w:line="360" w:lineRule="auto"/>
              <w:jc w:val="left"/>
              <w:rPr>
                <w:sz w:val="24"/>
              </w:rPr>
            </w:pPr>
          </w:p>
          <w:p w14:paraId="4A96241B">
            <w:pPr>
              <w:spacing w:line="360" w:lineRule="auto"/>
              <w:jc w:val="left"/>
              <w:rPr>
                <w:sz w:val="24"/>
              </w:rPr>
            </w:pPr>
          </w:p>
          <w:p w14:paraId="39B87150">
            <w:pPr>
              <w:spacing w:line="360" w:lineRule="auto"/>
              <w:jc w:val="left"/>
              <w:rPr>
                <w:sz w:val="24"/>
              </w:rPr>
            </w:pPr>
          </w:p>
        </w:tc>
        <w:tc>
          <w:tcPr>
            <w:tcW w:w="4264" w:type="dxa"/>
          </w:tcPr>
          <w:p w14:paraId="08D71D71">
            <w:pPr>
              <w:spacing w:line="360" w:lineRule="auto"/>
              <w:jc w:val="left"/>
              <w:rPr>
                <w:sz w:val="24"/>
              </w:rPr>
            </w:pPr>
            <w:r>
              <w:rPr>
                <w:sz w:val="24"/>
              </w:rPr>
              <w:t>投标代表人身份证背面</w:t>
            </w:r>
          </w:p>
        </w:tc>
      </w:tr>
    </w:tbl>
    <w:p w14:paraId="6B2A61BB">
      <w:pPr>
        <w:spacing w:line="360" w:lineRule="auto"/>
        <w:ind w:firstLine="4704" w:firstLineChars="2100"/>
        <w:rPr>
          <w:sz w:val="24"/>
        </w:rPr>
      </w:pPr>
    </w:p>
    <w:p w14:paraId="207A886E">
      <w:pPr>
        <w:spacing w:line="460" w:lineRule="exact"/>
        <w:ind w:right="444"/>
        <w:rPr>
          <w:b/>
          <w:sz w:val="24"/>
        </w:rPr>
      </w:pPr>
      <w:r>
        <w:rPr>
          <w:b/>
          <w:sz w:val="24"/>
        </w:rPr>
        <w:br w:type="page"/>
      </w:r>
      <w:r>
        <w:rPr>
          <w:b/>
          <w:sz w:val="24"/>
        </w:rPr>
        <w:t>附件</w:t>
      </w:r>
      <w:r>
        <w:rPr>
          <w:rFonts w:hint="eastAsia"/>
          <w:b/>
          <w:sz w:val="24"/>
        </w:rPr>
        <w:t>11-1</w:t>
      </w:r>
    </w:p>
    <w:p w14:paraId="67C100F2">
      <w:pPr>
        <w:autoSpaceDE w:val="0"/>
        <w:autoSpaceDN w:val="0"/>
        <w:spacing w:line="480" w:lineRule="auto"/>
        <w:jc w:val="center"/>
        <w:rPr>
          <w:sz w:val="24"/>
          <w:szCs w:val="24"/>
        </w:rPr>
      </w:pPr>
      <w:r>
        <w:rPr>
          <w:b/>
          <w:sz w:val="24"/>
          <w:szCs w:val="24"/>
        </w:rPr>
        <w:t>中小企业声明函（服务）</w:t>
      </w:r>
    </w:p>
    <w:p w14:paraId="00E9C22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CE1CC0E">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156CF5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34A4657">
      <w:pPr>
        <w:autoSpaceDE w:val="0"/>
        <w:autoSpaceDN w:val="0"/>
        <w:spacing w:line="500" w:lineRule="exact"/>
        <w:ind w:left="641"/>
        <w:jc w:val="left"/>
        <w:rPr>
          <w:sz w:val="24"/>
          <w:szCs w:val="24"/>
        </w:rPr>
      </w:pPr>
      <w:r>
        <w:rPr>
          <w:sz w:val="24"/>
          <w:szCs w:val="24"/>
        </w:rPr>
        <w:t>……</w:t>
      </w:r>
    </w:p>
    <w:p w14:paraId="52978ECD">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1641184">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0DACDF54">
      <w:pPr>
        <w:autoSpaceDE w:val="0"/>
        <w:autoSpaceDN w:val="0"/>
        <w:spacing w:line="500" w:lineRule="exact"/>
        <w:ind w:left="3840"/>
        <w:jc w:val="left"/>
        <w:rPr>
          <w:sz w:val="24"/>
          <w:szCs w:val="24"/>
        </w:rPr>
      </w:pPr>
      <w:r>
        <w:rPr>
          <w:sz w:val="24"/>
          <w:szCs w:val="24"/>
        </w:rPr>
        <w:t>投标人名称：</w:t>
      </w:r>
    </w:p>
    <w:p w14:paraId="05E4F0E3">
      <w:pPr>
        <w:autoSpaceDE w:val="0"/>
        <w:autoSpaceDN w:val="0"/>
        <w:spacing w:line="500" w:lineRule="exact"/>
        <w:ind w:left="3840"/>
        <w:jc w:val="left"/>
        <w:rPr>
          <w:sz w:val="32"/>
        </w:rPr>
      </w:pPr>
      <w:r>
        <w:rPr>
          <w:sz w:val="24"/>
          <w:szCs w:val="24"/>
        </w:rPr>
        <w:t>日期：</w:t>
      </w:r>
    </w:p>
    <w:p w14:paraId="10A8FEB6">
      <w:pPr>
        <w:spacing w:line="360" w:lineRule="auto"/>
        <w:ind w:right="84" w:firstLine="224" w:firstLineChars="100"/>
        <w:rPr>
          <w:b/>
          <w:sz w:val="24"/>
          <w:szCs w:val="24"/>
        </w:rPr>
      </w:pPr>
      <w:r>
        <w:rPr>
          <w:b/>
          <w:sz w:val="24"/>
          <w:szCs w:val="24"/>
        </w:rPr>
        <w:t>注：</w:t>
      </w:r>
    </w:p>
    <w:p w14:paraId="5582AE3E">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CC741FF">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2E179EDF">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7957218E">
      <w:pPr>
        <w:autoSpaceDN w:val="0"/>
        <w:spacing w:line="360" w:lineRule="auto"/>
        <w:rPr>
          <w:b/>
          <w:sz w:val="24"/>
        </w:rPr>
      </w:pPr>
      <w:r>
        <w:rPr>
          <w:rFonts w:hint="eastAsia"/>
          <w:b/>
          <w:sz w:val="24"/>
        </w:rPr>
        <w:t>附件12-2</w:t>
      </w:r>
    </w:p>
    <w:p w14:paraId="70781F8E">
      <w:pPr>
        <w:autoSpaceDN w:val="0"/>
        <w:spacing w:line="360" w:lineRule="auto"/>
        <w:jc w:val="left"/>
        <w:rPr>
          <w:b/>
          <w:bCs/>
          <w:sz w:val="24"/>
        </w:rPr>
      </w:pPr>
      <w:r>
        <w:rPr>
          <w:rFonts w:hint="eastAsia"/>
          <w:b/>
          <w:kern w:val="0"/>
          <w:sz w:val="24"/>
          <w:szCs w:val="21"/>
        </w:rPr>
        <w:t>若不是残疾人福利性单位，投标文件中可不提供此声明函</w:t>
      </w:r>
    </w:p>
    <w:p w14:paraId="1BB10A1B">
      <w:pPr>
        <w:autoSpaceDN w:val="0"/>
        <w:spacing w:line="360" w:lineRule="auto"/>
        <w:jc w:val="center"/>
        <w:rPr>
          <w:b/>
          <w:bCs/>
          <w:sz w:val="24"/>
        </w:rPr>
      </w:pPr>
    </w:p>
    <w:p w14:paraId="4A4C7FA2">
      <w:pPr>
        <w:snapToGrid w:val="0"/>
        <w:spacing w:line="360" w:lineRule="auto"/>
        <w:jc w:val="center"/>
        <w:rPr>
          <w:b/>
          <w:bCs/>
          <w:sz w:val="24"/>
        </w:rPr>
      </w:pPr>
      <w:r>
        <w:rPr>
          <w:rFonts w:hint="eastAsia"/>
          <w:b/>
          <w:bCs/>
          <w:sz w:val="24"/>
        </w:rPr>
        <w:t>残疾人福利性单位声明函</w:t>
      </w:r>
    </w:p>
    <w:p w14:paraId="1BDB988C">
      <w:pPr>
        <w:snapToGrid w:val="0"/>
        <w:spacing w:line="360" w:lineRule="auto"/>
        <w:ind w:firstLine="448" w:firstLineChars="200"/>
        <w:jc w:val="left"/>
        <w:rPr>
          <w:b/>
          <w:bCs/>
          <w:sz w:val="24"/>
        </w:rPr>
      </w:pPr>
    </w:p>
    <w:p w14:paraId="389F036B">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C73EFC5">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7B2587F">
      <w:pPr>
        <w:snapToGrid w:val="0"/>
        <w:spacing w:line="360" w:lineRule="auto"/>
        <w:ind w:firstLine="448" w:firstLineChars="200"/>
        <w:jc w:val="left"/>
        <w:rPr>
          <w:bCs/>
          <w:sz w:val="24"/>
        </w:rPr>
      </w:pPr>
    </w:p>
    <w:p w14:paraId="4FE381EC">
      <w:pPr>
        <w:snapToGrid w:val="0"/>
        <w:spacing w:line="360" w:lineRule="auto"/>
        <w:ind w:firstLine="448" w:firstLineChars="200"/>
        <w:jc w:val="left"/>
        <w:rPr>
          <w:bCs/>
          <w:sz w:val="24"/>
        </w:rPr>
      </w:pPr>
    </w:p>
    <w:p w14:paraId="7D6451FD">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5075DFA">
      <w:pPr>
        <w:snapToGrid w:val="0"/>
        <w:spacing w:line="360" w:lineRule="auto"/>
        <w:ind w:firstLine="448" w:firstLineChars="200"/>
        <w:jc w:val="left"/>
        <w:rPr>
          <w:bCs/>
          <w:sz w:val="24"/>
        </w:rPr>
      </w:pPr>
    </w:p>
    <w:p w14:paraId="5D6F5C7B">
      <w:pPr>
        <w:snapToGrid w:val="0"/>
        <w:spacing w:line="360" w:lineRule="auto"/>
        <w:ind w:firstLine="448" w:firstLineChars="200"/>
        <w:jc w:val="left"/>
        <w:rPr>
          <w:sz w:val="24"/>
          <w:szCs w:val="21"/>
        </w:rPr>
      </w:pPr>
      <w:r>
        <w:rPr>
          <w:rFonts w:hint="eastAsia"/>
          <w:bCs/>
          <w:sz w:val="24"/>
        </w:rPr>
        <w:t xml:space="preserve">               日  期：</w:t>
      </w:r>
    </w:p>
    <w:p w14:paraId="06F21D24">
      <w:pPr>
        <w:snapToGrid w:val="0"/>
        <w:spacing w:line="360" w:lineRule="auto"/>
        <w:ind w:firstLine="448" w:firstLineChars="200"/>
        <w:jc w:val="left"/>
        <w:rPr>
          <w:sz w:val="24"/>
          <w:szCs w:val="21"/>
        </w:rPr>
      </w:pPr>
    </w:p>
    <w:p w14:paraId="11477482">
      <w:pPr>
        <w:snapToGrid w:val="0"/>
        <w:spacing w:line="360" w:lineRule="auto"/>
        <w:ind w:firstLine="448" w:firstLineChars="200"/>
        <w:rPr>
          <w:sz w:val="24"/>
          <w:szCs w:val="21"/>
        </w:rPr>
      </w:pPr>
      <w:r>
        <w:rPr>
          <w:sz w:val="24"/>
          <w:szCs w:val="21"/>
        </w:rPr>
        <w:t>注：</w:t>
      </w:r>
    </w:p>
    <w:p w14:paraId="26A84430">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AD1D6F0">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5D4656C">
      <w:pPr>
        <w:widowControl/>
        <w:jc w:val="left"/>
        <w:rPr>
          <w:b/>
          <w:sz w:val="24"/>
        </w:rPr>
      </w:pPr>
      <w:r>
        <w:rPr>
          <w:b/>
          <w:sz w:val="24"/>
        </w:rPr>
        <w:br w:type="page"/>
      </w:r>
    </w:p>
    <w:p w14:paraId="258832C0">
      <w:pPr>
        <w:spacing w:line="480" w:lineRule="auto"/>
        <w:rPr>
          <w:b/>
          <w:sz w:val="24"/>
        </w:rPr>
      </w:pPr>
      <w:r>
        <w:rPr>
          <w:b/>
          <w:sz w:val="24"/>
        </w:rPr>
        <w:t>附件1</w:t>
      </w:r>
      <w:r>
        <w:rPr>
          <w:rFonts w:hint="eastAsia"/>
          <w:b/>
          <w:sz w:val="24"/>
        </w:rPr>
        <w:t>3</w:t>
      </w:r>
    </w:p>
    <w:p w14:paraId="4BCB8C24">
      <w:pPr>
        <w:spacing w:line="560" w:lineRule="exact"/>
        <w:jc w:val="center"/>
        <w:rPr>
          <w:b/>
          <w:sz w:val="24"/>
        </w:rPr>
      </w:pPr>
      <w:r>
        <w:rPr>
          <w:b/>
          <w:sz w:val="24"/>
        </w:rPr>
        <w:t>管理大纲</w:t>
      </w:r>
    </w:p>
    <w:p w14:paraId="52E8AF59">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733240CA">
      <w:pPr>
        <w:spacing w:line="560" w:lineRule="exact"/>
        <w:ind w:firstLine="672" w:firstLineChars="300"/>
        <w:jc w:val="left"/>
        <w:rPr>
          <w:sz w:val="24"/>
        </w:rPr>
      </w:pPr>
      <w:r>
        <w:rPr>
          <w:sz w:val="24"/>
        </w:rPr>
        <w:t>投标人将专项服务委托专业公司承担的，应当进行说明。</w:t>
      </w:r>
    </w:p>
    <w:p w14:paraId="7C2B83C1">
      <w:pPr>
        <w:spacing w:line="560" w:lineRule="exact"/>
        <w:jc w:val="left"/>
        <w:rPr>
          <w:sz w:val="28"/>
        </w:rPr>
      </w:pPr>
    </w:p>
    <w:p w14:paraId="6196F33B">
      <w:pPr>
        <w:spacing w:line="560" w:lineRule="exact"/>
        <w:jc w:val="left"/>
        <w:rPr>
          <w:sz w:val="28"/>
        </w:rPr>
      </w:pPr>
    </w:p>
    <w:p w14:paraId="1CD88CBB">
      <w:pPr>
        <w:spacing w:line="560" w:lineRule="exact"/>
        <w:jc w:val="left"/>
        <w:rPr>
          <w:sz w:val="28"/>
        </w:rPr>
      </w:pPr>
    </w:p>
    <w:p w14:paraId="115C0827">
      <w:pPr>
        <w:spacing w:line="560" w:lineRule="exact"/>
        <w:jc w:val="left"/>
        <w:rPr>
          <w:sz w:val="28"/>
        </w:rPr>
      </w:pPr>
    </w:p>
    <w:p w14:paraId="578EBFF8">
      <w:pPr>
        <w:spacing w:line="560" w:lineRule="exact"/>
        <w:jc w:val="left"/>
        <w:rPr>
          <w:sz w:val="28"/>
        </w:rPr>
      </w:pPr>
    </w:p>
    <w:p w14:paraId="4B570217">
      <w:pPr>
        <w:spacing w:line="560" w:lineRule="exact"/>
        <w:jc w:val="left"/>
        <w:rPr>
          <w:sz w:val="28"/>
        </w:rPr>
      </w:pPr>
    </w:p>
    <w:p w14:paraId="53E959E9">
      <w:pPr>
        <w:spacing w:line="560" w:lineRule="exact"/>
        <w:jc w:val="left"/>
        <w:rPr>
          <w:sz w:val="28"/>
        </w:rPr>
      </w:pPr>
    </w:p>
    <w:p w14:paraId="24DAE240">
      <w:pPr>
        <w:spacing w:line="560" w:lineRule="exact"/>
        <w:jc w:val="left"/>
        <w:rPr>
          <w:sz w:val="28"/>
        </w:rPr>
      </w:pPr>
    </w:p>
    <w:p w14:paraId="44298AF1">
      <w:pPr>
        <w:spacing w:line="560" w:lineRule="exact"/>
        <w:jc w:val="left"/>
        <w:rPr>
          <w:sz w:val="28"/>
        </w:rPr>
      </w:pPr>
    </w:p>
    <w:p w14:paraId="2944324F">
      <w:pPr>
        <w:spacing w:line="560" w:lineRule="exact"/>
        <w:jc w:val="left"/>
        <w:rPr>
          <w:sz w:val="28"/>
        </w:rPr>
      </w:pPr>
    </w:p>
    <w:p w14:paraId="478C90FC">
      <w:pPr>
        <w:spacing w:line="360" w:lineRule="auto"/>
        <w:ind w:right="84"/>
        <w:rPr>
          <w:sz w:val="24"/>
        </w:rPr>
      </w:pPr>
      <w:r>
        <w:rPr>
          <w:sz w:val="24"/>
        </w:rPr>
        <w:t>投标人名称：</w:t>
      </w:r>
    </w:p>
    <w:p w14:paraId="189D47C6">
      <w:pPr>
        <w:spacing w:line="360" w:lineRule="auto"/>
        <w:ind w:right="84" w:firstLine="224" w:firstLineChars="100"/>
        <w:rPr>
          <w:sz w:val="24"/>
        </w:rPr>
      </w:pPr>
    </w:p>
    <w:p w14:paraId="34A46731">
      <w:pPr>
        <w:spacing w:line="360" w:lineRule="auto"/>
        <w:ind w:right="84"/>
        <w:rPr>
          <w:position w:val="-40"/>
          <w:sz w:val="24"/>
        </w:rPr>
      </w:pPr>
      <w:r>
        <w:rPr>
          <w:sz w:val="24"/>
        </w:rPr>
        <w:t xml:space="preserve">日期：  </w:t>
      </w:r>
    </w:p>
    <w:p w14:paraId="25A9B3A2">
      <w:pPr>
        <w:spacing w:line="560" w:lineRule="exact"/>
        <w:jc w:val="left"/>
        <w:rPr>
          <w:sz w:val="28"/>
        </w:rPr>
      </w:pPr>
    </w:p>
    <w:p w14:paraId="285F2BE9">
      <w:pPr>
        <w:spacing w:line="560" w:lineRule="exact"/>
        <w:jc w:val="left"/>
        <w:rPr>
          <w:sz w:val="28"/>
        </w:rPr>
      </w:pPr>
    </w:p>
    <w:p w14:paraId="4ADDD175">
      <w:pPr>
        <w:spacing w:line="560" w:lineRule="exact"/>
        <w:jc w:val="left"/>
        <w:rPr>
          <w:sz w:val="28"/>
        </w:rPr>
      </w:pPr>
    </w:p>
    <w:p w14:paraId="1601C131">
      <w:pPr>
        <w:spacing w:line="560" w:lineRule="exact"/>
        <w:jc w:val="left"/>
        <w:rPr>
          <w:sz w:val="28"/>
        </w:rPr>
      </w:pPr>
    </w:p>
    <w:p w14:paraId="72E7A42E">
      <w:pPr>
        <w:spacing w:line="560" w:lineRule="exact"/>
        <w:jc w:val="left"/>
        <w:rPr>
          <w:sz w:val="28"/>
        </w:rPr>
      </w:pPr>
    </w:p>
    <w:p w14:paraId="4AC0CB4C">
      <w:pPr>
        <w:spacing w:line="560" w:lineRule="exact"/>
        <w:jc w:val="left"/>
        <w:rPr>
          <w:sz w:val="28"/>
        </w:rPr>
      </w:pPr>
    </w:p>
    <w:p w14:paraId="077F9FAC">
      <w:pPr>
        <w:widowControl/>
        <w:jc w:val="left"/>
        <w:rPr>
          <w:b/>
          <w:color w:val="000000"/>
          <w:sz w:val="24"/>
        </w:rPr>
      </w:pPr>
      <w:r>
        <w:rPr>
          <w:b/>
          <w:color w:val="000000"/>
          <w:sz w:val="24"/>
        </w:rPr>
        <w:br w:type="page"/>
      </w:r>
    </w:p>
    <w:p w14:paraId="67F3A290">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7BE4B1F3">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D420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FE63AAE">
            <w:pPr>
              <w:spacing w:line="360" w:lineRule="auto"/>
              <w:ind w:right="84"/>
              <w:jc w:val="center"/>
              <w:rPr>
                <w:position w:val="-36"/>
                <w:sz w:val="24"/>
              </w:rPr>
            </w:pPr>
            <w:r>
              <w:rPr>
                <w:position w:val="-36"/>
                <w:sz w:val="24"/>
              </w:rPr>
              <w:t>姓  名</w:t>
            </w:r>
          </w:p>
        </w:tc>
        <w:tc>
          <w:tcPr>
            <w:tcW w:w="1396" w:type="dxa"/>
            <w:gridSpan w:val="2"/>
          </w:tcPr>
          <w:p w14:paraId="56470325">
            <w:pPr>
              <w:spacing w:line="360" w:lineRule="auto"/>
              <w:ind w:right="84"/>
              <w:jc w:val="center"/>
              <w:rPr>
                <w:position w:val="-36"/>
                <w:sz w:val="24"/>
              </w:rPr>
            </w:pPr>
          </w:p>
        </w:tc>
        <w:tc>
          <w:tcPr>
            <w:tcW w:w="1449" w:type="dxa"/>
            <w:gridSpan w:val="2"/>
          </w:tcPr>
          <w:p w14:paraId="67CA489A">
            <w:pPr>
              <w:spacing w:line="360" w:lineRule="auto"/>
              <w:ind w:right="84"/>
              <w:jc w:val="center"/>
              <w:rPr>
                <w:position w:val="-36"/>
                <w:sz w:val="24"/>
              </w:rPr>
            </w:pPr>
            <w:r>
              <w:rPr>
                <w:position w:val="-36"/>
                <w:sz w:val="24"/>
              </w:rPr>
              <w:t>性  别</w:t>
            </w:r>
          </w:p>
        </w:tc>
        <w:tc>
          <w:tcPr>
            <w:tcW w:w="1894" w:type="dxa"/>
            <w:gridSpan w:val="3"/>
          </w:tcPr>
          <w:p w14:paraId="5146A7C5">
            <w:pPr>
              <w:spacing w:line="360" w:lineRule="auto"/>
              <w:ind w:right="84"/>
              <w:jc w:val="center"/>
              <w:rPr>
                <w:position w:val="-36"/>
                <w:sz w:val="24"/>
              </w:rPr>
            </w:pPr>
          </w:p>
        </w:tc>
        <w:tc>
          <w:tcPr>
            <w:tcW w:w="1426" w:type="dxa"/>
            <w:gridSpan w:val="2"/>
          </w:tcPr>
          <w:p w14:paraId="1A7C38C9">
            <w:pPr>
              <w:spacing w:line="360" w:lineRule="auto"/>
              <w:ind w:right="84"/>
              <w:jc w:val="center"/>
              <w:rPr>
                <w:position w:val="-36"/>
                <w:sz w:val="24"/>
              </w:rPr>
            </w:pPr>
            <w:r>
              <w:rPr>
                <w:position w:val="-36"/>
                <w:sz w:val="24"/>
              </w:rPr>
              <w:t>年  龄</w:t>
            </w:r>
          </w:p>
        </w:tc>
        <w:tc>
          <w:tcPr>
            <w:tcW w:w="1290" w:type="dxa"/>
          </w:tcPr>
          <w:p w14:paraId="48974822">
            <w:pPr>
              <w:spacing w:line="360" w:lineRule="auto"/>
              <w:ind w:right="84"/>
              <w:jc w:val="center"/>
              <w:rPr>
                <w:position w:val="-36"/>
                <w:sz w:val="24"/>
              </w:rPr>
            </w:pPr>
          </w:p>
        </w:tc>
      </w:tr>
      <w:tr w14:paraId="5E562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6453D18">
            <w:pPr>
              <w:spacing w:line="360" w:lineRule="auto"/>
              <w:ind w:right="84"/>
              <w:jc w:val="center"/>
              <w:rPr>
                <w:position w:val="-36"/>
                <w:sz w:val="24"/>
              </w:rPr>
            </w:pPr>
            <w:r>
              <w:rPr>
                <w:position w:val="-36"/>
                <w:sz w:val="24"/>
              </w:rPr>
              <w:t>职  称</w:t>
            </w:r>
          </w:p>
        </w:tc>
        <w:tc>
          <w:tcPr>
            <w:tcW w:w="1396" w:type="dxa"/>
            <w:gridSpan w:val="2"/>
          </w:tcPr>
          <w:p w14:paraId="108A5D7A">
            <w:pPr>
              <w:spacing w:line="360" w:lineRule="auto"/>
              <w:ind w:right="84"/>
              <w:jc w:val="center"/>
              <w:rPr>
                <w:position w:val="-36"/>
                <w:sz w:val="24"/>
              </w:rPr>
            </w:pPr>
          </w:p>
        </w:tc>
        <w:tc>
          <w:tcPr>
            <w:tcW w:w="1449" w:type="dxa"/>
            <w:gridSpan w:val="2"/>
          </w:tcPr>
          <w:p w14:paraId="6FCF2803">
            <w:pPr>
              <w:spacing w:line="360" w:lineRule="auto"/>
              <w:ind w:right="84"/>
              <w:jc w:val="center"/>
              <w:rPr>
                <w:position w:val="-36"/>
                <w:sz w:val="24"/>
              </w:rPr>
            </w:pPr>
            <w:r>
              <w:rPr>
                <w:position w:val="-36"/>
                <w:sz w:val="24"/>
              </w:rPr>
              <w:t>毕业学校</w:t>
            </w:r>
          </w:p>
        </w:tc>
        <w:tc>
          <w:tcPr>
            <w:tcW w:w="1894" w:type="dxa"/>
            <w:gridSpan w:val="3"/>
          </w:tcPr>
          <w:p w14:paraId="5837A40E">
            <w:pPr>
              <w:spacing w:line="360" w:lineRule="auto"/>
              <w:ind w:right="84"/>
              <w:jc w:val="center"/>
              <w:rPr>
                <w:position w:val="-36"/>
                <w:sz w:val="24"/>
              </w:rPr>
            </w:pPr>
          </w:p>
        </w:tc>
        <w:tc>
          <w:tcPr>
            <w:tcW w:w="1426" w:type="dxa"/>
            <w:gridSpan w:val="2"/>
          </w:tcPr>
          <w:p w14:paraId="6611BEB6">
            <w:pPr>
              <w:spacing w:line="360" w:lineRule="auto"/>
              <w:ind w:right="84"/>
              <w:jc w:val="center"/>
              <w:rPr>
                <w:position w:val="-36"/>
                <w:sz w:val="24"/>
              </w:rPr>
            </w:pPr>
            <w:r>
              <w:rPr>
                <w:position w:val="-36"/>
                <w:sz w:val="24"/>
              </w:rPr>
              <w:t>毕业时间</w:t>
            </w:r>
          </w:p>
        </w:tc>
        <w:tc>
          <w:tcPr>
            <w:tcW w:w="1290" w:type="dxa"/>
          </w:tcPr>
          <w:p w14:paraId="0B79A2F9">
            <w:pPr>
              <w:spacing w:line="360" w:lineRule="auto"/>
              <w:ind w:right="84"/>
              <w:jc w:val="center"/>
              <w:rPr>
                <w:position w:val="-36"/>
                <w:sz w:val="24"/>
              </w:rPr>
            </w:pPr>
          </w:p>
        </w:tc>
      </w:tr>
      <w:tr w14:paraId="042E6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03A3CBF">
            <w:pPr>
              <w:spacing w:line="360" w:lineRule="auto"/>
              <w:ind w:right="84"/>
              <w:jc w:val="center"/>
              <w:rPr>
                <w:position w:val="-36"/>
                <w:sz w:val="24"/>
              </w:rPr>
            </w:pPr>
            <w:r>
              <w:rPr>
                <w:position w:val="-36"/>
                <w:sz w:val="24"/>
              </w:rPr>
              <w:t>所学专业</w:t>
            </w:r>
          </w:p>
        </w:tc>
        <w:tc>
          <w:tcPr>
            <w:tcW w:w="1396" w:type="dxa"/>
            <w:gridSpan w:val="2"/>
          </w:tcPr>
          <w:p w14:paraId="70C65927">
            <w:pPr>
              <w:spacing w:line="360" w:lineRule="auto"/>
              <w:ind w:right="84"/>
              <w:jc w:val="center"/>
              <w:rPr>
                <w:position w:val="-36"/>
                <w:sz w:val="24"/>
              </w:rPr>
            </w:pPr>
          </w:p>
        </w:tc>
        <w:tc>
          <w:tcPr>
            <w:tcW w:w="1449" w:type="dxa"/>
            <w:gridSpan w:val="2"/>
          </w:tcPr>
          <w:p w14:paraId="0AF5B73C">
            <w:pPr>
              <w:spacing w:line="360" w:lineRule="auto"/>
              <w:ind w:right="84"/>
              <w:jc w:val="center"/>
              <w:rPr>
                <w:position w:val="-36"/>
                <w:sz w:val="24"/>
              </w:rPr>
            </w:pPr>
            <w:r>
              <w:rPr>
                <w:position w:val="-36"/>
                <w:sz w:val="24"/>
              </w:rPr>
              <w:t>最高学历</w:t>
            </w:r>
          </w:p>
        </w:tc>
        <w:tc>
          <w:tcPr>
            <w:tcW w:w="1894" w:type="dxa"/>
            <w:gridSpan w:val="3"/>
          </w:tcPr>
          <w:p w14:paraId="26357588">
            <w:pPr>
              <w:spacing w:line="360" w:lineRule="auto"/>
              <w:ind w:right="84"/>
              <w:jc w:val="center"/>
              <w:rPr>
                <w:position w:val="-36"/>
                <w:sz w:val="24"/>
              </w:rPr>
            </w:pPr>
          </w:p>
        </w:tc>
        <w:tc>
          <w:tcPr>
            <w:tcW w:w="1426" w:type="dxa"/>
            <w:gridSpan w:val="2"/>
          </w:tcPr>
          <w:p w14:paraId="2BE8902B">
            <w:pPr>
              <w:spacing w:line="360" w:lineRule="auto"/>
              <w:ind w:right="84"/>
              <w:jc w:val="center"/>
              <w:rPr>
                <w:position w:val="-36"/>
                <w:sz w:val="24"/>
              </w:rPr>
            </w:pPr>
            <w:r>
              <w:rPr>
                <w:spacing w:val="-12"/>
                <w:position w:val="-36"/>
                <w:sz w:val="24"/>
              </w:rPr>
              <w:t xml:space="preserve">联系电话 </w:t>
            </w:r>
          </w:p>
        </w:tc>
        <w:tc>
          <w:tcPr>
            <w:tcW w:w="1290" w:type="dxa"/>
          </w:tcPr>
          <w:p w14:paraId="7972E8FC">
            <w:pPr>
              <w:spacing w:line="360" w:lineRule="auto"/>
              <w:ind w:right="84"/>
              <w:jc w:val="center"/>
              <w:rPr>
                <w:position w:val="-36"/>
                <w:sz w:val="24"/>
              </w:rPr>
            </w:pPr>
          </w:p>
        </w:tc>
      </w:tr>
      <w:tr w14:paraId="44F8C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196D9592">
            <w:pPr>
              <w:spacing w:line="360" w:lineRule="auto"/>
              <w:ind w:right="84"/>
              <w:jc w:val="center"/>
              <w:rPr>
                <w:spacing w:val="-28"/>
                <w:position w:val="-36"/>
                <w:sz w:val="24"/>
              </w:rPr>
            </w:pPr>
            <w:r>
              <w:rPr>
                <w:position w:val="-36"/>
                <w:sz w:val="24"/>
              </w:rPr>
              <w:t>所获证书及编号</w:t>
            </w:r>
          </w:p>
        </w:tc>
        <w:tc>
          <w:tcPr>
            <w:tcW w:w="1951" w:type="dxa"/>
            <w:gridSpan w:val="3"/>
          </w:tcPr>
          <w:p w14:paraId="3EF9F42D">
            <w:pPr>
              <w:spacing w:line="360" w:lineRule="auto"/>
              <w:ind w:right="84"/>
              <w:jc w:val="center"/>
              <w:rPr>
                <w:position w:val="-36"/>
                <w:sz w:val="24"/>
              </w:rPr>
            </w:pPr>
          </w:p>
        </w:tc>
        <w:tc>
          <w:tcPr>
            <w:tcW w:w="3138" w:type="dxa"/>
            <w:gridSpan w:val="4"/>
          </w:tcPr>
          <w:p w14:paraId="49AF7A9B">
            <w:pPr>
              <w:spacing w:line="560" w:lineRule="exact"/>
              <w:jc w:val="center"/>
              <w:rPr>
                <w:sz w:val="24"/>
              </w:rPr>
            </w:pPr>
            <w:r>
              <w:rPr>
                <w:sz w:val="24"/>
              </w:rPr>
              <w:t>从事物业管理</w:t>
            </w:r>
          </w:p>
          <w:p w14:paraId="01454833">
            <w:pPr>
              <w:spacing w:line="360" w:lineRule="auto"/>
              <w:ind w:right="84"/>
              <w:jc w:val="center"/>
              <w:rPr>
                <w:position w:val="-36"/>
                <w:sz w:val="24"/>
              </w:rPr>
            </w:pPr>
            <w:r>
              <w:rPr>
                <w:sz w:val="24"/>
              </w:rPr>
              <w:t>工作年限</w:t>
            </w:r>
          </w:p>
        </w:tc>
        <w:tc>
          <w:tcPr>
            <w:tcW w:w="1472" w:type="dxa"/>
            <w:gridSpan w:val="2"/>
          </w:tcPr>
          <w:p w14:paraId="2FA6694F">
            <w:pPr>
              <w:spacing w:line="360" w:lineRule="auto"/>
              <w:ind w:right="84"/>
              <w:jc w:val="center"/>
              <w:rPr>
                <w:position w:val="-36"/>
                <w:sz w:val="24"/>
              </w:rPr>
            </w:pPr>
          </w:p>
        </w:tc>
      </w:tr>
      <w:tr w14:paraId="199B4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1F7C1B6">
            <w:pPr>
              <w:spacing w:line="360" w:lineRule="auto"/>
              <w:ind w:right="84"/>
              <w:jc w:val="center"/>
              <w:rPr>
                <w:position w:val="-36"/>
                <w:sz w:val="24"/>
              </w:rPr>
            </w:pPr>
            <w:r>
              <w:rPr>
                <w:position w:val="-36"/>
                <w:sz w:val="24"/>
              </w:rPr>
              <w:t>近三年来的主要工作业绩及担任的主要工作经历</w:t>
            </w:r>
          </w:p>
        </w:tc>
      </w:tr>
      <w:tr w14:paraId="5969B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3C2B1E8">
            <w:pPr>
              <w:spacing w:line="360" w:lineRule="auto"/>
              <w:ind w:right="84"/>
              <w:rPr>
                <w:position w:val="-36"/>
                <w:sz w:val="24"/>
              </w:rPr>
            </w:pPr>
            <w:r>
              <w:rPr>
                <w:position w:val="-36"/>
                <w:sz w:val="24"/>
              </w:rPr>
              <w:t>时 间</w:t>
            </w:r>
          </w:p>
        </w:tc>
        <w:tc>
          <w:tcPr>
            <w:tcW w:w="1394" w:type="dxa"/>
            <w:gridSpan w:val="2"/>
          </w:tcPr>
          <w:p w14:paraId="60B3ACB0">
            <w:pPr>
              <w:spacing w:line="360" w:lineRule="auto"/>
              <w:ind w:right="84"/>
              <w:jc w:val="center"/>
              <w:rPr>
                <w:position w:val="-36"/>
                <w:sz w:val="24"/>
              </w:rPr>
            </w:pPr>
            <w:r>
              <w:rPr>
                <w:position w:val="-36"/>
                <w:sz w:val="24"/>
              </w:rPr>
              <w:t>地  点</w:t>
            </w:r>
          </w:p>
        </w:tc>
        <w:tc>
          <w:tcPr>
            <w:tcW w:w="1445" w:type="dxa"/>
            <w:gridSpan w:val="2"/>
          </w:tcPr>
          <w:p w14:paraId="05A181BC">
            <w:pPr>
              <w:spacing w:line="360" w:lineRule="auto"/>
              <w:ind w:right="84"/>
              <w:jc w:val="center"/>
              <w:rPr>
                <w:position w:val="-36"/>
                <w:sz w:val="24"/>
              </w:rPr>
            </w:pPr>
            <w:r>
              <w:rPr>
                <w:position w:val="-36"/>
                <w:sz w:val="24"/>
              </w:rPr>
              <w:t>单  位</w:t>
            </w:r>
          </w:p>
        </w:tc>
        <w:tc>
          <w:tcPr>
            <w:tcW w:w="944" w:type="dxa"/>
            <w:gridSpan w:val="2"/>
          </w:tcPr>
          <w:p w14:paraId="6418E91D">
            <w:pPr>
              <w:spacing w:line="360" w:lineRule="auto"/>
              <w:ind w:right="84"/>
              <w:jc w:val="center"/>
              <w:rPr>
                <w:position w:val="-36"/>
                <w:sz w:val="24"/>
              </w:rPr>
            </w:pPr>
            <w:r>
              <w:rPr>
                <w:position w:val="-36"/>
                <w:sz w:val="24"/>
              </w:rPr>
              <w:t>职 务</w:t>
            </w:r>
          </w:p>
        </w:tc>
        <w:tc>
          <w:tcPr>
            <w:tcW w:w="4172" w:type="dxa"/>
            <w:gridSpan w:val="5"/>
          </w:tcPr>
          <w:p w14:paraId="7A435E22">
            <w:pPr>
              <w:spacing w:line="360" w:lineRule="auto"/>
              <w:ind w:right="84"/>
              <w:jc w:val="center"/>
              <w:rPr>
                <w:position w:val="-36"/>
                <w:sz w:val="24"/>
              </w:rPr>
            </w:pPr>
            <w:r>
              <w:rPr>
                <w:position w:val="-36"/>
                <w:sz w:val="24"/>
              </w:rPr>
              <w:t>主 要 工 作</w:t>
            </w:r>
          </w:p>
        </w:tc>
      </w:tr>
      <w:tr w14:paraId="1343D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B220BF0">
            <w:pPr>
              <w:spacing w:line="360" w:lineRule="auto"/>
              <w:ind w:right="84"/>
              <w:rPr>
                <w:position w:val="-36"/>
                <w:sz w:val="24"/>
              </w:rPr>
            </w:pPr>
          </w:p>
          <w:p w14:paraId="101DCFB5">
            <w:pPr>
              <w:spacing w:line="360" w:lineRule="auto"/>
              <w:ind w:right="84"/>
              <w:rPr>
                <w:position w:val="-36"/>
                <w:sz w:val="24"/>
              </w:rPr>
            </w:pPr>
          </w:p>
          <w:p w14:paraId="7FE46965">
            <w:pPr>
              <w:spacing w:line="360" w:lineRule="auto"/>
              <w:ind w:right="84"/>
              <w:rPr>
                <w:position w:val="-36"/>
                <w:sz w:val="24"/>
              </w:rPr>
            </w:pPr>
          </w:p>
          <w:p w14:paraId="4CA83643">
            <w:pPr>
              <w:spacing w:line="360" w:lineRule="auto"/>
              <w:ind w:right="84"/>
              <w:rPr>
                <w:position w:val="-36"/>
                <w:sz w:val="24"/>
              </w:rPr>
            </w:pPr>
          </w:p>
          <w:p w14:paraId="261B5EC7">
            <w:pPr>
              <w:spacing w:line="360" w:lineRule="auto"/>
              <w:ind w:right="84"/>
              <w:rPr>
                <w:position w:val="-36"/>
                <w:sz w:val="24"/>
              </w:rPr>
            </w:pPr>
          </w:p>
        </w:tc>
        <w:tc>
          <w:tcPr>
            <w:tcW w:w="1394" w:type="dxa"/>
            <w:gridSpan w:val="2"/>
          </w:tcPr>
          <w:p w14:paraId="117F2C02">
            <w:pPr>
              <w:spacing w:line="360" w:lineRule="auto"/>
              <w:ind w:right="84"/>
              <w:rPr>
                <w:position w:val="-36"/>
                <w:sz w:val="24"/>
              </w:rPr>
            </w:pPr>
          </w:p>
        </w:tc>
        <w:tc>
          <w:tcPr>
            <w:tcW w:w="1445" w:type="dxa"/>
            <w:gridSpan w:val="2"/>
          </w:tcPr>
          <w:p w14:paraId="3BDECD1B">
            <w:pPr>
              <w:spacing w:line="360" w:lineRule="auto"/>
              <w:ind w:right="84"/>
              <w:rPr>
                <w:position w:val="-36"/>
                <w:sz w:val="24"/>
              </w:rPr>
            </w:pPr>
          </w:p>
        </w:tc>
        <w:tc>
          <w:tcPr>
            <w:tcW w:w="944" w:type="dxa"/>
            <w:gridSpan w:val="2"/>
          </w:tcPr>
          <w:p w14:paraId="2750EC2F">
            <w:pPr>
              <w:spacing w:line="360" w:lineRule="auto"/>
              <w:ind w:right="84"/>
              <w:rPr>
                <w:position w:val="-36"/>
                <w:sz w:val="24"/>
              </w:rPr>
            </w:pPr>
          </w:p>
        </w:tc>
        <w:tc>
          <w:tcPr>
            <w:tcW w:w="4172" w:type="dxa"/>
            <w:gridSpan w:val="5"/>
          </w:tcPr>
          <w:p w14:paraId="51D36AE2">
            <w:pPr>
              <w:spacing w:line="360" w:lineRule="auto"/>
              <w:ind w:right="84"/>
              <w:rPr>
                <w:position w:val="-36"/>
                <w:sz w:val="24"/>
              </w:rPr>
            </w:pPr>
          </w:p>
        </w:tc>
      </w:tr>
      <w:tr w14:paraId="5D23A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3CFD954">
            <w:pPr>
              <w:spacing w:line="360" w:lineRule="auto"/>
              <w:ind w:right="84"/>
              <w:jc w:val="center"/>
              <w:rPr>
                <w:position w:val="-36"/>
                <w:sz w:val="24"/>
              </w:rPr>
            </w:pPr>
            <w:r>
              <w:rPr>
                <w:position w:val="-36"/>
                <w:sz w:val="24"/>
              </w:rPr>
              <w:t>曾担任负责人的项目</w:t>
            </w:r>
          </w:p>
        </w:tc>
      </w:tr>
      <w:tr w14:paraId="1CD99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D76350D">
            <w:pPr>
              <w:spacing w:line="360" w:lineRule="auto"/>
              <w:ind w:right="84"/>
              <w:rPr>
                <w:position w:val="-36"/>
                <w:sz w:val="24"/>
              </w:rPr>
            </w:pPr>
            <w:r>
              <w:rPr>
                <w:position w:val="-36"/>
                <w:sz w:val="24"/>
              </w:rPr>
              <w:t>时 间</w:t>
            </w:r>
          </w:p>
        </w:tc>
        <w:tc>
          <w:tcPr>
            <w:tcW w:w="1394" w:type="dxa"/>
            <w:gridSpan w:val="2"/>
          </w:tcPr>
          <w:p w14:paraId="3F7AF79E">
            <w:pPr>
              <w:spacing w:line="360" w:lineRule="auto"/>
              <w:ind w:right="84"/>
              <w:jc w:val="center"/>
              <w:rPr>
                <w:position w:val="-36"/>
                <w:sz w:val="24"/>
              </w:rPr>
            </w:pPr>
            <w:r>
              <w:rPr>
                <w:position w:val="-36"/>
                <w:sz w:val="24"/>
              </w:rPr>
              <w:t>委托单位</w:t>
            </w:r>
          </w:p>
        </w:tc>
        <w:tc>
          <w:tcPr>
            <w:tcW w:w="2389" w:type="dxa"/>
            <w:gridSpan w:val="4"/>
          </w:tcPr>
          <w:p w14:paraId="288F5F57">
            <w:pPr>
              <w:spacing w:line="360" w:lineRule="auto"/>
              <w:ind w:right="84"/>
              <w:jc w:val="center"/>
              <w:rPr>
                <w:position w:val="-36"/>
                <w:sz w:val="24"/>
              </w:rPr>
            </w:pPr>
            <w:r>
              <w:rPr>
                <w:position w:val="-36"/>
                <w:sz w:val="24"/>
              </w:rPr>
              <w:t>项目名称</w:t>
            </w:r>
          </w:p>
        </w:tc>
        <w:tc>
          <w:tcPr>
            <w:tcW w:w="1351" w:type="dxa"/>
          </w:tcPr>
          <w:p w14:paraId="5020D5C5">
            <w:pPr>
              <w:spacing w:line="360" w:lineRule="auto"/>
              <w:ind w:right="84"/>
              <w:jc w:val="center"/>
              <w:rPr>
                <w:position w:val="-36"/>
                <w:sz w:val="24"/>
              </w:rPr>
            </w:pPr>
            <w:r>
              <w:rPr>
                <w:position w:val="-36"/>
                <w:sz w:val="24"/>
              </w:rPr>
              <w:t>项目规模</w:t>
            </w:r>
          </w:p>
        </w:tc>
        <w:tc>
          <w:tcPr>
            <w:tcW w:w="1349" w:type="dxa"/>
            <w:gridSpan w:val="2"/>
          </w:tcPr>
          <w:p w14:paraId="272A4B12">
            <w:pPr>
              <w:spacing w:line="360" w:lineRule="auto"/>
              <w:ind w:right="84"/>
              <w:jc w:val="center"/>
              <w:rPr>
                <w:position w:val="-36"/>
                <w:sz w:val="24"/>
              </w:rPr>
            </w:pPr>
            <w:r>
              <w:rPr>
                <w:position w:val="-36"/>
                <w:sz w:val="24"/>
              </w:rPr>
              <w:t>项目类型</w:t>
            </w:r>
          </w:p>
        </w:tc>
        <w:tc>
          <w:tcPr>
            <w:tcW w:w="1472" w:type="dxa"/>
            <w:gridSpan w:val="2"/>
          </w:tcPr>
          <w:p w14:paraId="4D49CDB8">
            <w:pPr>
              <w:spacing w:line="360" w:lineRule="auto"/>
              <w:ind w:right="84"/>
              <w:jc w:val="center"/>
              <w:rPr>
                <w:position w:val="-36"/>
                <w:sz w:val="24"/>
              </w:rPr>
            </w:pPr>
            <w:r>
              <w:rPr>
                <w:position w:val="-36"/>
                <w:sz w:val="24"/>
              </w:rPr>
              <w:t>备注</w:t>
            </w:r>
          </w:p>
        </w:tc>
      </w:tr>
      <w:tr w14:paraId="4B564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2D350B75">
            <w:pPr>
              <w:spacing w:line="360" w:lineRule="auto"/>
              <w:ind w:right="84"/>
              <w:rPr>
                <w:position w:val="-36"/>
                <w:sz w:val="24"/>
              </w:rPr>
            </w:pPr>
          </w:p>
          <w:p w14:paraId="547452FB">
            <w:pPr>
              <w:spacing w:line="360" w:lineRule="auto"/>
              <w:ind w:right="84"/>
              <w:rPr>
                <w:position w:val="-36"/>
                <w:sz w:val="24"/>
              </w:rPr>
            </w:pPr>
          </w:p>
          <w:p w14:paraId="23B952C1">
            <w:pPr>
              <w:spacing w:line="360" w:lineRule="auto"/>
              <w:ind w:right="84"/>
              <w:rPr>
                <w:position w:val="-36"/>
                <w:sz w:val="24"/>
              </w:rPr>
            </w:pPr>
          </w:p>
        </w:tc>
        <w:tc>
          <w:tcPr>
            <w:tcW w:w="1394" w:type="dxa"/>
            <w:gridSpan w:val="2"/>
            <w:tcBorders>
              <w:bottom w:val="single" w:color="auto" w:sz="4" w:space="0"/>
            </w:tcBorders>
          </w:tcPr>
          <w:p w14:paraId="51F52B4D">
            <w:pPr>
              <w:spacing w:line="360" w:lineRule="auto"/>
              <w:ind w:right="84"/>
              <w:rPr>
                <w:position w:val="-36"/>
                <w:sz w:val="24"/>
              </w:rPr>
            </w:pPr>
          </w:p>
        </w:tc>
        <w:tc>
          <w:tcPr>
            <w:tcW w:w="2389" w:type="dxa"/>
            <w:gridSpan w:val="4"/>
            <w:tcBorders>
              <w:bottom w:val="single" w:color="auto" w:sz="4" w:space="0"/>
            </w:tcBorders>
          </w:tcPr>
          <w:p w14:paraId="360336A6">
            <w:pPr>
              <w:spacing w:line="360" w:lineRule="auto"/>
              <w:ind w:right="84"/>
              <w:rPr>
                <w:position w:val="-36"/>
                <w:sz w:val="24"/>
              </w:rPr>
            </w:pPr>
          </w:p>
        </w:tc>
        <w:tc>
          <w:tcPr>
            <w:tcW w:w="1351" w:type="dxa"/>
            <w:tcBorders>
              <w:bottom w:val="single" w:color="auto" w:sz="4" w:space="0"/>
            </w:tcBorders>
          </w:tcPr>
          <w:p w14:paraId="65C44BC4">
            <w:pPr>
              <w:spacing w:line="360" w:lineRule="auto"/>
              <w:ind w:right="84"/>
              <w:rPr>
                <w:position w:val="-36"/>
                <w:sz w:val="24"/>
              </w:rPr>
            </w:pPr>
          </w:p>
        </w:tc>
        <w:tc>
          <w:tcPr>
            <w:tcW w:w="1349" w:type="dxa"/>
            <w:gridSpan w:val="2"/>
            <w:tcBorders>
              <w:bottom w:val="single" w:color="auto" w:sz="4" w:space="0"/>
            </w:tcBorders>
          </w:tcPr>
          <w:p w14:paraId="2AC35152">
            <w:pPr>
              <w:spacing w:line="360" w:lineRule="auto"/>
              <w:ind w:right="84"/>
              <w:rPr>
                <w:position w:val="-36"/>
                <w:sz w:val="24"/>
              </w:rPr>
            </w:pPr>
          </w:p>
        </w:tc>
        <w:tc>
          <w:tcPr>
            <w:tcW w:w="1472" w:type="dxa"/>
            <w:gridSpan w:val="2"/>
            <w:tcBorders>
              <w:bottom w:val="single" w:color="auto" w:sz="4" w:space="0"/>
            </w:tcBorders>
          </w:tcPr>
          <w:p w14:paraId="1253C9E5">
            <w:pPr>
              <w:spacing w:line="360" w:lineRule="auto"/>
              <w:ind w:right="84"/>
              <w:rPr>
                <w:position w:val="-36"/>
                <w:sz w:val="24"/>
              </w:rPr>
            </w:pPr>
          </w:p>
        </w:tc>
      </w:tr>
    </w:tbl>
    <w:p w14:paraId="1159E68A">
      <w:pPr>
        <w:spacing w:line="360" w:lineRule="auto"/>
        <w:ind w:right="84" w:firstLine="224" w:firstLineChars="100"/>
        <w:rPr>
          <w:sz w:val="24"/>
        </w:rPr>
      </w:pPr>
      <w:r>
        <w:rPr>
          <w:sz w:val="24"/>
        </w:rPr>
        <w:t>投标人名称：</w:t>
      </w:r>
    </w:p>
    <w:p w14:paraId="49A92425">
      <w:pPr>
        <w:spacing w:line="360" w:lineRule="auto"/>
        <w:ind w:right="84" w:firstLine="224" w:firstLineChars="100"/>
        <w:rPr>
          <w:sz w:val="24"/>
        </w:rPr>
      </w:pPr>
    </w:p>
    <w:p w14:paraId="64A83305">
      <w:pPr>
        <w:spacing w:line="360" w:lineRule="auto"/>
        <w:ind w:right="84" w:firstLine="224" w:firstLineChars="100"/>
        <w:rPr>
          <w:position w:val="-40"/>
          <w:sz w:val="24"/>
        </w:rPr>
      </w:pPr>
      <w:r>
        <w:rPr>
          <w:sz w:val="24"/>
        </w:rPr>
        <w:t xml:space="preserve">日期：  </w:t>
      </w:r>
    </w:p>
    <w:p w14:paraId="0A055A4A">
      <w:pPr>
        <w:widowControl/>
        <w:jc w:val="left"/>
        <w:rPr>
          <w:b/>
          <w:sz w:val="24"/>
          <w:szCs w:val="24"/>
        </w:rPr>
      </w:pPr>
      <w:r>
        <w:rPr>
          <w:b/>
          <w:sz w:val="24"/>
          <w:szCs w:val="24"/>
        </w:rPr>
        <w:br w:type="page"/>
      </w:r>
    </w:p>
    <w:p w14:paraId="11F10D21">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2BC5FA5A">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58362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1CE678B1">
            <w:pPr>
              <w:spacing w:line="360" w:lineRule="auto"/>
              <w:ind w:right="84"/>
              <w:jc w:val="center"/>
              <w:rPr>
                <w:position w:val="-32"/>
                <w:sz w:val="24"/>
              </w:rPr>
            </w:pPr>
            <w:r>
              <w:rPr>
                <w:position w:val="-32"/>
                <w:sz w:val="24"/>
              </w:rPr>
              <w:t>序 号</w:t>
            </w:r>
          </w:p>
        </w:tc>
        <w:tc>
          <w:tcPr>
            <w:tcW w:w="2520" w:type="dxa"/>
            <w:vAlign w:val="center"/>
          </w:tcPr>
          <w:p w14:paraId="72CA9A23">
            <w:pPr>
              <w:spacing w:line="360" w:lineRule="auto"/>
              <w:ind w:right="84"/>
              <w:jc w:val="center"/>
              <w:rPr>
                <w:position w:val="-32"/>
                <w:sz w:val="24"/>
              </w:rPr>
            </w:pPr>
            <w:r>
              <w:rPr>
                <w:position w:val="-32"/>
                <w:sz w:val="24"/>
              </w:rPr>
              <w:t>主要设备名称</w:t>
            </w:r>
          </w:p>
        </w:tc>
        <w:tc>
          <w:tcPr>
            <w:tcW w:w="1441" w:type="dxa"/>
            <w:vAlign w:val="center"/>
          </w:tcPr>
          <w:p w14:paraId="1E1A8B36">
            <w:pPr>
              <w:spacing w:line="360" w:lineRule="auto"/>
              <w:ind w:right="84"/>
              <w:jc w:val="center"/>
              <w:rPr>
                <w:position w:val="-32"/>
                <w:sz w:val="24"/>
              </w:rPr>
            </w:pPr>
            <w:r>
              <w:rPr>
                <w:position w:val="-32"/>
                <w:sz w:val="24"/>
              </w:rPr>
              <w:t>规格型号</w:t>
            </w:r>
          </w:p>
        </w:tc>
        <w:tc>
          <w:tcPr>
            <w:tcW w:w="1439" w:type="dxa"/>
            <w:vAlign w:val="center"/>
          </w:tcPr>
          <w:p w14:paraId="3F4F1330">
            <w:pPr>
              <w:spacing w:line="360" w:lineRule="auto"/>
              <w:ind w:right="84"/>
              <w:jc w:val="center"/>
              <w:rPr>
                <w:position w:val="-32"/>
                <w:sz w:val="24"/>
              </w:rPr>
            </w:pPr>
            <w:r>
              <w:rPr>
                <w:position w:val="-32"/>
                <w:sz w:val="24"/>
              </w:rPr>
              <w:t>购入时间</w:t>
            </w:r>
          </w:p>
        </w:tc>
        <w:tc>
          <w:tcPr>
            <w:tcW w:w="900" w:type="dxa"/>
            <w:vAlign w:val="center"/>
          </w:tcPr>
          <w:p w14:paraId="6DDD38F2">
            <w:pPr>
              <w:spacing w:line="360" w:lineRule="auto"/>
              <w:ind w:right="84"/>
              <w:jc w:val="center"/>
              <w:rPr>
                <w:position w:val="-32"/>
                <w:sz w:val="24"/>
              </w:rPr>
            </w:pPr>
            <w:r>
              <w:rPr>
                <w:position w:val="-32"/>
                <w:sz w:val="24"/>
              </w:rPr>
              <w:t>数 量</w:t>
            </w:r>
          </w:p>
        </w:tc>
        <w:tc>
          <w:tcPr>
            <w:tcW w:w="1404" w:type="dxa"/>
            <w:vAlign w:val="center"/>
          </w:tcPr>
          <w:p w14:paraId="34663ED7">
            <w:pPr>
              <w:spacing w:line="360" w:lineRule="auto"/>
              <w:ind w:right="84"/>
              <w:jc w:val="center"/>
              <w:rPr>
                <w:position w:val="-32"/>
                <w:sz w:val="24"/>
              </w:rPr>
            </w:pPr>
            <w:r>
              <w:rPr>
                <w:position w:val="-32"/>
                <w:sz w:val="24"/>
              </w:rPr>
              <w:t>备  注</w:t>
            </w:r>
          </w:p>
        </w:tc>
      </w:tr>
      <w:tr w14:paraId="459BF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CC84A5">
            <w:pPr>
              <w:spacing w:line="360" w:lineRule="auto"/>
              <w:ind w:right="84"/>
              <w:rPr>
                <w:position w:val="-40"/>
                <w:u w:val="single"/>
              </w:rPr>
            </w:pPr>
          </w:p>
        </w:tc>
        <w:tc>
          <w:tcPr>
            <w:tcW w:w="2520" w:type="dxa"/>
          </w:tcPr>
          <w:p w14:paraId="2AAA798A">
            <w:pPr>
              <w:spacing w:line="360" w:lineRule="auto"/>
              <w:ind w:right="84"/>
              <w:rPr>
                <w:position w:val="-40"/>
                <w:u w:val="single"/>
              </w:rPr>
            </w:pPr>
          </w:p>
        </w:tc>
        <w:tc>
          <w:tcPr>
            <w:tcW w:w="1441" w:type="dxa"/>
          </w:tcPr>
          <w:p w14:paraId="084D8998">
            <w:pPr>
              <w:spacing w:line="360" w:lineRule="auto"/>
              <w:ind w:right="84"/>
              <w:rPr>
                <w:position w:val="-40"/>
                <w:u w:val="single"/>
              </w:rPr>
            </w:pPr>
          </w:p>
        </w:tc>
        <w:tc>
          <w:tcPr>
            <w:tcW w:w="1439" w:type="dxa"/>
          </w:tcPr>
          <w:p w14:paraId="00CC6E70">
            <w:pPr>
              <w:spacing w:line="360" w:lineRule="auto"/>
              <w:ind w:right="84"/>
              <w:rPr>
                <w:position w:val="-40"/>
                <w:u w:val="single"/>
              </w:rPr>
            </w:pPr>
          </w:p>
        </w:tc>
        <w:tc>
          <w:tcPr>
            <w:tcW w:w="900" w:type="dxa"/>
          </w:tcPr>
          <w:p w14:paraId="64564ACE">
            <w:pPr>
              <w:spacing w:line="360" w:lineRule="auto"/>
              <w:ind w:right="84"/>
              <w:rPr>
                <w:position w:val="-40"/>
                <w:u w:val="single"/>
              </w:rPr>
            </w:pPr>
          </w:p>
        </w:tc>
        <w:tc>
          <w:tcPr>
            <w:tcW w:w="1404" w:type="dxa"/>
          </w:tcPr>
          <w:p w14:paraId="7E85858A">
            <w:pPr>
              <w:spacing w:line="360" w:lineRule="auto"/>
              <w:ind w:right="84"/>
              <w:rPr>
                <w:position w:val="-40"/>
                <w:u w:val="single"/>
              </w:rPr>
            </w:pPr>
          </w:p>
        </w:tc>
      </w:tr>
      <w:tr w14:paraId="1BF94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A1061C">
            <w:pPr>
              <w:spacing w:line="360" w:lineRule="auto"/>
              <w:ind w:right="84"/>
              <w:rPr>
                <w:position w:val="-40"/>
                <w:u w:val="single"/>
              </w:rPr>
            </w:pPr>
          </w:p>
        </w:tc>
        <w:tc>
          <w:tcPr>
            <w:tcW w:w="2520" w:type="dxa"/>
          </w:tcPr>
          <w:p w14:paraId="551D39DB">
            <w:pPr>
              <w:spacing w:line="360" w:lineRule="auto"/>
              <w:ind w:right="84"/>
              <w:rPr>
                <w:position w:val="-40"/>
                <w:u w:val="single"/>
              </w:rPr>
            </w:pPr>
          </w:p>
        </w:tc>
        <w:tc>
          <w:tcPr>
            <w:tcW w:w="1441" w:type="dxa"/>
          </w:tcPr>
          <w:p w14:paraId="77C58172">
            <w:pPr>
              <w:spacing w:line="360" w:lineRule="auto"/>
              <w:ind w:right="84"/>
              <w:rPr>
                <w:position w:val="-40"/>
                <w:u w:val="single"/>
              </w:rPr>
            </w:pPr>
          </w:p>
        </w:tc>
        <w:tc>
          <w:tcPr>
            <w:tcW w:w="1439" w:type="dxa"/>
          </w:tcPr>
          <w:p w14:paraId="21655196">
            <w:pPr>
              <w:spacing w:line="360" w:lineRule="auto"/>
              <w:ind w:right="84"/>
              <w:rPr>
                <w:position w:val="-40"/>
                <w:u w:val="single"/>
              </w:rPr>
            </w:pPr>
          </w:p>
        </w:tc>
        <w:tc>
          <w:tcPr>
            <w:tcW w:w="900" w:type="dxa"/>
          </w:tcPr>
          <w:p w14:paraId="12043442">
            <w:pPr>
              <w:spacing w:line="360" w:lineRule="auto"/>
              <w:ind w:right="84"/>
              <w:rPr>
                <w:position w:val="-40"/>
                <w:u w:val="single"/>
              </w:rPr>
            </w:pPr>
          </w:p>
        </w:tc>
        <w:tc>
          <w:tcPr>
            <w:tcW w:w="1404" w:type="dxa"/>
          </w:tcPr>
          <w:p w14:paraId="4F0F8AE9">
            <w:pPr>
              <w:spacing w:line="360" w:lineRule="auto"/>
              <w:ind w:right="84"/>
              <w:rPr>
                <w:position w:val="-40"/>
                <w:u w:val="single"/>
              </w:rPr>
            </w:pPr>
          </w:p>
        </w:tc>
      </w:tr>
      <w:tr w14:paraId="33E0C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CFBF8E">
            <w:pPr>
              <w:spacing w:line="360" w:lineRule="auto"/>
              <w:ind w:right="84"/>
              <w:rPr>
                <w:position w:val="-40"/>
                <w:u w:val="single"/>
              </w:rPr>
            </w:pPr>
          </w:p>
        </w:tc>
        <w:tc>
          <w:tcPr>
            <w:tcW w:w="2520" w:type="dxa"/>
          </w:tcPr>
          <w:p w14:paraId="76C24546">
            <w:pPr>
              <w:spacing w:line="360" w:lineRule="auto"/>
              <w:ind w:right="84"/>
              <w:rPr>
                <w:position w:val="-40"/>
                <w:u w:val="single"/>
              </w:rPr>
            </w:pPr>
          </w:p>
        </w:tc>
        <w:tc>
          <w:tcPr>
            <w:tcW w:w="1441" w:type="dxa"/>
          </w:tcPr>
          <w:p w14:paraId="232D18FF">
            <w:pPr>
              <w:spacing w:line="360" w:lineRule="auto"/>
              <w:ind w:right="84"/>
              <w:rPr>
                <w:position w:val="-40"/>
                <w:u w:val="single"/>
              </w:rPr>
            </w:pPr>
          </w:p>
        </w:tc>
        <w:tc>
          <w:tcPr>
            <w:tcW w:w="1439" w:type="dxa"/>
          </w:tcPr>
          <w:p w14:paraId="2E89F8FA">
            <w:pPr>
              <w:spacing w:line="360" w:lineRule="auto"/>
              <w:ind w:right="84"/>
              <w:rPr>
                <w:position w:val="-40"/>
                <w:u w:val="single"/>
              </w:rPr>
            </w:pPr>
          </w:p>
        </w:tc>
        <w:tc>
          <w:tcPr>
            <w:tcW w:w="900" w:type="dxa"/>
          </w:tcPr>
          <w:p w14:paraId="5E4FDAFC">
            <w:pPr>
              <w:spacing w:line="360" w:lineRule="auto"/>
              <w:ind w:right="84"/>
              <w:rPr>
                <w:position w:val="-40"/>
                <w:u w:val="single"/>
              </w:rPr>
            </w:pPr>
          </w:p>
        </w:tc>
        <w:tc>
          <w:tcPr>
            <w:tcW w:w="1404" w:type="dxa"/>
          </w:tcPr>
          <w:p w14:paraId="050A12BE">
            <w:pPr>
              <w:spacing w:line="360" w:lineRule="auto"/>
              <w:ind w:right="84"/>
              <w:rPr>
                <w:position w:val="-40"/>
                <w:u w:val="single"/>
              </w:rPr>
            </w:pPr>
          </w:p>
        </w:tc>
      </w:tr>
      <w:tr w14:paraId="12F4A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FDE9259">
            <w:pPr>
              <w:spacing w:line="360" w:lineRule="auto"/>
              <w:ind w:right="84"/>
              <w:rPr>
                <w:position w:val="-40"/>
                <w:u w:val="single"/>
              </w:rPr>
            </w:pPr>
          </w:p>
        </w:tc>
        <w:tc>
          <w:tcPr>
            <w:tcW w:w="2520" w:type="dxa"/>
          </w:tcPr>
          <w:p w14:paraId="0D5AE6C5">
            <w:pPr>
              <w:spacing w:line="360" w:lineRule="auto"/>
              <w:ind w:right="84"/>
              <w:rPr>
                <w:position w:val="-40"/>
                <w:u w:val="single"/>
              </w:rPr>
            </w:pPr>
          </w:p>
        </w:tc>
        <w:tc>
          <w:tcPr>
            <w:tcW w:w="1441" w:type="dxa"/>
          </w:tcPr>
          <w:p w14:paraId="1BB7A5FA">
            <w:pPr>
              <w:spacing w:line="360" w:lineRule="auto"/>
              <w:ind w:right="84"/>
              <w:rPr>
                <w:position w:val="-40"/>
                <w:u w:val="single"/>
              </w:rPr>
            </w:pPr>
          </w:p>
        </w:tc>
        <w:tc>
          <w:tcPr>
            <w:tcW w:w="1439" w:type="dxa"/>
          </w:tcPr>
          <w:p w14:paraId="238D62DA">
            <w:pPr>
              <w:spacing w:line="360" w:lineRule="auto"/>
              <w:ind w:right="84"/>
              <w:rPr>
                <w:position w:val="-40"/>
                <w:u w:val="single"/>
              </w:rPr>
            </w:pPr>
          </w:p>
        </w:tc>
        <w:tc>
          <w:tcPr>
            <w:tcW w:w="900" w:type="dxa"/>
          </w:tcPr>
          <w:p w14:paraId="3D48FC50">
            <w:pPr>
              <w:spacing w:line="360" w:lineRule="auto"/>
              <w:ind w:right="84"/>
              <w:rPr>
                <w:position w:val="-40"/>
                <w:u w:val="single"/>
              </w:rPr>
            </w:pPr>
          </w:p>
        </w:tc>
        <w:tc>
          <w:tcPr>
            <w:tcW w:w="1404" w:type="dxa"/>
          </w:tcPr>
          <w:p w14:paraId="4BC52BB3">
            <w:pPr>
              <w:spacing w:line="360" w:lineRule="auto"/>
              <w:ind w:right="84"/>
              <w:rPr>
                <w:position w:val="-40"/>
                <w:u w:val="single"/>
              </w:rPr>
            </w:pPr>
          </w:p>
        </w:tc>
      </w:tr>
      <w:tr w14:paraId="204CC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7D60091">
            <w:pPr>
              <w:spacing w:line="360" w:lineRule="auto"/>
              <w:ind w:right="84"/>
              <w:rPr>
                <w:position w:val="-40"/>
                <w:u w:val="single"/>
              </w:rPr>
            </w:pPr>
          </w:p>
        </w:tc>
        <w:tc>
          <w:tcPr>
            <w:tcW w:w="2520" w:type="dxa"/>
          </w:tcPr>
          <w:p w14:paraId="412D4160">
            <w:pPr>
              <w:spacing w:line="360" w:lineRule="auto"/>
              <w:ind w:right="84"/>
              <w:rPr>
                <w:position w:val="-40"/>
                <w:u w:val="single"/>
              </w:rPr>
            </w:pPr>
          </w:p>
        </w:tc>
        <w:tc>
          <w:tcPr>
            <w:tcW w:w="1441" w:type="dxa"/>
          </w:tcPr>
          <w:p w14:paraId="0834CA2D">
            <w:pPr>
              <w:spacing w:line="360" w:lineRule="auto"/>
              <w:ind w:right="84"/>
              <w:rPr>
                <w:position w:val="-40"/>
                <w:u w:val="single"/>
              </w:rPr>
            </w:pPr>
          </w:p>
        </w:tc>
        <w:tc>
          <w:tcPr>
            <w:tcW w:w="1439" w:type="dxa"/>
          </w:tcPr>
          <w:p w14:paraId="550AFF01">
            <w:pPr>
              <w:spacing w:line="360" w:lineRule="auto"/>
              <w:ind w:right="84"/>
              <w:rPr>
                <w:position w:val="-40"/>
                <w:u w:val="single"/>
              </w:rPr>
            </w:pPr>
          </w:p>
        </w:tc>
        <w:tc>
          <w:tcPr>
            <w:tcW w:w="900" w:type="dxa"/>
          </w:tcPr>
          <w:p w14:paraId="3742B8D4">
            <w:pPr>
              <w:spacing w:line="360" w:lineRule="auto"/>
              <w:ind w:right="84"/>
              <w:rPr>
                <w:position w:val="-40"/>
                <w:u w:val="single"/>
              </w:rPr>
            </w:pPr>
          </w:p>
        </w:tc>
        <w:tc>
          <w:tcPr>
            <w:tcW w:w="1404" w:type="dxa"/>
          </w:tcPr>
          <w:p w14:paraId="4E1994F2">
            <w:pPr>
              <w:spacing w:line="360" w:lineRule="auto"/>
              <w:ind w:right="84"/>
              <w:rPr>
                <w:position w:val="-40"/>
                <w:u w:val="single"/>
              </w:rPr>
            </w:pPr>
          </w:p>
        </w:tc>
      </w:tr>
      <w:tr w14:paraId="62E29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2A514D4">
            <w:pPr>
              <w:spacing w:line="360" w:lineRule="auto"/>
              <w:ind w:right="84"/>
              <w:rPr>
                <w:position w:val="-40"/>
                <w:u w:val="single"/>
              </w:rPr>
            </w:pPr>
          </w:p>
        </w:tc>
        <w:tc>
          <w:tcPr>
            <w:tcW w:w="2520" w:type="dxa"/>
          </w:tcPr>
          <w:p w14:paraId="5CA7D1D7">
            <w:pPr>
              <w:spacing w:line="360" w:lineRule="auto"/>
              <w:ind w:right="84"/>
              <w:rPr>
                <w:position w:val="-40"/>
                <w:u w:val="single"/>
              </w:rPr>
            </w:pPr>
          </w:p>
        </w:tc>
        <w:tc>
          <w:tcPr>
            <w:tcW w:w="1441" w:type="dxa"/>
          </w:tcPr>
          <w:p w14:paraId="77ED8DED">
            <w:pPr>
              <w:spacing w:line="360" w:lineRule="auto"/>
              <w:ind w:right="84"/>
              <w:rPr>
                <w:position w:val="-40"/>
                <w:u w:val="single"/>
              </w:rPr>
            </w:pPr>
          </w:p>
        </w:tc>
        <w:tc>
          <w:tcPr>
            <w:tcW w:w="1439" w:type="dxa"/>
          </w:tcPr>
          <w:p w14:paraId="23040920">
            <w:pPr>
              <w:spacing w:line="360" w:lineRule="auto"/>
              <w:ind w:right="84"/>
              <w:rPr>
                <w:position w:val="-40"/>
                <w:u w:val="single"/>
              </w:rPr>
            </w:pPr>
          </w:p>
        </w:tc>
        <w:tc>
          <w:tcPr>
            <w:tcW w:w="900" w:type="dxa"/>
          </w:tcPr>
          <w:p w14:paraId="4F426846">
            <w:pPr>
              <w:spacing w:line="360" w:lineRule="auto"/>
              <w:ind w:right="84"/>
              <w:rPr>
                <w:position w:val="-40"/>
                <w:u w:val="single"/>
              </w:rPr>
            </w:pPr>
          </w:p>
        </w:tc>
        <w:tc>
          <w:tcPr>
            <w:tcW w:w="1404" w:type="dxa"/>
          </w:tcPr>
          <w:p w14:paraId="78DEB868">
            <w:pPr>
              <w:spacing w:line="360" w:lineRule="auto"/>
              <w:ind w:right="84"/>
              <w:rPr>
                <w:position w:val="-40"/>
                <w:u w:val="single"/>
              </w:rPr>
            </w:pPr>
          </w:p>
        </w:tc>
      </w:tr>
      <w:tr w14:paraId="1AF12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40B974">
            <w:pPr>
              <w:spacing w:line="360" w:lineRule="auto"/>
              <w:ind w:right="84"/>
              <w:rPr>
                <w:position w:val="-40"/>
                <w:u w:val="single"/>
              </w:rPr>
            </w:pPr>
          </w:p>
        </w:tc>
        <w:tc>
          <w:tcPr>
            <w:tcW w:w="2520" w:type="dxa"/>
          </w:tcPr>
          <w:p w14:paraId="76D0A926">
            <w:pPr>
              <w:spacing w:line="360" w:lineRule="auto"/>
              <w:ind w:right="84"/>
              <w:rPr>
                <w:position w:val="-40"/>
                <w:u w:val="single"/>
              </w:rPr>
            </w:pPr>
          </w:p>
        </w:tc>
        <w:tc>
          <w:tcPr>
            <w:tcW w:w="1441" w:type="dxa"/>
          </w:tcPr>
          <w:p w14:paraId="39B4DF39">
            <w:pPr>
              <w:spacing w:line="360" w:lineRule="auto"/>
              <w:ind w:right="84"/>
              <w:rPr>
                <w:position w:val="-40"/>
                <w:u w:val="single"/>
              </w:rPr>
            </w:pPr>
          </w:p>
        </w:tc>
        <w:tc>
          <w:tcPr>
            <w:tcW w:w="1439" w:type="dxa"/>
          </w:tcPr>
          <w:p w14:paraId="4633917A">
            <w:pPr>
              <w:spacing w:line="360" w:lineRule="auto"/>
              <w:ind w:right="84"/>
              <w:rPr>
                <w:position w:val="-40"/>
                <w:u w:val="single"/>
              </w:rPr>
            </w:pPr>
          </w:p>
        </w:tc>
        <w:tc>
          <w:tcPr>
            <w:tcW w:w="900" w:type="dxa"/>
          </w:tcPr>
          <w:p w14:paraId="17AFE0A1">
            <w:pPr>
              <w:spacing w:line="360" w:lineRule="auto"/>
              <w:ind w:right="84"/>
              <w:rPr>
                <w:position w:val="-40"/>
                <w:u w:val="single"/>
              </w:rPr>
            </w:pPr>
          </w:p>
        </w:tc>
        <w:tc>
          <w:tcPr>
            <w:tcW w:w="1404" w:type="dxa"/>
          </w:tcPr>
          <w:p w14:paraId="3E8A586D">
            <w:pPr>
              <w:spacing w:line="360" w:lineRule="auto"/>
              <w:ind w:right="84"/>
              <w:rPr>
                <w:position w:val="-40"/>
                <w:u w:val="single"/>
              </w:rPr>
            </w:pPr>
          </w:p>
        </w:tc>
      </w:tr>
      <w:tr w14:paraId="751CD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4DF9F8F">
            <w:pPr>
              <w:spacing w:line="360" w:lineRule="auto"/>
              <w:ind w:right="84"/>
              <w:rPr>
                <w:position w:val="-40"/>
                <w:u w:val="single"/>
              </w:rPr>
            </w:pPr>
          </w:p>
        </w:tc>
        <w:tc>
          <w:tcPr>
            <w:tcW w:w="2520" w:type="dxa"/>
          </w:tcPr>
          <w:p w14:paraId="28284BDB">
            <w:pPr>
              <w:spacing w:line="360" w:lineRule="auto"/>
              <w:ind w:right="84"/>
              <w:rPr>
                <w:position w:val="-40"/>
                <w:u w:val="single"/>
              </w:rPr>
            </w:pPr>
          </w:p>
        </w:tc>
        <w:tc>
          <w:tcPr>
            <w:tcW w:w="1441" w:type="dxa"/>
          </w:tcPr>
          <w:p w14:paraId="564B7750">
            <w:pPr>
              <w:spacing w:line="360" w:lineRule="auto"/>
              <w:ind w:right="84"/>
              <w:rPr>
                <w:position w:val="-40"/>
                <w:u w:val="single"/>
              </w:rPr>
            </w:pPr>
          </w:p>
        </w:tc>
        <w:tc>
          <w:tcPr>
            <w:tcW w:w="1439" w:type="dxa"/>
          </w:tcPr>
          <w:p w14:paraId="649D2A10">
            <w:pPr>
              <w:spacing w:line="360" w:lineRule="auto"/>
              <w:ind w:right="84"/>
              <w:rPr>
                <w:position w:val="-40"/>
                <w:u w:val="single"/>
              </w:rPr>
            </w:pPr>
          </w:p>
        </w:tc>
        <w:tc>
          <w:tcPr>
            <w:tcW w:w="900" w:type="dxa"/>
          </w:tcPr>
          <w:p w14:paraId="59DA28B8">
            <w:pPr>
              <w:spacing w:line="360" w:lineRule="auto"/>
              <w:ind w:right="84"/>
              <w:rPr>
                <w:position w:val="-40"/>
                <w:u w:val="single"/>
              </w:rPr>
            </w:pPr>
          </w:p>
        </w:tc>
        <w:tc>
          <w:tcPr>
            <w:tcW w:w="1404" w:type="dxa"/>
          </w:tcPr>
          <w:p w14:paraId="1F94CCD3">
            <w:pPr>
              <w:spacing w:line="360" w:lineRule="auto"/>
              <w:ind w:right="84"/>
              <w:rPr>
                <w:position w:val="-40"/>
                <w:u w:val="single"/>
              </w:rPr>
            </w:pPr>
          </w:p>
        </w:tc>
      </w:tr>
      <w:tr w14:paraId="4241E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5C55C69">
            <w:pPr>
              <w:spacing w:line="360" w:lineRule="auto"/>
              <w:ind w:right="84"/>
              <w:rPr>
                <w:position w:val="-40"/>
                <w:u w:val="single"/>
              </w:rPr>
            </w:pPr>
          </w:p>
        </w:tc>
        <w:tc>
          <w:tcPr>
            <w:tcW w:w="2520" w:type="dxa"/>
          </w:tcPr>
          <w:p w14:paraId="699F3FDF">
            <w:pPr>
              <w:spacing w:line="360" w:lineRule="auto"/>
              <w:ind w:right="84"/>
              <w:rPr>
                <w:position w:val="-40"/>
                <w:u w:val="single"/>
              </w:rPr>
            </w:pPr>
          </w:p>
        </w:tc>
        <w:tc>
          <w:tcPr>
            <w:tcW w:w="1441" w:type="dxa"/>
          </w:tcPr>
          <w:p w14:paraId="19142AC9">
            <w:pPr>
              <w:spacing w:line="360" w:lineRule="auto"/>
              <w:ind w:right="84"/>
              <w:rPr>
                <w:position w:val="-40"/>
                <w:u w:val="single"/>
              </w:rPr>
            </w:pPr>
          </w:p>
        </w:tc>
        <w:tc>
          <w:tcPr>
            <w:tcW w:w="1439" w:type="dxa"/>
          </w:tcPr>
          <w:p w14:paraId="06311462">
            <w:pPr>
              <w:spacing w:line="360" w:lineRule="auto"/>
              <w:ind w:right="84"/>
              <w:rPr>
                <w:position w:val="-40"/>
                <w:u w:val="single"/>
              </w:rPr>
            </w:pPr>
          </w:p>
        </w:tc>
        <w:tc>
          <w:tcPr>
            <w:tcW w:w="900" w:type="dxa"/>
          </w:tcPr>
          <w:p w14:paraId="6C1AE6FD">
            <w:pPr>
              <w:spacing w:line="360" w:lineRule="auto"/>
              <w:ind w:right="84"/>
              <w:rPr>
                <w:position w:val="-40"/>
                <w:u w:val="single"/>
              </w:rPr>
            </w:pPr>
          </w:p>
        </w:tc>
        <w:tc>
          <w:tcPr>
            <w:tcW w:w="1404" w:type="dxa"/>
          </w:tcPr>
          <w:p w14:paraId="3ACDE588">
            <w:pPr>
              <w:spacing w:line="360" w:lineRule="auto"/>
              <w:ind w:right="84"/>
              <w:rPr>
                <w:position w:val="-40"/>
                <w:u w:val="single"/>
              </w:rPr>
            </w:pPr>
          </w:p>
        </w:tc>
      </w:tr>
      <w:tr w14:paraId="30512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732A488">
            <w:pPr>
              <w:spacing w:line="360" w:lineRule="auto"/>
              <w:ind w:right="84"/>
              <w:rPr>
                <w:position w:val="-40"/>
                <w:u w:val="single"/>
              </w:rPr>
            </w:pPr>
          </w:p>
        </w:tc>
        <w:tc>
          <w:tcPr>
            <w:tcW w:w="2520" w:type="dxa"/>
          </w:tcPr>
          <w:p w14:paraId="31344A30">
            <w:pPr>
              <w:spacing w:line="360" w:lineRule="auto"/>
              <w:ind w:right="84"/>
              <w:rPr>
                <w:position w:val="-40"/>
                <w:u w:val="single"/>
              </w:rPr>
            </w:pPr>
          </w:p>
        </w:tc>
        <w:tc>
          <w:tcPr>
            <w:tcW w:w="1441" w:type="dxa"/>
          </w:tcPr>
          <w:p w14:paraId="2A71F696">
            <w:pPr>
              <w:spacing w:line="360" w:lineRule="auto"/>
              <w:ind w:right="84"/>
              <w:rPr>
                <w:position w:val="-40"/>
                <w:u w:val="single"/>
              </w:rPr>
            </w:pPr>
          </w:p>
        </w:tc>
        <w:tc>
          <w:tcPr>
            <w:tcW w:w="1439" w:type="dxa"/>
          </w:tcPr>
          <w:p w14:paraId="2F883FA8">
            <w:pPr>
              <w:spacing w:line="360" w:lineRule="auto"/>
              <w:ind w:right="84"/>
              <w:rPr>
                <w:position w:val="-40"/>
                <w:u w:val="single"/>
              </w:rPr>
            </w:pPr>
          </w:p>
        </w:tc>
        <w:tc>
          <w:tcPr>
            <w:tcW w:w="900" w:type="dxa"/>
          </w:tcPr>
          <w:p w14:paraId="283A8D34">
            <w:pPr>
              <w:spacing w:line="360" w:lineRule="auto"/>
              <w:ind w:right="84"/>
              <w:rPr>
                <w:position w:val="-40"/>
                <w:u w:val="single"/>
              </w:rPr>
            </w:pPr>
          </w:p>
        </w:tc>
        <w:tc>
          <w:tcPr>
            <w:tcW w:w="1404" w:type="dxa"/>
          </w:tcPr>
          <w:p w14:paraId="4E77DFB1">
            <w:pPr>
              <w:spacing w:line="360" w:lineRule="auto"/>
              <w:ind w:right="84"/>
              <w:rPr>
                <w:position w:val="-40"/>
                <w:u w:val="single"/>
              </w:rPr>
            </w:pPr>
          </w:p>
        </w:tc>
      </w:tr>
      <w:tr w14:paraId="1AFE7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4333B8B">
            <w:pPr>
              <w:spacing w:line="360" w:lineRule="auto"/>
              <w:ind w:right="84"/>
              <w:rPr>
                <w:position w:val="-40"/>
                <w:u w:val="single"/>
              </w:rPr>
            </w:pPr>
          </w:p>
        </w:tc>
        <w:tc>
          <w:tcPr>
            <w:tcW w:w="2520" w:type="dxa"/>
          </w:tcPr>
          <w:p w14:paraId="689E3DB6">
            <w:pPr>
              <w:spacing w:line="360" w:lineRule="auto"/>
              <w:ind w:right="84"/>
              <w:rPr>
                <w:position w:val="-40"/>
                <w:u w:val="single"/>
              </w:rPr>
            </w:pPr>
          </w:p>
        </w:tc>
        <w:tc>
          <w:tcPr>
            <w:tcW w:w="1441" w:type="dxa"/>
          </w:tcPr>
          <w:p w14:paraId="5AABAA4A">
            <w:pPr>
              <w:spacing w:line="360" w:lineRule="auto"/>
              <w:ind w:right="84"/>
              <w:rPr>
                <w:position w:val="-40"/>
                <w:u w:val="single"/>
              </w:rPr>
            </w:pPr>
          </w:p>
        </w:tc>
        <w:tc>
          <w:tcPr>
            <w:tcW w:w="1439" w:type="dxa"/>
          </w:tcPr>
          <w:p w14:paraId="3E6DE6A3">
            <w:pPr>
              <w:spacing w:line="360" w:lineRule="auto"/>
              <w:ind w:right="84"/>
              <w:rPr>
                <w:position w:val="-40"/>
                <w:u w:val="single"/>
              </w:rPr>
            </w:pPr>
          </w:p>
        </w:tc>
        <w:tc>
          <w:tcPr>
            <w:tcW w:w="900" w:type="dxa"/>
          </w:tcPr>
          <w:p w14:paraId="2C91F829">
            <w:pPr>
              <w:spacing w:line="360" w:lineRule="auto"/>
              <w:ind w:right="84"/>
              <w:rPr>
                <w:position w:val="-40"/>
                <w:u w:val="single"/>
              </w:rPr>
            </w:pPr>
          </w:p>
        </w:tc>
        <w:tc>
          <w:tcPr>
            <w:tcW w:w="1404" w:type="dxa"/>
          </w:tcPr>
          <w:p w14:paraId="38A3AEE6">
            <w:pPr>
              <w:spacing w:line="360" w:lineRule="auto"/>
              <w:ind w:right="84"/>
              <w:rPr>
                <w:position w:val="-40"/>
                <w:u w:val="single"/>
              </w:rPr>
            </w:pPr>
          </w:p>
        </w:tc>
      </w:tr>
      <w:tr w14:paraId="4E867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F233126">
            <w:pPr>
              <w:spacing w:line="360" w:lineRule="auto"/>
              <w:ind w:right="84"/>
              <w:rPr>
                <w:position w:val="-40"/>
                <w:u w:val="single"/>
              </w:rPr>
            </w:pPr>
          </w:p>
        </w:tc>
        <w:tc>
          <w:tcPr>
            <w:tcW w:w="2520" w:type="dxa"/>
          </w:tcPr>
          <w:p w14:paraId="64D88E2E">
            <w:pPr>
              <w:spacing w:line="360" w:lineRule="auto"/>
              <w:ind w:right="84"/>
              <w:rPr>
                <w:position w:val="-40"/>
                <w:u w:val="single"/>
              </w:rPr>
            </w:pPr>
          </w:p>
        </w:tc>
        <w:tc>
          <w:tcPr>
            <w:tcW w:w="1441" w:type="dxa"/>
          </w:tcPr>
          <w:p w14:paraId="388CCA74">
            <w:pPr>
              <w:spacing w:line="360" w:lineRule="auto"/>
              <w:ind w:right="84"/>
              <w:rPr>
                <w:position w:val="-40"/>
                <w:u w:val="single"/>
              </w:rPr>
            </w:pPr>
          </w:p>
        </w:tc>
        <w:tc>
          <w:tcPr>
            <w:tcW w:w="1439" w:type="dxa"/>
          </w:tcPr>
          <w:p w14:paraId="0CE0CEE5">
            <w:pPr>
              <w:spacing w:line="360" w:lineRule="auto"/>
              <w:ind w:right="84"/>
              <w:rPr>
                <w:position w:val="-40"/>
                <w:u w:val="single"/>
              </w:rPr>
            </w:pPr>
          </w:p>
        </w:tc>
        <w:tc>
          <w:tcPr>
            <w:tcW w:w="900" w:type="dxa"/>
          </w:tcPr>
          <w:p w14:paraId="4DE1D58A">
            <w:pPr>
              <w:spacing w:line="360" w:lineRule="auto"/>
              <w:ind w:right="84"/>
              <w:rPr>
                <w:position w:val="-40"/>
                <w:u w:val="single"/>
              </w:rPr>
            </w:pPr>
          </w:p>
        </w:tc>
        <w:tc>
          <w:tcPr>
            <w:tcW w:w="1404" w:type="dxa"/>
          </w:tcPr>
          <w:p w14:paraId="7B7D9AFB">
            <w:pPr>
              <w:spacing w:line="360" w:lineRule="auto"/>
              <w:ind w:right="84"/>
              <w:rPr>
                <w:position w:val="-40"/>
                <w:u w:val="single"/>
              </w:rPr>
            </w:pPr>
          </w:p>
        </w:tc>
      </w:tr>
      <w:tr w14:paraId="43C79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F180A38">
            <w:pPr>
              <w:spacing w:line="360" w:lineRule="auto"/>
              <w:ind w:right="84"/>
              <w:rPr>
                <w:position w:val="-40"/>
                <w:u w:val="single"/>
              </w:rPr>
            </w:pPr>
          </w:p>
        </w:tc>
        <w:tc>
          <w:tcPr>
            <w:tcW w:w="2520" w:type="dxa"/>
          </w:tcPr>
          <w:p w14:paraId="79B8D606">
            <w:pPr>
              <w:spacing w:line="360" w:lineRule="auto"/>
              <w:ind w:right="84"/>
              <w:rPr>
                <w:position w:val="-40"/>
                <w:u w:val="single"/>
              </w:rPr>
            </w:pPr>
          </w:p>
        </w:tc>
        <w:tc>
          <w:tcPr>
            <w:tcW w:w="1441" w:type="dxa"/>
          </w:tcPr>
          <w:p w14:paraId="2935DD6D">
            <w:pPr>
              <w:spacing w:line="360" w:lineRule="auto"/>
              <w:ind w:right="84"/>
              <w:rPr>
                <w:position w:val="-40"/>
                <w:u w:val="single"/>
              </w:rPr>
            </w:pPr>
          </w:p>
        </w:tc>
        <w:tc>
          <w:tcPr>
            <w:tcW w:w="1439" w:type="dxa"/>
          </w:tcPr>
          <w:p w14:paraId="539BD8E8">
            <w:pPr>
              <w:spacing w:line="360" w:lineRule="auto"/>
              <w:ind w:right="84"/>
              <w:rPr>
                <w:position w:val="-40"/>
                <w:u w:val="single"/>
              </w:rPr>
            </w:pPr>
          </w:p>
        </w:tc>
        <w:tc>
          <w:tcPr>
            <w:tcW w:w="900" w:type="dxa"/>
          </w:tcPr>
          <w:p w14:paraId="66114B02">
            <w:pPr>
              <w:spacing w:line="360" w:lineRule="auto"/>
              <w:ind w:right="84"/>
              <w:rPr>
                <w:position w:val="-40"/>
                <w:u w:val="single"/>
              </w:rPr>
            </w:pPr>
          </w:p>
        </w:tc>
        <w:tc>
          <w:tcPr>
            <w:tcW w:w="1404" w:type="dxa"/>
          </w:tcPr>
          <w:p w14:paraId="201B5EA6">
            <w:pPr>
              <w:spacing w:line="360" w:lineRule="auto"/>
              <w:ind w:right="84"/>
              <w:rPr>
                <w:position w:val="-40"/>
                <w:u w:val="single"/>
              </w:rPr>
            </w:pPr>
          </w:p>
        </w:tc>
      </w:tr>
      <w:tr w14:paraId="77C11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C7EBEB">
            <w:pPr>
              <w:spacing w:line="360" w:lineRule="auto"/>
              <w:ind w:right="84"/>
              <w:rPr>
                <w:position w:val="-40"/>
                <w:u w:val="single"/>
              </w:rPr>
            </w:pPr>
          </w:p>
        </w:tc>
        <w:tc>
          <w:tcPr>
            <w:tcW w:w="2520" w:type="dxa"/>
          </w:tcPr>
          <w:p w14:paraId="6599D787">
            <w:pPr>
              <w:spacing w:line="360" w:lineRule="auto"/>
              <w:ind w:right="84"/>
              <w:rPr>
                <w:position w:val="-40"/>
                <w:u w:val="single"/>
              </w:rPr>
            </w:pPr>
          </w:p>
        </w:tc>
        <w:tc>
          <w:tcPr>
            <w:tcW w:w="1441" w:type="dxa"/>
          </w:tcPr>
          <w:p w14:paraId="3F824EAA">
            <w:pPr>
              <w:spacing w:line="360" w:lineRule="auto"/>
              <w:ind w:right="84"/>
              <w:rPr>
                <w:position w:val="-40"/>
                <w:u w:val="single"/>
              </w:rPr>
            </w:pPr>
          </w:p>
        </w:tc>
        <w:tc>
          <w:tcPr>
            <w:tcW w:w="1439" w:type="dxa"/>
          </w:tcPr>
          <w:p w14:paraId="75905014">
            <w:pPr>
              <w:spacing w:line="360" w:lineRule="auto"/>
              <w:ind w:right="84"/>
              <w:rPr>
                <w:position w:val="-40"/>
                <w:u w:val="single"/>
              </w:rPr>
            </w:pPr>
          </w:p>
        </w:tc>
        <w:tc>
          <w:tcPr>
            <w:tcW w:w="900" w:type="dxa"/>
          </w:tcPr>
          <w:p w14:paraId="6EB560C8">
            <w:pPr>
              <w:spacing w:line="360" w:lineRule="auto"/>
              <w:ind w:right="84"/>
              <w:rPr>
                <w:position w:val="-40"/>
                <w:u w:val="single"/>
              </w:rPr>
            </w:pPr>
          </w:p>
        </w:tc>
        <w:tc>
          <w:tcPr>
            <w:tcW w:w="1404" w:type="dxa"/>
          </w:tcPr>
          <w:p w14:paraId="06A9488C">
            <w:pPr>
              <w:spacing w:line="360" w:lineRule="auto"/>
              <w:ind w:right="84"/>
              <w:rPr>
                <w:position w:val="-40"/>
                <w:u w:val="single"/>
              </w:rPr>
            </w:pPr>
          </w:p>
        </w:tc>
      </w:tr>
    </w:tbl>
    <w:p w14:paraId="236FF639">
      <w:pPr>
        <w:spacing w:line="360" w:lineRule="auto"/>
        <w:ind w:right="84" w:firstLine="224" w:firstLineChars="100"/>
        <w:rPr>
          <w:sz w:val="24"/>
        </w:rPr>
      </w:pPr>
      <w:r>
        <w:rPr>
          <w:sz w:val="24"/>
        </w:rPr>
        <w:t>投标人名称：</w:t>
      </w:r>
    </w:p>
    <w:p w14:paraId="1938457E">
      <w:pPr>
        <w:spacing w:line="360" w:lineRule="auto"/>
        <w:ind w:right="84" w:firstLine="224" w:firstLineChars="100"/>
        <w:rPr>
          <w:sz w:val="24"/>
        </w:rPr>
      </w:pPr>
    </w:p>
    <w:p w14:paraId="575DEF41">
      <w:pPr>
        <w:spacing w:line="360" w:lineRule="auto"/>
        <w:ind w:right="84" w:firstLine="224" w:firstLineChars="100"/>
        <w:rPr>
          <w:position w:val="-40"/>
          <w:sz w:val="24"/>
        </w:rPr>
      </w:pPr>
      <w:r>
        <w:rPr>
          <w:sz w:val="24"/>
        </w:rPr>
        <w:t xml:space="preserve">日期：  </w:t>
      </w:r>
    </w:p>
    <w:p w14:paraId="07DBEE21">
      <w:pPr>
        <w:widowControl/>
        <w:jc w:val="left"/>
        <w:rPr>
          <w:b/>
          <w:sz w:val="24"/>
          <w:szCs w:val="24"/>
        </w:rPr>
      </w:pPr>
      <w:r>
        <w:rPr>
          <w:b/>
          <w:sz w:val="24"/>
          <w:szCs w:val="24"/>
        </w:rPr>
        <w:br w:type="page"/>
      </w:r>
    </w:p>
    <w:p w14:paraId="6D7AD956">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3B25AD0B">
      <w:pPr>
        <w:tabs>
          <w:tab w:val="left" w:pos="240"/>
        </w:tabs>
        <w:jc w:val="center"/>
        <w:rPr>
          <w:b/>
          <w:sz w:val="24"/>
          <w:szCs w:val="24"/>
        </w:rPr>
      </w:pPr>
      <w:r>
        <w:rPr>
          <w:b/>
          <w:sz w:val="24"/>
          <w:szCs w:val="24"/>
        </w:rPr>
        <w:t>采购人须向供应商提供的条件</w:t>
      </w:r>
    </w:p>
    <w:p w14:paraId="4EE12C19">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11BD9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7CE2054A">
            <w:pPr>
              <w:tabs>
                <w:tab w:val="left" w:pos="240"/>
              </w:tabs>
              <w:jc w:val="center"/>
              <w:rPr>
                <w:position w:val="-50"/>
                <w:sz w:val="24"/>
              </w:rPr>
            </w:pPr>
            <w:r>
              <w:rPr>
                <w:position w:val="-50"/>
                <w:sz w:val="24"/>
              </w:rPr>
              <w:t>序 号</w:t>
            </w:r>
          </w:p>
        </w:tc>
        <w:tc>
          <w:tcPr>
            <w:tcW w:w="1890" w:type="dxa"/>
            <w:tcBorders>
              <w:bottom w:val="single" w:color="auto" w:sz="4" w:space="0"/>
            </w:tcBorders>
          </w:tcPr>
          <w:p w14:paraId="1B4BD7CD">
            <w:pPr>
              <w:tabs>
                <w:tab w:val="left" w:pos="240"/>
              </w:tabs>
              <w:jc w:val="center"/>
              <w:rPr>
                <w:position w:val="-32"/>
                <w:sz w:val="24"/>
              </w:rPr>
            </w:pPr>
            <w:r>
              <w:rPr>
                <w:position w:val="-32"/>
                <w:sz w:val="24"/>
              </w:rPr>
              <w:t>设施或设备</w:t>
            </w:r>
          </w:p>
          <w:p w14:paraId="36D8D986">
            <w:pPr>
              <w:tabs>
                <w:tab w:val="left" w:pos="240"/>
              </w:tabs>
              <w:jc w:val="center"/>
              <w:rPr>
                <w:sz w:val="24"/>
              </w:rPr>
            </w:pPr>
            <w:r>
              <w:rPr>
                <w:position w:val="-32"/>
                <w:sz w:val="24"/>
              </w:rPr>
              <w:t>名  称</w:t>
            </w:r>
          </w:p>
        </w:tc>
        <w:tc>
          <w:tcPr>
            <w:tcW w:w="975" w:type="dxa"/>
            <w:tcBorders>
              <w:bottom w:val="single" w:color="auto" w:sz="4" w:space="0"/>
            </w:tcBorders>
          </w:tcPr>
          <w:p w14:paraId="06CFC1C9">
            <w:pPr>
              <w:tabs>
                <w:tab w:val="left" w:pos="240"/>
              </w:tabs>
              <w:jc w:val="center"/>
              <w:rPr>
                <w:position w:val="-50"/>
                <w:sz w:val="24"/>
              </w:rPr>
            </w:pPr>
            <w:r>
              <w:rPr>
                <w:position w:val="-50"/>
                <w:sz w:val="24"/>
              </w:rPr>
              <w:t>单 位</w:t>
            </w:r>
          </w:p>
        </w:tc>
        <w:tc>
          <w:tcPr>
            <w:tcW w:w="996" w:type="dxa"/>
            <w:tcBorders>
              <w:bottom w:val="single" w:color="auto" w:sz="4" w:space="0"/>
            </w:tcBorders>
          </w:tcPr>
          <w:p w14:paraId="6789CD56">
            <w:pPr>
              <w:tabs>
                <w:tab w:val="left" w:pos="240"/>
              </w:tabs>
              <w:jc w:val="center"/>
              <w:rPr>
                <w:position w:val="-50"/>
                <w:sz w:val="24"/>
              </w:rPr>
            </w:pPr>
            <w:r>
              <w:rPr>
                <w:position w:val="-50"/>
                <w:sz w:val="24"/>
              </w:rPr>
              <w:t>数 量</w:t>
            </w:r>
          </w:p>
        </w:tc>
        <w:tc>
          <w:tcPr>
            <w:tcW w:w="1494" w:type="dxa"/>
            <w:tcBorders>
              <w:bottom w:val="single" w:color="auto" w:sz="4" w:space="0"/>
            </w:tcBorders>
          </w:tcPr>
          <w:p w14:paraId="248F854C">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370EED29">
            <w:pPr>
              <w:tabs>
                <w:tab w:val="left" w:pos="240"/>
              </w:tabs>
              <w:jc w:val="center"/>
              <w:rPr>
                <w:position w:val="-50"/>
                <w:sz w:val="24"/>
              </w:rPr>
            </w:pPr>
            <w:r>
              <w:rPr>
                <w:position w:val="-50"/>
                <w:sz w:val="24"/>
              </w:rPr>
              <w:t xml:space="preserve">如有偿提供的说明 </w:t>
            </w:r>
          </w:p>
        </w:tc>
      </w:tr>
      <w:tr w14:paraId="0494F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6374CA5">
            <w:pPr>
              <w:tabs>
                <w:tab w:val="left" w:pos="240"/>
              </w:tabs>
            </w:pPr>
          </w:p>
          <w:p w14:paraId="519F2B2F">
            <w:pPr>
              <w:tabs>
                <w:tab w:val="left" w:pos="240"/>
              </w:tabs>
            </w:pPr>
          </w:p>
          <w:p w14:paraId="356A4E43">
            <w:pPr>
              <w:tabs>
                <w:tab w:val="left" w:pos="240"/>
              </w:tabs>
            </w:pPr>
          </w:p>
          <w:p w14:paraId="6B87B45B">
            <w:pPr>
              <w:tabs>
                <w:tab w:val="left" w:pos="240"/>
              </w:tabs>
            </w:pPr>
          </w:p>
          <w:p w14:paraId="29A83183">
            <w:pPr>
              <w:tabs>
                <w:tab w:val="left" w:pos="240"/>
              </w:tabs>
            </w:pPr>
          </w:p>
          <w:p w14:paraId="7A77EB63">
            <w:pPr>
              <w:tabs>
                <w:tab w:val="left" w:pos="240"/>
              </w:tabs>
            </w:pPr>
          </w:p>
          <w:p w14:paraId="1013C8A7">
            <w:pPr>
              <w:tabs>
                <w:tab w:val="left" w:pos="240"/>
              </w:tabs>
            </w:pPr>
          </w:p>
          <w:p w14:paraId="5B0E99C0">
            <w:pPr>
              <w:tabs>
                <w:tab w:val="left" w:pos="240"/>
              </w:tabs>
            </w:pPr>
          </w:p>
          <w:p w14:paraId="2DCA5BC2">
            <w:pPr>
              <w:tabs>
                <w:tab w:val="left" w:pos="240"/>
              </w:tabs>
            </w:pPr>
          </w:p>
          <w:p w14:paraId="307AAD5F">
            <w:pPr>
              <w:tabs>
                <w:tab w:val="left" w:pos="240"/>
              </w:tabs>
            </w:pPr>
          </w:p>
          <w:p w14:paraId="4BBDBF8E">
            <w:pPr>
              <w:tabs>
                <w:tab w:val="left" w:pos="240"/>
              </w:tabs>
            </w:pPr>
          </w:p>
          <w:p w14:paraId="4DE70881">
            <w:pPr>
              <w:tabs>
                <w:tab w:val="left" w:pos="240"/>
              </w:tabs>
            </w:pPr>
          </w:p>
          <w:p w14:paraId="06F866FD">
            <w:pPr>
              <w:tabs>
                <w:tab w:val="left" w:pos="240"/>
              </w:tabs>
            </w:pPr>
          </w:p>
          <w:p w14:paraId="2DDC32F9">
            <w:pPr>
              <w:tabs>
                <w:tab w:val="left" w:pos="240"/>
              </w:tabs>
            </w:pPr>
          </w:p>
          <w:p w14:paraId="7302EECE">
            <w:pPr>
              <w:tabs>
                <w:tab w:val="left" w:pos="240"/>
              </w:tabs>
            </w:pPr>
          </w:p>
          <w:p w14:paraId="2ADADEEB">
            <w:pPr>
              <w:tabs>
                <w:tab w:val="left" w:pos="240"/>
              </w:tabs>
            </w:pPr>
          </w:p>
          <w:p w14:paraId="2937DF37">
            <w:pPr>
              <w:tabs>
                <w:tab w:val="left" w:pos="240"/>
              </w:tabs>
            </w:pPr>
          </w:p>
          <w:p w14:paraId="3BDB8A85">
            <w:pPr>
              <w:tabs>
                <w:tab w:val="left" w:pos="240"/>
              </w:tabs>
            </w:pPr>
          </w:p>
          <w:p w14:paraId="08682C1E">
            <w:pPr>
              <w:tabs>
                <w:tab w:val="left" w:pos="240"/>
              </w:tabs>
            </w:pPr>
          </w:p>
          <w:p w14:paraId="4CD95842">
            <w:pPr>
              <w:tabs>
                <w:tab w:val="left" w:pos="240"/>
              </w:tabs>
            </w:pPr>
          </w:p>
          <w:p w14:paraId="31B70662">
            <w:pPr>
              <w:tabs>
                <w:tab w:val="left" w:pos="240"/>
              </w:tabs>
            </w:pPr>
          </w:p>
          <w:p w14:paraId="6E2A2FFF">
            <w:pPr>
              <w:tabs>
                <w:tab w:val="left" w:pos="240"/>
              </w:tabs>
            </w:pPr>
          </w:p>
          <w:p w14:paraId="45C3E434">
            <w:pPr>
              <w:tabs>
                <w:tab w:val="left" w:pos="240"/>
              </w:tabs>
            </w:pPr>
          </w:p>
          <w:p w14:paraId="0C0F9C1E">
            <w:pPr>
              <w:tabs>
                <w:tab w:val="left" w:pos="240"/>
              </w:tabs>
            </w:pPr>
          </w:p>
          <w:p w14:paraId="0970A63B">
            <w:pPr>
              <w:tabs>
                <w:tab w:val="left" w:pos="240"/>
              </w:tabs>
            </w:pPr>
          </w:p>
        </w:tc>
        <w:tc>
          <w:tcPr>
            <w:tcW w:w="1890" w:type="dxa"/>
          </w:tcPr>
          <w:p w14:paraId="2F31710E">
            <w:pPr>
              <w:tabs>
                <w:tab w:val="left" w:pos="240"/>
              </w:tabs>
            </w:pPr>
          </w:p>
        </w:tc>
        <w:tc>
          <w:tcPr>
            <w:tcW w:w="975" w:type="dxa"/>
          </w:tcPr>
          <w:p w14:paraId="74C795BA">
            <w:pPr>
              <w:tabs>
                <w:tab w:val="left" w:pos="240"/>
              </w:tabs>
            </w:pPr>
          </w:p>
        </w:tc>
        <w:tc>
          <w:tcPr>
            <w:tcW w:w="996" w:type="dxa"/>
          </w:tcPr>
          <w:p w14:paraId="0968C1B4">
            <w:pPr>
              <w:tabs>
                <w:tab w:val="left" w:pos="240"/>
              </w:tabs>
            </w:pPr>
          </w:p>
        </w:tc>
        <w:tc>
          <w:tcPr>
            <w:tcW w:w="1494" w:type="dxa"/>
          </w:tcPr>
          <w:p w14:paraId="5C57CB35">
            <w:pPr>
              <w:tabs>
                <w:tab w:val="left" w:pos="240"/>
              </w:tabs>
            </w:pPr>
          </w:p>
        </w:tc>
        <w:tc>
          <w:tcPr>
            <w:tcW w:w="2409" w:type="dxa"/>
          </w:tcPr>
          <w:p w14:paraId="26328065">
            <w:pPr>
              <w:tabs>
                <w:tab w:val="left" w:pos="240"/>
              </w:tabs>
            </w:pPr>
          </w:p>
        </w:tc>
      </w:tr>
      <w:tr w14:paraId="55C16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10E9E0A2">
            <w:pPr>
              <w:pStyle w:val="19"/>
            </w:pPr>
            <w:r>
              <w:t>备注：凡需采购人提供的设备、房屋、通讯及其他办公设施，应注明免费提供或不免费提供，如有偿提供，采购人承担多少，供应商承担多少，本表应详细列清。</w:t>
            </w:r>
          </w:p>
          <w:p w14:paraId="099A8267">
            <w:pPr>
              <w:tabs>
                <w:tab w:val="left" w:pos="240"/>
              </w:tabs>
            </w:pPr>
          </w:p>
        </w:tc>
      </w:tr>
    </w:tbl>
    <w:p w14:paraId="66D513C0">
      <w:pPr>
        <w:tabs>
          <w:tab w:val="left" w:pos="240"/>
          <w:tab w:val="left" w:pos="7665"/>
        </w:tabs>
      </w:pPr>
    </w:p>
    <w:p w14:paraId="0E2A2485">
      <w:pPr>
        <w:spacing w:line="360" w:lineRule="auto"/>
        <w:ind w:right="84" w:firstLine="224" w:firstLineChars="100"/>
        <w:rPr>
          <w:sz w:val="24"/>
        </w:rPr>
      </w:pPr>
      <w:r>
        <w:rPr>
          <w:sz w:val="24"/>
        </w:rPr>
        <w:t>投标人名称：</w:t>
      </w:r>
    </w:p>
    <w:p w14:paraId="389659A5">
      <w:pPr>
        <w:spacing w:line="360" w:lineRule="auto"/>
        <w:ind w:right="84" w:firstLine="224" w:firstLineChars="100"/>
        <w:rPr>
          <w:sz w:val="24"/>
        </w:rPr>
      </w:pPr>
    </w:p>
    <w:p w14:paraId="22BADA88">
      <w:pPr>
        <w:spacing w:line="360" w:lineRule="auto"/>
        <w:ind w:right="84" w:firstLine="224" w:firstLineChars="100"/>
        <w:rPr>
          <w:position w:val="-40"/>
          <w:sz w:val="24"/>
        </w:rPr>
      </w:pPr>
      <w:r>
        <w:rPr>
          <w:sz w:val="24"/>
        </w:rPr>
        <w:t xml:space="preserve">日期：  </w:t>
      </w:r>
    </w:p>
    <w:p w14:paraId="00ADC4D5">
      <w:pPr>
        <w:widowControl/>
        <w:jc w:val="left"/>
        <w:rPr>
          <w:b/>
          <w:sz w:val="24"/>
        </w:rPr>
      </w:pPr>
      <w:r>
        <w:rPr>
          <w:b/>
          <w:sz w:val="24"/>
        </w:rPr>
        <w:br w:type="page"/>
      </w:r>
    </w:p>
    <w:p w14:paraId="361ECBB0">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21727393">
      <w:pPr>
        <w:autoSpaceDE w:val="0"/>
        <w:autoSpaceDN w:val="0"/>
        <w:adjustRightInd w:val="0"/>
        <w:spacing w:line="560" w:lineRule="exact"/>
        <w:outlineLvl w:val="0"/>
        <w:rPr>
          <w:b/>
          <w:sz w:val="24"/>
        </w:rPr>
      </w:pPr>
    </w:p>
    <w:p w14:paraId="44AE4F51">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B37690">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357423">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2C796C6"/>
    <w:multiLevelType w:val="singleLevel"/>
    <w:tmpl w:val="D2C796C6"/>
    <w:lvl w:ilvl="0" w:tentative="0">
      <w:start w:val="2"/>
      <w:numFmt w:val="chineseCounting"/>
      <w:suff w:val="nothing"/>
      <w:lvlText w:val="%1、"/>
      <w:lvlJc w:val="left"/>
      <w:rPr>
        <w:rFonts w:hint="eastAsia"/>
      </w:r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1475B40"/>
    <w:rsid w:val="02433CEA"/>
    <w:rsid w:val="027470CC"/>
    <w:rsid w:val="05E355AA"/>
    <w:rsid w:val="0850306E"/>
    <w:rsid w:val="099B68C7"/>
    <w:rsid w:val="0BC81290"/>
    <w:rsid w:val="0C881AC2"/>
    <w:rsid w:val="0E2465AF"/>
    <w:rsid w:val="0F074776"/>
    <w:rsid w:val="0FAE1174"/>
    <w:rsid w:val="0FF86CD8"/>
    <w:rsid w:val="15CE37A3"/>
    <w:rsid w:val="16D85F59"/>
    <w:rsid w:val="1763479D"/>
    <w:rsid w:val="1DB90BE4"/>
    <w:rsid w:val="1EE241F9"/>
    <w:rsid w:val="1FC12D29"/>
    <w:rsid w:val="1FC54001"/>
    <w:rsid w:val="214C004F"/>
    <w:rsid w:val="2219492B"/>
    <w:rsid w:val="232850FF"/>
    <w:rsid w:val="233D5BA2"/>
    <w:rsid w:val="23BD2BF2"/>
    <w:rsid w:val="260845C9"/>
    <w:rsid w:val="263C68E5"/>
    <w:rsid w:val="27A12BA0"/>
    <w:rsid w:val="27AC5CEC"/>
    <w:rsid w:val="29485E5B"/>
    <w:rsid w:val="2AE82B97"/>
    <w:rsid w:val="2C901738"/>
    <w:rsid w:val="2CEC36FF"/>
    <w:rsid w:val="2E13617D"/>
    <w:rsid w:val="2F57478F"/>
    <w:rsid w:val="2FD562D0"/>
    <w:rsid w:val="30FA7AC8"/>
    <w:rsid w:val="33811DDB"/>
    <w:rsid w:val="354F5304"/>
    <w:rsid w:val="37A94BA2"/>
    <w:rsid w:val="3C1A3753"/>
    <w:rsid w:val="3CF773E9"/>
    <w:rsid w:val="402F01D3"/>
    <w:rsid w:val="413A36FE"/>
    <w:rsid w:val="413F7B5B"/>
    <w:rsid w:val="417E45C9"/>
    <w:rsid w:val="428B67D2"/>
    <w:rsid w:val="44F543D6"/>
    <w:rsid w:val="45F24741"/>
    <w:rsid w:val="46DF70EC"/>
    <w:rsid w:val="4B823E4A"/>
    <w:rsid w:val="4D137AF0"/>
    <w:rsid w:val="4D942C95"/>
    <w:rsid w:val="4E340BD7"/>
    <w:rsid w:val="4F193510"/>
    <w:rsid w:val="50870229"/>
    <w:rsid w:val="52771E1C"/>
    <w:rsid w:val="529B6C78"/>
    <w:rsid w:val="53195734"/>
    <w:rsid w:val="53586622"/>
    <w:rsid w:val="54262451"/>
    <w:rsid w:val="548412D3"/>
    <w:rsid w:val="57BB500C"/>
    <w:rsid w:val="5C2A3E6A"/>
    <w:rsid w:val="5DB725D8"/>
    <w:rsid w:val="5E7A79CF"/>
    <w:rsid w:val="5F013DAD"/>
    <w:rsid w:val="608827B3"/>
    <w:rsid w:val="60F14AC8"/>
    <w:rsid w:val="62DF71FB"/>
    <w:rsid w:val="63FC2C34"/>
    <w:rsid w:val="65957D9F"/>
    <w:rsid w:val="66E709A2"/>
    <w:rsid w:val="677C622F"/>
    <w:rsid w:val="69782D5D"/>
    <w:rsid w:val="6B5B46E4"/>
    <w:rsid w:val="6BA97047"/>
    <w:rsid w:val="6CEC129F"/>
    <w:rsid w:val="6E2C680B"/>
    <w:rsid w:val="6F905594"/>
    <w:rsid w:val="6FF96F24"/>
    <w:rsid w:val="704E4817"/>
    <w:rsid w:val="70CE5D2C"/>
    <w:rsid w:val="72585B97"/>
    <w:rsid w:val="73610D05"/>
    <w:rsid w:val="73DD6D17"/>
    <w:rsid w:val="75951460"/>
    <w:rsid w:val="75BF12C2"/>
    <w:rsid w:val="77AA2D01"/>
    <w:rsid w:val="7B234653"/>
    <w:rsid w:val="7D6026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73</Pages>
  <Words>6226</Words>
  <Characters>6985</Characters>
  <Lines>242</Lines>
  <Paragraphs>68</Paragraphs>
  <TotalTime>0</TotalTime>
  <ScaleCrop>false</ScaleCrop>
  <LinksUpToDate>false</LinksUpToDate>
  <CharactersWithSpaces>7055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FLy</cp:lastModifiedBy>
  <dcterms:modified xsi:type="dcterms:W3CDTF">2025-12-10T03:23:39Z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eyJoZGlkIjoiZThhMTNmNWQzYmJhZTUyYTMxMjA2YTMwMDEzODUzZWYiLCJ1c2VySWQiOiI4NjE3OTM2MzgifQ==</vt:lpwstr>
  </property>
  <property fmtid="{D5CDD505-2E9C-101B-9397-08002B2CF9AE}" pid="3" name="KSOProductBuildVer">
    <vt:lpwstr>2052-12.1.0.23542</vt:lpwstr>
  </property>
  <property fmtid="{D5CDD505-2E9C-101B-9397-08002B2CF9AE}" pid="4" name="ICV">
    <vt:lpwstr>78AF90EC0A0E4D1F9001C6C061F129C6_13</vt:lpwstr>
  </property>
</Properties>
</file>