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72E114">
      <w:pPr>
        <w:spacing w:line="56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二</w:t>
      </w:r>
      <w:r>
        <w:rPr>
          <w:rFonts w:hint="eastAsia" w:ascii="黑体" w:hAnsi="黑体" w:eastAsia="黑体"/>
          <w:color w:val="000000"/>
          <w:sz w:val="32"/>
          <w:szCs w:val="32"/>
        </w:rPr>
        <w:t>、需求清单</w:t>
      </w:r>
    </w:p>
    <w:tbl>
      <w:tblPr>
        <w:tblStyle w:val="3"/>
        <w:tblpPr w:leftFromText="180" w:rightFromText="180" w:vertAnchor="text" w:horzAnchor="page" w:tblpX="2198" w:tblpY="726"/>
        <w:tblOverlap w:val="never"/>
        <w:tblW w:w="80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2"/>
        <w:gridCol w:w="1389"/>
        <w:gridCol w:w="2463"/>
        <w:gridCol w:w="1317"/>
        <w:gridCol w:w="1565"/>
      </w:tblGrid>
      <w:tr w14:paraId="69A06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tblHeader/>
          <w:jc w:val="center"/>
        </w:trPr>
        <w:tc>
          <w:tcPr>
            <w:tcW w:w="1332" w:type="dxa"/>
            <w:noWrap/>
            <w:vAlign w:val="center"/>
          </w:tcPr>
          <w:p w14:paraId="02EF72B6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89" w:type="dxa"/>
            <w:noWrap/>
            <w:vAlign w:val="center"/>
          </w:tcPr>
          <w:p w14:paraId="770FC789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2463" w:type="dxa"/>
            <w:vAlign w:val="center"/>
          </w:tcPr>
          <w:p w14:paraId="4DBFA2D7">
            <w:pPr>
              <w:widowControl/>
              <w:jc w:val="center"/>
              <w:rPr>
                <w:rFonts w:hint="eastAsia" w:eastAsia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规格</w:t>
            </w:r>
          </w:p>
        </w:tc>
        <w:tc>
          <w:tcPr>
            <w:tcW w:w="1317" w:type="dxa"/>
            <w:vAlign w:val="center"/>
          </w:tcPr>
          <w:p w14:paraId="4C8D4312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计量单位</w:t>
            </w:r>
          </w:p>
        </w:tc>
        <w:tc>
          <w:tcPr>
            <w:tcW w:w="1565" w:type="dxa"/>
            <w:noWrap/>
            <w:vAlign w:val="center"/>
          </w:tcPr>
          <w:p w14:paraId="4134CF7C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b/>
                <w:bCs/>
                <w:color w:val="000000"/>
                <w:kern w:val="0"/>
                <w:sz w:val="24"/>
                <w:szCs w:val="24"/>
              </w:rPr>
              <w:t>预计采购数量</w:t>
            </w:r>
          </w:p>
        </w:tc>
      </w:tr>
      <w:tr w14:paraId="57B9D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9F1191D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BACF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鲜牛腩块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AA93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20*20mm、15*15mm 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615B2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2FC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11000</w:t>
            </w:r>
          </w:p>
        </w:tc>
      </w:tr>
      <w:tr w14:paraId="47BB3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F2E633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692FD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鲜牛前块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91E8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20*20mm、15*15mm 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6959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1E370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7000</w:t>
            </w:r>
          </w:p>
        </w:tc>
      </w:tr>
      <w:tr w14:paraId="5AC46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B548FD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2DC1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鲜牛肉丝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1A7F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长50mm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55466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07081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4D58E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DFBF94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68680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鲜牛肉片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9FD2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厚3.5mm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693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8242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576AF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58A6598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EC9A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鲜牛肉馅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C779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6929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6795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805</w:t>
            </w:r>
          </w:p>
        </w:tc>
      </w:tr>
      <w:tr w14:paraId="399B1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5A53FDB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3F596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鲜羊后腿肉片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0E8B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厚4mm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6B0D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2DD1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62208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EAC9E8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7AB8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鲜羊排块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DCFB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长20mm、长80mm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6F23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11A84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</w:tr>
      <w:tr w14:paraId="1E499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2D14785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00056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鲜鸡翅中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B154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50g-60g/个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F60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045D3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3300</w:t>
            </w:r>
          </w:p>
        </w:tc>
      </w:tr>
      <w:tr w14:paraId="0277F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8FF18E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3B56A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鲜鸡翅根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2A8D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60g-80g/个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0E6C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2330D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5500</w:t>
            </w:r>
          </w:p>
        </w:tc>
      </w:tr>
      <w:tr w14:paraId="50D5D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2E7354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C4E8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鲜鸡腿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2878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120g-150g/个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7C07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41ACF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32000</w:t>
            </w:r>
          </w:p>
        </w:tc>
      </w:tr>
      <w:tr w14:paraId="38989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298BF53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2743C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洁净蛋（符合《GB/T34238-2017》标准）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029E4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58-60g/枚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1E516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1B87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</w:tr>
      <w:tr w14:paraId="79E26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1ECA221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197E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淡水虾仁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B996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31/40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63E3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9BD9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07DE6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19A367A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46B2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淡水虾仁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8907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71/90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094A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4304F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850</w:t>
            </w:r>
          </w:p>
        </w:tc>
      </w:tr>
      <w:tr w14:paraId="1C132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53CC1FE4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B5DC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虾皮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070E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C613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0A966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6EA2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AC6F95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23ED7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海米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6E657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ECA0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4389F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0C377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21B43C3F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7DDE1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去壳鹌鹑蛋（熟）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9F27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4EE7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B0EB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</w:tr>
      <w:tr w14:paraId="025AF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3C68A52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2C5CE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卤蛋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F272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50g-60g/个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6AF7B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008F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8500</w:t>
            </w:r>
          </w:p>
        </w:tc>
      </w:tr>
      <w:tr w14:paraId="456D1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0AB9B1C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AB37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火山石烤肠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1E03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70g-80g/根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852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4C97F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 w14:paraId="630B2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DDFD7A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3969E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火山石牛肉烤肠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4EAE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70g-80g/根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126D1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09C12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7B840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8BE406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EDAA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牛肉饼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E4AF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40g-50g/个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BD8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C06D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1E73F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5A557E81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7AFB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鸡排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6B73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100g-120g/个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2D821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619A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</w:tr>
      <w:tr w14:paraId="04C34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635FABFB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780F8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藕合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EDFD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40g-50g/个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1C2A6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1D5F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6500</w:t>
            </w:r>
          </w:p>
        </w:tc>
      </w:tr>
      <w:tr w14:paraId="6AA57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tcBorders>
              <w:bottom w:val="nil"/>
            </w:tcBorders>
            <w:noWrap/>
            <w:vAlign w:val="center"/>
          </w:tcPr>
          <w:p w14:paraId="3C001D02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CDAB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虾皮白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B92B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0E501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48931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27D6D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11C58F6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02C15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虾仁31/40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2431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6A6C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310A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5D825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2F01FF1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03F9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虾仁71/90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8EFD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04F3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0B4B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</w:tr>
      <w:tr w14:paraId="0A47A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3B976194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0FE3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无核枣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AFFC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29C3A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18EF9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269E1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18C75B1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352A6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葡萄干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5491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186AC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2CEC0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7C75B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472585A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6150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加工鱿鱼段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8430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1496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65A6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</w:tr>
      <w:tr w14:paraId="6F7D9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2848088">
            <w:pPr>
              <w:widowControl/>
              <w:jc w:val="center"/>
              <w:rPr>
                <w:rFonts w:hint="default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7E9B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加工目鱼花丁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693BE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F307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22222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</w:t>
            </w:r>
          </w:p>
        </w:tc>
      </w:tr>
      <w:tr w14:paraId="5693D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1CD6463B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0171F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海米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3AB9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255CA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ACCF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0B8E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2A359E5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CBA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白芷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27D6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10F41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28EE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19E32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1DE0D75C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EF25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草果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960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218E5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A2D9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3D02B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392B67C3"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58CE6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大料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AFAF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60BAF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F300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4ACC2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516C17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66E18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丁香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1A44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E368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BEB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13327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097FAB88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318F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桂皮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D03E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D9A5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37D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DA150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95A32DE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84AA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花椒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D4B4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CFE0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袋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2500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</w:tr>
      <w:tr w14:paraId="58C16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2ADAA3E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7A660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辣椒段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7F79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54EA6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7AE0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6D760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62AC0A25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95F6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良姜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DB2C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3EBC1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DC24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2E4F7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1D7B94E7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14887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麻椒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E83D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264A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29767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34412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E8080F0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0FE70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山奈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252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A1ED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67362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</w:tr>
      <w:tr w14:paraId="742F1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2CA82F46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433D0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香叶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6183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6BF6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15D4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</w:tr>
      <w:tr w14:paraId="09CC3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4AA16C5A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214D2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干红枣片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083F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509B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1FE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6E206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70ED9B93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318B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核桃仁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B68B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51C5C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3D4C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5B260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332" w:type="dxa"/>
            <w:noWrap/>
            <w:vAlign w:val="center"/>
          </w:tcPr>
          <w:p w14:paraId="565007D9">
            <w:pPr>
              <w:widowControl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89" w:type="dxa"/>
            <w:shd w:val="clear" w:color="auto" w:fill="auto"/>
            <w:noWrap/>
            <w:vAlign w:val="center"/>
          </w:tcPr>
          <w:p w14:paraId="06DC8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带皮果仁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01A2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7D42C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3978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7494C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332" w:type="dxa"/>
            <w:vAlign w:val="center"/>
          </w:tcPr>
          <w:p w14:paraId="3685DE40">
            <w:pPr>
              <w:widowControl/>
              <w:ind w:firstLine="480" w:firstLineChars="200"/>
              <w:jc w:val="both"/>
              <w:rPr>
                <w:rFonts w:hint="default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390FE0B">
            <w:pPr>
              <w:widowControl/>
              <w:jc w:val="center"/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  <w:lang w:val="en-US" w:eastAsia="zh-CN"/>
              </w:rPr>
              <w:t>腰果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0252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5kg/袋</w:t>
            </w:r>
          </w:p>
        </w:tc>
        <w:tc>
          <w:tcPr>
            <w:tcW w:w="1317" w:type="dxa"/>
            <w:shd w:val="clear" w:color="auto" w:fill="auto"/>
            <w:vAlign w:val="center"/>
          </w:tcPr>
          <w:p w14:paraId="49694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斤</w:t>
            </w:r>
          </w:p>
        </w:tc>
        <w:tc>
          <w:tcPr>
            <w:tcW w:w="1565" w:type="dxa"/>
            <w:shd w:val="clear" w:color="auto" w:fill="auto"/>
            <w:vAlign w:val="center"/>
          </w:tcPr>
          <w:p w14:paraId="1EEE1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</w:tbl>
    <w:p w14:paraId="2833955B">
      <w:pPr>
        <w:spacing w:line="360" w:lineRule="auto"/>
        <w:ind w:firstLine="562" w:firstLineChars="200"/>
        <w:rPr>
          <w:rFonts w:hint="eastAsia"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食堂食材采购明细（包含不限于以下采购商品）</w:t>
      </w:r>
    </w:p>
    <w:p w14:paraId="1DDAED04">
      <w:pPr>
        <w:spacing w:line="360" w:lineRule="auto"/>
        <w:ind w:firstLine="640" w:firstLineChars="200"/>
        <w:rPr>
          <w:rFonts w:hint="eastAsia" w:ascii="楷体" w:hAnsi="楷体" w:eastAsia="楷体" w:cs="楷体"/>
          <w:b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★（二）服务期内，中标供应商应确保其食品经营许可证有效，证书经营项目应涵盖实际配送的全部食材。</w:t>
      </w:r>
    </w:p>
    <w:p w14:paraId="3F58A099">
      <w:pPr>
        <w:numPr>
          <w:ilvl w:val="0"/>
          <w:numId w:val="1"/>
        </w:numPr>
        <w:spacing w:line="560" w:lineRule="exact"/>
        <w:ind w:firstLine="640" w:firstLineChars="200"/>
        <w:jc w:val="left"/>
        <w:rPr>
          <w:rFonts w:hint="eastAsia" w:ascii="楷体" w:hAnsi="楷体" w:eastAsia="楷体"/>
          <w:color w:val="000000"/>
          <w:sz w:val="32"/>
          <w:szCs w:val="32"/>
        </w:rPr>
      </w:pPr>
      <w:r>
        <w:rPr>
          <w:rFonts w:hint="eastAsia" w:ascii="楷体" w:hAnsi="楷体" w:eastAsia="楷体"/>
          <w:color w:val="000000"/>
          <w:sz w:val="32"/>
          <w:szCs w:val="32"/>
        </w:rPr>
        <w:t>项目概况</w:t>
      </w:r>
    </w:p>
    <w:p w14:paraId="4F779381">
      <w:pPr>
        <w:spacing w:line="360" w:lineRule="auto"/>
        <w:ind w:firstLine="640" w:firstLineChars="200"/>
        <w:outlineLvl w:val="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2"/>
          <w:szCs w:val="32"/>
        </w:rPr>
        <w:t>天津市实验小学师生人数约2800余人，每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周牛羊肉、禽类、蛋、半成品、干调</w:t>
      </w:r>
      <w:r>
        <w:rPr>
          <w:rFonts w:hint="eastAsia" w:ascii="楷体" w:hAnsi="楷体" w:eastAsia="楷体" w:cs="楷体"/>
          <w:sz w:val="32"/>
          <w:szCs w:val="32"/>
        </w:rPr>
        <w:t>的需求量较大，为了保证食材供应的稳定性，提升生产效率和稳定产量，确保师生的食品安全，进一步提高食堂食品原料供应的管理，进而确保食品原料的安全、及时、卫生、新鲜，保证食材品质，决定通过公开招标的形式，选取符合要求的中标人，为食堂提供有保障的食品原材料（不含米、面、猪肉、油等大宗原材料，此次招标为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牛羊肉、蛋、禽、半成品、干调</w:t>
      </w:r>
      <w:r>
        <w:rPr>
          <w:rFonts w:hint="eastAsia" w:ascii="楷体" w:hAnsi="楷体" w:eastAsia="楷体" w:cs="楷体"/>
          <w:sz w:val="32"/>
          <w:szCs w:val="32"/>
        </w:rPr>
        <w:t>）。</w:t>
      </w:r>
    </w:p>
    <w:p w14:paraId="5E8F89DE">
      <w:pPr>
        <w:spacing w:line="360" w:lineRule="auto"/>
        <w:ind w:firstLine="640" w:firstLineChars="200"/>
        <w:outlineLvl w:val="0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本项目属于工业</w:t>
      </w:r>
    </w:p>
    <w:p w14:paraId="56CF2FFB">
      <w:pPr>
        <w:numPr>
          <w:ilvl w:val="0"/>
          <w:numId w:val="0"/>
        </w:numPr>
        <w:spacing w:line="560" w:lineRule="exact"/>
        <w:jc w:val="left"/>
        <w:rPr>
          <w:rFonts w:hint="default" w:ascii="楷体" w:hAnsi="楷体" w:eastAsia="楷体"/>
          <w:color w:val="000000"/>
          <w:sz w:val="32"/>
          <w:szCs w:val="32"/>
          <w:lang w:val="en-US" w:eastAsia="zh-CN"/>
        </w:rPr>
      </w:pPr>
    </w:p>
    <w:p w14:paraId="6C706CA8">
      <w:pPr>
        <w:numPr>
          <w:ilvl w:val="0"/>
          <w:numId w:val="2"/>
        </w:numPr>
        <w:spacing w:line="560" w:lineRule="exact"/>
        <w:ind w:firstLine="640" w:firstLineChars="200"/>
        <w:jc w:val="left"/>
        <w:rPr>
          <w:rFonts w:hint="eastAsia" w:ascii="楷体" w:hAnsi="楷体" w:eastAsia="楷体"/>
          <w:color w:val="000000"/>
          <w:sz w:val="32"/>
          <w:szCs w:val="32"/>
        </w:rPr>
      </w:pPr>
      <w:r>
        <w:rPr>
          <w:rFonts w:hint="eastAsia" w:ascii="楷体" w:hAnsi="楷体" w:eastAsia="楷体"/>
          <w:color w:val="000000"/>
          <w:sz w:val="32"/>
          <w:szCs w:val="32"/>
        </w:rPr>
        <w:t>采购项目预（概）算是否已落实</w:t>
      </w:r>
    </w:p>
    <w:p w14:paraId="6A01D197">
      <w:pPr>
        <w:spacing w:line="560" w:lineRule="exact"/>
        <w:jc w:val="left"/>
        <w:rPr>
          <w:rFonts w:ascii="仿宋" w:hAnsi="仿宋" w:eastAsia="仿宋"/>
          <w:i/>
          <w:color w:val="000000"/>
          <w:sz w:val="32"/>
          <w:szCs w:val="32"/>
          <w:u w:val="single"/>
        </w:rPr>
      </w:pPr>
      <w:r>
        <w:rPr>
          <w:rFonts w:hint="eastAsia" w:ascii="楷体" w:hAnsi="楷体" w:eastAsia="楷体"/>
          <w:color w:val="000000"/>
          <w:sz w:val="32"/>
          <w:szCs w:val="32"/>
        </w:rPr>
        <w:t xml:space="preserve">    </w:t>
      </w:r>
      <w:r>
        <w:rPr>
          <w:rFonts w:hint="eastAsia" w:ascii="仿宋" w:hAnsi="仿宋" w:eastAsia="仿宋"/>
          <w:i/>
          <w:color w:val="000000"/>
          <w:sz w:val="32"/>
          <w:szCs w:val="32"/>
          <w:u w:val="single"/>
        </w:rPr>
        <w:t>已落实</w:t>
      </w:r>
    </w:p>
    <w:p w14:paraId="2AF1A58E">
      <w:pPr>
        <w:spacing w:line="560" w:lineRule="exact"/>
        <w:ind w:firstLine="640" w:firstLineChars="200"/>
        <w:jc w:val="left"/>
        <w:rPr>
          <w:rFonts w:ascii="楷体" w:hAnsi="楷体" w:eastAsia="楷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楷体" w:hAnsi="楷体" w:eastAsia="楷体"/>
          <w:color w:val="000000"/>
          <w:sz w:val="32"/>
          <w:szCs w:val="32"/>
        </w:rPr>
        <w:t>（四）技术商务要求</w:t>
      </w:r>
    </w:p>
    <w:p w14:paraId="77195127">
      <w:pPr>
        <w:spacing w:line="560" w:lineRule="exact"/>
        <w:ind w:firstLine="640" w:firstLineChars="200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1.包1</w:t>
      </w:r>
    </w:p>
    <w:p w14:paraId="54ADE2EE">
      <w:pPr>
        <w:spacing w:line="560" w:lineRule="exact"/>
        <w:ind w:firstLine="640" w:firstLineChars="200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（1）技术要求</w:t>
      </w:r>
    </w:p>
    <w:p w14:paraId="062D3837">
      <w:pPr>
        <w:spacing w:line="560" w:lineRule="exact"/>
        <w:ind w:firstLine="640" w:firstLineChars="200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u w:val="single"/>
          <w:lang w:eastAsia="zh-CN"/>
        </w:rPr>
        <w:t>采购完成需配送到和平区柳州路</w:t>
      </w:r>
      <w:r>
        <w:rPr>
          <w:rFonts w:hint="eastAsia" w:ascii="仿宋" w:hAnsi="仿宋" w:eastAsia="仿宋"/>
          <w:color w:val="000000"/>
          <w:sz w:val="32"/>
          <w:szCs w:val="32"/>
          <w:u w:val="single"/>
          <w:lang w:val="en-US" w:eastAsia="zh-CN"/>
        </w:rPr>
        <w:t>28号。</w:t>
      </w:r>
      <w:r>
        <w:rPr>
          <w:rFonts w:hint="eastAsia" w:ascii="仿宋" w:hAnsi="仿宋" w:eastAsia="仿宋"/>
          <w:color w:val="000000"/>
          <w:sz w:val="32"/>
          <w:szCs w:val="32"/>
          <w:u w:val="single"/>
        </w:rPr>
        <w:t xml:space="preserve">     </w:t>
      </w:r>
    </w:p>
    <w:p w14:paraId="03B68179">
      <w:pPr>
        <w:spacing w:line="560" w:lineRule="exact"/>
        <w:ind w:firstLine="640" w:firstLineChars="200"/>
        <w:jc w:val="left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（2）商务要求</w:t>
      </w:r>
    </w:p>
    <w:p w14:paraId="5869A3C4">
      <w:pPr>
        <w:spacing w:line="560" w:lineRule="exact"/>
        <w:ind w:firstLine="640" w:firstLineChars="200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u w:val="single"/>
        </w:rPr>
        <w:t xml:space="preserve">地点：天津市和平区柳州路28号   </w:t>
      </w:r>
    </w:p>
    <w:p w14:paraId="3C89E904">
      <w:pPr>
        <w:rPr>
          <w:rFonts w:hint="eastAsia" w:ascii="仿宋" w:hAnsi="仿宋" w:eastAsia="仿宋"/>
          <w:color w:val="000000"/>
          <w:sz w:val="32"/>
          <w:szCs w:val="32"/>
        </w:rPr>
      </w:pPr>
    </w:p>
    <w:p w14:paraId="6EBD8727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11BF04">
    <w:pPr>
      <w:pStyle w:val="2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203E479"/>
    <w:multiLevelType w:val="singleLevel"/>
    <w:tmpl w:val="D203E47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47B9A40A"/>
    <w:multiLevelType w:val="singleLevel"/>
    <w:tmpl w:val="47B9A40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4755C1"/>
    <w:rsid w:val="374755C1"/>
    <w:rsid w:val="629E74AC"/>
    <w:rsid w:val="74A31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1940</Words>
  <Characters>2313</Characters>
  <Lines>0</Lines>
  <Paragraphs>0</Paragraphs>
  <TotalTime>1</TotalTime>
  <ScaleCrop>false</ScaleCrop>
  <LinksUpToDate>false</LinksUpToDate>
  <CharactersWithSpaces>2632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2025-12-05T07:08:00Z</dcterms:created>
  <dc:creator>Z.</dc:creator>
  <cp:lastModifiedBy>古灵娇妍</cp:lastModifiedBy>
  <dcterms:modified xsi:type="dcterms:W3CDTF">2025-12-08T01:59:59Z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eyJoZGlkIjoiMjMxMzdjYjQ0ZDE4YjMzZjQxMTFlNjkzOTE0ZGNlOTQiLCJ1c2VySWQiOiI4NTI0Njg3NjQifQ==</vt:lpwstr>
  </property>
  <property fmtid="{D5CDD505-2E9C-101B-9397-08002B2CF9AE}" pid="4" name="ICV">
    <vt:lpwstr>9F897A0989E34260BD2F80C64A86BDF3_12</vt:lpwstr>
  </property>
</Properties>
</file>