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6CC2" w:rsidRPr="00AA6CC2" w:rsidRDefault="00AA6CC2" w:rsidP="00AA6CC2">
      <w:pPr>
        <w:jc w:val="center"/>
        <w:rPr>
          <w:rFonts w:ascii="Times New Roman" w:eastAsia="宋体" w:hAnsi="Times New Roman" w:cs="Times New Roman"/>
          <w:b/>
          <w:szCs w:val="21"/>
        </w:rPr>
      </w:pPr>
      <w:bookmarkStart w:id="0" w:name="ItemName"/>
      <w:r w:rsidRPr="00AA6CC2">
        <w:rPr>
          <w:rFonts w:ascii="宋体" w:eastAsia="宋体" w:hAnsi="宋体" w:cs="Times New Roman"/>
          <w:b/>
          <w:szCs w:val="21"/>
        </w:rPr>
        <w:t>天津海运职业学院教学机房智慧化升级改造项目</w:t>
      </w:r>
      <w:bookmarkEnd w:id="0"/>
      <w:r w:rsidRPr="00AA6CC2">
        <w:rPr>
          <w:rFonts w:ascii="宋体" w:eastAsia="宋体" w:hAnsi="宋体" w:cs="Times New Roman" w:hint="eastAsia"/>
          <w:b/>
          <w:szCs w:val="21"/>
        </w:rPr>
        <w:t>中标明细单</w:t>
      </w:r>
    </w:p>
    <w:p w:rsidR="00AA6CC2" w:rsidRPr="00AA6CC2" w:rsidRDefault="00AA6CC2" w:rsidP="00AA6CC2">
      <w:pPr>
        <w:rPr>
          <w:rFonts w:ascii="Times New Roman" w:eastAsia="宋体" w:hAnsi="Times New Roman" w:cs="Times New Roman"/>
          <w:szCs w:val="21"/>
        </w:rPr>
      </w:pPr>
      <w:r w:rsidRPr="00AA6CC2">
        <w:rPr>
          <w:rFonts w:ascii="Times New Roman" w:eastAsia="宋体" w:hAnsi="Times New Roman" w:cs="Times New Roman"/>
          <w:szCs w:val="21"/>
        </w:rPr>
        <w:t xml:space="preserve"> </w:t>
      </w:r>
    </w:p>
    <w:p w:rsidR="00AA6CC2" w:rsidRPr="00AA6CC2" w:rsidRDefault="00AA6CC2" w:rsidP="00AA6CC2">
      <w:pPr>
        <w:rPr>
          <w:rFonts w:ascii="Times New Roman" w:eastAsia="宋体" w:hAnsi="Times New Roman" w:cs="Times New Roman"/>
          <w:szCs w:val="21"/>
        </w:rPr>
      </w:pPr>
      <w:r w:rsidRPr="00AA6CC2">
        <w:rPr>
          <w:rFonts w:ascii="宋体" w:eastAsia="宋体" w:hAnsi="宋体" w:cs="Times New Roman" w:hint="eastAsia"/>
          <w:szCs w:val="21"/>
        </w:rPr>
        <w:t>项目名称：</w:t>
      </w:r>
      <w:bookmarkStart w:id="1" w:name="ItemName2"/>
      <w:r w:rsidRPr="00AA6CC2">
        <w:rPr>
          <w:rFonts w:ascii="宋体" w:eastAsia="宋体" w:hAnsi="宋体" w:cs="Times New Roman"/>
          <w:szCs w:val="21"/>
        </w:rPr>
        <w:t>天津海运职业学院教学机房智慧化升级改造项目</w:t>
      </w:r>
      <w:bookmarkEnd w:id="1"/>
    </w:p>
    <w:p w:rsidR="00AA6CC2" w:rsidRPr="00AA6CC2" w:rsidRDefault="00AA6CC2" w:rsidP="00AA6CC2">
      <w:pPr>
        <w:rPr>
          <w:rFonts w:ascii="Times New Roman" w:eastAsia="宋体" w:hAnsi="Times New Roman" w:cs="Times New Roman"/>
          <w:szCs w:val="21"/>
        </w:rPr>
      </w:pPr>
      <w:r w:rsidRPr="00AA6CC2">
        <w:rPr>
          <w:rFonts w:ascii="宋体" w:eastAsia="宋体" w:hAnsi="宋体" w:cs="Times New Roman"/>
          <w:szCs w:val="21"/>
        </w:rPr>
        <w:t>项目编号：</w:t>
      </w:r>
      <w:bookmarkStart w:id="2" w:name="ItemNumber"/>
      <w:r w:rsidRPr="00AA6CC2">
        <w:rPr>
          <w:rFonts w:ascii="Times New Roman" w:eastAsia="宋体" w:hAnsi="Times New Roman" w:cs="Times New Roman"/>
          <w:szCs w:val="21"/>
        </w:rPr>
        <w:t>TGPC-2025-A-0471</w:t>
      </w:r>
      <w:bookmarkStart w:id="3" w:name="zbqd"/>
      <w:bookmarkEnd w:id="2"/>
      <w:bookmarkEnd w:id="3"/>
      <w:r w:rsidRPr="00AA6CC2">
        <w:rPr>
          <w:rFonts w:ascii="宋体" w:eastAsia="宋体" w:hAnsi="宋体" w:cs="Times New Roman" w:hint="eastAsia"/>
          <w:kern w:val="0"/>
          <w:sz w:val="24"/>
          <w:szCs w:val="24"/>
        </w:rPr>
        <w:br/>
      </w:r>
      <w:r w:rsidRPr="00AA6CC2">
        <w:rPr>
          <w:rFonts w:ascii="宋体" w:eastAsia="宋体" w:hAnsi="宋体" w:cs="Times New Roman" w:hint="eastAsia"/>
          <w:szCs w:val="21"/>
        </w:rPr>
        <w:t>中标供应商：天津市瑞邦数码科技有限公司</w:t>
      </w:r>
    </w:p>
    <w:tbl>
      <w:tblPr>
        <w:tblW w:w="854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868"/>
        <w:gridCol w:w="906"/>
        <w:gridCol w:w="673"/>
        <w:gridCol w:w="2445"/>
        <w:gridCol w:w="869"/>
        <w:gridCol w:w="869"/>
        <w:gridCol w:w="861"/>
        <w:gridCol w:w="1051"/>
      </w:tblGrid>
      <w:tr w:rsidR="00AA6CC2" w:rsidRPr="00AA6CC2" w:rsidTr="006A0343">
        <w:trPr>
          <w:trHeight w:val="480"/>
        </w:trPr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9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货物内容</w:t>
            </w:r>
          </w:p>
        </w:tc>
        <w:tc>
          <w:tcPr>
            <w:tcW w:w="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品牌</w:t>
            </w:r>
          </w:p>
        </w:tc>
        <w:tc>
          <w:tcPr>
            <w:tcW w:w="24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规格型号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数量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单位</w:t>
            </w:r>
          </w:p>
        </w:tc>
        <w:tc>
          <w:tcPr>
            <w:tcW w:w="8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单价</w:t>
            </w: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总价</w:t>
            </w:r>
          </w:p>
        </w:tc>
      </w:tr>
      <w:tr w:rsidR="00AA6CC2" w:rsidRPr="00AA6CC2" w:rsidTr="006A0343"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9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接入交换机1</w:t>
            </w:r>
          </w:p>
        </w:tc>
        <w:tc>
          <w:tcPr>
            <w:tcW w:w="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锐捷</w:t>
            </w:r>
          </w:p>
        </w:tc>
        <w:tc>
          <w:tcPr>
            <w:tcW w:w="24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RG-NBS3100-24GT4SFP V2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台</w:t>
            </w:r>
          </w:p>
        </w:tc>
        <w:tc>
          <w:tcPr>
            <w:tcW w:w="8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1225</w:t>
            </w: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2450</w:t>
            </w:r>
          </w:p>
        </w:tc>
      </w:tr>
      <w:tr w:rsidR="00AA6CC2" w:rsidRPr="00AA6CC2" w:rsidTr="006A0343"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9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接入交换机2</w:t>
            </w:r>
          </w:p>
        </w:tc>
        <w:tc>
          <w:tcPr>
            <w:tcW w:w="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锐捷</w:t>
            </w:r>
          </w:p>
        </w:tc>
        <w:tc>
          <w:tcPr>
            <w:tcW w:w="24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RG-NBS3100-48GT4SFP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台</w:t>
            </w:r>
          </w:p>
        </w:tc>
        <w:tc>
          <w:tcPr>
            <w:tcW w:w="8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3000</w:t>
            </w: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6000</w:t>
            </w:r>
          </w:p>
        </w:tc>
      </w:tr>
      <w:tr w:rsidR="00AA6CC2" w:rsidRPr="00AA6CC2" w:rsidTr="006A0343"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9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▲■台式计算机</w:t>
            </w:r>
          </w:p>
        </w:tc>
        <w:tc>
          <w:tcPr>
            <w:tcW w:w="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联想</w:t>
            </w:r>
          </w:p>
        </w:tc>
        <w:tc>
          <w:tcPr>
            <w:tcW w:w="24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proofErr w:type="gramStart"/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启天</w:t>
            </w:r>
            <w:proofErr w:type="gramEnd"/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M660-A024（C）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255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台</w:t>
            </w:r>
          </w:p>
        </w:tc>
        <w:tc>
          <w:tcPr>
            <w:tcW w:w="8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4470</w:t>
            </w: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1139850</w:t>
            </w:r>
          </w:p>
        </w:tc>
      </w:tr>
      <w:tr w:rsidR="00AA6CC2" w:rsidRPr="00AA6CC2" w:rsidTr="006A0343"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9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▲■显示器</w:t>
            </w:r>
          </w:p>
        </w:tc>
        <w:tc>
          <w:tcPr>
            <w:tcW w:w="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联想</w:t>
            </w:r>
          </w:p>
        </w:tc>
        <w:tc>
          <w:tcPr>
            <w:tcW w:w="24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T27a-45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255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台</w:t>
            </w:r>
          </w:p>
        </w:tc>
        <w:tc>
          <w:tcPr>
            <w:tcW w:w="8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900</w:t>
            </w: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229500</w:t>
            </w:r>
          </w:p>
        </w:tc>
      </w:tr>
      <w:tr w:rsidR="00AA6CC2" w:rsidRPr="00AA6CC2" w:rsidTr="006A0343"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9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智慧大屏</w:t>
            </w:r>
          </w:p>
        </w:tc>
        <w:tc>
          <w:tcPr>
            <w:tcW w:w="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创维</w:t>
            </w:r>
          </w:p>
        </w:tc>
        <w:tc>
          <w:tcPr>
            <w:tcW w:w="24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100A5D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台</w:t>
            </w:r>
          </w:p>
        </w:tc>
        <w:tc>
          <w:tcPr>
            <w:tcW w:w="8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10000</w:t>
            </w: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20000</w:t>
            </w:r>
          </w:p>
        </w:tc>
      </w:tr>
      <w:tr w:rsidR="00AA6CC2" w:rsidRPr="00AA6CC2" w:rsidTr="006A0343"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9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proofErr w:type="gramStart"/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实训桌</w:t>
            </w:r>
            <w:proofErr w:type="gramEnd"/>
          </w:p>
        </w:tc>
        <w:tc>
          <w:tcPr>
            <w:tcW w:w="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金佰</w:t>
            </w:r>
          </w:p>
        </w:tc>
        <w:tc>
          <w:tcPr>
            <w:tcW w:w="24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JB-GM-D-001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52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proofErr w:type="gramStart"/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个</w:t>
            </w:r>
            <w:proofErr w:type="gramEnd"/>
          </w:p>
        </w:tc>
        <w:tc>
          <w:tcPr>
            <w:tcW w:w="8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600</w:t>
            </w: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31200</w:t>
            </w:r>
          </w:p>
        </w:tc>
      </w:tr>
      <w:tr w:rsidR="00AA6CC2" w:rsidRPr="00AA6CC2" w:rsidTr="006A0343"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9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proofErr w:type="gramStart"/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实训椅</w:t>
            </w:r>
            <w:proofErr w:type="gramEnd"/>
          </w:p>
        </w:tc>
        <w:tc>
          <w:tcPr>
            <w:tcW w:w="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金佰</w:t>
            </w:r>
          </w:p>
        </w:tc>
        <w:tc>
          <w:tcPr>
            <w:tcW w:w="24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JB-ABS-YZ-003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52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套</w:t>
            </w:r>
          </w:p>
        </w:tc>
        <w:tc>
          <w:tcPr>
            <w:tcW w:w="8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300</w:t>
            </w: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15600</w:t>
            </w:r>
          </w:p>
        </w:tc>
      </w:tr>
      <w:tr w:rsidR="00AA6CC2" w:rsidRPr="00AA6CC2" w:rsidTr="006A0343"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9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▲集控管理系统</w:t>
            </w:r>
          </w:p>
        </w:tc>
        <w:tc>
          <w:tcPr>
            <w:tcW w:w="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proofErr w:type="gramStart"/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锐起</w:t>
            </w:r>
            <w:proofErr w:type="gramEnd"/>
          </w:p>
        </w:tc>
        <w:tc>
          <w:tcPr>
            <w:tcW w:w="24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proofErr w:type="gramStart"/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锐起</w:t>
            </w:r>
            <w:proofErr w:type="gramEnd"/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RDV高性能云桌面软件V5.0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445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点</w:t>
            </w:r>
          </w:p>
        </w:tc>
        <w:tc>
          <w:tcPr>
            <w:tcW w:w="8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700</w:t>
            </w: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CC2" w:rsidRPr="00AA6CC2" w:rsidRDefault="00AA6CC2" w:rsidP="00AA6CC2">
            <w:pPr>
              <w:widowControl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AA6CC2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311500</w:t>
            </w:r>
          </w:p>
        </w:tc>
      </w:tr>
    </w:tbl>
    <w:p w:rsidR="00AA6CC2" w:rsidRPr="00AA6CC2" w:rsidRDefault="00AA6CC2" w:rsidP="00AA6CC2">
      <w:pPr>
        <w:widowControl/>
        <w:jc w:val="left"/>
        <w:rPr>
          <w:rFonts w:ascii="Times New Roman" w:eastAsia="宋体" w:hAnsi="Times New Roman" w:cs="Times New Roman"/>
          <w:szCs w:val="21"/>
        </w:rPr>
      </w:pPr>
      <w:r w:rsidRPr="00AA6CC2">
        <w:rPr>
          <w:rFonts w:ascii="Times New Roman" w:eastAsia="宋体" w:hAnsi="Times New Roman" w:cs="Times New Roman"/>
          <w:szCs w:val="21"/>
        </w:rPr>
        <w:t xml:space="preserve"> </w:t>
      </w:r>
    </w:p>
    <w:p w:rsidR="003E5F95" w:rsidRDefault="006A0343">
      <w:bookmarkStart w:id="4" w:name="_GoBack"/>
      <w:bookmarkEnd w:id="4"/>
    </w:p>
    <w:sectPr w:rsidR="003E5F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6CC2"/>
    <w:rsid w:val="00300DA2"/>
    <w:rsid w:val="006A0343"/>
    <w:rsid w:val="009736FA"/>
    <w:rsid w:val="00AA6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59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69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27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74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401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2025-12-05T04:33:00Z</dcterms:created>
  <dcterms:modified xsi:type="dcterms:W3CDTF">2025-12-05T04:33:00Z</dcterms:modified>
</cp:coreProperties>
</file>